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body>
    <w:p>
      <w:r>
        <w:rPr>
          <w:lang w:val="en-CA"/>
        </w:rPr>
        <w:t xml:space="preserve">               </w:t>
      </w:r>
      <w:r>
        <w:rPr>
          <w:lang w:val="en-CA"/>
        </w:rPr>
        <w:t xml:space="preserve"> </w:t>
      </w:r>
    </w:p>
    <w:p>
      <w:pPr>
        <w:rPr>
          <w:i/>
          <w:sz w:val="24"/>
        </w:rPr>
      </w:pPr>
      <w:r>
        <w:t xml:space="preserve">                       </w:t>
      </w:r>
      <w:r>
        <w:rPr>
          <w:lang w:val="en-CA"/>
        </w:rPr>
        <w:t xml:space="preserve">History of </w:t>
      </w:r>
      <w:r>
        <w:rPr>
          <w:lang w:val="en-CA"/>
        </w:rPr>
        <w:t xml:space="preserve">Industrial </w:t>
      </w:r>
      <w:r>
        <w:rPr>
          <w:lang w:val="en-CA"/>
        </w:rPr>
        <w:t xml:space="preserve">Hemp </w:t>
      </w:r>
      <w:r>
        <w:rPr>
          <w:lang w:val="en-CA"/>
        </w:rPr>
        <w:t xml:space="preserve">in Japan and the evolution of Hemp-crete </w:t>
      </w:r>
    </w:p>
    <w:p>
      <w:pPr>
        <w:rPr>
          <w:i/>
          <w:sz w:val="24"/>
        </w:rPr>
      </w:pPr>
    </w:p>
    <w:p>
      <w:r>
        <w:t xml:space="preserve">                                                              </w:t>
      </w:r>
      <w:r>
        <w:rPr>
          <w:lang w:val="en-CA"/>
        </w:rPr>
        <w:t xml:space="preserve">Mark Pinnock </w:t>
      </w:r>
    </w:p>
    <w:p/>
    <w:p>
      <w:r>
        <w:t xml:space="preserve">                        </w:t>
      </w:r>
      <w:r>
        <w:rPr>
          <w:lang w:val="en-CA"/>
        </w:rPr>
        <w:t xml:space="preserve">Kingston Twelve Ganja Corporation, </w:t>
      </w:r>
      <w:r>
        <w:rPr>
          <w:lang w:val="en-CA"/>
        </w:rPr>
        <w:t xml:space="preserve">Toronto, </w:t>
      </w:r>
      <w:r>
        <w:rPr>
          <w:lang w:val="en-CA"/>
        </w:rPr>
        <w:t xml:space="preserve">Ont. </w:t>
      </w:r>
      <w:r>
        <w:rPr>
          <w:lang w:val="en-CA"/>
        </w:rPr>
        <w:t xml:space="preserve">M4J1N2 </w:t>
      </w:r>
    </w:p>
    <w:p/>
    <w:p/>
    <w:p>
      <w:r>
        <w:t xml:space="preserve">                                                    </w:t>
      </w:r>
      <w:r>
        <w:rPr>
          <w:lang w:val="en-CA"/>
        </w:rPr>
        <w:t xml:space="preserve">CANNABIS </w:t>
      </w:r>
      <w:r>
        <w:rPr>
          <w:lang w:val="en-CA"/>
        </w:rPr>
        <w:t xml:space="preserve">CULTIVATION </w:t>
      </w:r>
    </w:p>
    <w:p/>
    <w:p>
      <w:r>
        <w:t xml:space="preserve">                                 </w:t>
      </w:r>
    </w:p>
    <w:p>
      <w:r>
        <w:t xml:space="preserve">  </w:t>
      </w:r>
      <w:r>
        <w:rPr>
          <w:lang w:val="en-CA"/>
        </w:rPr>
        <w:t xml:space="preserve">The </w:t>
      </w:r>
      <w:r>
        <w:rPr>
          <w:lang w:val="en-CA"/>
        </w:rPr>
        <w:t xml:space="preserve">history </w:t>
      </w:r>
      <w:r>
        <w:rPr>
          <w:lang w:val="en-CA"/>
        </w:rPr>
        <w:t xml:space="preserve">of </w:t>
      </w:r>
      <w:r>
        <w:rPr>
          <w:lang w:val="en-CA"/>
        </w:rPr>
        <w:t xml:space="preserve">hemp </w:t>
      </w:r>
      <w:r>
        <w:rPr>
          <w:lang w:val="en-CA"/>
        </w:rPr>
        <w:t xml:space="preserve">in </w:t>
      </w:r>
      <w:r>
        <w:rPr>
          <w:lang w:val="en-CA"/>
        </w:rPr>
        <w:t xml:space="preserve">Japan </w:t>
      </w:r>
      <w:r>
        <w:rPr>
          <w:lang w:val="en-CA"/>
        </w:rPr>
        <w:t xml:space="preserve">is </w:t>
      </w:r>
      <w:r>
        <w:rPr>
          <w:lang w:val="en-CA"/>
        </w:rPr>
        <w:t xml:space="preserve">rich </w:t>
      </w:r>
      <w:r>
        <w:rPr>
          <w:lang w:val="en-CA"/>
        </w:rPr>
        <w:t>and r</w:t>
      </w:r>
      <w:r>
        <w:rPr>
          <w:lang w:val="en-CA"/>
        </w:rPr>
        <w:t xml:space="preserve">oyal. </w:t>
      </w:r>
      <w:r>
        <w:rPr>
          <w:lang w:val="en-CA"/>
        </w:rPr>
        <w:t xml:space="preserve">Reigniting </w:t>
      </w:r>
      <w:r>
        <w:rPr>
          <w:lang w:val="en-CA"/>
        </w:rPr>
        <w:t xml:space="preserve">this </w:t>
      </w:r>
      <w:r>
        <w:rPr>
          <w:lang w:val="en-CA"/>
        </w:rPr>
        <w:t xml:space="preserve">majestic </w:t>
      </w:r>
      <w:r>
        <w:rPr>
          <w:lang w:val="en-CA"/>
        </w:rPr>
        <w:t xml:space="preserve">bond </w:t>
      </w:r>
      <w:r>
        <w:rPr>
          <w:lang w:val="en-CA"/>
        </w:rPr>
        <w:t xml:space="preserve">is </w:t>
      </w:r>
      <w:r>
        <w:rPr>
          <w:lang w:val="en-CA"/>
        </w:rPr>
        <w:t xml:space="preserve">most </w:t>
      </w:r>
      <w:r>
        <w:rPr>
          <w:lang w:val="en-CA"/>
        </w:rPr>
        <w:t xml:space="preserve">imperative </w:t>
      </w:r>
      <w:r>
        <w:rPr>
          <w:lang w:val="en-CA"/>
        </w:rPr>
        <w:t xml:space="preserve">to </w:t>
      </w:r>
      <w:r>
        <w:rPr>
          <w:lang w:val="en-CA"/>
        </w:rPr>
        <w:t>the</w:t>
      </w:r>
      <w:r>
        <w:rPr>
          <w:lang w:val="en-CA"/>
        </w:rPr>
        <w:t xml:space="preserve"> </w:t>
      </w:r>
      <w:r>
        <w:rPr>
          <w:lang w:val="en-CA"/>
        </w:rPr>
        <w:t xml:space="preserve">burgeoning </w:t>
      </w:r>
      <w:r>
        <w:rPr>
          <w:lang w:val="en-CA"/>
        </w:rPr>
        <w:t xml:space="preserve">global </w:t>
      </w:r>
      <w:r>
        <w:rPr>
          <w:lang w:val="en-CA"/>
        </w:rPr>
        <w:t xml:space="preserve">hemp </w:t>
      </w:r>
      <w:r>
        <w:rPr>
          <w:lang w:val="en-CA"/>
        </w:rPr>
        <w:t xml:space="preserve">Industry </w:t>
      </w:r>
      <w:r>
        <w:rPr>
          <w:lang w:val="en-CA"/>
        </w:rPr>
        <w:t xml:space="preserve">spearheaded </w:t>
      </w:r>
      <w:r>
        <w:rPr>
          <w:lang w:val="en-CA"/>
        </w:rPr>
        <w:t xml:space="preserve">by </w:t>
      </w:r>
      <w:r>
        <w:rPr>
          <w:lang w:val="en-CA"/>
        </w:rPr>
        <w:t xml:space="preserve">Canada </w:t>
      </w:r>
      <w:r>
        <w:rPr>
          <w:lang w:val="en-CA"/>
        </w:rPr>
        <w:t xml:space="preserve">and </w:t>
      </w:r>
      <w:r>
        <w:rPr>
          <w:lang w:val="en-CA"/>
        </w:rPr>
        <w:t xml:space="preserve">its </w:t>
      </w:r>
      <w:r>
        <w:rPr>
          <w:lang w:val="en-CA"/>
        </w:rPr>
        <w:t xml:space="preserve">legalization </w:t>
      </w:r>
      <w:r>
        <w:rPr>
          <w:lang w:val="en-CA"/>
        </w:rPr>
        <w:t xml:space="preserve">of </w:t>
      </w:r>
      <w:r>
        <w:rPr>
          <w:lang w:val="en-CA"/>
        </w:rPr>
        <w:t>cannabis. "</w:t>
      </w:r>
      <w:r>
        <w:rPr>
          <w:lang w:val="en-CA"/>
        </w:rPr>
        <w:t xml:space="preserve">Taima"  </w:t>
      </w:r>
      <w:r>
        <w:rPr>
          <w:lang w:val="en-CA"/>
        </w:rPr>
        <w:t xml:space="preserve">should </w:t>
      </w:r>
      <w:r>
        <w:rPr>
          <w:lang w:val="en-CA"/>
        </w:rPr>
        <w:t xml:space="preserve">now </w:t>
      </w:r>
      <w:r>
        <w:rPr>
          <w:lang w:val="en-CA"/>
        </w:rPr>
        <w:t xml:space="preserve">be </w:t>
      </w:r>
      <w:r>
        <w:rPr>
          <w:lang w:val="en-CA"/>
        </w:rPr>
        <w:t xml:space="preserve">produced </w:t>
      </w:r>
      <w:r>
        <w:rPr>
          <w:lang w:val="en-CA"/>
        </w:rPr>
        <w:t xml:space="preserve">on </w:t>
      </w:r>
      <w:r>
        <w:rPr>
          <w:lang w:val="en-CA"/>
        </w:rPr>
        <w:t xml:space="preserve">an </w:t>
      </w:r>
      <w:r>
        <w:rPr>
          <w:lang w:val="en-CA"/>
        </w:rPr>
        <w:t xml:space="preserve">industrial </w:t>
      </w:r>
      <w:r>
        <w:rPr>
          <w:lang w:val="en-CA"/>
        </w:rPr>
        <w:t xml:space="preserve">scale </w:t>
      </w:r>
      <w:r>
        <w:rPr>
          <w:lang w:val="en-CA"/>
        </w:rPr>
        <w:t xml:space="preserve">in </w:t>
      </w:r>
      <w:r>
        <w:rPr>
          <w:lang w:val="en-CA"/>
        </w:rPr>
        <w:t xml:space="preserve">the </w:t>
      </w:r>
      <w:r>
        <w:rPr>
          <w:lang w:val="en-CA"/>
        </w:rPr>
        <w:t xml:space="preserve">21st </w:t>
      </w:r>
      <w:r>
        <w:rPr>
          <w:lang w:val="en-CA"/>
        </w:rPr>
        <w:t xml:space="preserve">century </w:t>
      </w:r>
      <w:r>
        <w:rPr>
          <w:lang w:val="en-CA"/>
        </w:rPr>
        <w:t xml:space="preserve">so </w:t>
      </w:r>
      <w:r>
        <w:rPr>
          <w:lang w:val="en-CA"/>
        </w:rPr>
        <w:t xml:space="preserve">Japan </w:t>
      </w:r>
      <w:r>
        <w:rPr>
          <w:lang w:val="en-CA"/>
        </w:rPr>
        <w:t xml:space="preserve">spiritual </w:t>
      </w:r>
      <w:r>
        <w:rPr>
          <w:lang w:val="en-CA"/>
        </w:rPr>
        <w:t xml:space="preserve">love </w:t>
      </w:r>
      <w:r>
        <w:rPr>
          <w:lang w:val="en-CA"/>
        </w:rPr>
        <w:t xml:space="preserve">with the </w:t>
      </w:r>
      <w:r>
        <w:rPr>
          <w:lang w:val="en-CA"/>
        </w:rPr>
        <w:t xml:space="preserve">plant </w:t>
      </w:r>
      <w:r>
        <w:rPr>
          <w:lang w:val="en-CA"/>
        </w:rPr>
        <w:t xml:space="preserve">can </w:t>
      </w:r>
      <w:r>
        <w:rPr>
          <w:lang w:val="en-CA"/>
        </w:rPr>
        <w:t xml:space="preserve">be </w:t>
      </w:r>
      <w:r>
        <w:rPr>
          <w:lang w:val="en-CA"/>
        </w:rPr>
        <w:t xml:space="preserve">fully </w:t>
      </w:r>
      <w:r>
        <w:rPr>
          <w:lang w:val="en-CA"/>
        </w:rPr>
        <w:t xml:space="preserve">recognize </w:t>
      </w:r>
      <w:r>
        <w:rPr>
          <w:lang w:val="en-CA"/>
        </w:rPr>
        <w:t xml:space="preserve">to </w:t>
      </w:r>
      <w:r>
        <w:rPr>
          <w:lang w:val="en-CA"/>
        </w:rPr>
        <w:t xml:space="preserve">its </w:t>
      </w:r>
      <w:r>
        <w:rPr>
          <w:lang w:val="en-CA"/>
        </w:rPr>
        <w:t xml:space="preserve">potential. </w:t>
      </w:r>
      <w:r>
        <w:rPr>
          <w:lang w:val="en-CA"/>
        </w:rPr>
        <w:t xml:space="preserve">According to a </w:t>
      </w:r>
      <w:r>
        <w:rPr>
          <w:lang w:val="en-CA"/>
        </w:rPr>
        <w:t xml:space="preserve">published </w:t>
      </w:r>
      <w:r>
        <w:rPr>
          <w:lang w:val="en-CA"/>
        </w:rPr>
        <w:t xml:space="preserve">paper </w:t>
      </w:r>
      <w:r>
        <w:rPr>
          <w:lang w:val="en-CA"/>
        </w:rPr>
        <w:t xml:space="preserve">in </w:t>
      </w:r>
      <w:r>
        <w:rPr>
          <w:lang w:val="en-CA"/>
        </w:rPr>
        <w:t xml:space="preserve">1916 </w:t>
      </w:r>
      <w:r>
        <w:rPr>
          <w:lang w:val="en-CA"/>
        </w:rPr>
        <w:t xml:space="preserve">by </w:t>
      </w:r>
      <w:r>
        <w:rPr>
          <w:lang w:val="en-CA"/>
        </w:rPr>
        <w:t xml:space="preserve">the </w:t>
      </w:r>
      <w:r>
        <w:rPr>
          <w:lang w:val="en-CA"/>
        </w:rPr>
        <w:t xml:space="preserve">Ise </w:t>
      </w:r>
      <w:r>
        <w:rPr>
          <w:lang w:val="en-CA"/>
        </w:rPr>
        <w:t>Shrine "</w:t>
      </w:r>
      <w:r>
        <w:rPr>
          <w:lang w:val="en-CA"/>
        </w:rPr>
        <w:t xml:space="preserve">jingu </w:t>
      </w:r>
      <w:r>
        <w:rPr>
          <w:lang w:val="en-CA"/>
        </w:rPr>
        <w:t>Taima" (</w:t>
      </w:r>
      <w:r>
        <w:rPr>
          <w:lang w:val="en-CA"/>
        </w:rPr>
        <w:t xml:space="preserve">Cannabis)  </w:t>
      </w:r>
      <w:r>
        <w:rPr>
          <w:lang w:val="en-CA"/>
        </w:rPr>
        <w:t xml:space="preserve">should </w:t>
      </w:r>
      <w:r>
        <w:rPr>
          <w:lang w:val="en-CA"/>
        </w:rPr>
        <w:t xml:space="preserve">be </w:t>
      </w:r>
      <w:r>
        <w:rPr>
          <w:lang w:val="en-CA"/>
        </w:rPr>
        <w:t xml:space="preserve">respected </w:t>
      </w:r>
      <w:r>
        <w:rPr>
          <w:lang w:val="en-CA"/>
        </w:rPr>
        <w:t xml:space="preserve">as a </w:t>
      </w:r>
      <w:r>
        <w:rPr>
          <w:lang w:val="en-CA"/>
        </w:rPr>
        <w:t xml:space="preserve">symbol </w:t>
      </w:r>
      <w:r>
        <w:rPr>
          <w:lang w:val="en-CA"/>
        </w:rPr>
        <w:t xml:space="preserve">of </w:t>
      </w:r>
      <w:r>
        <w:rPr>
          <w:lang w:val="en-CA"/>
        </w:rPr>
        <w:t xml:space="preserve">God. </w:t>
      </w:r>
      <w:r>
        <w:rPr>
          <w:lang w:val="en-CA"/>
        </w:rPr>
        <w:t xml:space="preserve">Shinto </w:t>
      </w:r>
      <w:r>
        <w:rPr>
          <w:lang w:val="en-CA"/>
        </w:rPr>
        <w:t xml:space="preserve">and </w:t>
      </w:r>
      <w:r>
        <w:rPr>
          <w:lang w:val="en-CA"/>
        </w:rPr>
        <w:t xml:space="preserve">cannabis </w:t>
      </w:r>
      <w:r>
        <w:rPr>
          <w:lang w:val="en-CA"/>
        </w:rPr>
        <w:t xml:space="preserve">have </w:t>
      </w:r>
      <w:r>
        <w:rPr>
          <w:lang w:val="en-CA"/>
        </w:rPr>
        <w:t xml:space="preserve">history </w:t>
      </w:r>
      <w:r>
        <w:rPr>
          <w:lang w:val="en-CA"/>
        </w:rPr>
        <w:t xml:space="preserve">over </w:t>
      </w:r>
      <w:r>
        <w:rPr>
          <w:lang w:val="en-CA"/>
        </w:rPr>
        <w:t>10,</w:t>
      </w:r>
      <w:r>
        <w:rPr>
          <w:lang w:val="en-CA"/>
        </w:rPr>
        <w:t xml:space="preserve">000 </w:t>
      </w:r>
      <w:r>
        <w:rPr>
          <w:lang w:val="en-CA"/>
        </w:rPr>
        <w:t xml:space="preserve">years </w:t>
      </w:r>
      <w:r>
        <w:rPr>
          <w:lang w:val="en-CA"/>
        </w:rPr>
        <w:t xml:space="preserve">old </w:t>
      </w:r>
      <w:r>
        <w:rPr>
          <w:lang w:val="en-CA"/>
        </w:rPr>
        <w:t xml:space="preserve">with </w:t>
      </w:r>
      <w:r>
        <w:rPr>
          <w:lang w:val="en-CA"/>
        </w:rPr>
        <w:t xml:space="preserve">evidence </w:t>
      </w:r>
      <w:r>
        <w:rPr>
          <w:lang w:val="en-CA"/>
        </w:rPr>
        <w:t>in</w:t>
      </w:r>
      <w:r>
        <w:rPr>
          <w:lang w:val="en-CA"/>
        </w:rPr>
        <w:t xml:space="preserve"> </w:t>
      </w:r>
      <w:r>
        <w:rPr>
          <w:lang w:val="en-CA"/>
        </w:rPr>
        <w:t xml:space="preserve">Fukui </w:t>
      </w:r>
      <w:r>
        <w:rPr>
          <w:lang w:val="en-CA"/>
        </w:rPr>
        <w:t xml:space="preserve">as </w:t>
      </w:r>
      <w:r>
        <w:rPr>
          <w:lang w:val="en-CA"/>
        </w:rPr>
        <w:t>well</w:t>
      </w:r>
      <w:r>
        <w:rPr>
          <w:lang w:val="en-CA"/>
        </w:rPr>
        <w:t xml:space="preserve"> </w:t>
      </w:r>
      <w:r>
        <w:rPr>
          <w:lang w:val="en-CA"/>
        </w:rPr>
        <w:t xml:space="preserve">the </w:t>
      </w:r>
      <w:r>
        <w:rPr>
          <w:lang w:val="en-CA"/>
        </w:rPr>
        <w:t xml:space="preserve">many </w:t>
      </w:r>
      <w:r>
        <w:rPr>
          <w:lang w:val="en-CA"/>
        </w:rPr>
        <w:t>products</w:t>
      </w:r>
      <w:r>
        <w:rPr>
          <w:lang w:val="en-CA"/>
        </w:rPr>
        <w:t xml:space="preserve"> </w:t>
      </w:r>
      <w:r>
        <w:rPr>
          <w:lang w:val="en-CA"/>
        </w:rPr>
        <w:t xml:space="preserve">produced </w:t>
      </w:r>
      <w:r>
        <w:rPr>
          <w:lang w:val="en-CA"/>
        </w:rPr>
        <w:t xml:space="preserve">proved </w:t>
      </w:r>
      <w:r>
        <w:rPr>
          <w:lang w:val="en-CA"/>
        </w:rPr>
        <w:t xml:space="preserve">it's </w:t>
      </w:r>
      <w:r>
        <w:rPr>
          <w:lang w:val="en-CA"/>
        </w:rPr>
        <w:t xml:space="preserve">significant </w:t>
      </w:r>
      <w:r>
        <w:rPr>
          <w:lang w:val="en-CA"/>
        </w:rPr>
        <w:t xml:space="preserve">economic </w:t>
      </w:r>
      <w:r>
        <w:rPr>
          <w:lang w:val="en-CA"/>
        </w:rPr>
        <w:t xml:space="preserve">strength </w:t>
      </w:r>
      <w:r>
        <w:rPr>
          <w:lang w:val="en-CA"/>
        </w:rPr>
        <w:t xml:space="preserve">that </w:t>
      </w:r>
      <w:r>
        <w:rPr>
          <w:lang w:val="en-CA"/>
        </w:rPr>
        <w:t xml:space="preserve">should </w:t>
      </w:r>
      <w:r>
        <w:rPr>
          <w:lang w:val="en-CA"/>
        </w:rPr>
        <w:t xml:space="preserve">be a </w:t>
      </w:r>
      <w:r>
        <w:rPr>
          <w:lang w:val="en-CA"/>
        </w:rPr>
        <w:t>focus</w:t>
      </w:r>
      <w:r>
        <w:rPr>
          <w:lang w:val="en-CA"/>
        </w:rPr>
        <w:t xml:space="preserve"> </w:t>
      </w:r>
      <w:r>
        <w:rPr>
          <w:lang w:val="en-CA"/>
        </w:rPr>
        <w:t>for</w:t>
      </w:r>
      <w:r>
        <w:rPr>
          <w:lang w:val="en-CA"/>
        </w:rPr>
        <w:t xml:space="preserve"> </w:t>
      </w:r>
      <w:r>
        <w:rPr>
          <w:lang w:val="en-CA"/>
        </w:rPr>
        <w:t xml:space="preserve">Japan </w:t>
      </w:r>
      <w:r>
        <w:rPr>
          <w:lang w:val="en-CA"/>
        </w:rPr>
        <w:t xml:space="preserve">developing </w:t>
      </w:r>
      <w:r>
        <w:rPr>
          <w:lang w:val="en-CA"/>
        </w:rPr>
        <w:t xml:space="preserve">in </w:t>
      </w:r>
      <w:r>
        <w:rPr>
          <w:lang w:val="en-CA"/>
        </w:rPr>
        <w:t xml:space="preserve">the </w:t>
      </w:r>
      <w:r>
        <w:rPr>
          <w:lang w:val="en-CA"/>
        </w:rPr>
        <w:t xml:space="preserve">21st </w:t>
      </w:r>
      <w:r>
        <w:rPr>
          <w:lang w:val="en-CA"/>
        </w:rPr>
        <w:t xml:space="preserve">century. </w:t>
      </w:r>
      <w:r>
        <w:rPr>
          <w:lang w:val="en-CA"/>
        </w:rPr>
        <w:t xml:space="preserve">Emperor </w:t>
      </w:r>
      <w:r>
        <w:rPr>
          <w:lang w:val="en-CA"/>
        </w:rPr>
        <w:t xml:space="preserve">Hirohito </w:t>
      </w:r>
      <w:r>
        <w:rPr>
          <w:lang w:val="en-CA"/>
        </w:rPr>
        <w:t xml:space="preserve">promise to </w:t>
      </w:r>
      <w:r>
        <w:rPr>
          <w:lang w:val="en-CA"/>
        </w:rPr>
        <w:t xml:space="preserve">his </w:t>
      </w:r>
      <w:r>
        <w:rPr>
          <w:lang w:val="en-CA"/>
        </w:rPr>
        <w:t xml:space="preserve">subjects </w:t>
      </w:r>
      <w:r>
        <w:rPr>
          <w:lang w:val="en-CA"/>
        </w:rPr>
        <w:t xml:space="preserve">was </w:t>
      </w:r>
      <w:r>
        <w:rPr>
          <w:lang w:val="en-CA"/>
        </w:rPr>
        <w:t xml:space="preserve">kept </w:t>
      </w:r>
      <w:r>
        <w:rPr>
          <w:lang w:val="en-CA"/>
        </w:rPr>
        <w:t xml:space="preserve">and </w:t>
      </w:r>
      <w:r>
        <w:rPr>
          <w:lang w:val="en-CA"/>
        </w:rPr>
        <w:t xml:space="preserve">those </w:t>
      </w:r>
      <w:r>
        <w:rPr>
          <w:lang w:val="en-CA"/>
        </w:rPr>
        <w:t xml:space="preserve">50 </w:t>
      </w:r>
      <w:r>
        <w:rPr>
          <w:lang w:val="en-CA"/>
        </w:rPr>
        <w:t xml:space="preserve">farmers </w:t>
      </w:r>
      <w:r>
        <w:rPr>
          <w:lang w:val="en-CA"/>
        </w:rPr>
        <w:t xml:space="preserve">have </w:t>
      </w:r>
      <w:r>
        <w:rPr>
          <w:lang w:val="en-CA"/>
        </w:rPr>
        <w:t xml:space="preserve">proven </w:t>
      </w:r>
      <w:r>
        <w:rPr>
          <w:lang w:val="en-CA"/>
        </w:rPr>
        <w:t xml:space="preserve">victorious </w:t>
      </w:r>
      <w:r>
        <w:rPr>
          <w:lang w:val="en-CA"/>
        </w:rPr>
        <w:t xml:space="preserve">for </w:t>
      </w:r>
      <w:r>
        <w:rPr>
          <w:lang w:val="en-CA"/>
        </w:rPr>
        <w:t xml:space="preserve">the </w:t>
      </w:r>
      <w:r>
        <w:rPr>
          <w:lang w:val="en-CA"/>
        </w:rPr>
        <w:t xml:space="preserve">once </w:t>
      </w:r>
      <w:r>
        <w:rPr>
          <w:lang w:val="en-CA"/>
        </w:rPr>
        <w:t>25,</w:t>
      </w:r>
      <w:r>
        <w:rPr>
          <w:lang w:val="en-CA"/>
        </w:rPr>
        <w:t xml:space="preserve">000 </w:t>
      </w:r>
      <w:r>
        <w:rPr>
          <w:lang w:val="en-CA"/>
        </w:rPr>
        <w:t xml:space="preserve">strong </w:t>
      </w:r>
      <w:r>
        <w:rPr>
          <w:lang w:val="en-CA"/>
        </w:rPr>
        <w:t xml:space="preserve">who </w:t>
      </w:r>
      <w:r>
        <w:rPr>
          <w:lang w:val="en-CA"/>
        </w:rPr>
        <w:t xml:space="preserve">before </w:t>
      </w:r>
      <w:r>
        <w:rPr>
          <w:lang w:val="en-CA"/>
        </w:rPr>
        <w:t xml:space="preserve">1948 </w:t>
      </w:r>
      <w:r>
        <w:rPr>
          <w:lang w:val="en-CA"/>
        </w:rPr>
        <w:t xml:space="preserve">produced </w:t>
      </w:r>
      <w:r>
        <w:rPr>
          <w:lang w:val="en-CA"/>
        </w:rPr>
        <w:t xml:space="preserve">the </w:t>
      </w:r>
      <w:r>
        <w:rPr>
          <w:lang w:val="en-CA"/>
        </w:rPr>
        <w:t xml:space="preserve">holy </w:t>
      </w:r>
      <w:r>
        <w:rPr>
          <w:lang w:val="en-CA"/>
        </w:rPr>
        <w:t xml:space="preserve">herb. </w:t>
      </w:r>
      <w:r>
        <w:rPr>
          <w:lang w:val="en-CA"/>
        </w:rPr>
        <w:t xml:space="preserve">The </w:t>
      </w:r>
      <w:r>
        <w:rPr>
          <w:lang w:val="en-CA"/>
        </w:rPr>
        <w:t xml:space="preserve">Cannabis </w:t>
      </w:r>
      <w:r>
        <w:rPr>
          <w:lang w:val="en-CA"/>
        </w:rPr>
        <w:t xml:space="preserve">Control </w:t>
      </w:r>
      <w:r>
        <w:rPr>
          <w:lang w:val="en-CA"/>
        </w:rPr>
        <w:t xml:space="preserve">Law </w:t>
      </w:r>
      <w:r>
        <w:rPr>
          <w:lang w:val="en-CA"/>
        </w:rPr>
        <w:t xml:space="preserve">should </w:t>
      </w:r>
      <w:r>
        <w:rPr>
          <w:lang w:val="en-CA"/>
        </w:rPr>
        <w:t xml:space="preserve">be </w:t>
      </w:r>
      <w:r>
        <w:rPr>
          <w:lang w:val="en-CA"/>
        </w:rPr>
        <w:t xml:space="preserve">changed </w:t>
      </w:r>
      <w:r>
        <w:rPr>
          <w:lang w:val="en-CA"/>
        </w:rPr>
        <w:t xml:space="preserve">with </w:t>
      </w:r>
      <w:r>
        <w:rPr>
          <w:lang w:val="en-CA"/>
        </w:rPr>
        <w:t xml:space="preserve">all </w:t>
      </w:r>
      <w:r>
        <w:rPr>
          <w:lang w:val="en-CA"/>
        </w:rPr>
        <w:t xml:space="preserve">due </w:t>
      </w:r>
      <w:r>
        <w:rPr>
          <w:lang w:val="en-CA"/>
        </w:rPr>
        <w:t>respect</w:t>
      </w:r>
      <w:r>
        <w:rPr>
          <w:lang w:val="en-CA"/>
        </w:rPr>
        <w:t xml:space="preserve">. </w:t>
      </w:r>
      <w:r>
        <w:rPr>
          <w:lang w:val="en-CA"/>
        </w:rPr>
        <w:t xml:space="preserve">With </w:t>
      </w:r>
      <w:r>
        <w:rPr>
          <w:lang w:val="en-CA"/>
        </w:rPr>
        <w:t xml:space="preserve">the </w:t>
      </w:r>
      <w:r>
        <w:rPr>
          <w:lang w:val="en-CA"/>
        </w:rPr>
        <w:t xml:space="preserve">introduction </w:t>
      </w:r>
      <w:r>
        <w:rPr>
          <w:lang w:val="en-CA"/>
        </w:rPr>
        <w:t xml:space="preserve">of </w:t>
      </w:r>
      <w:r>
        <w:rPr>
          <w:lang w:val="en-CA"/>
        </w:rPr>
        <w:t xml:space="preserve">Hemp-crete, </w:t>
      </w:r>
      <w:r>
        <w:rPr>
          <w:lang w:val="en-CA"/>
        </w:rPr>
        <w:t xml:space="preserve">this </w:t>
      </w:r>
      <w:r>
        <w:rPr>
          <w:lang w:val="en-CA"/>
        </w:rPr>
        <w:t xml:space="preserve">new </w:t>
      </w:r>
      <w:r>
        <w:rPr>
          <w:lang w:val="en-CA"/>
        </w:rPr>
        <w:t xml:space="preserve">material is </w:t>
      </w:r>
      <w:r>
        <w:rPr>
          <w:lang w:val="en-CA"/>
        </w:rPr>
        <w:t xml:space="preserve">the </w:t>
      </w:r>
      <w:r>
        <w:rPr>
          <w:lang w:val="en-CA"/>
        </w:rPr>
        <w:t xml:space="preserve">most </w:t>
      </w:r>
      <w:r>
        <w:rPr>
          <w:lang w:val="en-CA"/>
        </w:rPr>
        <w:t xml:space="preserve">ideal </w:t>
      </w:r>
      <w:r>
        <w:rPr>
          <w:lang w:val="en-CA"/>
        </w:rPr>
        <w:t xml:space="preserve">substance </w:t>
      </w:r>
      <w:r>
        <w:rPr>
          <w:lang w:val="en-CA"/>
        </w:rPr>
        <w:t xml:space="preserve">for </w:t>
      </w:r>
      <w:r>
        <w:rPr>
          <w:lang w:val="en-CA"/>
        </w:rPr>
        <w:t xml:space="preserve">modern </w:t>
      </w:r>
      <w:r>
        <w:rPr>
          <w:lang w:val="en-CA"/>
        </w:rPr>
        <w:t xml:space="preserve">Japan </w:t>
      </w:r>
      <w:r>
        <w:rPr>
          <w:lang w:val="en-CA"/>
        </w:rPr>
        <w:t xml:space="preserve">to </w:t>
      </w:r>
      <w:r>
        <w:rPr>
          <w:lang w:val="en-CA"/>
        </w:rPr>
        <w:t xml:space="preserve">now </w:t>
      </w:r>
      <w:r>
        <w:rPr>
          <w:lang w:val="en-CA"/>
        </w:rPr>
        <w:t xml:space="preserve">explore </w:t>
      </w:r>
      <w:r>
        <w:rPr>
          <w:lang w:val="en-CA"/>
        </w:rPr>
        <w:t xml:space="preserve">through </w:t>
      </w:r>
      <w:r>
        <w:rPr>
          <w:lang w:val="en-CA"/>
        </w:rPr>
        <w:t xml:space="preserve">scientific </w:t>
      </w:r>
      <w:r>
        <w:rPr>
          <w:lang w:val="en-CA"/>
        </w:rPr>
        <w:t xml:space="preserve">earthquake </w:t>
      </w:r>
      <w:r>
        <w:rPr>
          <w:lang w:val="en-CA"/>
        </w:rPr>
        <w:t xml:space="preserve">studies. </w:t>
      </w:r>
      <w:r>
        <w:rPr>
          <w:lang w:val="en-CA"/>
        </w:rPr>
        <w:t xml:space="preserve">It is </w:t>
      </w:r>
      <w:r>
        <w:rPr>
          <w:lang w:val="en-CA"/>
        </w:rPr>
        <w:t xml:space="preserve">stronger than </w:t>
      </w:r>
      <w:r>
        <w:rPr>
          <w:lang w:val="en-CA"/>
        </w:rPr>
        <w:t xml:space="preserve">concrete </w:t>
      </w:r>
      <w:r>
        <w:rPr>
          <w:lang w:val="en-CA"/>
        </w:rPr>
        <w:t xml:space="preserve">and </w:t>
      </w:r>
      <w:r>
        <w:rPr>
          <w:lang w:val="en-CA"/>
        </w:rPr>
        <w:t xml:space="preserve">less </w:t>
      </w:r>
      <w:r>
        <w:rPr>
          <w:lang w:val="en-CA"/>
        </w:rPr>
        <w:t xml:space="preserve">expensive to </w:t>
      </w:r>
      <w:r>
        <w:rPr>
          <w:lang w:val="en-CA"/>
        </w:rPr>
        <w:t xml:space="preserve">manufacture </w:t>
      </w:r>
      <w:r>
        <w:rPr>
          <w:lang w:val="en-CA"/>
        </w:rPr>
        <w:t xml:space="preserve">which </w:t>
      </w:r>
      <w:r>
        <w:rPr>
          <w:lang w:val="en-CA"/>
        </w:rPr>
        <w:t xml:space="preserve">makes </w:t>
      </w:r>
      <w:r>
        <w:rPr>
          <w:lang w:val="en-CA"/>
        </w:rPr>
        <w:t xml:space="preserve">it a </w:t>
      </w:r>
      <w:r>
        <w:rPr>
          <w:lang w:val="en-CA"/>
        </w:rPr>
        <w:t xml:space="preserve">more </w:t>
      </w:r>
      <w:r>
        <w:rPr>
          <w:lang w:val="en-CA"/>
        </w:rPr>
        <w:t xml:space="preserve">practical </w:t>
      </w:r>
      <w:r>
        <w:rPr>
          <w:lang w:val="en-CA"/>
        </w:rPr>
        <w:t xml:space="preserve">building </w:t>
      </w:r>
      <w:r>
        <w:rPr>
          <w:lang w:val="en-CA"/>
        </w:rPr>
        <w:t xml:space="preserve">material </w:t>
      </w:r>
      <w:r>
        <w:rPr>
          <w:lang w:val="en-CA"/>
        </w:rPr>
        <w:t xml:space="preserve">in </w:t>
      </w:r>
      <w:r>
        <w:rPr>
          <w:lang w:val="en-CA"/>
        </w:rPr>
        <w:t xml:space="preserve">an </w:t>
      </w:r>
      <w:r>
        <w:rPr>
          <w:lang w:val="en-CA"/>
        </w:rPr>
        <w:t xml:space="preserve">earthquake </w:t>
      </w:r>
      <w:r>
        <w:rPr>
          <w:lang w:val="en-CA"/>
        </w:rPr>
        <w:t xml:space="preserve">prone </w:t>
      </w:r>
      <w:r>
        <w:rPr>
          <w:lang w:val="en-CA"/>
        </w:rPr>
        <w:t xml:space="preserve">environment. </w:t>
      </w:r>
      <w:r>
        <w:rPr>
          <w:lang w:val="en-CA"/>
        </w:rPr>
        <w:t xml:space="preserve">Most </w:t>
      </w:r>
      <w:r>
        <w:rPr>
          <w:lang w:val="en-CA"/>
        </w:rPr>
        <w:t xml:space="preserve">patents </w:t>
      </w:r>
      <w:r>
        <w:rPr>
          <w:lang w:val="en-CA"/>
        </w:rPr>
        <w:t xml:space="preserve">for </w:t>
      </w:r>
      <w:r>
        <w:rPr>
          <w:lang w:val="en-CA"/>
        </w:rPr>
        <w:t xml:space="preserve">hemp </w:t>
      </w:r>
      <w:r>
        <w:rPr>
          <w:lang w:val="en-CA"/>
        </w:rPr>
        <w:t xml:space="preserve">are </w:t>
      </w:r>
      <w:r>
        <w:rPr>
          <w:lang w:val="en-CA"/>
        </w:rPr>
        <w:t xml:space="preserve">being </w:t>
      </w:r>
      <w:r>
        <w:rPr>
          <w:lang w:val="en-CA"/>
        </w:rPr>
        <w:t xml:space="preserve">obtained </w:t>
      </w:r>
      <w:r>
        <w:rPr>
          <w:lang w:val="en-CA"/>
        </w:rPr>
        <w:t xml:space="preserve">by </w:t>
      </w:r>
      <w:r>
        <w:rPr>
          <w:lang w:val="en-CA"/>
        </w:rPr>
        <w:t xml:space="preserve">China </w:t>
      </w:r>
      <w:r>
        <w:rPr>
          <w:lang w:val="en-CA"/>
        </w:rPr>
        <w:t xml:space="preserve">who is </w:t>
      </w:r>
      <w:r>
        <w:rPr>
          <w:lang w:val="en-CA"/>
        </w:rPr>
        <w:t xml:space="preserve">now the </w:t>
      </w:r>
      <w:r>
        <w:rPr>
          <w:lang w:val="en-CA"/>
        </w:rPr>
        <w:t xml:space="preserve">main </w:t>
      </w:r>
      <w:r>
        <w:rPr>
          <w:lang w:val="en-CA"/>
        </w:rPr>
        <w:t xml:space="preserve">producer </w:t>
      </w:r>
      <w:r>
        <w:rPr>
          <w:lang w:val="en-CA"/>
        </w:rPr>
        <w:t xml:space="preserve">of the </w:t>
      </w:r>
      <w:r>
        <w:rPr>
          <w:lang w:val="en-CA"/>
        </w:rPr>
        <w:t xml:space="preserve">materials </w:t>
      </w:r>
      <w:r>
        <w:rPr>
          <w:lang w:val="en-CA"/>
        </w:rPr>
        <w:t xml:space="preserve">imported </w:t>
      </w:r>
      <w:r>
        <w:rPr>
          <w:lang w:val="en-CA"/>
        </w:rPr>
        <w:t>into</w:t>
      </w:r>
      <w:r>
        <w:rPr>
          <w:lang w:val="en-CA"/>
        </w:rPr>
        <w:t xml:space="preserve"> the </w:t>
      </w:r>
      <w:r>
        <w:rPr>
          <w:lang w:val="en-CA"/>
        </w:rPr>
        <w:t xml:space="preserve">country.  </w:t>
      </w:r>
      <w:r>
        <w:rPr>
          <w:lang w:val="en-CA"/>
        </w:rPr>
        <w:t xml:space="preserve">Cannabis </w:t>
      </w:r>
      <w:r>
        <w:rPr>
          <w:lang w:val="en-CA"/>
        </w:rPr>
        <w:t xml:space="preserve">is </w:t>
      </w:r>
      <w:r>
        <w:rPr>
          <w:lang w:val="en-CA"/>
        </w:rPr>
        <w:t xml:space="preserve">the </w:t>
      </w:r>
      <w:r>
        <w:rPr>
          <w:lang w:val="en-CA"/>
        </w:rPr>
        <w:t xml:space="preserve">fuel </w:t>
      </w:r>
      <w:r>
        <w:rPr>
          <w:lang w:val="en-CA"/>
        </w:rPr>
        <w:t xml:space="preserve">of </w:t>
      </w:r>
      <w:r>
        <w:rPr>
          <w:lang w:val="en-CA"/>
        </w:rPr>
        <w:t xml:space="preserve">the </w:t>
      </w:r>
      <w:r>
        <w:rPr>
          <w:lang w:val="en-CA"/>
        </w:rPr>
        <w:t xml:space="preserve">future </w:t>
      </w:r>
      <w:r>
        <w:rPr>
          <w:lang w:val="en-CA"/>
        </w:rPr>
        <w:t xml:space="preserve">and </w:t>
      </w:r>
      <w:r>
        <w:rPr>
          <w:lang w:val="en-CA"/>
        </w:rPr>
        <w:t xml:space="preserve">Japan </w:t>
      </w:r>
      <w:r>
        <w:rPr>
          <w:lang w:val="en-CA"/>
        </w:rPr>
        <w:t xml:space="preserve">has </w:t>
      </w:r>
      <w:r>
        <w:rPr>
          <w:lang w:val="en-CA"/>
        </w:rPr>
        <w:t xml:space="preserve">a </w:t>
      </w:r>
      <w:r>
        <w:rPr>
          <w:lang w:val="en-CA"/>
        </w:rPr>
        <w:t xml:space="preserve">role </w:t>
      </w:r>
      <w:r>
        <w:rPr>
          <w:lang w:val="en-CA"/>
        </w:rPr>
        <w:t xml:space="preserve">historically </w:t>
      </w:r>
      <w:r>
        <w:rPr>
          <w:lang w:val="en-CA"/>
        </w:rPr>
        <w:t xml:space="preserve">cemented to </w:t>
      </w:r>
      <w:r>
        <w:rPr>
          <w:lang w:val="en-CA"/>
        </w:rPr>
        <w:t xml:space="preserve">lead </w:t>
      </w:r>
      <w:r>
        <w:rPr>
          <w:lang w:val="en-CA"/>
        </w:rPr>
        <w:t xml:space="preserve">the </w:t>
      </w:r>
      <w:r>
        <w:rPr>
          <w:lang w:val="en-CA"/>
        </w:rPr>
        <w:t xml:space="preserve">world. A </w:t>
      </w:r>
      <w:r>
        <w:rPr>
          <w:lang w:val="en-CA"/>
        </w:rPr>
        <w:t xml:space="preserve">bill </w:t>
      </w:r>
      <w:r>
        <w:rPr>
          <w:lang w:val="en-CA"/>
        </w:rPr>
        <w:t xml:space="preserve">to </w:t>
      </w:r>
      <w:r>
        <w:rPr>
          <w:lang w:val="en-CA"/>
        </w:rPr>
        <w:t xml:space="preserve">decriminalize </w:t>
      </w:r>
      <w:r>
        <w:rPr>
          <w:lang w:val="en-CA"/>
        </w:rPr>
        <w:t xml:space="preserve">cannabis </w:t>
      </w:r>
      <w:r>
        <w:rPr>
          <w:lang w:val="en-CA"/>
        </w:rPr>
        <w:t xml:space="preserve">as </w:t>
      </w:r>
      <w:r>
        <w:rPr>
          <w:lang w:val="en-CA"/>
        </w:rPr>
        <w:t xml:space="preserve">been </w:t>
      </w:r>
      <w:r>
        <w:rPr>
          <w:lang w:val="en-CA"/>
        </w:rPr>
        <w:t xml:space="preserve">presented </w:t>
      </w:r>
      <w:r>
        <w:rPr>
          <w:lang w:val="en-CA"/>
        </w:rPr>
        <w:t xml:space="preserve">in </w:t>
      </w:r>
      <w:r>
        <w:rPr>
          <w:lang w:val="en-CA"/>
        </w:rPr>
        <w:t xml:space="preserve">the </w:t>
      </w:r>
      <w:r>
        <w:rPr>
          <w:lang w:val="en-CA"/>
        </w:rPr>
        <w:t xml:space="preserve">American </w:t>
      </w:r>
      <w:r>
        <w:rPr>
          <w:lang w:val="en-CA"/>
        </w:rPr>
        <w:t xml:space="preserve">Senate </w:t>
      </w:r>
      <w:r>
        <w:rPr>
          <w:lang w:val="en-CA"/>
        </w:rPr>
        <w:t xml:space="preserve">and </w:t>
      </w:r>
      <w:r>
        <w:rPr>
          <w:lang w:val="en-CA"/>
        </w:rPr>
        <w:t xml:space="preserve">Japan </w:t>
      </w:r>
      <w:r>
        <w:rPr>
          <w:lang w:val="en-CA"/>
        </w:rPr>
        <w:t xml:space="preserve">should </w:t>
      </w:r>
      <w:r>
        <w:rPr>
          <w:lang w:val="en-CA"/>
        </w:rPr>
        <w:t xml:space="preserve">start </w:t>
      </w:r>
      <w:r>
        <w:rPr>
          <w:lang w:val="en-CA"/>
        </w:rPr>
        <w:t xml:space="preserve">consider a </w:t>
      </w:r>
      <w:r>
        <w:rPr>
          <w:lang w:val="en-CA"/>
        </w:rPr>
        <w:t xml:space="preserve">process </w:t>
      </w:r>
      <w:r>
        <w:rPr>
          <w:lang w:val="en-CA"/>
        </w:rPr>
        <w:t xml:space="preserve">of </w:t>
      </w:r>
      <w:r>
        <w:rPr>
          <w:lang w:val="en-CA"/>
        </w:rPr>
        <w:t xml:space="preserve">approach to </w:t>
      </w:r>
      <w:r>
        <w:rPr>
          <w:lang w:val="en-CA"/>
        </w:rPr>
        <w:t xml:space="preserve">change </w:t>
      </w:r>
      <w:r>
        <w:rPr>
          <w:lang w:val="en-CA"/>
        </w:rPr>
        <w:t xml:space="preserve">in </w:t>
      </w:r>
      <w:r>
        <w:rPr>
          <w:lang w:val="en-CA"/>
        </w:rPr>
        <w:t xml:space="preserve">the </w:t>
      </w:r>
      <w:r>
        <w:rPr>
          <w:lang w:val="en-CA"/>
        </w:rPr>
        <w:t xml:space="preserve">same </w:t>
      </w:r>
      <w:r>
        <w:rPr>
          <w:lang w:val="en-CA"/>
        </w:rPr>
        <w:t>way.</w:t>
      </w:r>
    </w:p>
    <w:p>
      <w:r>
        <w:rPr>
          <w:lang w:val="en-CA"/>
        </w:rPr>
        <w:t xml:space="preserve">Biography </w:t>
      </w:r>
    </w:p>
    <w:p>
      <w:r>
        <w:rPr>
          <w:lang w:val="en-CA"/>
        </w:rPr>
        <w:t xml:space="preserve">Mr. </w:t>
      </w:r>
      <w:r>
        <w:rPr>
          <w:lang w:val="en-CA"/>
        </w:rPr>
        <w:t xml:space="preserve">Mark Pinnock </w:t>
      </w:r>
      <w:r>
        <w:rPr>
          <w:lang w:val="en-CA"/>
        </w:rPr>
        <w:t xml:space="preserve">is a </w:t>
      </w:r>
      <w:r>
        <w:rPr>
          <w:lang w:val="en-CA"/>
        </w:rPr>
        <w:t xml:space="preserve">leading </w:t>
      </w:r>
      <w:r>
        <w:rPr>
          <w:lang w:val="en-CA"/>
        </w:rPr>
        <w:t xml:space="preserve">cannabis </w:t>
      </w:r>
      <w:r>
        <w:rPr>
          <w:lang w:val="en-CA"/>
        </w:rPr>
        <w:t xml:space="preserve">philosopher </w:t>
      </w:r>
      <w:r>
        <w:rPr>
          <w:lang w:val="en-CA"/>
        </w:rPr>
        <w:t xml:space="preserve">and </w:t>
      </w:r>
      <w:r>
        <w:rPr>
          <w:lang w:val="en-CA"/>
        </w:rPr>
        <w:t xml:space="preserve">activist </w:t>
      </w:r>
      <w:r>
        <w:rPr>
          <w:lang w:val="en-CA"/>
        </w:rPr>
        <w:t xml:space="preserve">for </w:t>
      </w:r>
      <w:r>
        <w:rPr>
          <w:lang w:val="en-CA"/>
        </w:rPr>
        <w:t xml:space="preserve">25 </w:t>
      </w:r>
      <w:r>
        <w:rPr>
          <w:lang w:val="en-CA"/>
        </w:rPr>
        <w:t xml:space="preserve">years </w:t>
      </w:r>
      <w:r>
        <w:rPr>
          <w:lang w:val="en-CA"/>
        </w:rPr>
        <w:t xml:space="preserve">with a </w:t>
      </w:r>
      <w:r>
        <w:rPr>
          <w:lang w:val="en-CA"/>
        </w:rPr>
        <w:t xml:space="preserve">keen </w:t>
      </w:r>
      <w:r>
        <w:rPr>
          <w:lang w:val="en-CA"/>
        </w:rPr>
        <w:t xml:space="preserve">knowledge in the </w:t>
      </w:r>
      <w:r>
        <w:rPr>
          <w:lang w:val="en-CA"/>
        </w:rPr>
        <w:t xml:space="preserve">field. </w:t>
      </w:r>
      <w:r>
        <w:rPr>
          <w:lang w:val="en-CA"/>
        </w:rPr>
        <w:t>He h</w:t>
      </w:r>
      <w:r>
        <w:rPr>
          <w:lang w:val="en-CA"/>
        </w:rPr>
        <w:t xml:space="preserve">as </w:t>
      </w:r>
      <w:r>
        <w:rPr>
          <w:lang w:val="en-CA"/>
        </w:rPr>
        <w:t xml:space="preserve">published </w:t>
      </w:r>
      <w:r>
        <w:rPr>
          <w:lang w:val="en-CA"/>
        </w:rPr>
        <w:t xml:space="preserve">many </w:t>
      </w:r>
      <w:r>
        <w:rPr>
          <w:lang w:val="en-CA"/>
        </w:rPr>
        <w:t xml:space="preserve">works </w:t>
      </w:r>
      <w:r>
        <w:rPr>
          <w:lang w:val="en-CA"/>
        </w:rPr>
        <w:t xml:space="preserve">in the </w:t>
      </w:r>
      <w:r>
        <w:rPr>
          <w:lang w:val="en-CA"/>
        </w:rPr>
        <w:t xml:space="preserve">world </w:t>
      </w:r>
      <w:r>
        <w:rPr>
          <w:lang w:val="en-CA"/>
        </w:rPr>
        <w:t xml:space="preserve">of </w:t>
      </w:r>
      <w:r>
        <w:rPr>
          <w:lang w:val="en-CA"/>
        </w:rPr>
        <w:t xml:space="preserve">cannabis </w:t>
      </w:r>
      <w:r>
        <w:rPr>
          <w:lang w:val="en-CA"/>
        </w:rPr>
        <w:t xml:space="preserve">through </w:t>
      </w:r>
      <w:r>
        <w:rPr>
          <w:lang w:val="en-CA"/>
        </w:rPr>
        <w:t xml:space="preserve">his </w:t>
      </w:r>
      <w:r>
        <w:rPr>
          <w:lang w:val="en-CA"/>
        </w:rPr>
        <w:t xml:space="preserve">Yukari </w:t>
      </w:r>
      <w:r>
        <w:rPr>
          <w:lang w:val="en-CA"/>
        </w:rPr>
        <w:t>Mark Publishing</w:t>
      </w:r>
      <w:r>
        <w:rPr>
          <w:lang w:val="en-CA"/>
        </w:rPr>
        <w:t xml:space="preserve"> company </w:t>
      </w:r>
      <w:r>
        <w:rPr>
          <w:lang w:val="en-CA"/>
        </w:rPr>
        <w:t xml:space="preserve">and </w:t>
      </w:r>
      <w:r>
        <w:rPr>
          <w:lang w:val="en-CA"/>
        </w:rPr>
        <w:t xml:space="preserve">is </w:t>
      </w:r>
      <w:r>
        <w:rPr>
          <w:lang w:val="en-CA"/>
        </w:rPr>
        <w:t xml:space="preserve">regarded </w:t>
      </w:r>
      <w:r>
        <w:rPr>
          <w:lang w:val="en-CA"/>
        </w:rPr>
        <w:t xml:space="preserve">as a </w:t>
      </w:r>
      <w:r>
        <w:rPr>
          <w:lang w:val="en-CA"/>
        </w:rPr>
        <w:t xml:space="preserve">chief </w:t>
      </w:r>
      <w:r>
        <w:rPr>
          <w:lang w:val="en-CA"/>
        </w:rPr>
        <w:t xml:space="preserve">architect of </w:t>
      </w:r>
      <w:r>
        <w:rPr>
          <w:lang w:val="en-CA"/>
        </w:rPr>
        <w:t>i</w:t>
      </w:r>
      <w:r>
        <w:rPr>
          <w:lang w:val="en-CA"/>
        </w:rPr>
        <w:t xml:space="preserve">ts </w:t>
      </w:r>
      <w:r>
        <w:rPr>
          <w:lang w:val="en-CA"/>
        </w:rPr>
        <w:t xml:space="preserve">social </w:t>
      </w:r>
      <w:r>
        <w:rPr>
          <w:lang w:val="en-CA"/>
        </w:rPr>
        <w:t xml:space="preserve">acceptance </w:t>
      </w:r>
      <w:r>
        <w:rPr>
          <w:lang w:val="en-CA"/>
        </w:rPr>
        <w:t xml:space="preserve">in </w:t>
      </w:r>
      <w:r>
        <w:rPr>
          <w:lang w:val="en-CA"/>
        </w:rPr>
        <w:t xml:space="preserve">Canada </w:t>
      </w:r>
      <w:r>
        <w:rPr>
          <w:lang w:val="en-CA"/>
        </w:rPr>
        <w:t xml:space="preserve">for </w:t>
      </w:r>
      <w:r>
        <w:rPr>
          <w:lang w:val="en-CA"/>
        </w:rPr>
        <w:t xml:space="preserve">the </w:t>
      </w:r>
      <w:r>
        <w:rPr>
          <w:lang w:val="en-CA"/>
        </w:rPr>
        <w:t xml:space="preserve">last </w:t>
      </w:r>
      <w:r>
        <w:rPr>
          <w:lang w:val="en-CA"/>
        </w:rPr>
        <w:t xml:space="preserve">20 </w:t>
      </w:r>
      <w:r>
        <w:rPr>
          <w:lang w:val="en-CA"/>
        </w:rPr>
        <w:t xml:space="preserve">years. </w:t>
      </w:r>
      <w:r>
        <w:rPr>
          <w:lang w:val="en-CA"/>
        </w:rPr>
        <w:t xml:space="preserve">He </w:t>
      </w:r>
      <w:r>
        <w:rPr>
          <w:lang w:val="en-CA"/>
        </w:rPr>
        <w:t xml:space="preserve">is </w:t>
      </w:r>
      <w:r>
        <w:rPr>
          <w:lang w:val="en-CA"/>
        </w:rPr>
        <w:t xml:space="preserve">the </w:t>
      </w:r>
      <w:r>
        <w:rPr>
          <w:lang w:val="en-CA"/>
        </w:rPr>
        <w:t xml:space="preserve">CEO </w:t>
      </w:r>
      <w:r>
        <w:rPr>
          <w:lang w:val="en-CA"/>
        </w:rPr>
        <w:t xml:space="preserve">of the </w:t>
      </w:r>
      <w:r>
        <w:rPr>
          <w:lang w:val="en-CA"/>
        </w:rPr>
        <w:t xml:space="preserve">cannabis </w:t>
      </w:r>
      <w:r>
        <w:rPr>
          <w:lang w:val="en-CA"/>
        </w:rPr>
        <w:t xml:space="preserve">lifestyle </w:t>
      </w:r>
      <w:r>
        <w:rPr>
          <w:lang w:val="en-CA"/>
        </w:rPr>
        <w:t xml:space="preserve">brand </w:t>
      </w:r>
      <w:r>
        <w:rPr>
          <w:lang w:val="en-CA"/>
        </w:rPr>
        <w:t xml:space="preserve">Kingston 12 Ganja </w:t>
      </w:r>
      <w:r>
        <w:rPr>
          <w:lang w:val="en-CA"/>
        </w:rPr>
        <w:t xml:space="preserve">and a </w:t>
      </w:r>
      <w:r>
        <w:rPr>
          <w:lang w:val="en-CA"/>
        </w:rPr>
        <w:t xml:space="preserve">micro </w:t>
      </w:r>
      <w:r>
        <w:rPr>
          <w:lang w:val="en-CA"/>
        </w:rPr>
        <w:t xml:space="preserve">licence </w:t>
      </w:r>
      <w:r>
        <w:rPr>
          <w:lang w:val="en-CA"/>
        </w:rPr>
        <w:t>producer (</w:t>
      </w:r>
      <w:r>
        <w:rPr>
          <w:lang w:val="en-CA"/>
        </w:rPr>
        <w:t xml:space="preserve">LP) </w:t>
      </w:r>
      <w:r>
        <w:rPr>
          <w:lang w:val="en-CA"/>
        </w:rPr>
        <w:t xml:space="preserve">applicant </w:t>
      </w:r>
      <w:r>
        <w:rPr>
          <w:lang w:val="en-CA"/>
        </w:rPr>
        <w:t xml:space="preserve">with </w:t>
      </w:r>
      <w:r>
        <w:rPr>
          <w:lang w:val="en-CA"/>
        </w:rPr>
        <w:t xml:space="preserve">Health Canada. </w:t>
      </w:r>
      <w:r>
        <w:rPr>
          <w:lang w:val="en-CA"/>
        </w:rPr>
        <w:t xml:space="preserve">Being </w:t>
      </w:r>
      <w:r>
        <w:rPr>
          <w:lang w:val="en-CA"/>
        </w:rPr>
        <w:t xml:space="preserve">of </w:t>
      </w:r>
      <w:r>
        <w:rPr>
          <w:lang w:val="en-CA"/>
        </w:rPr>
        <w:t xml:space="preserve">the </w:t>
      </w:r>
      <w:r>
        <w:rPr>
          <w:lang w:val="en-CA"/>
        </w:rPr>
        <w:t xml:space="preserve">Rastafarian </w:t>
      </w:r>
      <w:r>
        <w:rPr>
          <w:lang w:val="en-CA"/>
        </w:rPr>
        <w:t xml:space="preserve">faith </w:t>
      </w:r>
      <w:r>
        <w:rPr>
          <w:lang w:val="en-CA"/>
        </w:rPr>
        <w:t xml:space="preserve">Mr. Pinnock </w:t>
      </w:r>
      <w:r>
        <w:rPr>
          <w:lang w:val="en-CA"/>
        </w:rPr>
        <w:t xml:space="preserve">has </w:t>
      </w:r>
      <w:r>
        <w:rPr>
          <w:lang w:val="en-CA"/>
        </w:rPr>
        <w:t xml:space="preserve">experienced </w:t>
      </w:r>
      <w:r>
        <w:rPr>
          <w:lang w:val="en-CA"/>
        </w:rPr>
        <w:t xml:space="preserve">the </w:t>
      </w:r>
      <w:r>
        <w:rPr>
          <w:lang w:val="en-CA"/>
        </w:rPr>
        <w:t xml:space="preserve">impact </w:t>
      </w:r>
      <w:r>
        <w:rPr>
          <w:lang w:val="en-CA"/>
        </w:rPr>
        <w:t xml:space="preserve">between the </w:t>
      </w:r>
      <w:r>
        <w:rPr>
          <w:lang w:val="en-CA"/>
        </w:rPr>
        <w:t xml:space="preserve">plant </w:t>
      </w:r>
      <w:r>
        <w:rPr>
          <w:lang w:val="en-CA"/>
        </w:rPr>
        <w:t xml:space="preserve">and </w:t>
      </w:r>
      <w:r>
        <w:rPr>
          <w:lang w:val="en-CA"/>
        </w:rPr>
        <w:t xml:space="preserve">his </w:t>
      </w:r>
      <w:r>
        <w:rPr>
          <w:lang w:val="en-CA"/>
        </w:rPr>
        <w:t xml:space="preserve">religion </w:t>
      </w:r>
      <w:r>
        <w:rPr>
          <w:lang w:val="en-CA"/>
        </w:rPr>
        <w:t xml:space="preserve">and </w:t>
      </w:r>
      <w:r>
        <w:rPr>
          <w:lang w:val="en-CA"/>
        </w:rPr>
        <w:t xml:space="preserve">now </w:t>
      </w:r>
      <w:r>
        <w:rPr>
          <w:lang w:val="en-CA"/>
        </w:rPr>
        <w:t xml:space="preserve">wishes </w:t>
      </w:r>
      <w:r>
        <w:rPr>
          <w:lang w:val="en-CA"/>
        </w:rPr>
        <w:t xml:space="preserve">for </w:t>
      </w:r>
      <w:r>
        <w:rPr>
          <w:lang w:val="en-CA"/>
        </w:rPr>
        <w:t xml:space="preserve">every </w:t>
      </w:r>
      <w:r>
        <w:rPr>
          <w:lang w:val="en-CA"/>
        </w:rPr>
        <w:t xml:space="preserve">religious </w:t>
      </w:r>
      <w:r>
        <w:rPr>
          <w:lang w:val="en-CA"/>
        </w:rPr>
        <w:t xml:space="preserve">fate </w:t>
      </w:r>
      <w:r>
        <w:rPr>
          <w:lang w:val="en-CA"/>
        </w:rPr>
        <w:t xml:space="preserve">it </w:t>
      </w:r>
      <w:r>
        <w:rPr>
          <w:lang w:val="en-CA"/>
        </w:rPr>
        <w:t xml:space="preserve">has </w:t>
      </w:r>
      <w:r>
        <w:rPr>
          <w:lang w:val="en-CA"/>
        </w:rPr>
        <w:t xml:space="preserve">blessed to </w:t>
      </w:r>
      <w:r>
        <w:rPr>
          <w:lang w:val="en-CA"/>
        </w:rPr>
        <w:t xml:space="preserve">be </w:t>
      </w:r>
      <w:r>
        <w:rPr>
          <w:lang w:val="en-CA"/>
        </w:rPr>
        <w:t xml:space="preserve">free. </w:t>
      </w:r>
    </w:p>
    <w:p>
      <w:r>
        <w:rPr>
          <w:lang w:val="en-CA"/>
        </w:rPr>
        <w:t xml:space="preserve">Mark Pinnock </w:t>
      </w:r>
    </w:p>
    <w:p>
      <w:r>
        <w:rPr>
          <w:lang w:val="en-CA"/>
        </w:rPr>
        <w:t>(</w:t>
      </w:r>
      <w:r>
        <w:rPr>
          <w:lang w:val="en-CA"/>
        </w:rPr>
        <w:t xml:space="preserve">416) 986-2457 </w:t>
      </w:r>
    </w:p>
    <w:p>
      <w:r>
        <w:fldChar w:fldCharType="begin"/>
      </w:r>
      <w:r>
        <w:instrText xml:space="preserve">HYPERLINK "http://www.twitter.com/12_ganja"</w:instrText>
      </w:r>
      <w:r>
        <w:fldChar w:fldCharType="separate"/>
      </w:r>
      <w:r>
        <w:rPr>
          <w:rStyle w:val="Hyperlink"/>
          <w:lang w:val="en-CA"/>
        </w:rPr>
        <w:t>WWW.t</w:t>
      </w:r>
      <w:r>
        <w:rPr>
          <w:rStyle w:val="Hyperlink"/>
          <w:lang w:val="en-CA"/>
        </w:rPr>
        <w:t>witter.com/</w:t>
      </w:r>
      <w:r>
        <w:rPr>
          <w:rStyle w:val="Hyperlink"/>
          <w:lang w:val="en-CA"/>
        </w:rPr>
        <w:t>12_</w:t>
      </w:r>
      <w:r>
        <w:rPr>
          <w:rStyle w:val="Hyperlink"/>
          <w:lang w:val="en-CA"/>
        </w:rPr>
        <w:t>ganja</w:t>
      </w:r>
      <w:r>
        <w:fldChar w:fldCharType="end"/>
      </w:r>
    </w:p>
    <w:p>
      <w:r>
        <w:fldChar w:fldCharType="begin"/>
      </w:r>
      <w:r>
        <w:instrText xml:space="preserve">HYPERLINK "http://www.linkedin.com/in/kingston-twelve-ganja-corporation-45851715b"</w:instrText>
      </w:r>
      <w:r>
        <w:fldChar w:fldCharType="separate"/>
      </w:r>
      <w:r>
        <w:rPr>
          <w:rStyle w:val="Hyperlink"/>
          <w:lang w:val="en-CA"/>
        </w:rPr>
        <w:t>WWW.</w:t>
      </w:r>
      <w:r>
        <w:rPr>
          <w:rStyle w:val="Hyperlink"/>
          <w:lang w:val="en-CA"/>
        </w:rPr>
        <w:t>LinkedIn.com/</w:t>
      </w:r>
      <w:r>
        <w:rPr>
          <w:rStyle w:val="Hyperlink"/>
          <w:lang w:val="en-CA"/>
        </w:rPr>
        <w:t>in/</w:t>
      </w:r>
      <w:r>
        <w:rPr>
          <w:rStyle w:val="Hyperlink"/>
          <w:lang w:val="en-CA"/>
        </w:rPr>
        <w:t>kingston-twelve-ganja-corporation-45851715b</w:t>
      </w:r>
      <w:r>
        <w:fldChar w:fldCharType="end"/>
      </w:r>
    </w:p>
    <w:p>
      <w:r>
        <w:rPr>
          <w:lang w:val="en-CA"/>
        </w:rPr>
        <w:t xml:space="preserve">CANNABIS </w:t>
      </w:r>
      <w:r>
        <w:rPr>
          <w:lang w:val="en-CA"/>
        </w:rPr>
        <w:t xml:space="preserve">CULTIVATION </w:t>
      </w:r>
    </w:p>
    <w:p>
      <w:r>
        <w:rPr>
          <w:lang w:val="en-CA"/>
        </w:rPr>
        <w:t xml:space="preserve">Oral </w:t>
      </w:r>
      <w:r>
        <w:rPr>
          <w:lang w:val="en-CA"/>
        </w:rPr>
        <w:t xml:space="preserve">Presentation </w:t>
      </w:r>
    </w:p>
    <w:p>
      <w:pPr>
        <w:rPr/>
      </w:pPr>
    </w:p>
    <w:p/>
    <w:sectPr/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alibri Light"/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footnotePr/>
  <w:endnotePr/>
  <w:compat>
    <w:compatSetting w:name="compatibilityMode" w:uri="http://schemas.microsoft.com/office/word" w:val="14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Ascii" w:eastAsiaTheme="minorEastAsia" w:hAnsiTheme="minorBidi"/>
        <w:sz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Envelopeaddress">
    <w:name w:val="Envelope address"/>
    <w:basedOn w:val="Normal"/>
    <w:uiPriority w:val="99"/>
    <w:unhideWhenUsed w:val="on"/>
    <w:unhideWhenUsed w:val="on"/>
    <w:pPr>
      <w:spacing w:after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paragraph" w:styleId="Envelopereturn">
    <w:name w:val="Envelope return"/>
    <w:basedOn w:val="Normal"/>
    <w:uiPriority w:val="99"/>
    <w:unhideWhenUsed w:val="on"/>
    <w:unhideWhenUsed w:val="on"/>
    <w:pPr>
      <w:spacing w:after="0" w:line="240" w:lineRule="auto"/>
    </w:pPr>
    <w:rPr>
      <w:rFonts w:asciiTheme="majorHAnsi" w:cstheme="majorBidi" w:eastAsiaTheme="majorEastAsia" w:hAnsiTheme="majorHAnsi"/>
      <w:sz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hoodluminato</dc:creator>
  <cp:lastModifiedBy>hoodluminato</cp:lastModifiedBy>
</cp:coreProperties>
</file>