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50C" w:rsidRPr="00A702C4" w:rsidRDefault="0053250C" w:rsidP="00A702C4">
      <w:pPr>
        <w:jc w:val="center"/>
        <w:rPr>
          <w:rFonts w:ascii="Times New Roman" w:hAnsi="Times New Roman" w:cs="Times New Roman"/>
          <w:sz w:val="28"/>
          <w:szCs w:val="28"/>
        </w:rPr>
      </w:pPr>
      <w:r w:rsidRPr="00A702C4">
        <w:rPr>
          <w:rFonts w:ascii="Times New Roman" w:eastAsia="MS PGothic" w:hAnsi="Times New Roman" w:cs="Times New Roman"/>
          <w:b/>
          <w:color w:val="000000"/>
          <w:sz w:val="28"/>
          <w:szCs w:val="28"/>
          <w:lang w:val="it-IT" w:eastAsia="it-IT"/>
        </w:rPr>
        <w:t xml:space="preserve">Title: </w:t>
      </w:r>
      <w:r w:rsidR="00A702C4" w:rsidRPr="00A702C4">
        <w:rPr>
          <w:rFonts w:ascii="Times New Roman" w:hAnsi="Times New Roman" w:cs="Times New Roman"/>
          <w:b/>
          <w:sz w:val="28"/>
          <w:szCs w:val="28"/>
        </w:rPr>
        <w:t>Cancer</w:t>
      </w:r>
      <w:r w:rsidR="00A702C4" w:rsidRPr="00A702C4">
        <w:rPr>
          <w:rFonts w:ascii="Times New Roman" w:hAnsi="Times New Roman" w:cs="Times New Roman"/>
          <w:sz w:val="28"/>
          <w:szCs w:val="28"/>
        </w:rPr>
        <w:t xml:space="preserve"> Metastasis: Enactment of the Script for Human Reproductive Drama</w:t>
      </w:r>
    </w:p>
    <w:p w:rsidR="00BE61EE" w:rsidRDefault="0053250C" w:rsidP="0053250C">
      <w:pPr>
        <w:spacing w:after="0" w:line="240" w:lineRule="auto"/>
        <w:rPr>
          <w:rFonts w:ascii="Times New Roman" w:eastAsia="MS PGothic" w:hAnsi="Arial" w:cs="Times New Roman"/>
          <w:color w:val="000000"/>
          <w:sz w:val="24"/>
          <w:szCs w:val="24"/>
          <w:lang w:val="it-IT" w:eastAsia="it-IT"/>
        </w:rPr>
      </w:pPr>
      <w:r w:rsidRPr="0053250C">
        <w:rPr>
          <w:rFonts w:ascii="Times New Roman" w:eastAsia="MS PGothic" w:hAnsi="Arial" w:cs="Times New Roman"/>
          <w:color w:val="000000"/>
          <w:sz w:val="24"/>
          <w:szCs w:val="24"/>
          <w:lang w:val="it-IT" w:eastAsia="it-IT"/>
        </w:rPr>
        <w:br/>
      </w:r>
      <w:r w:rsidRPr="0053250C">
        <w:rPr>
          <w:rFonts w:ascii="Times New Roman" w:eastAsia="Times New Roman" w:hAnsi="Times New Roman" w:cs="Times New Roman"/>
          <w:b/>
          <w:sz w:val="28"/>
          <w:szCs w:val="28"/>
          <w:lang w:val="it-IT" w:eastAsia="it-IT"/>
        </w:rPr>
        <w:t xml:space="preserve">                                            </w:t>
      </w:r>
      <w:r w:rsidR="00A702C4">
        <w:rPr>
          <w:rFonts w:ascii="Times New Roman" w:eastAsia="MS PGothic" w:hAnsi="Arial" w:cs="Times New Roman"/>
          <w:color w:val="000000"/>
          <w:sz w:val="24"/>
          <w:szCs w:val="24"/>
          <w:lang w:val="it-IT" w:eastAsia="it-IT"/>
        </w:rPr>
        <w:t>Name: Xichun Sun</w:t>
      </w:r>
    </w:p>
    <w:p w:rsidR="0053250C" w:rsidRPr="00BE61EE" w:rsidRDefault="008D2034" w:rsidP="0053250C">
      <w:pPr>
        <w:spacing w:after="0" w:line="240" w:lineRule="auto"/>
        <w:rPr>
          <w:rFonts w:ascii="Times New Roman" w:eastAsia="MS PGothic" w:hAnsi="Arial" w:cs="Times New Roman"/>
          <w:color w:val="000000"/>
          <w:sz w:val="24"/>
          <w:szCs w:val="24"/>
          <w:lang w:val="it-IT" w:eastAsia="it-IT"/>
        </w:rPr>
      </w:pPr>
      <w:r w:rsidRPr="00BE61EE">
        <w:rPr>
          <w:rFonts w:ascii="Times New Roman" w:hAnsi="Times New Roman" w:cs="Times New Roman"/>
          <w:sz w:val="24"/>
          <w:szCs w:val="24"/>
        </w:rPr>
        <w:t>Hunter Holmes McGuire</w:t>
      </w:r>
      <w:r w:rsidR="00A702C4" w:rsidRPr="00BE61EE">
        <w:rPr>
          <w:rFonts w:ascii="Times New Roman" w:hAnsi="Times New Roman" w:cs="Times New Roman"/>
          <w:sz w:val="24"/>
          <w:szCs w:val="24"/>
        </w:rPr>
        <w:t xml:space="preserve"> Veteran Affairs Medical Center,</w:t>
      </w:r>
      <w:r w:rsidRPr="00BE61EE">
        <w:rPr>
          <w:rFonts w:ascii="Times New Roman" w:hAnsi="Times New Roman" w:cs="Times New Roman"/>
          <w:sz w:val="24"/>
          <w:szCs w:val="24"/>
        </w:rPr>
        <w:t xml:space="preserve"> </w:t>
      </w:r>
      <w:r w:rsidR="00A702C4" w:rsidRPr="00BE61EE">
        <w:rPr>
          <w:rFonts w:ascii="Times New Roman" w:hAnsi="Times New Roman" w:cs="Times New Roman"/>
          <w:sz w:val="24"/>
          <w:szCs w:val="24"/>
        </w:rPr>
        <w:t>Virginia Commonwealth University School of Medicine, VA 23249, USA</w:t>
      </w:r>
    </w:p>
    <w:p w:rsidR="0053250C" w:rsidRPr="0053250C" w:rsidRDefault="0053250C" w:rsidP="0053250C">
      <w:pPr>
        <w:spacing w:after="0" w:line="240" w:lineRule="auto"/>
        <w:jc w:val="center"/>
        <w:rPr>
          <w:rFonts w:ascii="Times New Roman" w:eastAsia="Batang" w:hAnsi="Times New Roman" w:cs="Times New Roman"/>
          <w:color w:val="0000FF"/>
          <w:sz w:val="36"/>
          <w:szCs w:val="36"/>
          <w:lang w:val="it-IT" w:eastAsia="it-IT"/>
        </w:rPr>
      </w:pPr>
    </w:p>
    <w:p w:rsidR="00A702C4" w:rsidRPr="008D2034" w:rsidRDefault="00BE61EE" w:rsidP="00A702C4">
      <w:pPr>
        <w:rPr>
          <w:rFonts w:ascii="Times New Roman" w:hAnsi="Times New Roman" w:cs="Times New Roman"/>
          <w:sz w:val="24"/>
          <w:szCs w:val="24"/>
        </w:rPr>
      </w:pPr>
      <w:r>
        <w:rPr>
          <w:rFonts w:ascii="Times New Roman" w:hAnsi="Times New Roman" w:cs="Times New Roman"/>
          <w:sz w:val="24"/>
          <w:szCs w:val="24"/>
        </w:rPr>
        <w:t xml:space="preserve">         </w:t>
      </w:r>
      <w:r w:rsidR="00A702C4" w:rsidRPr="008D2034">
        <w:rPr>
          <w:rFonts w:ascii="Times New Roman" w:hAnsi="Times New Roman" w:cs="Times New Roman"/>
          <w:sz w:val="24"/>
          <w:szCs w:val="24"/>
        </w:rPr>
        <w:t xml:space="preserve">  In parallel to the appearance of primordial germ cells during early embryogenesis, the cancer reproductive saga starts with the separation of metastasis initiating cells (MICs) from cancer initiating cells when the primary cancer is still in its infancy.  Prime MICs embark on a journey to the host bone marrow where they undergo further development and regulation.  Migrating MICs are guided by the same CXCR4/CYCL12 axis as used in the migration of primordial germ cells to the genital ridge.  Like the ovary, the host bone marrow features immune privileges, coolness, hypoxia and acidity which are essential for </w:t>
      </w:r>
      <w:proofErr w:type="spellStart"/>
      <w:r w:rsidR="00A702C4" w:rsidRPr="008D2034">
        <w:rPr>
          <w:rFonts w:ascii="Times New Roman" w:hAnsi="Times New Roman" w:cs="Times New Roman"/>
          <w:sz w:val="24"/>
          <w:szCs w:val="24"/>
        </w:rPr>
        <w:t>stemness</w:t>
      </w:r>
      <w:proofErr w:type="spellEnd"/>
      <w:r w:rsidR="00A702C4" w:rsidRPr="008D2034">
        <w:rPr>
          <w:rFonts w:ascii="Times New Roman" w:hAnsi="Times New Roman" w:cs="Times New Roman"/>
          <w:sz w:val="24"/>
          <w:szCs w:val="24"/>
        </w:rPr>
        <w:t xml:space="preserve"> maintenance and regulation. Opportune activation of the MICs via fusion with bone marrow stem cells triggers a frenzy of cellular proliferation and sets them on the move again.  This scenario is akin to oocyte fertilization in the Fallopian tube and its subsequent journey towards the </w:t>
      </w:r>
      <w:proofErr w:type="spellStart"/>
      <w:r w:rsidR="00A702C4" w:rsidRPr="008D2034">
        <w:rPr>
          <w:rFonts w:ascii="Times New Roman" w:hAnsi="Times New Roman" w:cs="Times New Roman"/>
          <w:sz w:val="24"/>
          <w:szCs w:val="24"/>
        </w:rPr>
        <w:t>decidum</w:t>
      </w:r>
      <w:proofErr w:type="spellEnd"/>
      <w:r w:rsidR="00A702C4" w:rsidRPr="008D2034">
        <w:rPr>
          <w:rFonts w:ascii="Times New Roman" w:hAnsi="Times New Roman" w:cs="Times New Roman"/>
          <w:sz w:val="24"/>
          <w:szCs w:val="24"/>
        </w:rPr>
        <w:t xml:space="preserve">.  Just as the human reproductive process is plagued with undesirable outcomes so is the cancer metastasis highly inefficient.  The climax of the cancer metastatic drama (colonization) is reached when proliferating MIC clusters attempt to settle down on </w:t>
      </w:r>
      <w:proofErr w:type="spellStart"/>
      <w:r w:rsidR="00A702C4" w:rsidRPr="008D2034">
        <w:rPr>
          <w:rFonts w:ascii="Times New Roman" w:hAnsi="Times New Roman" w:cs="Times New Roman"/>
          <w:sz w:val="24"/>
          <w:szCs w:val="24"/>
        </w:rPr>
        <w:t>decidum</w:t>
      </w:r>
      <w:proofErr w:type="spellEnd"/>
      <w:r w:rsidR="00A702C4" w:rsidRPr="008D2034">
        <w:rPr>
          <w:rFonts w:ascii="Times New Roman" w:hAnsi="Times New Roman" w:cs="Times New Roman"/>
          <w:sz w:val="24"/>
          <w:szCs w:val="24"/>
        </w:rPr>
        <w:t xml:space="preserve">-like </w:t>
      </w:r>
      <w:proofErr w:type="spellStart"/>
      <w:r w:rsidR="00A702C4" w:rsidRPr="008D2034">
        <w:rPr>
          <w:rFonts w:ascii="Times New Roman" w:hAnsi="Times New Roman" w:cs="Times New Roman"/>
          <w:sz w:val="24"/>
          <w:szCs w:val="24"/>
        </w:rPr>
        <w:t>premetastatic</w:t>
      </w:r>
      <w:proofErr w:type="spellEnd"/>
      <w:r w:rsidR="00A702C4" w:rsidRPr="008D2034">
        <w:rPr>
          <w:rFonts w:ascii="Times New Roman" w:hAnsi="Times New Roman" w:cs="Times New Roman"/>
          <w:sz w:val="24"/>
          <w:szCs w:val="24"/>
        </w:rPr>
        <w:t xml:space="preserve"> sites.   Successfully colonized clusters blossom into overt </w:t>
      </w:r>
      <w:proofErr w:type="spellStart"/>
      <w:r w:rsidR="00A702C4" w:rsidRPr="008D2034">
        <w:rPr>
          <w:rFonts w:ascii="Times New Roman" w:hAnsi="Times New Roman" w:cs="Times New Roman"/>
          <w:sz w:val="24"/>
          <w:szCs w:val="24"/>
        </w:rPr>
        <w:t>macrometastases</w:t>
      </w:r>
      <w:proofErr w:type="spellEnd"/>
      <w:r w:rsidR="00A702C4" w:rsidRPr="008D2034">
        <w:rPr>
          <w:rFonts w:ascii="Times New Roman" w:hAnsi="Times New Roman" w:cs="Times New Roman"/>
          <w:sz w:val="24"/>
          <w:szCs w:val="24"/>
        </w:rPr>
        <w:t xml:space="preserve"> only after the execution of sophisticated immunomodulation, angiogenesis and vascular remodeling.  Similarly, the implanted </w:t>
      </w:r>
      <w:proofErr w:type="spellStart"/>
      <w:r w:rsidR="00A702C4" w:rsidRPr="008D2034">
        <w:rPr>
          <w:rFonts w:ascii="Times New Roman" w:hAnsi="Times New Roman" w:cs="Times New Roman"/>
          <w:sz w:val="24"/>
          <w:szCs w:val="24"/>
        </w:rPr>
        <w:t>blastomere</w:t>
      </w:r>
      <w:proofErr w:type="spellEnd"/>
      <w:r w:rsidR="00A702C4" w:rsidRPr="008D2034">
        <w:rPr>
          <w:rFonts w:ascii="Times New Roman" w:hAnsi="Times New Roman" w:cs="Times New Roman"/>
          <w:sz w:val="24"/>
          <w:szCs w:val="24"/>
        </w:rPr>
        <w:t xml:space="preserve"> needs to orchestrate these feats before flourishing into a new life.  What is more, the cancer reproductive drama seems to be directed by a primordial Hypothalamus -Pituitary -Gonad axis. Pursuing this reproductive trail could lead to new frontiers and breakthroughs in cancer research and therapeutics. </w:t>
      </w:r>
    </w:p>
    <w:p w:rsidR="0053250C" w:rsidRPr="0053250C" w:rsidRDefault="0053250C" w:rsidP="0053250C">
      <w:pPr>
        <w:spacing w:after="0" w:line="240" w:lineRule="auto"/>
        <w:jc w:val="both"/>
        <w:rPr>
          <w:rFonts w:ascii="Times New Roman" w:eastAsia="Times New Roman" w:hAnsi="Times New Roman" w:cs="Times New Roman"/>
          <w:b/>
          <w:sz w:val="24"/>
          <w:szCs w:val="24"/>
          <w:lang w:val="it-IT" w:eastAsia="it-IT"/>
        </w:rPr>
      </w:pPr>
      <w:r w:rsidRPr="0053250C">
        <w:rPr>
          <w:rFonts w:ascii="Times New Roman" w:eastAsia="Times New Roman" w:hAnsi="Times New Roman" w:cs="Times New Roman"/>
          <w:b/>
          <w:sz w:val="24"/>
          <w:szCs w:val="24"/>
          <w:lang w:val="it-IT" w:eastAsia="it-IT"/>
        </w:rPr>
        <w:t>Biography</w:t>
      </w:r>
    </w:p>
    <w:p w:rsidR="0053250C" w:rsidRPr="0053250C" w:rsidRDefault="0053250C" w:rsidP="0053250C">
      <w:pPr>
        <w:spacing w:after="0" w:line="240" w:lineRule="auto"/>
        <w:jc w:val="both"/>
        <w:rPr>
          <w:rFonts w:ascii="Times New Roman" w:eastAsia="Times New Roman" w:hAnsi="Times New Roman" w:cs="Times New Roman"/>
          <w:b/>
          <w:sz w:val="24"/>
          <w:szCs w:val="24"/>
          <w:lang w:val="it-IT" w:eastAsia="it-IT"/>
        </w:rPr>
      </w:pPr>
    </w:p>
    <w:p w:rsidR="0053250C" w:rsidRPr="008D2034" w:rsidRDefault="0053250C" w:rsidP="008D2034">
      <w:r w:rsidRPr="0053250C">
        <w:rPr>
          <w:rFonts w:ascii="Times New Roman" w:hAnsi="Times New Roman" w:cs="Times New Roman"/>
          <w:sz w:val="24"/>
          <w:szCs w:val="24"/>
        </w:rPr>
        <w:t>Dr. Xichun Sun is a practicing surgical p</w:t>
      </w:r>
      <w:r w:rsidR="008D2034">
        <w:rPr>
          <w:rFonts w:ascii="Times New Roman" w:hAnsi="Times New Roman" w:cs="Times New Roman"/>
          <w:sz w:val="24"/>
          <w:szCs w:val="24"/>
        </w:rPr>
        <w:t xml:space="preserve">athologist and </w:t>
      </w:r>
      <w:proofErr w:type="spellStart"/>
      <w:r w:rsidR="008D2034">
        <w:rPr>
          <w:rFonts w:ascii="Times New Roman" w:hAnsi="Times New Roman" w:cs="Times New Roman"/>
          <w:sz w:val="24"/>
          <w:szCs w:val="24"/>
        </w:rPr>
        <w:t>cytopathologist</w:t>
      </w:r>
      <w:proofErr w:type="spellEnd"/>
      <w:r w:rsidR="008D2034">
        <w:rPr>
          <w:rFonts w:ascii="Times New Roman" w:hAnsi="Times New Roman" w:cs="Times New Roman"/>
          <w:sz w:val="24"/>
          <w:szCs w:val="24"/>
        </w:rPr>
        <w:t xml:space="preserve">. </w:t>
      </w:r>
      <w:r w:rsidRPr="0053250C">
        <w:rPr>
          <w:rFonts w:ascii="Times New Roman" w:hAnsi="Times New Roman" w:cs="Times New Roman"/>
          <w:sz w:val="24"/>
          <w:szCs w:val="24"/>
        </w:rPr>
        <w:t xml:space="preserve"> He </w:t>
      </w:r>
      <w:r w:rsidR="00066684">
        <w:rPr>
          <w:rFonts w:ascii="Times New Roman" w:hAnsi="Times New Roman" w:cs="Times New Roman"/>
          <w:sz w:val="24"/>
          <w:szCs w:val="24"/>
        </w:rPr>
        <w:t xml:space="preserve">graduated from </w:t>
      </w:r>
      <w:r w:rsidRPr="0053250C">
        <w:rPr>
          <w:rFonts w:ascii="Times New Roman" w:hAnsi="Times New Roman" w:cs="Times New Roman"/>
          <w:sz w:val="24"/>
          <w:szCs w:val="24"/>
        </w:rPr>
        <w:t xml:space="preserve">medical school in China. </w:t>
      </w:r>
      <w:r w:rsidR="00E80DA2">
        <w:rPr>
          <w:rFonts w:ascii="Times New Roman" w:hAnsi="Times New Roman" w:cs="Times New Roman"/>
          <w:sz w:val="24"/>
          <w:szCs w:val="24"/>
        </w:rPr>
        <w:t xml:space="preserve"> He completed</w:t>
      </w:r>
      <w:r w:rsidRPr="0053250C">
        <w:rPr>
          <w:rFonts w:ascii="Times New Roman" w:hAnsi="Times New Roman" w:cs="Times New Roman"/>
          <w:sz w:val="24"/>
          <w:szCs w:val="24"/>
        </w:rPr>
        <w:t xml:space="preserve"> his </w:t>
      </w:r>
      <w:proofErr w:type="spellStart"/>
      <w:r w:rsidRPr="0053250C">
        <w:rPr>
          <w:rFonts w:ascii="Times New Roman" w:hAnsi="Times New Roman" w:cs="Times New Roman"/>
          <w:sz w:val="24"/>
          <w:szCs w:val="24"/>
        </w:rPr>
        <w:t>Ph.D</w:t>
      </w:r>
      <w:proofErr w:type="spellEnd"/>
      <w:r w:rsidRPr="0053250C">
        <w:rPr>
          <w:rFonts w:ascii="Times New Roman" w:hAnsi="Times New Roman" w:cs="Times New Roman"/>
          <w:sz w:val="24"/>
          <w:szCs w:val="24"/>
        </w:rPr>
        <w:t xml:space="preserve">, postdoctoral and residency training and fellowships in the USA.  His current research interest </w:t>
      </w:r>
      <w:r>
        <w:rPr>
          <w:rFonts w:ascii="Times New Roman" w:hAnsi="Times New Roman" w:cs="Times New Roman"/>
          <w:sz w:val="24"/>
          <w:szCs w:val="24"/>
        </w:rPr>
        <w:t>center</w:t>
      </w:r>
      <w:r w:rsidRPr="0053250C">
        <w:rPr>
          <w:rFonts w:ascii="Times New Roman" w:hAnsi="Times New Roman" w:cs="Times New Roman"/>
          <w:sz w:val="24"/>
          <w:szCs w:val="24"/>
        </w:rPr>
        <w:t xml:space="preserve">s </w:t>
      </w:r>
      <w:r>
        <w:rPr>
          <w:rFonts w:ascii="Times New Roman" w:hAnsi="Times New Roman" w:cs="Times New Roman"/>
          <w:sz w:val="24"/>
          <w:szCs w:val="24"/>
        </w:rPr>
        <w:t>about</w:t>
      </w:r>
      <w:r w:rsidRPr="0053250C">
        <w:rPr>
          <w:rFonts w:ascii="Times New Roman" w:hAnsi="Times New Roman" w:cs="Times New Roman"/>
          <w:sz w:val="24"/>
          <w:szCs w:val="24"/>
        </w:rPr>
        <w:t xml:space="preserve"> cancer diagnosis, carcinogenesis and cancer metastasis.  He is the author of one </w:t>
      </w:r>
      <w:r w:rsidR="00066684">
        <w:rPr>
          <w:rFonts w:ascii="Times New Roman" w:hAnsi="Times New Roman" w:cs="Times New Roman"/>
          <w:sz w:val="24"/>
          <w:szCs w:val="24"/>
        </w:rPr>
        <w:t xml:space="preserve">monograph and has </w:t>
      </w:r>
      <w:r w:rsidRPr="0053250C">
        <w:rPr>
          <w:rFonts w:ascii="Times New Roman" w:hAnsi="Times New Roman" w:cs="Times New Roman"/>
          <w:sz w:val="24"/>
          <w:szCs w:val="24"/>
        </w:rPr>
        <w:t>proposed a new</w:t>
      </w:r>
      <w:r>
        <w:t xml:space="preserve"> theory </w:t>
      </w:r>
      <w:r w:rsidR="008D2034">
        <w:t>on cancer metastasis.</w:t>
      </w:r>
    </w:p>
    <w:p w:rsidR="0053250C" w:rsidRPr="0053250C" w:rsidRDefault="0053250C" w:rsidP="0053250C">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53250C">
        <w:rPr>
          <w:rFonts w:ascii="Times New Roman" w:eastAsia="Times New Roman" w:hAnsi="Times New Roman" w:cs="Times New Roman"/>
          <w:b/>
          <w:sz w:val="24"/>
          <w:szCs w:val="24"/>
          <w:lang w:val="en-NZ" w:eastAsia="it-IT"/>
        </w:rPr>
        <w:t xml:space="preserve">Presenting author details </w:t>
      </w:r>
      <w:r w:rsidRPr="0053250C">
        <w:rPr>
          <w:rFonts w:ascii="Times New Roman" w:eastAsia="Times New Roman" w:hAnsi="Times New Roman" w:cs="Times New Roman"/>
          <w:b/>
          <w:sz w:val="24"/>
          <w:szCs w:val="24"/>
          <w:lang w:val="en-NZ" w:eastAsia="it-IT"/>
        </w:rPr>
        <w:br/>
      </w:r>
      <w:r w:rsidRPr="0053250C">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Xichun Sun</w:t>
      </w:r>
      <w:r w:rsidRPr="0053250C">
        <w:rPr>
          <w:rFonts w:ascii="Times New Roman" w:eastAsia="Times New Roman" w:hAnsi="Times New Roman" w:cs="Times New Roman"/>
          <w:sz w:val="24"/>
          <w:szCs w:val="24"/>
          <w:lang w:val="en-NZ" w:eastAsia="it-IT"/>
        </w:rPr>
        <w:br/>
        <w:t>Contact number:</w:t>
      </w:r>
      <w:r w:rsidR="00AA0939">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1-804-675</w:t>
      </w:r>
      <w:r w:rsidR="00BE61EE">
        <w:rPr>
          <w:rFonts w:ascii="Times New Roman" w:eastAsia="Times New Roman" w:hAnsi="Times New Roman" w:cs="Times New Roman"/>
          <w:sz w:val="24"/>
          <w:szCs w:val="24"/>
          <w:lang w:val="en-NZ" w:eastAsia="it-IT"/>
        </w:rPr>
        <w:t>-</w:t>
      </w:r>
      <w:r w:rsidR="00AA0939">
        <w:rPr>
          <w:rFonts w:ascii="Times New Roman" w:eastAsia="Times New Roman" w:hAnsi="Times New Roman" w:cs="Times New Roman"/>
          <w:sz w:val="24"/>
          <w:szCs w:val="24"/>
          <w:lang w:val="en-NZ" w:eastAsia="it-IT"/>
        </w:rPr>
        <w:t>5000 (E</w:t>
      </w:r>
      <w:r>
        <w:rPr>
          <w:rFonts w:ascii="Times New Roman" w:eastAsia="Times New Roman" w:hAnsi="Times New Roman" w:cs="Times New Roman"/>
          <w:sz w:val="24"/>
          <w:szCs w:val="24"/>
          <w:lang w:val="en-NZ" w:eastAsia="it-IT"/>
        </w:rPr>
        <w:t>xt</w:t>
      </w:r>
      <w:r w:rsidR="00AA0939">
        <w:rPr>
          <w:rFonts w:ascii="Times New Roman" w:eastAsia="Times New Roman" w:hAnsi="Times New Roman" w:cs="Times New Roman"/>
          <w:sz w:val="24"/>
          <w:szCs w:val="24"/>
          <w:lang w:val="en-NZ" w:eastAsia="it-IT"/>
        </w:rPr>
        <w:t>:</w:t>
      </w:r>
      <w:r>
        <w:rPr>
          <w:rFonts w:ascii="Times New Roman" w:eastAsia="Times New Roman" w:hAnsi="Times New Roman" w:cs="Times New Roman"/>
          <w:sz w:val="24"/>
          <w:szCs w:val="24"/>
          <w:lang w:val="en-NZ" w:eastAsia="it-IT"/>
        </w:rPr>
        <w:t xml:space="preserve"> 4427</w:t>
      </w:r>
      <w:proofErr w:type="gramStart"/>
      <w:r w:rsidR="00AA0939">
        <w:rPr>
          <w:rFonts w:ascii="Times New Roman" w:eastAsia="Times New Roman" w:hAnsi="Times New Roman" w:cs="Times New Roman"/>
          <w:sz w:val="24"/>
          <w:szCs w:val="24"/>
          <w:lang w:val="en-NZ" w:eastAsia="it-IT"/>
        </w:rPr>
        <w:t>)</w:t>
      </w:r>
      <w:proofErr w:type="gramEnd"/>
      <w:r w:rsidRPr="0053250C">
        <w:rPr>
          <w:rFonts w:ascii="Times New Roman" w:eastAsia="Times New Roman" w:hAnsi="Times New Roman" w:cs="Times New Roman"/>
          <w:sz w:val="24"/>
          <w:szCs w:val="24"/>
          <w:lang w:val="en-NZ" w:eastAsia="it-IT"/>
        </w:rPr>
        <w:br/>
        <w:t>Twitter account:</w:t>
      </w:r>
      <w:r>
        <w:rPr>
          <w:rFonts w:ascii="Times New Roman" w:eastAsia="Times New Roman" w:hAnsi="Times New Roman" w:cs="Times New Roman"/>
          <w:sz w:val="24"/>
          <w:szCs w:val="24"/>
          <w:lang w:val="en-NZ" w:eastAsia="it-IT"/>
        </w:rPr>
        <w:t xml:space="preserve"> NA</w:t>
      </w:r>
      <w:r w:rsidRPr="0053250C">
        <w:rPr>
          <w:rFonts w:ascii="Times New Roman" w:eastAsia="Times New Roman" w:hAnsi="Times New Roman" w:cs="Times New Roman"/>
          <w:sz w:val="24"/>
          <w:szCs w:val="24"/>
          <w:lang w:val="en-NZ" w:eastAsia="it-IT"/>
        </w:rPr>
        <w:br/>
        <w:t>Linked In account:</w:t>
      </w:r>
      <w:r w:rsidR="00AA0939">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NA</w:t>
      </w:r>
    </w:p>
    <w:p w:rsidR="0053250C" w:rsidRPr="0053250C" w:rsidRDefault="0053250C" w:rsidP="0053250C">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53250C">
        <w:rPr>
          <w:rFonts w:ascii="Times New Roman" w:eastAsia="Times New Roman" w:hAnsi="Times New Roman" w:cs="Times New Roman"/>
          <w:sz w:val="24"/>
          <w:szCs w:val="24"/>
          <w:lang w:val="en-NZ" w:eastAsia="it-IT"/>
        </w:rPr>
        <w:t>Session name/ number</w:t>
      </w:r>
      <w:proofErr w:type="gramStart"/>
      <w:r w:rsidRPr="0053250C">
        <w:rPr>
          <w:rFonts w:ascii="Times New Roman" w:eastAsia="Times New Roman" w:hAnsi="Times New Roman" w:cs="Times New Roman"/>
          <w:sz w:val="24"/>
          <w:szCs w:val="24"/>
          <w:lang w:val="en-NZ" w:eastAsia="it-IT"/>
        </w:rPr>
        <w:t>:</w:t>
      </w:r>
      <w:proofErr w:type="gramEnd"/>
      <w:r w:rsidRPr="0053250C">
        <w:rPr>
          <w:rFonts w:ascii="Times New Roman" w:eastAsia="Times New Roman" w:hAnsi="Times New Roman" w:cs="Times New Roman"/>
          <w:sz w:val="24"/>
          <w:szCs w:val="24"/>
          <w:lang w:val="en-NZ" w:eastAsia="it-IT"/>
        </w:rPr>
        <w:br/>
        <w:t>Category: (Oral p</w:t>
      </w:r>
      <w:r w:rsidR="00A702C4">
        <w:rPr>
          <w:rFonts w:ascii="Times New Roman" w:eastAsia="Times New Roman" w:hAnsi="Times New Roman" w:cs="Times New Roman"/>
          <w:sz w:val="24"/>
          <w:szCs w:val="24"/>
          <w:lang w:val="en-NZ" w:eastAsia="it-IT"/>
        </w:rPr>
        <w:t>resentation</w:t>
      </w:r>
      <w:r w:rsidRPr="0053250C">
        <w:rPr>
          <w:rFonts w:ascii="Times New Roman" w:eastAsia="Times New Roman" w:hAnsi="Times New Roman" w:cs="Times New Roman"/>
          <w:sz w:val="24"/>
          <w:szCs w:val="24"/>
          <w:lang w:val="en-NZ" w:eastAsia="it-IT"/>
        </w:rPr>
        <w:t>)</w:t>
      </w:r>
      <w:bookmarkStart w:id="0" w:name="_GoBack"/>
      <w:bookmarkEnd w:id="0"/>
      <w:r w:rsidRPr="0053250C">
        <w:rPr>
          <w:rFonts w:ascii="Times New Roman" w:eastAsia="Times New Roman" w:hAnsi="Times New Roman" w:cs="Times New Roman"/>
          <w:sz w:val="24"/>
          <w:szCs w:val="24"/>
          <w:lang w:val="en-NZ" w:eastAsia="it-IT"/>
        </w:rPr>
        <w:br/>
      </w:r>
    </w:p>
    <w:sectPr w:rsidR="0053250C" w:rsidRPr="00532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CF7"/>
    <w:rsid w:val="00066684"/>
    <w:rsid w:val="000723F9"/>
    <w:rsid w:val="00377CEA"/>
    <w:rsid w:val="003D7E91"/>
    <w:rsid w:val="0053250C"/>
    <w:rsid w:val="00553BE0"/>
    <w:rsid w:val="00653F77"/>
    <w:rsid w:val="008D2034"/>
    <w:rsid w:val="009B56E7"/>
    <w:rsid w:val="00A702C4"/>
    <w:rsid w:val="00AA0939"/>
    <w:rsid w:val="00BE61EE"/>
    <w:rsid w:val="00C20C3A"/>
    <w:rsid w:val="00D86D89"/>
    <w:rsid w:val="00E80DA2"/>
    <w:rsid w:val="00FD0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8CC4E9FD.dotm</Template>
  <TotalTime>6</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Department of Veterans Affairs</cp:lastModifiedBy>
  <cp:revision>4</cp:revision>
  <cp:lastPrinted>2017-05-09T14:26:00Z</cp:lastPrinted>
  <dcterms:created xsi:type="dcterms:W3CDTF">2017-05-09T14:26:00Z</dcterms:created>
  <dcterms:modified xsi:type="dcterms:W3CDTF">2017-05-09T14:36:00Z</dcterms:modified>
</cp:coreProperties>
</file>