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098" w:rsidRPr="00B6579D" w:rsidRDefault="00723890" w:rsidP="00B6579D">
      <w:pPr>
        <w:jc w:val="center"/>
        <w:rPr>
          <w:b/>
          <w:caps/>
          <w:sz w:val="28"/>
          <w:szCs w:val="28"/>
          <w:lang w:val="en-US"/>
        </w:rPr>
      </w:pPr>
      <w:r w:rsidRPr="00B6579D">
        <w:rPr>
          <w:b/>
          <w:caps/>
          <w:sz w:val="28"/>
          <w:szCs w:val="28"/>
          <w:lang w:val="en-US"/>
        </w:rPr>
        <w:t>Abstract</w:t>
      </w:r>
    </w:p>
    <w:p w:rsidR="00723890" w:rsidRPr="00B6579D" w:rsidRDefault="00723890" w:rsidP="00723890">
      <w:pPr>
        <w:jc w:val="both"/>
        <w:rPr>
          <w:sz w:val="28"/>
          <w:szCs w:val="28"/>
          <w:lang w:val="en-US"/>
        </w:rPr>
      </w:pPr>
      <w:r w:rsidRPr="00B6579D">
        <w:rPr>
          <w:sz w:val="28"/>
          <w:szCs w:val="28"/>
          <w:lang w:val="en-US"/>
        </w:rPr>
        <w:t xml:space="preserve">Regression analysis of large data sets (multivariate data) such as chemometric and microarray data which has more variables than the number of observations (n &lt;&lt; p) which are usually highly collinear is usually inadequate using the classical multiple regression analysis. This </w:t>
      </w:r>
      <w:r w:rsidR="00CE1669" w:rsidRPr="00B6579D">
        <w:rPr>
          <w:sz w:val="28"/>
          <w:szCs w:val="28"/>
          <w:lang w:val="en-US"/>
        </w:rPr>
        <w:t>paper</w:t>
      </w:r>
      <w:r w:rsidRPr="00B6579D">
        <w:rPr>
          <w:sz w:val="28"/>
          <w:szCs w:val="28"/>
          <w:lang w:val="en-US"/>
        </w:rPr>
        <w:t xml:space="preserve"> employ the use of Partial Least Squares Regression (PLSR) to remedy those inadequacies</w:t>
      </w:r>
      <w:r w:rsidR="00CE1669" w:rsidRPr="00B6579D">
        <w:rPr>
          <w:sz w:val="28"/>
          <w:szCs w:val="28"/>
          <w:lang w:val="en-US"/>
        </w:rPr>
        <w:t xml:space="preserve">, as a regression technique that regress through a new orthogonal variables (latent variables) obtained sequentially using a modified NIPALS Algorithm. Benchmark dataset consisting 80 observation and 700 wavelengths (variables) for independent variables; </w:t>
      </w:r>
      <w:r w:rsidR="003C4DA6">
        <w:rPr>
          <w:sz w:val="28"/>
          <w:szCs w:val="28"/>
          <w:lang w:val="en-US"/>
        </w:rPr>
        <w:t xml:space="preserve">the </w:t>
      </w:r>
      <w:r w:rsidR="003C4DA6" w:rsidRPr="00B6579D">
        <w:rPr>
          <w:sz w:val="28"/>
          <w:szCs w:val="28"/>
          <w:lang w:val="en-US"/>
        </w:rPr>
        <w:t>response</w:t>
      </w:r>
      <w:r w:rsidR="00CE1669" w:rsidRPr="00B6579D">
        <w:rPr>
          <w:sz w:val="28"/>
          <w:szCs w:val="28"/>
          <w:lang w:val="en-US"/>
        </w:rPr>
        <w:t xml:space="preserve"> variables</w:t>
      </w:r>
      <w:r w:rsidR="003C4DA6">
        <w:rPr>
          <w:sz w:val="28"/>
          <w:szCs w:val="28"/>
          <w:lang w:val="en-US"/>
        </w:rPr>
        <w:t xml:space="preserve"> compose of</w:t>
      </w:r>
      <w:r w:rsidR="00CE1669" w:rsidRPr="00B6579D">
        <w:rPr>
          <w:sz w:val="28"/>
          <w:szCs w:val="28"/>
          <w:lang w:val="en-US"/>
        </w:rPr>
        <w:t xml:space="preserve"> (Moisture, Oil, Protein and Starch)</w:t>
      </w:r>
      <w:r w:rsidR="00621696">
        <w:rPr>
          <w:sz w:val="28"/>
          <w:szCs w:val="28"/>
          <w:lang w:val="en-US"/>
        </w:rPr>
        <w:t xml:space="preserve"> of </w:t>
      </w:r>
      <w:r w:rsidR="00621696" w:rsidRPr="00B6579D">
        <w:rPr>
          <w:sz w:val="28"/>
          <w:szCs w:val="28"/>
          <w:lang w:val="en-US"/>
        </w:rPr>
        <w:t>80 observation</w:t>
      </w:r>
      <w:r w:rsidR="00CE1669" w:rsidRPr="00B6579D">
        <w:rPr>
          <w:sz w:val="28"/>
          <w:szCs w:val="28"/>
          <w:lang w:val="en-US"/>
        </w:rPr>
        <w:t xml:space="preserve">. The data were randomly </w:t>
      </w:r>
      <w:r w:rsidR="00621696">
        <w:rPr>
          <w:sz w:val="28"/>
          <w:szCs w:val="28"/>
          <w:lang w:val="en-US"/>
        </w:rPr>
        <w:t>divide</w:t>
      </w:r>
      <w:r w:rsidR="00621696" w:rsidRPr="00B6579D">
        <w:rPr>
          <w:sz w:val="28"/>
          <w:szCs w:val="28"/>
          <w:lang w:val="en-US"/>
        </w:rPr>
        <w:t>d</w:t>
      </w:r>
      <w:r w:rsidR="00CE1669" w:rsidRPr="00B6579D">
        <w:rPr>
          <w:sz w:val="28"/>
          <w:szCs w:val="28"/>
          <w:lang w:val="en-US"/>
        </w:rPr>
        <w:t xml:space="preserve"> into estimation and validation sets, consisting of 60 and 20 random samples respectively. Regression Estimates were obtained, Root Mean Square Error of </w:t>
      </w:r>
      <w:r w:rsidR="00B6579D" w:rsidRPr="00B6579D">
        <w:rPr>
          <w:sz w:val="28"/>
          <w:szCs w:val="28"/>
          <w:lang w:val="en-US"/>
        </w:rPr>
        <w:t>Prediction was</w:t>
      </w:r>
      <w:r w:rsidR="00CE1669" w:rsidRPr="00B6579D">
        <w:rPr>
          <w:sz w:val="28"/>
          <w:szCs w:val="28"/>
          <w:lang w:val="en-US"/>
        </w:rPr>
        <w:t xml:space="preserve"> computed </w:t>
      </w:r>
      <w:r w:rsidR="003C4DA6">
        <w:rPr>
          <w:sz w:val="28"/>
          <w:szCs w:val="28"/>
          <w:lang w:val="en-US"/>
        </w:rPr>
        <w:t xml:space="preserve">in order </w:t>
      </w:r>
      <w:r w:rsidR="00CE1669" w:rsidRPr="00B6579D">
        <w:rPr>
          <w:sz w:val="28"/>
          <w:szCs w:val="28"/>
          <w:lang w:val="en-US"/>
        </w:rPr>
        <w:t>to obtain the predict</w:t>
      </w:r>
      <w:r w:rsidR="003C4DA6">
        <w:rPr>
          <w:sz w:val="28"/>
          <w:szCs w:val="28"/>
          <w:lang w:val="en-US"/>
        </w:rPr>
        <w:t>ive</w:t>
      </w:r>
      <w:r w:rsidR="00CE1669" w:rsidRPr="00B6579D">
        <w:rPr>
          <w:sz w:val="28"/>
          <w:szCs w:val="28"/>
          <w:lang w:val="en-US"/>
        </w:rPr>
        <w:t xml:space="preserve"> accuracy </w:t>
      </w:r>
      <w:r w:rsidR="00B6579D" w:rsidRPr="00B6579D">
        <w:rPr>
          <w:sz w:val="28"/>
          <w:szCs w:val="28"/>
          <w:lang w:val="en-US"/>
        </w:rPr>
        <w:t xml:space="preserve">and was used to determine the optimal number of components in the model. Base on the results, 9, 7, 16 and 11 were found to be the optimal number of component in each of the model for the four variables respectively in the PLS1 (Univariate Case). Conclusively, PLSR is seen to be an efficient, very fast and suitable </w:t>
      </w:r>
      <w:r w:rsidR="003C4DA6" w:rsidRPr="00B6579D">
        <w:rPr>
          <w:sz w:val="28"/>
          <w:szCs w:val="28"/>
          <w:lang w:val="en-US"/>
        </w:rPr>
        <w:t>method</w:t>
      </w:r>
      <w:r w:rsidR="003C4DA6" w:rsidRPr="00B6579D">
        <w:rPr>
          <w:sz w:val="28"/>
          <w:szCs w:val="28"/>
          <w:lang w:val="en-US"/>
        </w:rPr>
        <w:t xml:space="preserve"> </w:t>
      </w:r>
      <w:r w:rsidR="00B6579D" w:rsidRPr="00B6579D">
        <w:rPr>
          <w:sz w:val="28"/>
          <w:szCs w:val="28"/>
          <w:lang w:val="en-US"/>
        </w:rPr>
        <w:t xml:space="preserve">for handling large data set capable of </w:t>
      </w:r>
      <w:bookmarkStart w:id="0" w:name="_GoBack"/>
      <w:bookmarkEnd w:id="0"/>
      <w:r w:rsidR="00B6579D" w:rsidRPr="00B6579D">
        <w:rPr>
          <w:sz w:val="28"/>
          <w:szCs w:val="28"/>
          <w:lang w:val="en-US"/>
        </w:rPr>
        <w:t xml:space="preserve">handling regression analysis of </w:t>
      </w:r>
      <w:proofErr w:type="spellStart"/>
      <w:r w:rsidR="00B6579D" w:rsidRPr="00B6579D">
        <w:rPr>
          <w:sz w:val="28"/>
          <w:szCs w:val="28"/>
          <w:lang w:val="en-US"/>
        </w:rPr>
        <w:t>chemometric</w:t>
      </w:r>
      <w:proofErr w:type="spellEnd"/>
      <w:r w:rsidR="00B6579D" w:rsidRPr="00B6579D">
        <w:rPr>
          <w:sz w:val="28"/>
          <w:szCs w:val="28"/>
          <w:lang w:val="en-US"/>
        </w:rPr>
        <w:t xml:space="preserve"> data.   </w:t>
      </w:r>
    </w:p>
    <w:p w:rsidR="00723890" w:rsidRPr="00723890" w:rsidRDefault="00723890">
      <w:pPr>
        <w:rPr>
          <w:lang w:val="en-US"/>
        </w:rPr>
      </w:pPr>
    </w:p>
    <w:sectPr w:rsidR="00723890" w:rsidRPr="007238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890"/>
    <w:rsid w:val="003C4DA6"/>
    <w:rsid w:val="00621696"/>
    <w:rsid w:val="00723890"/>
    <w:rsid w:val="00986098"/>
    <w:rsid w:val="00B6579D"/>
    <w:rsid w:val="00CE1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C3B303-B836-48AE-8EEC-2361E3C59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1</Pages>
  <Words>207</Words>
  <Characters>1182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BASH</dc:creator>
  <cp:keywords/>
  <dc:description/>
  <cp:lastModifiedBy>Basiru Yusuf</cp:lastModifiedBy>
  <cp:revision>4</cp:revision>
  <dcterms:created xsi:type="dcterms:W3CDTF">2016-04-08T07:11:00Z</dcterms:created>
  <dcterms:modified xsi:type="dcterms:W3CDTF">2016-04-14T18:53:00Z</dcterms:modified>
</cp:coreProperties>
</file>