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344344" w:rsidP="00494130">
      <w:pPr>
        <w:pStyle w:val="Balk1"/>
        <w:spacing w:before="170"/>
        <w:ind w:left="0"/>
      </w:pPr>
      <w:r>
        <w:rPr>
          <w:color w:val="337AB7"/>
        </w:rPr>
        <w:t>Production of bone tissue support materials based on bioactive glass-polymer composites</w:t>
      </w:r>
    </w:p>
    <w:p w:rsidR="00AE3E37" w:rsidRPr="00344344" w:rsidRDefault="00344344" w:rsidP="00344344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Ali Can </w:t>
      </w:r>
      <w:r>
        <w:rPr>
          <w:rFonts w:ascii="Arial"/>
        </w:rPr>
        <w:t>Ö</w:t>
      </w:r>
      <w:r>
        <w:rPr>
          <w:rFonts w:ascii="Arial"/>
        </w:rPr>
        <w:t>ZARSLAN</w:t>
      </w:r>
      <w:r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Sevil</w:t>
      </w:r>
      <w:proofErr w:type="spellEnd"/>
      <w:r>
        <w:rPr>
          <w:rFonts w:ascii="Arial"/>
        </w:rPr>
        <w:t xml:space="preserve"> Y</w:t>
      </w:r>
      <w:r>
        <w:rPr>
          <w:rFonts w:ascii="Arial"/>
        </w:rPr>
        <w:t>Ü</w:t>
      </w:r>
      <w:r>
        <w:rPr>
          <w:rFonts w:ascii="Arial"/>
        </w:rPr>
        <w:t>CEL</w:t>
      </w:r>
      <w:r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proofErr w:type="spellStart"/>
      <w:r w:rsidRPr="0044043B">
        <w:rPr>
          <w:rFonts w:ascii="Arial"/>
        </w:rPr>
        <w:t>O</w:t>
      </w:r>
      <w:r w:rsidR="0044043B" w:rsidRPr="0044043B">
        <w:rPr>
          <w:rFonts w:ascii="Arial"/>
        </w:rPr>
        <w:t>g</w:t>
      </w:r>
      <w:r w:rsidRPr="0044043B">
        <w:rPr>
          <w:rFonts w:ascii="Arial"/>
        </w:rPr>
        <w:t>uzhan</w:t>
      </w:r>
      <w:proofErr w:type="spellEnd"/>
      <w:r w:rsidRPr="004C4EA3">
        <w:rPr>
          <w:rFonts w:ascii="Arial"/>
          <w:color w:val="FF0000"/>
        </w:rPr>
        <w:t xml:space="preserve"> </w:t>
      </w:r>
      <w:r>
        <w:rPr>
          <w:rFonts w:ascii="Arial"/>
        </w:rPr>
        <w:t>G</w:t>
      </w:r>
      <w:r>
        <w:rPr>
          <w:rFonts w:ascii="Arial"/>
        </w:rPr>
        <w:t>Ü</w:t>
      </w:r>
      <w:r>
        <w:rPr>
          <w:rFonts w:ascii="Arial"/>
        </w:rPr>
        <w:t>ND</w:t>
      </w:r>
      <w:r>
        <w:rPr>
          <w:rFonts w:ascii="Arial"/>
        </w:rPr>
        <w:t>Ü</w:t>
      </w:r>
      <w:r>
        <w:rPr>
          <w:rFonts w:ascii="Arial"/>
        </w:rPr>
        <w:t>Z</w:t>
      </w:r>
      <w:r>
        <w:rPr>
          <w:rFonts w:ascii="Arial"/>
          <w:vertAlign w:val="superscript"/>
        </w:rPr>
        <w:t>2</w:t>
      </w:r>
    </w:p>
    <w:p w:rsidR="00344344" w:rsidRDefault="00344344" w:rsidP="00344344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vertAlign w:val="superscript"/>
        </w:rPr>
        <w:t>1</w:t>
      </w:r>
      <w:r>
        <w:rPr>
          <w:rFonts w:ascii="Arial"/>
        </w:rPr>
        <w:t>Yildiz Technical University, TURKEY</w:t>
      </w:r>
      <w:r w:rsidRPr="00344344">
        <w:rPr>
          <w:rFonts w:ascii="Arial"/>
        </w:rPr>
        <w:t xml:space="preserve"> </w:t>
      </w:r>
    </w:p>
    <w:p w:rsidR="00344344" w:rsidRDefault="00344344" w:rsidP="00344344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vertAlign w:val="superscript"/>
        </w:rPr>
        <w:t>2</w:t>
      </w:r>
      <w:r>
        <w:rPr>
          <w:rFonts w:ascii="Arial"/>
        </w:rPr>
        <w:t>Marmara University, TURKEY</w:t>
      </w:r>
    </w:p>
    <w:p w:rsidR="00344344" w:rsidRDefault="00344344">
      <w:pPr>
        <w:rPr>
          <w:rFonts w:ascii="Arial"/>
          <w:sz w:val="21"/>
        </w:rPr>
      </w:pPr>
    </w:p>
    <w:p w:rsidR="00344344" w:rsidRDefault="00344344">
      <w:pPr>
        <w:rPr>
          <w:rFonts w:ascii="Arial"/>
          <w:sz w:val="21"/>
        </w:rPr>
        <w:sectPr w:rsidR="0034434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34105D" w:rsidRDefault="00CE40EB" w:rsidP="0034105D">
      <w:pPr>
        <w:pStyle w:val="GvdeMetni"/>
        <w:spacing w:before="90" w:line="280" w:lineRule="auto"/>
        <w:ind w:left="100"/>
        <w:jc w:val="both"/>
      </w:pPr>
      <w:r w:rsidRPr="0044043B">
        <w:t>Bone t</w:t>
      </w:r>
      <w:r w:rsidR="00EA03D8" w:rsidRPr="0044043B">
        <w:t>issue</w:t>
      </w:r>
      <w:r>
        <w:t xml:space="preserve"> </w:t>
      </w:r>
      <w:r w:rsidR="00EA03D8">
        <w:t>support materials have biocompatibility, biodegradability</w:t>
      </w:r>
      <w:r w:rsidR="00E34CF5">
        <w:t xml:space="preserve"> </w:t>
      </w:r>
      <w:r w:rsidR="00E34CF5" w:rsidRPr="0044043B">
        <w:t>and</w:t>
      </w:r>
      <w:r w:rsidR="00EA03D8">
        <w:t xml:space="preserve"> bioactivity properties that are made of various ceramics, polymers or both of ceramics and polymers which is called composites. </w:t>
      </w:r>
      <w:r w:rsidR="00FD1630" w:rsidRPr="0044043B">
        <w:t>The most interest</w:t>
      </w:r>
      <w:r w:rsidR="003A0BF7" w:rsidRPr="0044043B">
        <w:t xml:space="preserve">ing </w:t>
      </w:r>
      <w:r w:rsidR="00FD1630" w:rsidRPr="0044043B">
        <w:t>of them</w:t>
      </w:r>
      <w:r w:rsidR="00FD1630">
        <w:t xml:space="preserve"> is bioactive glasses </w:t>
      </w:r>
      <w:r w:rsidR="00334437">
        <w:t>due to</w:t>
      </w:r>
      <w:r w:rsidR="00FD1630">
        <w:t xml:space="preserve"> their excellent </w:t>
      </w:r>
      <w:r w:rsidR="00FD1630" w:rsidRPr="00FD1630">
        <w:t>feature</w:t>
      </w:r>
      <w:r w:rsidR="00FD1630">
        <w:t xml:space="preserve">s. </w:t>
      </w:r>
      <w:r w:rsidR="00FD1630" w:rsidRPr="00FD1630">
        <w:t>Bioactive glasses</w:t>
      </w:r>
      <w:r w:rsidR="00FD1630">
        <w:t xml:space="preserve"> are </w:t>
      </w:r>
      <w:proofErr w:type="spellStart"/>
      <w:r w:rsidR="00FD1630">
        <w:t>osteoconductive</w:t>
      </w:r>
      <w:proofErr w:type="spellEnd"/>
      <w:r w:rsidR="00FD1630">
        <w:t xml:space="preserve"> and </w:t>
      </w:r>
      <w:proofErr w:type="spellStart"/>
      <w:r w:rsidR="00FD1630">
        <w:t>osteoinductive</w:t>
      </w:r>
      <w:proofErr w:type="spellEnd"/>
      <w:r w:rsidR="00FD1630">
        <w:t xml:space="preserve"> materials and when they implanted on bone, they connect to the bone tissue. </w:t>
      </w:r>
      <w:r w:rsidR="00334437">
        <w:t>T</w:t>
      </w:r>
      <w:r w:rsidR="00FD1630">
        <w:t>hey</w:t>
      </w:r>
      <w:r w:rsidR="00FD1630" w:rsidRPr="00FD1630">
        <w:t xml:space="preserve"> are generally used in order to fill bone defect and promote new bone formation</w:t>
      </w:r>
      <w:r w:rsidR="0034105D">
        <w:t xml:space="preserve"> because of their osteogenic cell stimulator and bioactivity properties</w:t>
      </w:r>
      <w:r w:rsidR="00FD1630" w:rsidRPr="00FD1630">
        <w:t>.</w:t>
      </w:r>
      <w:r w:rsidR="00FD1630">
        <w:t xml:space="preserve"> </w:t>
      </w:r>
      <w:r w:rsidR="0034105D" w:rsidRPr="0034105D">
        <w:t xml:space="preserve">In recent years, bioactive </w:t>
      </w:r>
      <w:r w:rsidR="0034105D">
        <w:t xml:space="preserve">glass </w:t>
      </w:r>
      <w:r w:rsidR="0034105D" w:rsidRPr="0034105D">
        <w:t xml:space="preserve">materials which are used as bone </w:t>
      </w:r>
      <w:r w:rsidR="0034105D">
        <w:t xml:space="preserve">in the form of block, granules, injectable or </w:t>
      </w:r>
      <w:r w:rsidR="0034105D" w:rsidRPr="0034105D">
        <w:t>paste has increased significantly.</w:t>
      </w:r>
      <w:r w:rsidR="0034105D">
        <w:t xml:space="preserve"> These forms which are called support material make easier patient healing and s</w:t>
      </w:r>
      <w:r w:rsidR="0034105D" w:rsidRPr="0034105D">
        <w:t>urgical operation</w:t>
      </w:r>
      <w:r w:rsidR="0034105D">
        <w:t>.</w:t>
      </w:r>
    </w:p>
    <w:p w:rsidR="0034105D" w:rsidRDefault="0034105D" w:rsidP="007F3D6F">
      <w:pPr>
        <w:pStyle w:val="GvdeMetni"/>
        <w:spacing w:before="90" w:line="280" w:lineRule="auto"/>
        <w:ind w:left="100"/>
        <w:jc w:val="both"/>
      </w:pPr>
      <w:r>
        <w:t>In this study, injectable bone tissue support materials based on bioactive glass</w:t>
      </w:r>
      <w:r w:rsidR="009558C5">
        <w:t>-polymer composites</w:t>
      </w:r>
      <w:r>
        <w:t xml:space="preserve"> were produced for bone tissue engineering applications. </w:t>
      </w:r>
      <w:r w:rsidR="00D75045">
        <w:t xml:space="preserve">At different ratios of bioactive glass and alginate composites were prepared such as 1:1, 1:2; g/ml, respectively. </w:t>
      </w:r>
      <w:r w:rsidR="00B73281">
        <w:t xml:space="preserve">All samples were characterized by </w:t>
      </w:r>
      <w:r w:rsidR="00F407C9">
        <w:t>Fourier Transform Infrared Spectroscopy (</w:t>
      </w:r>
      <w:r w:rsidR="00B73281">
        <w:t>FT-IR</w:t>
      </w:r>
      <w:r w:rsidR="00F407C9">
        <w:t>)</w:t>
      </w:r>
      <w:r w:rsidR="00B73281">
        <w:t xml:space="preserve"> and </w:t>
      </w:r>
      <w:r w:rsidR="00F407C9">
        <w:t>X-Ray D</w:t>
      </w:r>
      <w:r w:rsidR="00F407C9" w:rsidRPr="00F407C9">
        <w:t xml:space="preserve">iffraction </w:t>
      </w:r>
      <w:r w:rsidR="00F407C9">
        <w:t>(</w:t>
      </w:r>
      <w:r w:rsidR="00B73281">
        <w:t>XRD</w:t>
      </w:r>
      <w:r w:rsidR="00F407C9">
        <w:t>)</w:t>
      </w:r>
      <w:r w:rsidR="00B73281">
        <w:t xml:space="preserve"> analysis before simulated body fluid (SBF) to understand structure of composites and after SBF to understand bioactivity properties of composites.</w:t>
      </w:r>
    </w:p>
    <w:p w:rsidR="007F3D6F" w:rsidRDefault="007F3D6F" w:rsidP="007F3D6F">
      <w:pPr>
        <w:pStyle w:val="GvdeMetni"/>
        <w:spacing w:before="90" w:line="280" w:lineRule="auto"/>
        <w:ind w:left="100"/>
        <w:jc w:val="both"/>
      </w:pPr>
    </w:p>
    <w:p w:rsidR="0034105D" w:rsidRDefault="0034105D" w:rsidP="0034105D">
      <w:pPr>
        <w:pStyle w:val="GvdeMetni"/>
        <w:spacing w:before="90" w:line="280" w:lineRule="auto"/>
        <w:ind w:left="100"/>
        <w:jc w:val="both"/>
      </w:pPr>
    </w:p>
    <w:p w:rsidR="0034105D" w:rsidRDefault="0034105D" w:rsidP="0034105D">
      <w:pPr>
        <w:pStyle w:val="GvdeMetni"/>
        <w:spacing w:before="90" w:line="280" w:lineRule="auto"/>
        <w:ind w:left="100"/>
        <w:jc w:val="both"/>
      </w:pPr>
    </w:p>
    <w:p w:rsidR="0034105D" w:rsidRDefault="0034105D" w:rsidP="0034105D">
      <w:pPr>
        <w:pStyle w:val="GvdeMetni"/>
        <w:spacing w:before="90" w:line="280" w:lineRule="auto"/>
        <w:ind w:left="100"/>
        <w:jc w:val="both"/>
      </w:pPr>
    </w:p>
    <w:p w:rsidR="0034105D" w:rsidRDefault="0034105D" w:rsidP="0034105D">
      <w:pPr>
        <w:pStyle w:val="GvdeMetni"/>
        <w:spacing w:before="90" w:line="280" w:lineRule="auto"/>
        <w:ind w:left="100"/>
        <w:jc w:val="both"/>
      </w:pPr>
    </w:p>
    <w:p w:rsidR="0044043B" w:rsidRDefault="0044043B" w:rsidP="0034105D">
      <w:pPr>
        <w:pStyle w:val="GvdeMetni"/>
        <w:spacing w:before="90" w:line="280" w:lineRule="auto"/>
        <w:ind w:left="100"/>
        <w:jc w:val="both"/>
      </w:pPr>
    </w:p>
    <w:p w:rsidR="0044043B" w:rsidRDefault="0044043B" w:rsidP="0034105D">
      <w:pPr>
        <w:pStyle w:val="GvdeMetni"/>
        <w:spacing w:before="90" w:line="280" w:lineRule="auto"/>
        <w:ind w:left="100"/>
        <w:jc w:val="both"/>
      </w:pPr>
    </w:p>
    <w:p w:rsidR="0044043B" w:rsidRDefault="0044043B" w:rsidP="0034105D">
      <w:pPr>
        <w:pStyle w:val="GvdeMetni"/>
        <w:spacing w:before="90" w:line="280" w:lineRule="auto"/>
        <w:ind w:left="100"/>
        <w:jc w:val="both"/>
      </w:pPr>
    </w:p>
    <w:p w:rsidR="0034105D" w:rsidRDefault="0034105D" w:rsidP="007F3D6F">
      <w:pPr>
        <w:pStyle w:val="GvdeMetni"/>
        <w:spacing w:before="90" w:line="280" w:lineRule="auto"/>
        <w:jc w:val="both"/>
      </w:pPr>
    </w:p>
    <w:p w:rsidR="00D132F3" w:rsidRDefault="00D132F3" w:rsidP="007F3D6F">
      <w:pPr>
        <w:pStyle w:val="GvdeMetni"/>
        <w:spacing w:before="90" w:line="280" w:lineRule="auto"/>
        <w:jc w:val="both"/>
      </w:pPr>
    </w:p>
    <w:p w:rsidR="00D132F3" w:rsidRDefault="00D132F3" w:rsidP="007F3D6F">
      <w:pPr>
        <w:pStyle w:val="GvdeMetni"/>
        <w:spacing w:before="90" w:line="280" w:lineRule="auto"/>
        <w:jc w:val="both"/>
      </w:pPr>
    </w:p>
    <w:p w:rsidR="00D132F3" w:rsidRDefault="00D132F3" w:rsidP="007F3D6F">
      <w:pPr>
        <w:pStyle w:val="GvdeMetni"/>
        <w:spacing w:before="90" w:line="280" w:lineRule="auto"/>
        <w:jc w:val="both"/>
      </w:pPr>
    </w:p>
    <w:p w:rsidR="00AE3E37" w:rsidRDefault="00A9710C" w:rsidP="00D132F3">
      <w:pPr>
        <w:pStyle w:val="Balk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D132F3" w:rsidRPr="00D132F3" w:rsidRDefault="00D132F3" w:rsidP="00D132F3">
      <w:pPr>
        <w:pStyle w:val="Balk3"/>
        <w:spacing w:before="74"/>
        <w:ind w:left="0"/>
        <w:rPr>
          <w:color w:val="BF5A14"/>
        </w:rPr>
      </w:pPr>
    </w:p>
    <w:p w:rsidR="007F3D6F" w:rsidRDefault="00D132F3" w:rsidP="00D132F3">
      <w:pPr>
        <w:pStyle w:val="GvdeMetni"/>
        <w:spacing w:before="2"/>
        <w:jc w:val="center"/>
        <w:rPr>
          <w:noProof/>
          <w:lang w:val="tr-TR" w:eastAsia="tr-TR"/>
        </w:rPr>
      </w:pPr>
      <w:r w:rsidRPr="00D132F3">
        <w:rPr>
          <w:noProof/>
        </w:rPr>
        <w:drawing>
          <wp:inline distT="0" distB="0" distL="0" distR="0">
            <wp:extent cx="3165475" cy="1844382"/>
            <wp:effectExtent l="0" t="0" r="0" b="3810"/>
            <wp:docPr id="1" name="Resim 1" descr="C:\Users\DELL\Desktop\i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is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4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D6F" w:rsidRDefault="007F3D6F">
      <w:pPr>
        <w:pStyle w:val="GvdeMetni"/>
        <w:spacing w:before="2"/>
        <w:rPr>
          <w:noProof/>
          <w:lang w:val="tr-TR" w:eastAsia="tr-TR"/>
        </w:rPr>
      </w:pPr>
    </w:p>
    <w:p w:rsidR="005973B9" w:rsidRDefault="00BB34B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0F0E2C" w:rsidP="000F0E2C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0F0E2C">
        <w:rPr>
          <w:sz w:val="18"/>
        </w:rPr>
        <w:t>Borhan</w:t>
      </w:r>
      <w:proofErr w:type="spellEnd"/>
      <w:r w:rsidRPr="000F0E2C">
        <w:rPr>
          <w:sz w:val="18"/>
        </w:rPr>
        <w:t xml:space="preserve">, S., </w:t>
      </w:r>
      <w:proofErr w:type="spellStart"/>
      <w:r w:rsidRPr="000F0E2C">
        <w:rPr>
          <w:sz w:val="18"/>
        </w:rPr>
        <w:t>Hesaraki</w:t>
      </w:r>
      <w:proofErr w:type="spellEnd"/>
      <w:r w:rsidRPr="000F0E2C">
        <w:rPr>
          <w:sz w:val="18"/>
        </w:rPr>
        <w:t xml:space="preserve">, S., </w:t>
      </w:r>
      <w:proofErr w:type="spellStart"/>
      <w:r w:rsidRPr="000F0E2C">
        <w:rPr>
          <w:sz w:val="18"/>
        </w:rPr>
        <w:t>Behanamghad</w:t>
      </w:r>
      <w:r>
        <w:rPr>
          <w:sz w:val="18"/>
        </w:rPr>
        <w:t>er</w:t>
      </w:r>
      <w:proofErr w:type="spellEnd"/>
      <w:r>
        <w:rPr>
          <w:sz w:val="18"/>
        </w:rPr>
        <w:t xml:space="preserve">, A.A., </w:t>
      </w:r>
      <w:proofErr w:type="spellStart"/>
      <w:r>
        <w:rPr>
          <w:sz w:val="18"/>
        </w:rPr>
        <w:t>Ghasemi</w:t>
      </w:r>
      <w:proofErr w:type="spellEnd"/>
      <w:r>
        <w:rPr>
          <w:sz w:val="18"/>
        </w:rPr>
        <w:t xml:space="preserve">, E., (2015). </w:t>
      </w:r>
      <w:r w:rsidRPr="000F0E2C">
        <w:rPr>
          <w:sz w:val="18"/>
        </w:rPr>
        <w:t xml:space="preserve">Injectable bone paste </w:t>
      </w:r>
      <w:proofErr w:type="spellStart"/>
      <w:r w:rsidRPr="000F0E2C">
        <w:rPr>
          <w:sz w:val="18"/>
        </w:rPr>
        <w:t>biocomposite</w:t>
      </w:r>
      <w:proofErr w:type="spellEnd"/>
      <w:r w:rsidRPr="000F0E2C">
        <w:rPr>
          <w:sz w:val="18"/>
        </w:rPr>
        <w:t xml:space="preserve"> based on melt-derived bioactive glass and </w:t>
      </w:r>
      <w:r>
        <w:rPr>
          <w:sz w:val="18"/>
        </w:rPr>
        <w:t>sodium alginate natural polymer</w:t>
      </w:r>
      <w:r w:rsidRPr="000F0E2C">
        <w:rPr>
          <w:sz w:val="18"/>
        </w:rPr>
        <w:t>, Journal of The Australian Ceramic Society, 51</w:t>
      </w:r>
      <w:r w:rsidRPr="009B3E30">
        <w:rPr>
          <w:color w:val="FF0000"/>
          <w:sz w:val="18"/>
        </w:rPr>
        <w:t>(2):</w:t>
      </w:r>
      <w:r w:rsidRPr="000F0E2C">
        <w:rPr>
          <w:sz w:val="18"/>
        </w:rPr>
        <w:t>99-108.</w:t>
      </w:r>
    </w:p>
    <w:p w:rsidR="005973B9" w:rsidRDefault="000F0E2C" w:rsidP="000F0E2C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0F0E2C">
        <w:rPr>
          <w:sz w:val="18"/>
        </w:rPr>
        <w:t>Sohrabi</w:t>
      </w:r>
      <w:proofErr w:type="spellEnd"/>
      <w:r w:rsidRPr="000F0E2C">
        <w:rPr>
          <w:sz w:val="18"/>
        </w:rPr>
        <w:t xml:space="preserve">, M., </w:t>
      </w:r>
      <w:proofErr w:type="spellStart"/>
      <w:r w:rsidRPr="000F0E2C">
        <w:rPr>
          <w:sz w:val="18"/>
        </w:rPr>
        <w:t>Hesaraki</w:t>
      </w:r>
      <w:proofErr w:type="gramStart"/>
      <w:r w:rsidRPr="000F0E2C">
        <w:rPr>
          <w:sz w:val="18"/>
        </w:rPr>
        <w:t>,S</w:t>
      </w:r>
      <w:proofErr w:type="spellEnd"/>
      <w:proofErr w:type="gramEnd"/>
      <w:r w:rsidRPr="000F0E2C">
        <w:rPr>
          <w:sz w:val="18"/>
        </w:rPr>
        <w:t xml:space="preserve">., </w:t>
      </w:r>
      <w:proofErr w:type="spellStart"/>
      <w:r w:rsidRPr="000F0E2C">
        <w:rPr>
          <w:sz w:val="18"/>
        </w:rPr>
        <w:t>Kazemzadeh</w:t>
      </w:r>
      <w:proofErr w:type="spellEnd"/>
      <w:r w:rsidRPr="000F0E2C">
        <w:rPr>
          <w:sz w:val="18"/>
        </w:rPr>
        <w:t xml:space="preserve">, A., </w:t>
      </w:r>
      <w:proofErr w:type="spellStart"/>
      <w:r w:rsidRPr="000F0E2C">
        <w:rPr>
          <w:sz w:val="18"/>
        </w:rPr>
        <w:t>Alizade</w:t>
      </w:r>
      <w:r>
        <w:rPr>
          <w:sz w:val="18"/>
        </w:rPr>
        <w:t>h</w:t>
      </w:r>
      <w:proofErr w:type="spellEnd"/>
      <w:r>
        <w:rPr>
          <w:sz w:val="18"/>
        </w:rPr>
        <w:t xml:space="preserve">, M., (2013). Development of </w:t>
      </w:r>
      <w:r w:rsidRPr="000F0E2C">
        <w:rPr>
          <w:sz w:val="18"/>
        </w:rPr>
        <w:t xml:space="preserve">injectable </w:t>
      </w:r>
      <w:proofErr w:type="spellStart"/>
      <w:r w:rsidRPr="000F0E2C">
        <w:rPr>
          <w:sz w:val="18"/>
        </w:rPr>
        <w:t>biocomposites</w:t>
      </w:r>
      <w:proofErr w:type="spellEnd"/>
      <w:r w:rsidRPr="000F0E2C">
        <w:rPr>
          <w:sz w:val="18"/>
        </w:rPr>
        <w:t xml:space="preserve"> from hyaluronic acid and bioactive glass </w:t>
      </w:r>
      <w:proofErr w:type="spellStart"/>
      <w:r w:rsidRPr="000F0E2C">
        <w:rPr>
          <w:sz w:val="18"/>
        </w:rPr>
        <w:t>nano-paticles</w:t>
      </w:r>
      <w:proofErr w:type="spellEnd"/>
      <w:r w:rsidRPr="000F0E2C">
        <w:rPr>
          <w:sz w:val="18"/>
        </w:rPr>
        <w:t xml:space="preserve"> obtained from d</w:t>
      </w:r>
      <w:r>
        <w:rPr>
          <w:sz w:val="18"/>
        </w:rPr>
        <w:t>ifferent sol-gel routes, Materials</w:t>
      </w:r>
      <w:r w:rsidRPr="000F0E2C">
        <w:rPr>
          <w:sz w:val="18"/>
        </w:rPr>
        <w:t xml:space="preserve"> Sci</w:t>
      </w:r>
      <w:r>
        <w:rPr>
          <w:sz w:val="18"/>
        </w:rPr>
        <w:t>ence and Engineering</w:t>
      </w:r>
      <w:r w:rsidRPr="000F0E2C">
        <w:rPr>
          <w:sz w:val="18"/>
        </w:rPr>
        <w:t>, 33:3730-3744.</w:t>
      </w:r>
    </w:p>
    <w:p w:rsidR="005973B9" w:rsidRDefault="000F0E2C" w:rsidP="000F0E2C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F0E2C">
        <w:rPr>
          <w:sz w:val="18"/>
        </w:rPr>
        <w:t xml:space="preserve">Combes, C., </w:t>
      </w:r>
      <w:proofErr w:type="spellStart"/>
      <w:r w:rsidRPr="000F0E2C">
        <w:rPr>
          <w:sz w:val="18"/>
        </w:rPr>
        <w:t>Tadier</w:t>
      </w:r>
      <w:proofErr w:type="spellEnd"/>
      <w:r w:rsidRPr="000F0E2C">
        <w:rPr>
          <w:sz w:val="18"/>
        </w:rPr>
        <w:t xml:space="preserve">, S., Galliard, H., </w:t>
      </w:r>
      <w:proofErr w:type="spellStart"/>
      <w:r w:rsidRPr="000F0E2C">
        <w:rPr>
          <w:sz w:val="18"/>
        </w:rPr>
        <w:t>Girodfullana</w:t>
      </w:r>
      <w:proofErr w:type="spellEnd"/>
      <w:r w:rsidRPr="000F0E2C">
        <w:rPr>
          <w:sz w:val="18"/>
        </w:rPr>
        <w:t xml:space="preserve">, S., </w:t>
      </w:r>
      <w:proofErr w:type="spellStart"/>
      <w:r w:rsidRPr="000F0E2C">
        <w:rPr>
          <w:sz w:val="18"/>
        </w:rPr>
        <w:t>Charvillat</w:t>
      </w:r>
      <w:proofErr w:type="spellEnd"/>
      <w:r w:rsidRPr="000F0E2C">
        <w:rPr>
          <w:sz w:val="18"/>
        </w:rPr>
        <w:t xml:space="preserve">, C., Rey, C., </w:t>
      </w:r>
      <w:proofErr w:type="spellStart"/>
      <w:r w:rsidRPr="000F0E2C">
        <w:rPr>
          <w:sz w:val="18"/>
        </w:rPr>
        <w:t>Auzely-v</w:t>
      </w:r>
      <w:r>
        <w:rPr>
          <w:sz w:val="18"/>
        </w:rPr>
        <w:t>elt</w:t>
      </w:r>
      <w:proofErr w:type="spellEnd"/>
      <w:r>
        <w:rPr>
          <w:sz w:val="18"/>
        </w:rPr>
        <w:t xml:space="preserve">, R., El </w:t>
      </w:r>
      <w:proofErr w:type="spellStart"/>
      <w:r>
        <w:rPr>
          <w:sz w:val="18"/>
        </w:rPr>
        <w:t>Kissi</w:t>
      </w:r>
      <w:proofErr w:type="spellEnd"/>
      <w:r>
        <w:rPr>
          <w:sz w:val="18"/>
        </w:rPr>
        <w:t xml:space="preserve">, N., (2010). </w:t>
      </w:r>
      <w:r w:rsidRPr="000F0E2C">
        <w:rPr>
          <w:sz w:val="18"/>
        </w:rPr>
        <w:t>Rheological properties of calcium carbonat</w:t>
      </w:r>
      <w:r>
        <w:rPr>
          <w:sz w:val="18"/>
        </w:rPr>
        <w:t>e self-setting injectable paste</w:t>
      </w:r>
      <w:r w:rsidRPr="000F0E2C">
        <w:rPr>
          <w:sz w:val="18"/>
        </w:rPr>
        <w:t xml:space="preserve">, </w:t>
      </w:r>
      <w:proofErr w:type="spellStart"/>
      <w:r w:rsidRPr="000F0E2C">
        <w:rPr>
          <w:sz w:val="18"/>
        </w:rPr>
        <w:t>Acta</w:t>
      </w:r>
      <w:proofErr w:type="spellEnd"/>
      <w:r w:rsidRPr="000F0E2C">
        <w:rPr>
          <w:sz w:val="18"/>
        </w:rPr>
        <w:t xml:space="preserve"> </w:t>
      </w:r>
      <w:proofErr w:type="spellStart"/>
      <w:r w:rsidRPr="000F0E2C">
        <w:rPr>
          <w:sz w:val="18"/>
        </w:rPr>
        <w:t>Biomater</w:t>
      </w:r>
      <w:proofErr w:type="spellEnd"/>
      <w:r w:rsidRPr="000F0E2C">
        <w:rPr>
          <w:sz w:val="18"/>
        </w:rPr>
        <w:t>., 6:920-927.</w:t>
      </w:r>
    </w:p>
    <w:p w:rsidR="00342106" w:rsidRDefault="00C03CF8" w:rsidP="000F0E2C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lang w:val="tr-TR"/>
        </w:rPr>
      </w:pPr>
      <w:proofErr w:type="spellStart"/>
      <w:r w:rsidRPr="000F0E2C">
        <w:rPr>
          <w:sz w:val="18"/>
          <w:lang w:val="tr-TR"/>
        </w:rPr>
        <w:t>Gerhardt</w:t>
      </w:r>
      <w:proofErr w:type="spellEnd"/>
      <w:r w:rsidRPr="000F0E2C">
        <w:rPr>
          <w:sz w:val="18"/>
          <w:lang w:val="tr-TR"/>
        </w:rPr>
        <w:t xml:space="preserve"> </w:t>
      </w:r>
      <w:r w:rsidR="000F0E2C" w:rsidRPr="000F0E2C">
        <w:rPr>
          <w:sz w:val="18"/>
          <w:lang w:val="tr-TR"/>
        </w:rPr>
        <w:t xml:space="preserve">L.C. </w:t>
      </w:r>
      <w:proofErr w:type="spellStart"/>
      <w:r w:rsidRPr="000F0E2C">
        <w:rPr>
          <w:sz w:val="18"/>
          <w:lang w:val="tr-TR"/>
        </w:rPr>
        <w:t>and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Boccaccini</w:t>
      </w:r>
      <w:proofErr w:type="spellEnd"/>
      <w:r w:rsidRPr="000F0E2C">
        <w:rPr>
          <w:sz w:val="18"/>
          <w:lang w:val="tr-TR"/>
        </w:rPr>
        <w:t>,</w:t>
      </w:r>
      <w:r w:rsidR="000F0E2C" w:rsidRPr="000F0E2C">
        <w:rPr>
          <w:sz w:val="18"/>
          <w:lang w:val="tr-TR"/>
        </w:rPr>
        <w:t xml:space="preserve"> </w:t>
      </w:r>
      <w:r w:rsidR="000F0E2C">
        <w:rPr>
          <w:sz w:val="18"/>
          <w:lang w:val="tr-TR"/>
        </w:rPr>
        <w:t>A.R</w:t>
      </w:r>
      <w:proofErr w:type="gramStart"/>
      <w:r w:rsidR="000F0E2C">
        <w:rPr>
          <w:sz w:val="18"/>
          <w:lang w:val="tr-TR"/>
        </w:rPr>
        <w:t>.,</w:t>
      </w:r>
      <w:proofErr w:type="gramEnd"/>
      <w:r w:rsidR="000F0E2C">
        <w:rPr>
          <w:sz w:val="18"/>
          <w:lang w:val="tr-TR"/>
        </w:rPr>
        <w:t xml:space="preserve"> (2010)</w:t>
      </w:r>
      <w:r w:rsidR="002D506D">
        <w:rPr>
          <w:sz w:val="18"/>
          <w:lang w:val="tr-TR"/>
        </w:rPr>
        <w:t>.</w:t>
      </w:r>
      <w:r w:rsid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Bioactive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glass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and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glass-ceramic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scaffolds</w:t>
      </w:r>
      <w:proofErr w:type="spellEnd"/>
      <w:r w:rsidRPr="000F0E2C">
        <w:rPr>
          <w:sz w:val="18"/>
          <w:lang w:val="tr-TR"/>
        </w:rPr>
        <w:t xml:space="preserve"> </w:t>
      </w:r>
      <w:proofErr w:type="spellStart"/>
      <w:r w:rsidRPr="000F0E2C">
        <w:rPr>
          <w:sz w:val="18"/>
          <w:lang w:val="tr-TR"/>
        </w:rPr>
        <w:t>for</w:t>
      </w:r>
      <w:proofErr w:type="spellEnd"/>
      <w:r w:rsidRPr="000F0E2C">
        <w:rPr>
          <w:sz w:val="18"/>
          <w:lang w:val="tr-TR"/>
        </w:rPr>
        <w:t xml:space="preserve"> bone </w:t>
      </w:r>
      <w:proofErr w:type="spellStart"/>
      <w:r w:rsidR="000F0E2C">
        <w:rPr>
          <w:sz w:val="18"/>
          <w:lang w:val="tr-TR"/>
        </w:rPr>
        <w:t>tissue</w:t>
      </w:r>
      <w:proofErr w:type="spellEnd"/>
      <w:r w:rsidR="000F0E2C">
        <w:rPr>
          <w:sz w:val="18"/>
          <w:lang w:val="tr-TR"/>
        </w:rPr>
        <w:t xml:space="preserve"> </w:t>
      </w:r>
      <w:proofErr w:type="spellStart"/>
      <w:r w:rsidR="000F0E2C">
        <w:rPr>
          <w:sz w:val="18"/>
          <w:lang w:val="tr-TR"/>
        </w:rPr>
        <w:t>engineering</w:t>
      </w:r>
      <w:proofErr w:type="spellEnd"/>
      <w:r w:rsidR="000F0E2C">
        <w:rPr>
          <w:sz w:val="18"/>
          <w:lang w:val="tr-TR"/>
        </w:rPr>
        <w:t xml:space="preserve">, </w:t>
      </w:r>
      <w:proofErr w:type="spellStart"/>
      <w:r w:rsidR="000F0E2C">
        <w:rPr>
          <w:sz w:val="18"/>
          <w:lang w:val="tr-TR"/>
        </w:rPr>
        <w:t>Materials</w:t>
      </w:r>
      <w:proofErr w:type="spellEnd"/>
      <w:r w:rsidR="000F0E2C">
        <w:rPr>
          <w:sz w:val="18"/>
          <w:lang w:val="tr-TR"/>
        </w:rPr>
        <w:t xml:space="preserve">, </w:t>
      </w:r>
      <w:r w:rsidRPr="000F0E2C">
        <w:rPr>
          <w:sz w:val="18"/>
          <w:lang w:val="tr-TR"/>
        </w:rPr>
        <w:t>3, 3867–3910.</w:t>
      </w:r>
    </w:p>
    <w:p w:rsidR="005973B9" w:rsidRPr="002D506D" w:rsidRDefault="002D506D" w:rsidP="002D506D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lang w:val="tr-TR"/>
        </w:rPr>
      </w:pPr>
      <w:proofErr w:type="spellStart"/>
      <w:r>
        <w:rPr>
          <w:sz w:val="18"/>
          <w:lang w:val="tr-TR"/>
        </w:rPr>
        <w:t>Özarslan</w:t>
      </w:r>
      <w:proofErr w:type="spellEnd"/>
      <w:r>
        <w:rPr>
          <w:sz w:val="18"/>
          <w:lang w:val="tr-TR"/>
        </w:rPr>
        <w:t>, A.C</w:t>
      </w:r>
      <w:proofErr w:type="gramStart"/>
      <w:r>
        <w:rPr>
          <w:sz w:val="18"/>
          <w:lang w:val="tr-TR"/>
        </w:rPr>
        <w:t>.,</w:t>
      </w:r>
      <w:proofErr w:type="gramEnd"/>
      <w:r>
        <w:rPr>
          <w:sz w:val="18"/>
          <w:lang w:val="tr-TR"/>
        </w:rPr>
        <w:t xml:space="preserve"> Yücel, S., (2016). </w:t>
      </w:r>
      <w:proofErr w:type="spellStart"/>
      <w:r w:rsidRPr="002D506D">
        <w:rPr>
          <w:sz w:val="18"/>
          <w:lang w:val="tr-TR"/>
        </w:rPr>
        <w:t>Fabrication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and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characterization</w:t>
      </w:r>
      <w:proofErr w:type="spellEnd"/>
      <w:r w:rsidRPr="002D506D">
        <w:rPr>
          <w:sz w:val="18"/>
          <w:lang w:val="tr-TR"/>
        </w:rPr>
        <w:t xml:space="preserve"> of </w:t>
      </w:r>
      <w:proofErr w:type="spellStart"/>
      <w:r w:rsidRPr="002D506D">
        <w:rPr>
          <w:sz w:val="18"/>
          <w:lang w:val="tr-TR"/>
        </w:rPr>
        <w:t>strontium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incorporated</w:t>
      </w:r>
      <w:proofErr w:type="spellEnd"/>
      <w:r w:rsidRPr="002D506D">
        <w:rPr>
          <w:sz w:val="18"/>
          <w:lang w:val="tr-TR"/>
        </w:rPr>
        <w:t xml:space="preserve"> 3-D </w:t>
      </w:r>
      <w:proofErr w:type="spellStart"/>
      <w:r w:rsidRPr="002D506D">
        <w:rPr>
          <w:sz w:val="18"/>
          <w:lang w:val="tr-TR"/>
        </w:rPr>
        <w:t>bioactive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glass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scaffolds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for</w:t>
      </w:r>
      <w:proofErr w:type="spellEnd"/>
      <w:r w:rsidRPr="002D506D">
        <w:rPr>
          <w:sz w:val="18"/>
          <w:lang w:val="tr-TR"/>
        </w:rPr>
        <w:t xml:space="preserve"> bone </w:t>
      </w:r>
      <w:proofErr w:type="spellStart"/>
      <w:r w:rsidRPr="002D506D">
        <w:rPr>
          <w:sz w:val="18"/>
          <w:lang w:val="tr-TR"/>
        </w:rPr>
        <w:t>tissue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from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biosilica</w:t>
      </w:r>
      <w:proofErr w:type="spellEnd"/>
      <w:r>
        <w:rPr>
          <w:sz w:val="18"/>
          <w:lang w:val="tr-TR"/>
        </w:rPr>
        <w:t xml:space="preserve">, </w:t>
      </w:r>
      <w:proofErr w:type="spellStart"/>
      <w:r w:rsidRPr="002D506D">
        <w:rPr>
          <w:sz w:val="18"/>
          <w:lang w:val="tr-TR"/>
        </w:rPr>
        <w:t>Materials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Science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and</w:t>
      </w:r>
      <w:proofErr w:type="spellEnd"/>
      <w:r w:rsidRPr="002D506D">
        <w:rPr>
          <w:sz w:val="18"/>
          <w:lang w:val="tr-TR"/>
        </w:rPr>
        <w:t xml:space="preserve"> </w:t>
      </w:r>
      <w:proofErr w:type="spellStart"/>
      <w:r w:rsidRPr="002D506D">
        <w:rPr>
          <w:sz w:val="18"/>
          <w:lang w:val="tr-TR"/>
        </w:rPr>
        <w:t>Engineering</w:t>
      </w:r>
      <w:proofErr w:type="spellEnd"/>
      <w:r w:rsidRPr="002D506D">
        <w:rPr>
          <w:sz w:val="18"/>
          <w:lang w:val="tr-TR"/>
        </w:rPr>
        <w:t>: C,</w:t>
      </w:r>
      <w:r>
        <w:rPr>
          <w:sz w:val="18"/>
          <w:lang w:val="tr-TR"/>
        </w:rPr>
        <w:t xml:space="preserve"> 68, 350-357.</w:t>
      </w:r>
      <w:bookmarkStart w:id="0" w:name="_GoBack"/>
      <w:bookmarkEnd w:id="0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E0FB2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407C9" w:rsidRPr="00F407C9">
        <w:rPr>
          <w:noProof/>
        </w:rPr>
        <w:drawing>
          <wp:inline distT="0" distB="0" distL="0" distR="0">
            <wp:extent cx="466414" cy="622800"/>
            <wp:effectExtent l="0" t="0" r="0" b="6350"/>
            <wp:docPr id="2" name="Resim 2" descr="C:\Users\pc\Downloads\res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resi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14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7C9" w:rsidRPr="00F407C9">
        <w:rPr>
          <w:noProof/>
          <w:lang w:val="tr-TR" w:eastAsia="tr-T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F407C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407C9">
        <w:rPr>
          <w:rFonts w:ascii="Arial"/>
          <w:sz w:val="14"/>
        </w:rPr>
        <w:t xml:space="preserve">Ali Can </w:t>
      </w:r>
      <w:proofErr w:type="spellStart"/>
      <w:r w:rsidRPr="00F407C9">
        <w:rPr>
          <w:rFonts w:ascii="Arial"/>
          <w:sz w:val="14"/>
        </w:rPr>
        <w:t>Ö</w:t>
      </w:r>
      <w:r w:rsidRPr="00F407C9">
        <w:rPr>
          <w:rFonts w:ascii="Arial"/>
          <w:sz w:val="14"/>
        </w:rPr>
        <w:t>zarslan</w:t>
      </w:r>
      <w:proofErr w:type="spellEnd"/>
      <w:r w:rsidRPr="00F407C9">
        <w:rPr>
          <w:rFonts w:ascii="Arial"/>
          <w:sz w:val="14"/>
        </w:rPr>
        <w:t xml:space="preserve"> completed bachelor degree at </w:t>
      </w:r>
      <w:proofErr w:type="spellStart"/>
      <w:r w:rsidRPr="00F407C9">
        <w:rPr>
          <w:rFonts w:ascii="Arial"/>
          <w:sz w:val="14"/>
        </w:rPr>
        <w:t>Yildiz</w:t>
      </w:r>
      <w:proofErr w:type="spellEnd"/>
      <w:r w:rsidRPr="00F407C9">
        <w:rPr>
          <w:rFonts w:ascii="Arial"/>
          <w:sz w:val="14"/>
        </w:rPr>
        <w:t xml:space="preserve"> Technical University, department of bioengineering in 2015. He continues his education as a </w:t>
      </w:r>
      <w:r w:rsidRPr="00D132F3">
        <w:rPr>
          <w:rFonts w:ascii="Arial"/>
          <w:sz w:val="14"/>
        </w:rPr>
        <w:t>graduate</w:t>
      </w:r>
      <w:r w:rsidRPr="00F407C9">
        <w:rPr>
          <w:rFonts w:ascii="Arial"/>
          <w:sz w:val="14"/>
        </w:rPr>
        <w:t xml:space="preserve"> student at </w:t>
      </w:r>
      <w:proofErr w:type="spellStart"/>
      <w:r w:rsidRPr="00F407C9">
        <w:rPr>
          <w:rFonts w:ascii="Arial"/>
          <w:sz w:val="14"/>
        </w:rPr>
        <w:t>Yildiz</w:t>
      </w:r>
      <w:proofErr w:type="spellEnd"/>
      <w:r w:rsidRPr="00F407C9">
        <w:rPr>
          <w:rFonts w:ascii="Arial"/>
          <w:sz w:val="14"/>
        </w:rPr>
        <w:t xml:space="preserve"> Technical University, depart</w:t>
      </w:r>
      <w:r w:rsidR="00D21473">
        <w:rPr>
          <w:rFonts w:ascii="Arial"/>
          <w:sz w:val="14"/>
        </w:rPr>
        <w:t>ment of bioengineering. He has 2</w:t>
      </w:r>
      <w:r w:rsidRPr="00F407C9">
        <w:rPr>
          <w:rFonts w:ascii="Arial"/>
          <w:sz w:val="14"/>
        </w:rPr>
        <w:t xml:space="preserve"> research paper published by the international refereed</w:t>
      </w:r>
      <w:r w:rsidR="00D21473">
        <w:rPr>
          <w:rFonts w:ascii="Arial"/>
          <w:sz w:val="14"/>
        </w:rPr>
        <w:t xml:space="preserve"> journals and 5</w:t>
      </w:r>
      <w:r w:rsidRPr="00F407C9">
        <w:rPr>
          <w:rFonts w:ascii="Arial"/>
          <w:sz w:val="14"/>
        </w:rPr>
        <w:t xml:space="preserve"> papers published by the international scientific meetings. </w:t>
      </w:r>
      <w:r w:rsidR="00D21473">
        <w:rPr>
          <w:rFonts w:ascii="Arial"/>
          <w:sz w:val="14"/>
        </w:rPr>
        <w:t>Topics of his interest are bone tissue engineering, biomaterials, bone tissue support materials.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F3D6F" w:rsidRPr="00E31D51">
          <w:rPr>
            <w:rStyle w:val="Kpr"/>
            <w:rFonts w:ascii="Arial"/>
            <w:sz w:val="14"/>
          </w:rPr>
          <w:t>alicanozarslan@gmail.com</w:t>
        </w:r>
      </w:hyperlink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32F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7EE" w:rsidRDefault="00E877EE">
      <w:r>
        <w:separator/>
      </w:r>
    </w:p>
  </w:endnote>
  <w:endnote w:type="continuationSeparator" w:id="0">
    <w:p w:rsidR="00E877EE" w:rsidRDefault="00E8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7EE" w:rsidRDefault="00E877EE">
      <w:r>
        <w:separator/>
      </w:r>
    </w:p>
  </w:footnote>
  <w:footnote w:type="continuationSeparator" w:id="0">
    <w:p w:rsidR="00E877EE" w:rsidRDefault="00E8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9363AEA"/>
    <w:multiLevelType w:val="hybridMultilevel"/>
    <w:tmpl w:val="C560A732"/>
    <w:lvl w:ilvl="0" w:tplc="99CA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071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5A7E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881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6C0E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A86B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6AB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D26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06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0E2C"/>
    <w:rsid w:val="001263DF"/>
    <w:rsid w:val="00292ED9"/>
    <w:rsid w:val="002D506D"/>
    <w:rsid w:val="00334437"/>
    <w:rsid w:val="0034105D"/>
    <w:rsid w:val="00342106"/>
    <w:rsid w:val="00344344"/>
    <w:rsid w:val="003A0BF7"/>
    <w:rsid w:val="003E3EC1"/>
    <w:rsid w:val="00404E5B"/>
    <w:rsid w:val="00414F7B"/>
    <w:rsid w:val="004355DC"/>
    <w:rsid w:val="0044043B"/>
    <w:rsid w:val="004749B4"/>
    <w:rsid w:val="00494130"/>
    <w:rsid w:val="004C4EA3"/>
    <w:rsid w:val="004F3523"/>
    <w:rsid w:val="005973B9"/>
    <w:rsid w:val="005B3A56"/>
    <w:rsid w:val="006060CE"/>
    <w:rsid w:val="0063497F"/>
    <w:rsid w:val="007444A1"/>
    <w:rsid w:val="007F3D6F"/>
    <w:rsid w:val="00873DF0"/>
    <w:rsid w:val="008756E6"/>
    <w:rsid w:val="008F3998"/>
    <w:rsid w:val="009558C5"/>
    <w:rsid w:val="009B2D44"/>
    <w:rsid w:val="009B3E30"/>
    <w:rsid w:val="00A07E82"/>
    <w:rsid w:val="00A9710C"/>
    <w:rsid w:val="00AE3E37"/>
    <w:rsid w:val="00B21A57"/>
    <w:rsid w:val="00B73281"/>
    <w:rsid w:val="00BB34B5"/>
    <w:rsid w:val="00C03CF8"/>
    <w:rsid w:val="00C33602"/>
    <w:rsid w:val="00CA2234"/>
    <w:rsid w:val="00CD6F55"/>
    <w:rsid w:val="00CE40EB"/>
    <w:rsid w:val="00D132F3"/>
    <w:rsid w:val="00D21245"/>
    <w:rsid w:val="00D21473"/>
    <w:rsid w:val="00D75045"/>
    <w:rsid w:val="00DE3104"/>
    <w:rsid w:val="00DF394D"/>
    <w:rsid w:val="00E34CF5"/>
    <w:rsid w:val="00E877EE"/>
    <w:rsid w:val="00EA03D8"/>
    <w:rsid w:val="00F407C9"/>
    <w:rsid w:val="00F72EEA"/>
    <w:rsid w:val="00F84CAE"/>
    <w:rsid w:val="00FD1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89CA88-6C8E-4D6C-AFCE-A95EFEE5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1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icanozarslan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10</cp:revision>
  <dcterms:created xsi:type="dcterms:W3CDTF">2017-02-08T18:52:00Z</dcterms:created>
  <dcterms:modified xsi:type="dcterms:W3CDTF">2017-02-10T09:46:00Z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