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7A8" w:rsidRPr="004F2506" w:rsidRDefault="00E03CEB" w:rsidP="004F2506">
      <w:pPr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val="fr-FR" w:bidi="ar-DZ"/>
        </w:rPr>
      </w:pPr>
      <w:r w:rsidRPr="004F2506">
        <w:rPr>
          <w:rFonts w:asciiTheme="majorBidi" w:hAnsiTheme="majorBidi" w:cstheme="majorBidi"/>
          <w:b/>
          <w:bCs/>
          <w:sz w:val="32"/>
          <w:szCs w:val="32"/>
          <w:lang w:val="fr-FR" w:bidi="ar-DZ"/>
        </w:rPr>
        <w:t xml:space="preserve">Evaluation de l activé biologique de quelques extraits biologique </w:t>
      </w:r>
      <w:proofErr w:type="gramStart"/>
      <w:r w:rsidRPr="004F2506">
        <w:rPr>
          <w:rFonts w:asciiTheme="majorBidi" w:hAnsiTheme="majorBidi" w:cstheme="majorBidi"/>
          <w:b/>
          <w:bCs/>
          <w:sz w:val="32"/>
          <w:szCs w:val="32"/>
          <w:lang w:val="fr-FR" w:bidi="ar-DZ"/>
        </w:rPr>
        <w:t xml:space="preserve">de </w:t>
      </w:r>
      <w:proofErr w:type="spellStart"/>
      <w:r w:rsidRPr="004F2506">
        <w:rPr>
          <w:rFonts w:asciiTheme="majorBidi" w:hAnsiTheme="majorBidi" w:cstheme="majorBidi"/>
          <w:b/>
          <w:bCs/>
          <w:i/>
          <w:iCs/>
          <w:sz w:val="32"/>
          <w:szCs w:val="32"/>
          <w:lang w:val="fr-FR" w:bidi="ar-DZ"/>
        </w:rPr>
        <w:t>Ephedra</w:t>
      </w:r>
      <w:proofErr w:type="spellEnd"/>
      <w:proofErr w:type="gramEnd"/>
      <w:r w:rsidRPr="004F2506">
        <w:rPr>
          <w:rFonts w:asciiTheme="majorBidi" w:hAnsiTheme="majorBidi" w:cstheme="majorBidi"/>
          <w:b/>
          <w:bCs/>
          <w:i/>
          <w:iCs/>
          <w:sz w:val="32"/>
          <w:szCs w:val="32"/>
          <w:lang w:val="fr-FR" w:bidi="ar-DZ"/>
        </w:rPr>
        <w:t xml:space="preserve"> </w:t>
      </w:r>
      <w:proofErr w:type="spellStart"/>
      <w:r w:rsidRPr="004F2506">
        <w:rPr>
          <w:rFonts w:asciiTheme="majorBidi" w:hAnsiTheme="majorBidi" w:cstheme="majorBidi"/>
          <w:b/>
          <w:bCs/>
          <w:i/>
          <w:iCs/>
          <w:sz w:val="32"/>
          <w:szCs w:val="32"/>
          <w:lang w:val="fr-FR" w:bidi="ar-DZ"/>
        </w:rPr>
        <w:t>Foeminea</w:t>
      </w:r>
      <w:proofErr w:type="spellEnd"/>
      <w:r w:rsidRPr="004F2506">
        <w:rPr>
          <w:rFonts w:asciiTheme="majorBidi" w:hAnsiTheme="majorBidi" w:cstheme="majorBidi"/>
          <w:b/>
          <w:bCs/>
          <w:sz w:val="32"/>
          <w:szCs w:val="32"/>
          <w:lang w:val="fr-FR" w:bidi="ar-DZ"/>
        </w:rPr>
        <w:t xml:space="preserve"> du Sud ouest </w:t>
      </w:r>
      <w:r w:rsidR="00EF05E1" w:rsidRPr="004F2506">
        <w:rPr>
          <w:rFonts w:asciiTheme="majorBidi" w:hAnsiTheme="majorBidi" w:cstheme="majorBidi"/>
          <w:b/>
          <w:bCs/>
          <w:sz w:val="32"/>
          <w:szCs w:val="32"/>
          <w:lang w:val="fr-FR" w:bidi="ar-DZ"/>
        </w:rPr>
        <w:t>Algérien</w:t>
      </w:r>
    </w:p>
    <w:p w:rsidR="004401E7" w:rsidRDefault="004401E7" w:rsidP="004401E7">
      <w:pPr>
        <w:bidi w:val="0"/>
        <w:jc w:val="both"/>
        <w:rPr>
          <w:rFonts w:asciiTheme="majorBidi" w:hAnsiTheme="majorBidi" w:cstheme="majorBidi"/>
          <w:sz w:val="32"/>
          <w:szCs w:val="32"/>
          <w:lang w:val="fr-FR" w:bidi="ar-DZ"/>
        </w:rPr>
      </w:pPr>
      <w:r>
        <w:rPr>
          <w:rFonts w:asciiTheme="majorBidi" w:hAnsiTheme="majorBidi" w:cstheme="majorBidi"/>
          <w:sz w:val="32"/>
          <w:szCs w:val="32"/>
          <w:lang w:val="fr-FR" w:bidi="ar-DZ"/>
        </w:rPr>
        <w:t>Résumé</w:t>
      </w:r>
    </w:p>
    <w:p w:rsidR="004401E7" w:rsidRPr="004401E7" w:rsidRDefault="004401E7" w:rsidP="004401E7">
      <w:pPr>
        <w:bidi w:val="0"/>
        <w:jc w:val="both"/>
        <w:rPr>
          <w:rFonts w:asciiTheme="majorBidi" w:hAnsiTheme="majorBidi" w:cstheme="majorBidi"/>
          <w:sz w:val="28"/>
          <w:szCs w:val="28"/>
          <w:lang w:val="fr-FR" w:bidi="ar-DZ"/>
        </w:rPr>
      </w:pP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Les composé antioxydants font l objet de nombreux travaux car en plus de leur utilisation comme des </w:t>
      </w:r>
      <w:r w:rsidR="00AF31AE">
        <w:rPr>
          <w:rFonts w:asciiTheme="majorBidi" w:hAnsiTheme="majorBidi" w:cstheme="majorBidi"/>
          <w:sz w:val="28"/>
          <w:szCs w:val="28"/>
          <w:lang w:val="fr-FR" w:bidi="ar-DZ"/>
        </w:rPr>
        <w:t>conservateurs</w:t>
      </w: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 dans les </w:t>
      </w:r>
      <w:r w:rsidR="00AF31AE">
        <w:rPr>
          <w:rFonts w:asciiTheme="majorBidi" w:hAnsiTheme="majorBidi" w:cstheme="majorBidi"/>
          <w:sz w:val="28"/>
          <w:szCs w:val="28"/>
          <w:lang w:val="fr-FR" w:bidi="ar-DZ"/>
        </w:rPr>
        <w:t>denrées</w:t>
      </w: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 </w:t>
      </w:r>
      <w:r w:rsidR="00AF31AE">
        <w:rPr>
          <w:rFonts w:asciiTheme="majorBidi" w:hAnsiTheme="majorBidi" w:cstheme="majorBidi"/>
          <w:sz w:val="28"/>
          <w:szCs w:val="28"/>
          <w:lang w:val="fr-FR" w:bidi="ar-DZ"/>
        </w:rPr>
        <w:t>alimentaires</w:t>
      </w: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 en remplaçant les antioxydants de synthèse ils interviennent dans le traitement de nombre</w:t>
      </w:r>
      <w:r w:rsidR="004F2506">
        <w:rPr>
          <w:rFonts w:asciiTheme="majorBidi" w:hAnsiTheme="majorBidi" w:cstheme="majorBidi"/>
          <w:sz w:val="28"/>
          <w:szCs w:val="28"/>
          <w:lang w:val="fr-FR" w:bidi="ar-DZ"/>
        </w:rPr>
        <w:t xml:space="preserve">uses maladies </w:t>
      </w:r>
    </w:p>
    <w:p w:rsidR="00B0721D" w:rsidRDefault="0061529C" w:rsidP="00AF31AE">
      <w:pPr>
        <w:bidi w:val="0"/>
        <w:rPr>
          <w:rFonts w:asciiTheme="majorBidi" w:hAnsiTheme="majorBidi" w:cstheme="majorBidi"/>
          <w:sz w:val="28"/>
          <w:szCs w:val="28"/>
          <w:lang w:val="fr-FR" w:bidi="ar-DZ"/>
        </w:rPr>
      </w:pP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L </w:t>
      </w:r>
      <w:proofErr w:type="spellStart"/>
      <w:r>
        <w:rPr>
          <w:rFonts w:asciiTheme="majorBidi" w:hAnsiTheme="majorBidi" w:cstheme="majorBidi"/>
          <w:sz w:val="28"/>
          <w:szCs w:val="28"/>
          <w:lang w:val="fr-FR" w:bidi="ar-DZ"/>
        </w:rPr>
        <w:t>Ephedra</w:t>
      </w:r>
      <w:proofErr w:type="spellEnd"/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 </w:t>
      </w:r>
      <w:r w:rsidR="00AF31AE">
        <w:rPr>
          <w:rFonts w:asciiTheme="majorBidi" w:hAnsiTheme="majorBidi" w:cstheme="majorBidi"/>
          <w:sz w:val="28"/>
          <w:szCs w:val="28"/>
          <w:lang w:val="fr-FR" w:bidi="ar-DZ"/>
        </w:rPr>
        <w:t>Foemina, surnommée</w:t>
      </w: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 la fleur Loup-garou</w:t>
      </w:r>
      <w:r w:rsidR="00AF31AE">
        <w:rPr>
          <w:rFonts w:asciiTheme="majorBidi" w:hAnsiTheme="majorBidi" w:cstheme="majorBidi"/>
          <w:sz w:val="28"/>
          <w:szCs w:val="28"/>
          <w:lang w:val="fr-FR" w:bidi="ar-DZ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 est la  seule plante au monde </w:t>
      </w:r>
      <w:r w:rsidR="00AF31AE">
        <w:rPr>
          <w:rFonts w:asciiTheme="majorBidi" w:hAnsiTheme="majorBidi" w:cstheme="majorBidi"/>
          <w:sz w:val="28"/>
          <w:szCs w:val="28"/>
          <w:lang w:val="fr-FR" w:bidi="ar-DZ"/>
        </w:rPr>
        <w:t>qui</w:t>
      </w: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lang w:val="fr-FR" w:bidi="ar-DZ"/>
        </w:rPr>
        <w:t>uti</w:t>
      </w:r>
      <w:r w:rsidR="00AF31AE">
        <w:rPr>
          <w:rFonts w:asciiTheme="majorBidi" w:hAnsiTheme="majorBidi" w:cstheme="majorBidi"/>
          <w:sz w:val="28"/>
          <w:szCs w:val="28"/>
          <w:lang w:val="fr-FR" w:bidi="ar-DZ"/>
        </w:rPr>
        <w:t>l</w:t>
      </w:r>
      <w:r>
        <w:rPr>
          <w:rFonts w:asciiTheme="majorBidi" w:hAnsiTheme="majorBidi" w:cstheme="majorBidi"/>
          <w:sz w:val="28"/>
          <w:szCs w:val="28"/>
          <w:lang w:val="fr-FR" w:bidi="ar-DZ"/>
        </w:rPr>
        <w:t>se</w:t>
      </w:r>
      <w:proofErr w:type="spellEnd"/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 la lune pour </w:t>
      </w:r>
      <w:r w:rsidR="00AF31AE">
        <w:rPr>
          <w:rFonts w:asciiTheme="majorBidi" w:hAnsiTheme="majorBidi" w:cstheme="majorBidi"/>
          <w:sz w:val="28"/>
          <w:szCs w:val="28"/>
          <w:lang w:val="fr-FR" w:bidi="ar-DZ"/>
        </w:rPr>
        <w:t>survivre,</w:t>
      </w: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 elle a subi une batterie de test après sa découverte par des scientifiques suédois en 2013</w:t>
      </w:r>
    </w:p>
    <w:p w:rsidR="00850A57" w:rsidRDefault="00850A57" w:rsidP="00850A57">
      <w:pPr>
        <w:bidi w:val="0"/>
        <w:rPr>
          <w:rFonts w:asciiTheme="majorBidi" w:hAnsiTheme="majorBidi" w:cstheme="majorBidi"/>
          <w:sz w:val="28"/>
          <w:szCs w:val="28"/>
          <w:lang w:val="fr-FR" w:bidi="ar-DZ"/>
        </w:rPr>
      </w:pP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N utilise que les cycles lunaires pour se </w:t>
      </w:r>
      <w:proofErr w:type="gramStart"/>
      <w:r>
        <w:rPr>
          <w:rFonts w:asciiTheme="majorBidi" w:hAnsiTheme="majorBidi" w:cstheme="majorBidi"/>
          <w:sz w:val="28"/>
          <w:szCs w:val="28"/>
          <w:lang w:val="fr-FR" w:bidi="ar-DZ"/>
        </w:rPr>
        <w:t>développer ,</w:t>
      </w:r>
      <w:r w:rsidR="006F3499">
        <w:rPr>
          <w:rFonts w:asciiTheme="majorBidi" w:hAnsiTheme="majorBidi" w:cstheme="majorBidi"/>
          <w:sz w:val="28"/>
          <w:szCs w:val="28"/>
          <w:lang w:val="fr-FR" w:bidi="ar-DZ"/>
        </w:rPr>
        <w:t>elle</w:t>
      </w:r>
      <w:proofErr w:type="gramEnd"/>
      <w:r w:rsidR="006F3499">
        <w:rPr>
          <w:rFonts w:asciiTheme="majorBidi" w:hAnsiTheme="majorBidi" w:cstheme="majorBidi"/>
          <w:sz w:val="28"/>
          <w:szCs w:val="28"/>
          <w:lang w:val="fr-FR" w:bidi="ar-DZ"/>
        </w:rPr>
        <w:t xml:space="preserve"> </w:t>
      </w:r>
      <w:proofErr w:type="spellStart"/>
      <w:r w:rsidR="006F3499">
        <w:rPr>
          <w:rFonts w:asciiTheme="majorBidi" w:hAnsiTheme="majorBidi" w:cstheme="majorBidi"/>
          <w:sz w:val="28"/>
          <w:szCs w:val="28"/>
          <w:lang w:val="fr-FR" w:bidi="ar-DZ"/>
        </w:rPr>
        <w:t>sécréte</w:t>
      </w:r>
      <w:proofErr w:type="spellEnd"/>
      <w:r w:rsidR="006F3499">
        <w:rPr>
          <w:rFonts w:asciiTheme="majorBidi" w:hAnsiTheme="majorBidi" w:cstheme="majorBidi"/>
          <w:sz w:val="28"/>
          <w:szCs w:val="28"/>
          <w:lang w:val="fr-FR" w:bidi="ar-DZ"/>
        </w:rPr>
        <w:t xml:space="preserve"> des minuscules gouttelettes de liquide sucré pour attirer les insectes pollinisateurs</w:t>
      </w:r>
    </w:p>
    <w:p w:rsidR="006F3499" w:rsidRDefault="006F3499" w:rsidP="006F3499">
      <w:pPr>
        <w:bidi w:val="0"/>
        <w:rPr>
          <w:rFonts w:asciiTheme="majorBidi" w:hAnsiTheme="majorBidi" w:cstheme="majorBidi"/>
          <w:sz w:val="28"/>
          <w:szCs w:val="28"/>
          <w:lang w:val="fr-FR" w:bidi="ar-DZ"/>
        </w:rPr>
      </w:pP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L objectif de cette études est d évaluer l activité </w:t>
      </w:r>
      <w:r w:rsidR="00EF05E1">
        <w:rPr>
          <w:rFonts w:asciiTheme="majorBidi" w:hAnsiTheme="majorBidi" w:cstheme="majorBidi"/>
          <w:sz w:val="28"/>
          <w:szCs w:val="28"/>
          <w:lang w:val="fr-FR" w:bidi="ar-DZ"/>
        </w:rPr>
        <w:t>antioxydant</w:t>
      </w: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 et l activité antibactérienne de </w:t>
      </w:r>
      <w:r w:rsidR="00EF05E1">
        <w:rPr>
          <w:rFonts w:asciiTheme="majorBidi" w:hAnsiTheme="majorBidi" w:cstheme="majorBidi"/>
          <w:sz w:val="28"/>
          <w:szCs w:val="28"/>
          <w:lang w:val="fr-FR" w:bidi="ar-DZ"/>
        </w:rPr>
        <w:t>quelques</w:t>
      </w: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 extraits</w:t>
      </w:r>
      <w:r w:rsidR="00EF05E1">
        <w:rPr>
          <w:rFonts w:asciiTheme="majorBidi" w:hAnsiTheme="majorBidi" w:cstheme="majorBidi"/>
          <w:sz w:val="28"/>
          <w:szCs w:val="28"/>
          <w:lang w:val="fr-FR" w:bidi="ar-DZ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fr-FR" w:bidi="ar-DZ"/>
        </w:rPr>
        <w:t xml:space="preserve"> </w:t>
      </w:r>
    </w:p>
    <w:p w:rsidR="0061529C" w:rsidRPr="0061529C" w:rsidRDefault="0061529C" w:rsidP="0061529C">
      <w:pPr>
        <w:bidi w:val="0"/>
        <w:rPr>
          <w:rFonts w:asciiTheme="majorBidi" w:hAnsiTheme="majorBidi" w:cstheme="majorBidi"/>
          <w:sz w:val="28"/>
          <w:szCs w:val="28"/>
          <w:lang w:val="fr-FR" w:bidi="ar-DZ"/>
        </w:rPr>
      </w:pPr>
    </w:p>
    <w:sectPr w:rsidR="0061529C" w:rsidRPr="0061529C" w:rsidSect="00F558F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3CEB"/>
    <w:rsid w:val="002957A8"/>
    <w:rsid w:val="00306F44"/>
    <w:rsid w:val="004401E7"/>
    <w:rsid w:val="004F2506"/>
    <w:rsid w:val="0061529C"/>
    <w:rsid w:val="006F3499"/>
    <w:rsid w:val="007D4DBE"/>
    <w:rsid w:val="00850A57"/>
    <w:rsid w:val="00AF31AE"/>
    <w:rsid w:val="00B0721D"/>
    <w:rsid w:val="00B9562A"/>
    <w:rsid w:val="00C91EC5"/>
    <w:rsid w:val="00D05AA3"/>
    <w:rsid w:val="00E03CEB"/>
    <w:rsid w:val="00EF05E1"/>
    <w:rsid w:val="00F558FB"/>
    <w:rsid w:val="00FE4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7A8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eternel0422@hotmail.fr</dc:creator>
  <cp:lastModifiedBy>eternel0422@hotmail.fr</cp:lastModifiedBy>
  <cp:revision>36</cp:revision>
  <dcterms:created xsi:type="dcterms:W3CDTF">2016-10-17T10:40:00Z</dcterms:created>
  <dcterms:modified xsi:type="dcterms:W3CDTF">2016-10-18T07:29:00Z</dcterms:modified>
</cp:coreProperties>
</file>