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9EC" w:rsidRPr="00AE69EC" w:rsidRDefault="00AE69EC" w:rsidP="003737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16"/>
        </w:rPr>
      </w:pPr>
      <w:bookmarkStart w:id="0" w:name="_GoBack"/>
      <w:bookmarkEnd w:id="0"/>
      <w:r w:rsidRPr="00AE69EC">
        <w:rPr>
          <w:rFonts w:ascii="Times New Roman" w:hAnsi="Times New Roman" w:cs="Times New Roman"/>
          <w:b/>
          <w:sz w:val="24"/>
          <w:szCs w:val="16"/>
        </w:rPr>
        <w:t>ABSTRACT</w:t>
      </w:r>
    </w:p>
    <w:p w:rsidR="0037370A" w:rsidRPr="00AE69EC" w:rsidRDefault="0037370A" w:rsidP="003737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16"/>
        </w:rPr>
      </w:pPr>
      <w:r w:rsidRPr="00AE69EC">
        <w:rPr>
          <w:rFonts w:ascii="Times New Roman" w:hAnsi="Times New Roman" w:cs="Times New Roman"/>
          <w:b/>
          <w:sz w:val="24"/>
          <w:szCs w:val="16"/>
        </w:rPr>
        <w:t>Enzymatic Degradation of Sugarcane Bagasse: Biotechnology route to renewable biofuels</w:t>
      </w:r>
    </w:p>
    <w:p w:rsidR="00AE69EC" w:rsidRPr="00AE69EC" w:rsidRDefault="00AE69EC" w:rsidP="003737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i/>
          <w:sz w:val="20"/>
          <w:szCs w:val="16"/>
        </w:rPr>
      </w:pPr>
      <w:r>
        <w:rPr>
          <w:rFonts w:ascii="Times New Roman" w:hAnsi="Times New Roman" w:cs="Times New Roman"/>
          <w:i/>
          <w:sz w:val="20"/>
          <w:szCs w:val="16"/>
        </w:rPr>
        <w:t xml:space="preserve">     </w:t>
      </w:r>
      <w:proofErr w:type="spellStart"/>
      <w:r w:rsidRPr="00AE69EC">
        <w:rPr>
          <w:rFonts w:ascii="Times New Roman" w:hAnsi="Times New Roman" w:cs="Times New Roman"/>
          <w:i/>
          <w:sz w:val="20"/>
          <w:szCs w:val="16"/>
        </w:rPr>
        <w:t>Sadia</w:t>
      </w:r>
      <w:proofErr w:type="spellEnd"/>
      <w:r w:rsidRPr="00AE69EC">
        <w:rPr>
          <w:rFonts w:ascii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E69EC">
        <w:rPr>
          <w:rFonts w:ascii="Times New Roman" w:hAnsi="Times New Roman" w:cs="Times New Roman"/>
          <w:i/>
          <w:sz w:val="20"/>
          <w:szCs w:val="16"/>
        </w:rPr>
        <w:t>Fida</w:t>
      </w:r>
      <w:proofErr w:type="spellEnd"/>
      <w:r w:rsidRPr="00AE69EC">
        <w:rPr>
          <w:rFonts w:ascii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E69EC">
        <w:rPr>
          <w:rFonts w:ascii="Times New Roman" w:hAnsi="Times New Roman" w:cs="Times New Roman"/>
          <w:i/>
          <w:sz w:val="20"/>
          <w:szCs w:val="16"/>
        </w:rPr>
        <w:t>Ullah</w:t>
      </w:r>
      <w:proofErr w:type="spellEnd"/>
      <w:r w:rsidRPr="00AE69EC">
        <w:rPr>
          <w:rFonts w:ascii="Times New Roman" w:hAnsi="Times New Roman" w:cs="Times New Roman"/>
          <w:i/>
          <w:sz w:val="20"/>
          <w:szCs w:val="16"/>
        </w:rPr>
        <w:t xml:space="preserve">, </w:t>
      </w:r>
      <w:proofErr w:type="spellStart"/>
      <w:r w:rsidRPr="00AE69EC">
        <w:rPr>
          <w:rFonts w:ascii="Times New Roman" w:hAnsi="Times New Roman" w:cs="Times New Roman"/>
          <w:i/>
          <w:sz w:val="20"/>
          <w:szCs w:val="16"/>
        </w:rPr>
        <w:t>Eliane</w:t>
      </w:r>
      <w:proofErr w:type="spellEnd"/>
      <w:r w:rsidRPr="00AE69EC">
        <w:rPr>
          <w:rFonts w:ascii="Times New Roman" w:hAnsi="Times New Roman" w:cs="Times New Roman"/>
          <w:i/>
          <w:sz w:val="20"/>
          <w:szCs w:val="16"/>
        </w:rPr>
        <w:t xml:space="preserve"> </w:t>
      </w:r>
      <w:r w:rsidRPr="00AE69EC">
        <w:rPr>
          <w:rFonts w:ascii="Times New Roman" w:hAnsi="Times New Roman" w:cs="Times New Roman"/>
          <w:i/>
          <w:sz w:val="20"/>
          <w:szCs w:val="16"/>
        </w:rPr>
        <w:t>Ferreira</w:t>
      </w:r>
      <w:r>
        <w:rPr>
          <w:rFonts w:ascii="Times New Roman" w:hAnsi="Times New Roman" w:cs="Times New Roman"/>
          <w:i/>
          <w:sz w:val="20"/>
          <w:szCs w:val="16"/>
        </w:rPr>
        <w:t xml:space="preserve"> Noronha</w:t>
      </w:r>
      <w:r w:rsidRPr="00AE69EC">
        <w:rPr>
          <w:rFonts w:ascii="Times New Roman" w:hAnsi="Times New Roman" w:cs="Times New Roman"/>
          <w:i/>
          <w:sz w:val="20"/>
          <w:szCs w:val="16"/>
        </w:rPr>
        <w:t> </w:t>
      </w:r>
    </w:p>
    <w:p w:rsidR="00AE69EC" w:rsidRPr="00AE69EC" w:rsidRDefault="00AE69EC" w:rsidP="003737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0"/>
          <w:szCs w:val="16"/>
        </w:rPr>
      </w:pPr>
      <w:r w:rsidRPr="00AE69EC">
        <w:rPr>
          <w:rFonts w:ascii="Times New Roman" w:hAnsi="Times New Roman" w:cs="Times New Roman"/>
          <w:sz w:val="20"/>
          <w:szCs w:val="16"/>
        </w:rPr>
        <w:t>Department of Molecular Biology, University of Brasilia</w:t>
      </w:r>
    </w:p>
    <w:p w:rsidR="00AE69EC" w:rsidRDefault="00AE69EC" w:rsidP="003737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0"/>
          <w:szCs w:val="16"/>
        </w:rPr>
      </w:pPr>
      <w:r w:rsidRPr="00AE69EC">
        <w:rPr>
          <w:rFonts w:ascii="Times New Roman" w:hAnsi="Times New Roman" w:cs="Times New Roman"/>
          <w:sz w:val="20"/>
          <w:szCs w:val="16"/>
        </w:rPr>
        <w:t>Brasilia</w:t>
      </w:r>
      <w:r>
        <w:rPr>
          <w:rFonts w:ascii="Times New Roman" w:hAnsi="Times New Roman" w:cs="Times New Roman"/>
          <w:sz w:val="20"/>
          <w:szCs w:val="16"/>
        </w:rPr>
        <w:t>,</w:t>
      </w:r>
      <w:r w:rsidRPr="00AE69EC">
        <w:rPr>
          <w:rFonts w:ascii="Times New Roman" w:hAnsi="Times New Roman" w:cs="Times New Roman"/>
          <w:sz w:val="20"/>
          <w:szCs w:val="16"/>
        </w:rPr>
        <w:t xml:space="preserve"> Brazil</w:t>
      </w:r>
    </w:p>
    <w:p w:rsidR="00AE69EC" w:rsidRPr="00C94BE2" w:rsidRDefault="00AE69EC" w:rsidP="003737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16"/>
        </w:rPr>
      </w:pPr>
      <w:r w:rsidRPr="00C94BE2">
        <w:rPr>
          <w:rFonts w:ascii="Times New Roman" w:hAnsi="Times New Roman" w:cs="Times New Roman"/>
          <w:b/>
          <w:sz w:val="20"/>
          <w:szCs w:val="16"/>
        </w:rPr>
        <w:t>Sadia.fida@ymail.com</w:t>
      </w:r>
    </w:p>
    <w:p w:rsidR="00C94BE2" w:rsidRDefault="0069697F" w:rsidP="001962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16"/>
        </w:rPr>
      </w:pPr>
      <w:r w:rsidRPr="0019627A">
        <w:rPr>
          <w:rFonts w:ascii="Times New Roman" w:hAnsi="Times New Roman" w:cs="Times New Roman"/>
          <w:sz w:val="24"/>
          <w:szCs w:val="16"/>
        </w:rPr>
        <w:t xml:space="preserve">Cellulosic ethanol has gain the attention as a potential option of renewable transportation fuel. One of the most favorable routes for the conversion of cellulosic materials into ethanol is the enzymatic hydrolysis followed by fermentation. Hydrolysis of </w:t>
      </w:r>
      <w:proofErr w:type="spellStart"/>
      <w:r w:rsidRPr="0019627A">
        <w:rPr>
          <w:rFonts w:ascii="Times New Roman" w:hAnsi="Times New Roman" w:cs="Times New Roman"/>
          <w:sz w:val="24"/>
          <w:szCs w:val="16"/>
        </w:rPr>
        <w:t>lignocellulosic</w:t>
      </w:r>
      <w:proofErr w:type="spellEnd"/>
      <w:r w:rsidRPr="0019627A">
        <w:rPr>
          <w:rFonts w:ascii="Times New Roman" w:hAnsi="Times New Roman" w:cs="Times New Roman"/>
          <w:sz w:val="24"/>
          <w:szCs w:val="16"/>
        </w:rPr>
        <w:t xml:space="preserve"> materials by cellula</w:t>
      </w:r>
      <w:r w:rsidR="00076B1A" w:rsidRPr="0019627A">
        <w:rPr>
          <w:rFonts w:ascii="Times New Roman" w:hAnsi="Times New Roman" w:cs="Times New Roman"/>
          <w:sz w:val="24"/>
          <w:szCs w:val="16"/>
        </w:rPr>
        <w:t xml:space="preserve">ses and </w:t>
      </w:r>
      <w:proofErr w:type="spellStart"/>
      <w:r w:rsidR="00076B1A" w:rsidRPr="0019627A">
        <w:rPr>
          <w:rFonts w:ascii="Times New Roman" w:hAnsi="Times New Roman" w:cs="Times New Roman"/>
          <w:sz w:val="24"/>
          <w:szCs w:val="16"/>
        </w:rPr>
        <w:t>hemicellulases</w:t>
      </w:r>
      <w:proofErr w:type="spellEnd"/>
      <w:r w:rsidR="00076B1A" w:rsidRPr="0019627A">
        <w:rPr>
          <w:rFonts w:ascii="Times New Roman" w:hAnsi="Times New Roman" w:cs="Times New Roman"/>
          <w:sz w:val="24"/>
          <w:szCs w:val="16"/>
        </w:rPr>
        <w:t xml:space="preserve"> are the </w:t>
      </w:r>
      <w:r w:rsidRPr="0019627A">
        <w:rPr>
          <w:rFonts w:ascii="Times New Roman" w:hAnsi="Times New Roman" w:cs="Times New Roman"/>
          <w:sz w:val="24"/>
          <w:szCs w:val="16"/>
        </w:rPr>
        <w:t>efficient method for the release of fermentable sugars</w:t>
      </w:r>
      <w:r w:rsidR="00076B1A" w:rsidRPr="0019627A">
        <w:rPr>
          <w:rFonts w:ascii="Times New Roman" w:hAnsi="Times New Roman" w:cs="Times New Roman"/>
          <w:sz w:val="24"/>
          <w:szCs w:val="16"/>
        </w:rPr>
        <w:t>. Xylanases (1</w:t>
      </w:r>
      <w:proofErr w:type="gramStart"/>
      <w:r w:rsidR="00076B1A" w:rsidRPr="0019627A">
        <w:rPr>
          <w:rFonts w:ascii="Times New Roman" w:hAnsi="Times New Roman" w:cs="Times New Roman"/>
          <w:sz w:val="24"/>
          <w:szCs w:val="16"/>
        </w:rPr>
        <w:t>,4</w:t>
      </w:r>
      <w:proofErr w:type="gramEnd"/>
      <w:r w:rsidR="00076B1A" w:rsidRPr="0019627A">
        <w:rPr>
          <w:rFonts w:ascii="Times New Roman" w:hAnsi="Times New Roman" w:cs="Times New Roman"/>
          <w:sz w:val="24"/>
          <w:szCs w:val="16"/>
        </w:rPr>
        <w:t>-β-</w:t>
      </w:r>
      <w:proofErr w:type="spellStart"/>
      <w:r w:rsidR="00076B1A" w:rsidRPr="0019627A">
        <w:rPr>
          <w:rFonts w:ascii="Times New Roman" w:hAnsi="Times New Roman" w:cs="Times New Roman"/>
          <w:sz w:val="24"/>
          <w:szCs w:val="16"/>
        </w:rPr>
        <w:t>xylanohydrolase</w:t>
      </w:r>
      <w:proofErr w:type="spellEnd"/>
      <w:r w:rsidR="00076B1A" w:rsidRPr="0019627A">
        <w:rPr>
          <w:rFonts w:ascii="Times New Roman" w:hAnsi="Times New Roman" w:cs="Times New Roman"/>
          <w:sz w:val="24"/>
          <w:szCs w:val="16"/>
        </w:rPr>
        <w:t>; EC3.2.1.8)</w:t>
      </w:r>
      <w:r w:rsidR="0018101D" w:rsidRPr="0019627A">
        <w:rPr>
          <w:rFonts w:ascii="Times New Roman" w:hAnsi="Times New Roman" w:cs="Times New Roman"/>
          <w:szCs w:val="16"/>
        </w:rPr>
        <w:t xml:space="preserve"> </w:t>
      </w:r>
      <w:r w:rsidR="00076B1A" w:rsidRPr="0019627A">
        <w:rPr>
          <w:rFonts w:ascii="Times New Roman" w:hAnsi="Times New Roman" w:cs="Times New Roman"/>
          <w:sz w:val="24"/>
          <w:szCs w:val="16"/>
        </w:rPr>
        <w:t xml:space="preserve">are </w:t>
      </w:r>
      <w:r w:rsidR="006E6FF1" w:rsidRPr="0019627A">
        <w:rPr>
          <w:rFonts w:ascii="Times New Roman" w:hAnsi="Times New Roman" w:cs="Times New Roman"/>
          <w:sz w:val="24"/>
          <w:szCs w:val="16"/>
        </w:rPr>
        <w:t>valuable</w:t>
      </w:r>
      <w:r w:rsidR="00076B1A" w:rsidRPr="0019627A">
        <w:rPr>
          <w:rFonts w:ascii="Times New Roman" w:hAnsi="Times New Roman" w:cs="Times New Roman"/>
          <w:sz w:val="24"/>
          <w:szCs w:val="16"/>
        </w:rPr>
        <w:t xml:space="preserve"> enzymes that degrade xylan, the most abundant hemicellulose present in both hardwoods</w:t>
      </w:r>
      <w:r w:rsidR="006E6FF1" w:rsidRPr="0019627A">
        <w:rPr>
          <w:rFonts w:ascii="Times New Roman" w:hAnsi="Times New Roman" w:cs="Times New Roman"/>
          <w:sz w:val="24"/>
          <w:szCs w:val="16"/>
        </w:rPr>
        <w:t xml:space="preserve"> and Pulp. Most industrial enzymes are produced by bacteria, yeasts and fungi that are able to ferment specific substrates. </w:t>
      </w:r>
    </w:p>
    <w:p w:rsidR="00175E6E" w:rsidRPr="00AE69EC" w:rsidRDefault="006E6FF1" w:rsidP="001962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z w:val="24"/>
          <w:szCs w:val="16"/>
        </w:rPr>
      </w:pPr>
      <w:r w:rsidRPr="0019627A">
        <w:rPr>
          <w:rFonts w:ascii="Times New Roman" w:hAnsi="Times New Roman" w:cs="Times New Roman"/>
          <w:sz w:val="24"/>
          <w:szCs w:val="16"/>
        </w:rPr>
        <w:t xml:space="preserve">A number of fungi from the genus </w:t>
      </w:r>
      <w:r w:rsidRPr="0019627A">
        <w:rPr>
          <w:rFonts w:ascii="Times New Roman" w:hAnsi="Times New Roman" w:cs="Times New Roman"/>
          <w:i/>
          <w:sz w:val="24"/>
          <w:szCs w:val="16"/>
        </w:rPr>
        <w:t>Penicillium</w:t>
      </w:r>
      <w:r w:rsidRPr="0019627A">
        <w:rPr>
          <w:rFonts w:ascii="Times New Roman" w:hAnsi="Times New Roman" w:cs="Times New Roman"/>
          <w:sz w:val="24"/>
          <w:szCs w:val="16"/>
        </w:rPr>
        <w:t xml:space="preserve"> are </w:t>
      </w:r>
      <w:r w:rsidR="00C94BE2">
        <w:rPr>
          <w:rFonts w:ascii="Times New Roman" w:hAnsi="Times New Roman" w:cs="Times New Roman"/>
          <w:noProof/>
          <w:sz w:val="24"/>
          <w:szCs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3220085</wp:posOffset>
            </wp:positionH>
            <wp:positionV relativeFrom="paragraph">
              <wp:posOffset>1270</wp:posOffset>
            </wp:positionV>
            <wp:extent cx="2724912" cy="1819656"/>
            <wp:effectExtent l="0" t="0" r="0" b="9525"/>
            <wp:wrapSquare wrapText="left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2" cy="1819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627A">
        <w:rPr>
          <w:rFonts w:ascii="Times New Roman" w:hAnsi="Times New Roman" w:cs="Times New Roman"/>
          <w:sz w:val="24"/>
          <w:szCs w:val="16"/>
        </w:rPr>
        <w:t xml:space="preserve">effective decomposers of </w:t>
      </w:r>
      <w:proofErr w:type="spellStart"/>
      <w:r w:rsidRPr="0019627A">
        <w:rPr>
          <w:rFonts w:ascii="Times New Roman" w:hAnsi="Times New Roman" w:cs="Times New Roman"/>
          <w:sz w:val="24"/>
          <w:szCs w:val="16"/>
        </w:rPr>
        <w:t>lignocellulosic</w:t>
      </w:r>
      <w:proofErr w:type="spellEnd"/>
      <w:r w:rsidRPr="0019627A">
        <w:rPr>
          <w:rFonts w:ascii="Times New Roman" w:hAnsi="Times New Roman" w:cs="Times New Roman"/>
          <w:sz w:val="24"/>
          <w:szCs w:val="16"/>
        </w:rPr>
        <w:t xml:space="preserve"> biomass and efficient producers of xylanases</w:t>
      </w:r>
      <w:r w:rsidR="008C0DA7" w:rsidRPr="0019627A">
        <w:rPr>
          <w:rFonts w:ascii="Times New Roman" w:hAnsi="Times New Roman" w:cs="Times New Roman"/>
          <w:sz w:val="24"/>
          <w:szCs w:val="16"/>
        </w:rPr>
        <w:t xml:space="preserve">. </w:t>
      </w:r>
      <w:r w:rsidR="0019627A" w:rsidRPr="0019627A">
        <w:rPr>
          <w:rFonts w:ascii="Times New Roman" w:hAnsi="Times New Roman" w:cs="Times New Roman"/>
          <w:sz w:val="24"/>
          <w:szCs w:val="16"/>
        </w:rPr>
        <w:t xml:space="preserve">The present study deals with the evaluation of xylanase production using different agro biomasses. </w:t>
      </w:r>
      <w:r w:rsidR="008C0DA7" w:rsidRPr="0019627A">
        <w:rPr>
          <w:rFonts w:ascii="Times New Roman" w:hAnsi="Times New Roman" w:cs="Times New Roman"/>
          <w:sz w:val="24"/>
          <w:szCs w:val="16"/>
        </w:rPr>
        <w:t xml:space="preserve">Three extracellular xylanase was </w:t>
      </w:r>
      <w:r w:rsidR="0018101D" w:rsidRPr="0019627A">
        <w:rPr>
          <w:rFonts w:ascii="Times New Roman" w:hAnsi="Times New Roman" w:cs="Times New Roman"/>
          <w:sz w:val="24"/>
          <w:szCs w:val="16"/>
        </w:rPr>
        <w:t>observed</w:t>
      </w:r>
      <w:r w:rsidR="008C0DA7" w:rsidRPr="0019627A">
        <w:rPr>
          <w:rFonts w:ascii="Times New Roman" w:hAnsi="Times New Roman" w:cs="Times New Roman"/>
          <w:sz w:val="24"/>
          <w:szCs w:val="16"/>
        </w:rPr>
        <w:t xml:space="preserve"> to be the major protein in the culture filtrate of </w:t>
      </w:r>
      <w:r w:rsidR="008C0DA7" w:rsidRPr="0019627A">
        <w:rPr>
          <w:rFonts w:ascii="Times New Roman" w:hAnsi="Times New Roman" w:cs="Times New Roman"/>
          <w:i/>
          <w:sz w:val="24"/>
          <w:szCs w:val="16"/>
        </w:rPr>
        <w:t>Penicillium chrysogenum</w:t>
      </w:r>
      <w:r w:rsidR="008C0DA7" w:rsidRPr="0019627A">
        <w:rPr>
          <w:rFonts w:ascii="Times New Roman" w:hAnsi="Times New Roman" w:cs="Times New Roman"/>
          <w:sz w:val="24"/>
          <w:szCs w:val="16"/>
        </w:rPr>
        <w:t xml:space="preserve"> when grown in 1%</w:t>
      </w:r>
      <w:r w:rsidR="0018101D" w:rsidRPr="0019627A">
        <w:rPr>
          <w:rFonts w:ascii="Times New Roman" w:hAnsi="Times New Roman" w:cs="Times New Roman"/>
          <w:sz w:val="24"/>
          <w:szCs w:val="16"/>
        </w:rPr>
        <w:t xml:space="preserve"> agriculture biomass (sugarcane bagasse and straw and orange peel off)</w:t>
      </w:r>
      <w:r w:rsidR="0019627A">
        <w:rPr>
          <w:rFonts w:ascii="Times New Roman" w:hAnsi="Times New Roman" w:cs="Times New Roman"/>
          <w:sz w:val="24"/>
          <w:szCs w:val="16"/>
        </w:rPr>
        <w:t>.</w:t>
      </w:r>
      <w:r w:rsidR="0019627A" w:rsidRPr="0019627A">
        <w:rPr>
          <w:rFonts w:ascii="Times New Roman" w:hAnsi="Times New Roman" w:cs="Times New Roman"/>
          <w:i/>
          <w:sz w:val="24"/>
          <w:szCs w:val="16"/>
        </w:rPr>
        <w:t xml:space="preserve"> </w:t>
      </w:r>
      <w:r w:rsidR="0018101D" w:rsidRPr="0019627A">
        <w:rPr>
          <w:rFonts w:ascii="Times New Roman" w:hAnsi="Times New Roman" w:cs="Times New Roman"/>
          <w:sz w:val="24"/>
          <w:szCs w:val="16"/>
        </w:rPr>
        <w:t xml:space="preserve">One xylanase of 38kDa completely and another (20kDa) was partially purified after three purification steps: Ultrafiltration, molecular exclusion and anion-exchange chromatography. </w:t>
      </w:r>
      <w:r w:rsidR="00AE4A37" w:rsidRPr="0019627A">
        <w:rPr>
          <w:rFonts w:ascii="Times New Roman" w:hAnsi="Times New Roman" w:cs="Times New Roman"/>
          <w:szCs w:val="16"/>
        </w:rPr>
        <w:t xml:space="preserve">The physical characteristics of </w:t>
      </w:r>
      <w:r w:rsidR="00967707" w:rsidRPr="0019627A">
        <w:rPr>
          <w:rFonts w:ascii="Times New Roman" w:hAnsi="Times New Roman" w:cs="Times New Roman"/>
          <w:szCs w:val="16"/>
        </w:rPr>
        <w:t xml:space="preserve">purified </w:t>
      </w:r>
      <w:r w:rsidR="00AE4A37" w:rsidRPr="0019627A">
        <w:rPr>
          <w:rFonts w:ascii="Times New Roman" w:hAnsi="Times New Roman" w:cs="Times New Roman"/>
          <w:szCs w:val="16"/>
        </w:rPr>
        <w:t>enzyme represent its optimal pH.5.0 ad 40</w:t>
      </w:r>
      <w:r w:rsidR="00AE4A37" w:rsidRPr="0019627A">
        <w:rPr>
          <w:rFonts w:ascii="Times New Roman" w:hAnsi="Times New Roman" w:cs="Times New Roman"/>
          <w:szCs w:val="16"/>
          <w:vertAlign w:val="superscript"/>
        </w:rPr>
        <w:t>o</w:t>
      </w:r>
      <w:r w:rsidR="00AE4A37" w:rsidRPr="0019627A">
        <w:rPr>
          <w:rFonts w:ascii="Times New Roman" w:hAnsi="Times New Roman" w:cs="Times New Roman"/>
          <w:szCs w:val="16"/>
        </w:rPr>
        <w:t>C temperature best suited conditions for the fermentation.</w:t>
      </w:r>
      <w:r w:rsidR="00967707" w:rsidRPr="0019627A">
        <w:rPr>
          <w:rFonts w:ascii="Times New Roman" w:hAnsi="Times New Roman" w:cs="Times New Roman"/>
          <w:szCs w:val="16"/>
        </w:rPr>
        <w:t xml:space="preserve"> The </w:t>
      </w:r>
      <w:r w:rsidR="003E67E2" w:rsidRPr="0019627A">
        <w:rPr>
          <w:rFonts w:ascii="Times New Roman" w:hAnsi="Times New Roman" w:cs="Times New Roman"/>
          <w:szCs w:val="16"/>
        </w:rPr>
        <w:t>enzyme retained 85%activity</w:t>
      </w:r>
      <w:r w:rsidR="00DC6E6E" w:rsidRPr="0019627A">
        <w:rPr>
          <w:rFonts w:ascii="Times New Roman" w:hAnsi="Times New Roman" w:cs="Times New Roman"/>
          <w:szCs w:val="16"/>
        </w:rPr>
        <w:t xml:space="preserve"> in the presence of Tannic acid and Gallic acid two main aromatic phenolic </w:t>
      </w:r>
      <w:r w:rsidR="003E67E2" w:rsidRPr="0019627A">
        <w:rPr>
          <w:rFonts w:ascii="Times New Roman" w:hAnsi="Times New Roman" w:cs="Times New Roman"/>
          <w:szCs w:val="16"/>
        </w:rPr>
        <w:t>compounds</w:t>
      </w:r>
      <w:r w:rsidR="00DC6E6E" w:rsidRPr="0019627A">
        <w:rPr>
          <w:rFonts w:ascii="Times New Roman" w:hAnsi="Times New Roman" w:cs="Times New Roman"/>
          <w:szCs w:val="16"/>
        </w:rPr>
        <w:t xml:space="preserve"> mainly produced in lignin degradation</w:t>
      </w:r>
      <w:r w:rsidR="003E67E2" w:rsidRPr="0019627A">
        <w:rPr>
          <w:rFonts w:ascii="Times New Roman" w:hAnsi="Times New Roman" w:cs="Times New Roman"/>
          <w:szCs w:val="16"/>
        </w:rPr>
        <w:t xml:space="preserve">, making it desirable </w:t>
      </w:r>
      <w:r w:rsidR="003E67E2" w:rsidRPr="0019627A">
        <w:rPr>
          <w:rFonts w:ascii="Times New Roman" w:hAnsi="Times New Roman" w:cs="Times New Roman"/>
          <w:sz w:val="23"/>
          <w:szCs w:val="23"/>
        </w:rPr>
        <w:t>for application in second generation bioethanol industries</w:t>
      </w:r>
      <w:r w:rsidR="003E67E2" w:rsidRPr="0019627A">
        <w:rPr>
          <w:rFonts w:ascii="Times New Roman" w:hAnsi="Times New Roman" w:cs="Times New Roman"/>
          <w:szCs w:val="16"/>
        </w:rPr>
        <w:t>.</w:t>
      </w:r>
      <w:r w:rsidR="00175E6E" w:rsidRPr="0019627A">
        <w:rPr>
          <w:rFonts w:ascii="Times New Roman" w:hAnsi="Times New Roman" w:cs="Times New Roman"/>
          <w:szCs w:val="16"/>
        </w:rPr>
        <w:t xml:space="preserve"> With its low temperature activity the enzyme can also be used in baking industry.</w:t>
      </w:r>
      <w:r w:rsidR="0019627A" w:rsidRPr="0019627A">
        <w:rPr>
          <w:rFonts w:ascii="Times New Roman" w:hAnsi="Times New Roman" w:cs="Times New Roman"/>
          <w:sz w:val="24"/>
          <w:szCs w:val="16"/>
        </w:rPr>
        <w:t xml:space="preserve"> The study assesses the route could enhance performance on inexpensive biomass like bagasse and reduce the cost of enzyme production using cellulolytic strains,</w:t>
      </w:r>
      <w:r w:rsidR="0019627A" w:rsidRPr="0019627A">
        <w:rPr>
          <w:rFonts w:ascii="Times New Roman" w:hAnsi="Times New Roman" w:cs="Times New Roman"/>
          <w:i/>
          <w:sz w:val="24"/>
          <w:szCs w:val="16"/>
        </w:rPr>
        <w:t xml:space="preserve"> Penicillium chrysogenum</w:t>
      </w:r>
      <w:r w:rsidR="0037370A">
        <w:rPr>
          <w:rFonts w:ascii="Times New Roman" w:hAnsi="Times New Roman" w:cs="Times New Roman"/>
          <w:i/>
          <w:sz w:val="24"/>
          <w:szCs w:val="16"/>
        </w:rPr>
        <w:t>.</w:t>
      </w:r>
    </w:p>
    <w:p w:rsidR="0037370A" w:rsidRPr="00C94BE2" w:rsidRDefault="00AE69EC" w:rsidP="00C94B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16"/>
        </w:rPr>
      </w:pPr>
      <w:r w:rsidRPr="00AE69EC">
        <w:rPr>
          <w:rFonts w:ascii="Times New Roman" w:hAnsi="Times New Roman" w:cs="Times New Roman"/>
          <w:b/>
          <w:sz w:val="24"/>
          <w:szCs w:val="16"/>
        </w:rPr>
        <w:t>Keywords:</w:t>
      </w:r>
      <w:r w:rsidRPr="00AE69EC">
        <w:rPr>
          <w:rFonts w:ascii="Times New Roman" w:hAnsi="Times New Roman" w:cs="Times New Roman"/>
          <w:sz w:val="24"/>
          <w:szCs w:val="16"/>
        </w:rPr>
        <w:t xml:space="preserve"> </w:t>
      </w:r>
      <w:r w:rsidR="00C94BE2">
        <w:rPr>
          <w:rFonts w:ascii="Times New Roman" w:hAnsi="Times New Roman" w:cs="Times New Roman"/>
          <w:i/>
          <w:sz w:val="24"/>
          <w:szCs w:val="16"/>
        </w:rPr>
        <w:t>Bioethanol</w:t>
      </w:r>
      <w:r w:rsidRPr="00AE69EC">
        <w:rPr>
          <w:rFonts w:ascii="Times New Roman" w:hAnsi="Times New Roman" w:cs="Times New Roman"/>
          <w:i/>
          <w:sz w:val="24"/>
          <w:szCs w:val="16"/>
        </w:rPr>
        <w:t>,</w:t>
      </w:r>
      <w:r>
        <w:rPr>
          <w:rFonts w:ascii="Times New Roman" w:hAnsi="Times New Roman" w:cs="Times New Roman"/>
          <w:b/>
          <w:sz w:val="24"/>
          <w:szCs w:val="16"/>
        </w:rPr>
        <w:t xml:space="preserve"> </w:t>
      </w:r>
      <w:r w:rsidRPr="00AE69EC">
        <w:rPr>
          <w:rFonts w:ascii="Times New Roman" w:hAnsi="Times New Roman" w:cs="Times New Roman"/>
          <w:i/>
          <w:sz w:val="24"/>
          <w:szCs w:val="16"/>
        </w:rPr>
        <w:t>Penicillium Chrysogenum, Sugarcane bagasse, Xylanase</w:t>
      </w:r>
    </w:p>
    <w:p w:rsidR="004570CA" w:rsidRPr="0018101D" w:rsidRDefault="004570CA" w:rsidP="00175E6E">
      <w:pPr>
        <w:pStyle w:val="Default"/>
        <w:jc w:val="both"/>
        <w:rPr>
          <w:szCs w:val="16"/>
        </w:rPr>
      </w:pPr>
    </w:p>
    <w:sectPr w:rsidR="004570CA" w:rsidRPr="001810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97F"/>
    <w:rsid w:val="00076B1A"/>
    <w:rsid w:val="00175E6E"/>
    <w:rsid w:val="0018101D"/>
    <w:rsid w:val="0019627A"/>
    <w:rsid w:val="0037370A"/>
    <w:rsid w:val="003E67E2"/>
    <w:rsid w:val="004570CA"/>
    <w:rsid w:val="0069697F"/>
    <w:rsid w:val="006C4B91"/>
    <w:rsid w:val="006E6FF1"/>
    <w:rsid w:val="008C0DA7"/>
    <w:rsid w:val="00967707"/>
    <w:rsid w:val="00AE4A37"/>
    <w:rsid w:val="00AE69EC"/>
    <w:rsid w:val="00C94BE2"/>
    <w:rsid w:val="00DC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810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7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70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AE69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810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7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70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AE69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</cp:revision>
  <dcterms:created xsi:type="dcterms:W3CDTF">2017-03-20T02:11:00Z</dcterms:created>
  <dcterms:modified xsi:type="dcterms:W3CDTF">2017-03-21T13:53:00Z</dcterms:modified>
</cp:coreProperties>
</file>