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719" w:rsidRDefault="00F83719" w:rsidP="009622C5">
      <w:pPr>
        <w:autoSpaceDE w:val="0"/>
        <w:autoSpaceDN w:val="0"/>
        <w:adjustRightInd w:val="0"/>
        <w:spacing w:after="0" w:line="240" w:lineRule="auto"/>
        <w:jc w:val="center"/>
        <w:outlineLvl w:val="0"/>
        <w:rPr>
          <w:rFonts w:ascii="Times New Roman" w:hAnsi="Times New Roman" w:cs="Times New Roman"/>
          <w:b/>
          <w:sz w:val="24"/>
          <w:szCs w:val="24"/>
        </w:rPr>
      </w:pPr>
      <w:r w:rsidRPr="008107DE">
        <w:rPr>
          <w:rFonts w:ascii="Times New Roman" w:hAnsi="Times New Roman" w:cs="Times New Roman"/>
          <w:b/>
          <w:sz w:val="24"/>
          <w:szCs w:val="24"/>
        </w:rPr>
        <w:t xml:space="preserve">ASSESSMENT OF ENVIRONMENTAL EFFECT OF DOMESTIC WASTE-WATER IN MINNA, NIGER STATE, NIGERIA </w:t>
      </w:r>
    </w:p>
    <w:p w:rsidR="00F83719" w:rsidRDefault="00F83719" w:rsidP="009622C5">
      <w:pPr>
        <w:autoSpaceDE w:val="0"/>
        <w:autoSpaceDN w:val="0"/>
        <w:adjustRightInd w:val="0"/>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 xml:space="preserve">By </w:t>
      </w:r>
    </w:p>
    <w:p w:rsidR="00F83719" w:rsidRDefault="00F83719" w:rsidP="00B958E6">
      <w:pPr>
        <w:spacing w:before="100" w:beforeAutospacing="1" w:after="100" w:afterAutospacing="1" w:line="24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eastAsia="Times New Roman" w:hAnsi="Times New Roman" w:cs="Times New Roman"/>
          <w:b/>
          <w:bCs/>
          <w:sz w:val="24"/>
          <w:szCs w:val="24"/>
        </w:rPr>
        <w:t xml:space="preserve"> Kudu Dangana</w:t>
      </w:r>
      <w:r w:rsidRPr="00C95D32">
        <w:rPr>
          <w:rFonts w:ascii="Times New Roman" w:eastAsia="Times New Roman" w:hAnsi="Times New Roman" w:cs="Times New Roman"/>
          <w:b/>
          <w:bCs/>
          <w:sz w:val="24"/>
          <w:szCs w:val="24"/>
          <w:vertAlign w:val="superscript"/>
        </w:rPr>
        <w:t>1</w:t>
      </w:r>
      <w:r w:rsidR="00127A3A">
        <w:rPr>
          <w:rFonts w:ascii="Times New Roman" w:eastAsia="Times New Roman" w:hAnsi="Times New Roman" w:cs="Times New Roman"/>
          <w:b/>
          <w:bCs/>
          <w:sz w:val="24"/>
          <w:szCs w:val="24"/>
          <w:vertAlign w:val="superscript"/>
        </w:rPr>
        <w:t xml:space="preserve">     </w:t>
      </w:r>
      <w:r w:rsidR="00127A3A">
        <w:rPr>
          <w:rFonts w:ascii="Times New Roman" w:eastAsia="Times New Roman" w:hAnsi="Times New Roman" w:cs="Times New Roman"/>
          <w:b/>
          <w:bCs/>
          <w:sz w:val="24"/>
          <w:szCs w:val="24"/>
        </w:rPr>
        <w:t xml:space="preserve"> and </w:t>
      </w:r>
      <w:proofErr w:type="spellStart"/>
      <w:r w:rsidR="00127A3A">
        <w:rPr>
          <w:rFonts w:ascii="Times New Roman" w:eastAsia="Times New Roman" w:hAnsi="Times New Roman" w:cs="Times New Roman"/>
          <w:b/>
          <w:bCs/>
          <w:sz w:val="24"/>
          <w:szCs w:val="24"/>
        </w:rPr>
        <w:t>Idris</w:t>
      </w:r>
      <w:proofErr w:type="spellEnd"/>
      <w:r w:rsidR="00127A3A">
        <w:rPr>
          <w:rFonts w:ascii="Times New Roman" w:eastAsia="Times New Roman" w:hAnsi="Times New Roman" w:cs="Times New Roman"/>
          <w:b/>
          <w:bCs/>
          <w:sz w:val="24"/>
          <w:szCs w:val="24"/>
        </w:rPr>
        <w:t xml:space="preserve"> </w:t>
      </w:r>
      <w:proofErr w:type="spellStart"/>
      <w:r w:rsidR="00127A3A">
        <w:rPr>
          <w:rFonts w:ascii="Times New Roman" w:eastAsia="Times New Roman" w:hAnsi="Times New Roman" w:cs="Times New Roman"/>
          <w:b/>
          <w:bCs/>
          <w:sz w:val="24"/>
          <w:szCs w:val="24"/>
        </w:rPr>
        <w:t>Aliyu</w:t>
      </w:r>
      <w:proofErr w:type="spellEnd"/>
      <w:r w:rsidR="00127A3A">
        <w:rPr>
          <w:rFonts w:ascii="Times New Roman" w:eastAsia="Times New Roman" w:hAnsi="Times New Roman" w:cs="Times New Roman"/>
          <w:b/>
          <w:bCs/>
          <w:sz w:val="24"/>
          <w:szCs w:val="24"/>
        </w:rPr>
        <w:t xml:space="preserve"> Auna</w:t>
      </w:r>
      <w:r w:rsidR="00127A3A" w:rsidRPr="00127A3A">
        <w:rPr>
          <w:rFonts w:ascii="Times New Roman" w:eastAsia="Times New Roman" w:hAnsi="Times New Roman" w:cs="Times New Roman"/>
          <w:b/>
          <w:bCs/>
          <w:sz w:val="24"/>
          <w:szCs w:val="24"/>
          <w:vertAlign w:val="superscript"/>
        </w:rPr>
        <w:t>2</w:t>
      </w:r>
      <w:r w:rsidRPr="00127A3A">
        <w:rPr>
          <w:rFonts w:ascii="Times New Roman" w:eastAsia="Times New Roman" w:hAnsi="Times New Roman" w:cs="Times New Roman"/>
          <w:b/>
          <w:bCs/>
          <w:sz w:val="24"/>
          <w:szCs w:val="24"/>
          <w:vertAlign w:val="superscript"/>
        </w:rPr>
        <w:t xml:space="preserve">   </w:t>
      </w:r>
      <w:r w:rsidR="00B958E6">
        <w:rPr>
          <w:rFonts w:ascii="Times New Roman" w:hAnsi="Times New Roman" w:cs="Times New Roman"/>
          <w:b/>
          <w:sz w:val="24"/>
          <w:szCs w:val="24"/>
        </w:rPr>
        <w:t xml:space="preserve">  </w:t>
      </w:r>
    </w:p>
    <w:p w:rsidR="00F83719" w:rsidRDefault="00F83719" w:rsidP="009622C5">
      <w:pPr>
        <w:autoSpaceDE w:val="0"/>
        <w:autoSpaceDN w:val="0"/>
        <w:adjustRightInd w:val="0"/>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Department of Geography,</w:t>
      </w:r>
    </w:p>
    <w:p w:rsidR="00F83719" w:rsidRPr="000D5940" w:rsidRDefault="00F83719" w:rsidP="009622C5">
      <w:pPr>
        <w:pStyle w:val="ListParagraph"/>
        <w:numPr>
          <w:ilvl w:val="0"/>
          <w:numId w:val="9"/>
        </w:numPr>
        <w:autoSpaceDE w:val="0"/>
        <w:autoSpaceDN w:val="0"/>
        <w:adjustRightInd w:val="0"/>
        <w:spacing w:after="0" w:line="240" w:lineRule="auto"/>
        <w:outlineLvl w:val="0"/>
        <w:rPr>
          <w:rFonts w:ascii="Times New Roman" w:hAnsi="Times New Roman" w:cs="Times New Roman"/>
          <w:b/>
          <w:sz w:val="24"/>
          <w:szCs w:val="24"/>
        </w:rPr>
      </w:pPr>
      <w:r w:rsidRPr="000D5940">
        <w:rPr>
          <w:rFonts w:ascii="Times New Roman" w:hAnsi="Times New Roman" w:cs="Times New Roman"/>
          <w:b/>
          <w:sz w:val="24"/>
          <w:szCs w:val="24"/>
        </w:rPr>
        <w:t xml:space="preserve">Faculty of Natural </w:t>
      </w:r>
      <w:proofErr w:type="gramStart"/>
      <w:r w:rsidRPr="000D5940">
        <w:rPr>
          <w:rFonts w:ascii="Times New Roman" w:hAnsi="Times New Roman" w:cs="Times New Roman"/>
          <w:b/>
          <w:sz w:val="24"/>
          <w:szCs w:val="24"/>
        </w:rPr>
        <w:t>Sciences ,</w:t>
      </w:r>
      <w:proofErr w:type="gramEnd"/>
      <w:r w:rsidRPr="000D5940">
        <w:rPr>
          <w:rFonts w:ascii="Times New Roman" w:hAnsi="Times New Roman" w:cs="Times New Roman"/>
          <w:b/>
          <w:sz w:val="24"/>
          <w:szCs w:val="24"/>
        </w:rPr>
        <w:t xml:space="preserve"> Ibrahim </w:t>
      </w:r>
      <w:proofErr w:type="spellStart"/>
      <w:r w:rsidRPr="000D5940">
        <w:rPr>
          <w:rFonts w:ascii="Times New Roman" w:hAnsi="Times New Roman" w:cs="Times New Roman"/>
          <w:b/>
          <w:sz w:val="24"/>
          <w:szCs w:val="24"/>
        </w:rPr>
        <w:t>Badamasi</w:t>
      </w:r>
      <w:proofErr w:type="spellEnd"/>
      <w:r w:rsidRPr="000D5940">
        <w:rPr>
          <w:rFonts w:ascii="Times New Roman" w:hAnsi="Times New Roman" w:cs="Times New Roman"/>
          <w:b/>
          <w:sz w:val="24"/>
          <w:szCs w:val="24"/>
        </w:rPr>
        <w:t xml:space="preserve"> </w:t>
      </w:r>
      <w:proofErr w:type="spellStart"/>
      <w:r w:rsidRPr="000D5940">
        <w:rPr>
          <w:rFonts w:ascii="Times New Roman" w:hAnsi="Times New Roman" w:cs="Times New Roman"/>
          <w:b/>
          <w:sz w:val="24"/>
          <w:szCs w:val="24"/>
        </w:rPr>
        <w:t>Babangida</w:t>
      </w:r>
      <w:proofErr w:type="spellEnd"/>
      <w:r w:rsidRPr="000D5940">
        <w:rPr>
          <w:rFonts w:ascii="Times New Roman" w:hAnsi="Times New Roman" w:cs="Times New Roman"/>
          <w:b/>
          <w:sz w:val="24"/>
          <w:szCs w:val="24"/>
        </w:rPr>
        <w:t xml:space="preserve"> University, </w:t>
      </w:r>
      <w:proofErr w:type="spellStart"/>
      <w:r w:rsidRPr="000D5940">
        <w:rPr>
          <w:rFonts w:ascii="Times New Roman" w:hAnsi="Times New Roman" w:cs="Times New Roman"/>
          <w:b/>
          <w:sz w:val="24"/>
          <w:szCs w:val="24"/>
        </w:rPr>
        <w:t>Lapai</w:t>
      </w:r>
      <w:proofErr w:type="spellEnd"/>
      <w:r w:rsidRPr="000D5940">
        <w:rPr>
          <w:rFonts w:ascii="Times New Roman" w:hAnsi="Times New Roman" w:cs="Times New Roman"/>
          <w:b/>
          <w:sz w:val="24"/>
          <w:szCs w:val="24"/>
        </w:rPr>
        <w:t xml:space="preserve"> ,                              </w:t>
      </w:r>
      <w:r w:rsidRPr="000D5940">
        <w:rPr>
          <w:rFonts w:ascii="Times New Roman" w:hAnsi="Times New Roman" w:cs="Times New Roman"/>
          <w:b/>
          <w:sz w:val="24"/>
          <w:szCs w:val="24"/>
        </w:rPr>
        <w:br/>
        <w:t xml:space="preserve">                                                              Niger State, Nigeria. </w:t>
      </w:r>
    </w:p>
    <w:p w:rsidR="00F83719" w:rsidRPr="000D5940" w:rsidRDefault="00F83719" w:rsidP="009622C5">
      <w:pPr>
        <w:pStyle w:val="ListParagraph"/>
        <w:numPr>
          <w:ilvl w:val="0"/>
          <w:numId w:val="9"/>
        </w:numPr>
        <w:autoSpaceDE w:val="0"/>
        <w:autoSpaceDN w:val="0"/>
        <w:adjustRightInd w:val="0"/>
        <w:spacing w:after="0" w:line="240" w:lineRule="auto"/>
        <w:outlineLvl w:val="0"/>
        <w:rPr>
          <w:rFonts w:ascii="Times New Roman" w:hAnsi="Times New Roman" w:cs="Times New Roman"/>
          <w:b/>
          <w:sz w:val="24"/>
          <w:szCs w:val="24"/>
        </w:rPr>
      </w:pPr>
      <w:r w:rsidRPr="000D5940">
        <w:rPr>
          <w:rFonts w:ascii="Times New Roman" w:hAnsi="Times New Roman" w:cs="Times New Roman"/>
          <w:b/>
          <w:sz w:val="24"/>
          <w:szCs w:val="24"/>
        </w:rPr>
        <w:t xml:space="preserve">Niger State Ministry of Land and Survey, </w:t>
      </w:r>
      <w:proofErr w:type="spellStart"/>
      <w:r w:rsidRPr="000D5940">
        <w:rPr>
          <w:rFonts w:ascii="Times New Roman" w:hAnsi="Times New Roman" w:cs="Times New Roman"/>
          <w:b/>
          <w:sz w:val="24"/>
          <w:szCs w:val="24"/>
        </w:rPr>
        <w:t>Minna</w:t>
      </w:r>
      <w:proofErr w:type="spellEnd"/>
      <w:r w:rsidRPr="000D5940">
        <w:rPr>
          <w:rFonts w:ascii="Times New Roman" w:hAnsi="Times New Roman" w:cs="Times New Roman"/>
          <w:b/>
          <w:sz w:val="24"/>
          <w:szCs w:val="24"/>
        </w:rPr>
        <w:t xml:space="preserve">, Niger State, Nigeria.  </w:t>
      </w:r>
    </w:p>
    <w:p w:rsidR="00F83719" w:rsidRDefault="00F83719" w:rsidP="009622C5">
      <w:pPr>
        <w:spacing w:line="240" w:lineRule="auto"/>
      </w:pPr>
    </w:p>
    <w:p w:rsidR="00F83719" w:rsidRPr="00CD7DB4" w:rsidRDefault="00F83719" w:rsidP="009622C5">
      <w:pPr>
        <w:spacing w:line="240" w:lineRule="auto"/>
        <w:jc w:val="both"/>
        <w:rPr>
          <w:rFonts w:ascii="Times New Roman" w:hAnsi="Times New Roman" w:cs="Times New Roman"/>
          <w:b/>
          <w:sz w:val="24"/>
          <w:szCs w:val="24"/>
        </w:rPr>
      </w:pPr>
      <w:r w:rsidRPr="008107DE">
        <w:rPr>
          <w:rFonts w:ascii="Times New Roman" w:hAnsi="Times New Roman" w:cs="Times New Roman"/>
          <w:i/>
          <w:sz w:val="24"/>
          <w:szCs w:val="24"/>
        </w:rPr>
        <w:t xml:space="preserve"> This study </w:t>
      </w:r>
      <w:r w:rsidRPr="008107DE">
        <w:rPr>
          <w:rFonts w:ascii="Times New Roman" w:hAnsi="Times New Roman" w:cs="Times New Roman"/>
          <w:bCs/>
          <w:i/>
          <w:sz w:val="24"/>
          <w:szCs w:val="24"/>
        </w:rPr>
        <w:t xml:space="preserve">assessed the environmental effect of the current practise of domestic waste-water disposal in </w:t>
      </w:r>
      <w:proofErr w:type="spellStart"/>
      <w:r w:rsidRPr="008107DE">
        <w:rPr>
          <w:rFonts w:ascii="Times New Roman" w:hAnsi="Times New Roman" w:cs="Times New Roman"/>
          <w:bCs/>
          <w:i/>
          <w:sz w:val="24"/>
          <w:szCs w:val="24"/>
        </w:rPr>
        <w:t>Minna</w:t>
      </w:r>
      <w:proofErr w:type="spellEnd"/>
      <w:r w:rsidRPr="008107DE">
        <w:rPr>
          <w:rFonts w:ascii="Times New Roman" w:hAnsi="Times New Roman" w:cs="Times New Roman"/>
          <w:bCs/>
          <w:i/>
          <w:sz w:val="24"/>
          <w:szCs w:val="24"/>
        </w:rPr>
        <w:t xml:space="preserve">, Niger State, it identifies the current practice of domestic waste-water disposal; it examines the environment effect of the current practice of domestic waste-water disposal and determine the effect of domestic wastewater practice on surrounding ground water quality.  </w:t>
      </w:r>
      <w:r w:rsidRPr="008107DE">
        <w:rPr>
          <w:rFonts w:ascii="Times New Roman" w:eastAsia="Times New Roman" w:hAnsi="Times New Roman" w:cs="Times New Roman"/>
          <w:i/>
          <w:sz w:val="24"/>
          <w:szCs w:val="24"/>
          <w:lang w:eastAsia="en-GB"/>
        </w:rPr>
        <w:t>Explanatory research design was adopted, Structural questionnair</w:t>
      </w:r>
      <w:r>
        <w:rPr>
          <w:rFonts w:ascii="Times New Roman" w:eastAsia="Times New Roman" w:hAnsi="Times New Roman" w:cs="Times New Roman"/>
          <w:i/>
          <w:sz w:val="24"/>
          <w:szCs w:val="24"/>
          <w:lang w:eastAsia="en-GB"/>
        </w:rPr>
        <w:t>e was used and water samples were</w:t>
      </w:r>
      <w:r w:rsidRPr="008107DE">
        <w:rPr>
          <w:rFonts w:ascii="Times New Roman" w:eastAsia="Times New Roman" w:hAnsi="Times New Roman" w:cs="Times New Roman"/>
          <w:i/>
          <w:sz w:val="24"/>
          <w:szCs w:val="24"/>
          <w:lang w:eastAsia="en-GB"/>
        </w:rPr>
        <w:t xml:space="preserve"> analysed in the laboratory where results are presented in tables, chart and diagrams. The findings established that </w:t>
      </w:r>
      <w:r w:rsidRPr="008107DE">
        <w:rPr>
          <w:rFonts w:ascii="Times New Roman" w:hAnsi="Times New Roman" w:cs="Times New Roman"/>
          <w:i/>
          <w:sz w:val="24"/>
          <w:szCs w:val="24"/>
        </w:rPr>
        <w:t xml:space="preserve">waste water itself is not a </w:t>
      </w:r>
      <w:proofErr w:type="gramStart"/>
      <w:r w:rsidRPr="008107DE">
        <w:rPr>
          <w:rFonts w:ascii="Times New Roman" w:hAnsi="Times New Roman" w:cs="Times New Roman"/>
          <w:i/>
          <w:sz w:val="24"/>
          <w:szCs w:val="24"/>
        </w:rPr>
        <w:t>problem,</w:t>
      </w:r>
      <w:proofErr w:type="gramEnd"/>
      <w:r w:rsidRPr="008107DE">
        <w:rPr>
          <w:rFonts w:ascii="Times New Roman" w:hAnsi="Times New Roman" w:cs="Times New Roman"/>
          <w:i/>
          <w:sz w:val="24"/>
          <w:szCs w:val="24"/>
        </w:rPr>
        <w:t xml:space="preserve"> it is the way this waste water is being managed that is the major problem and attributed the problem to lack of good sewage construction and negligence of the residents of the study areas to generation, collection, storage and disposal of the waste water.</w:t>
      </w:r>
      <w:r w:rsidRPr="008107DE">
        <w:rPr>
          <w:rFonts w:ascii="Times New Roman" w:hAnsi="Times New Roman" w:cs="Times New Roman"/>
          <w:bCs/>
          <w:i/>
          <w:sz w:val="24"/>
          <w:szCs w:val="24"/>
        </w:rPr>
        <w:t xml:space="preserve"> It also shows that mean</w:t>
      </w:r>
      <w:r w:rsidRPr="008107DE">
        <w:rPr>
          <w:rFonts w:ascii="Times New Roman" w:eastAsia="PalatinoLinotype-Roman" w:hAnsi="Times New Roman" w:cs="Times New Roman"/>
          <w:i/>
          <w:sz w:val="24"/>
          <w:szCs w:val="24"/>
          <w:lang w:val="en-US"/>
        </w:rPr>
        <w:t xml:space="preserve"> pH of the available water was found to be 7.68, with a maximum value of 8, minimum of 7.30 and a standard deviation 0.12. EC and TDS which signifies that groundwater sources within the sample area </w:t>
      </w:r>
      <w:proofErr w:type="gramStart"/>
      <w:r w:rsidRPr="008107DE">
        <w:rPr>
          <w:rFonts w:ascii="Times New Roman" w:eastAsia="PalatinoLinotype-Roman" w:hAnsi="Times New Roman" w:cs="Times New Roman"/>
          <w:i/>
          <w:sz w:val="24"/>
          <w:szCs w:val="24"/>
          <w:lang w:val="en-US"/>
        </w:rPr>
        <w:t>is</w:t>
      </w:r>
      <w:proofErr w:type="gramEnd"/>
      <w:r w:rsidRPr="008107DE">
        <w:rPr>
          <w:rFonts w:ascii="Times New Roman" w:eastAsia="PalatinoLinotype-Roman" w:hAnsi="Times New Roman" w:cs="Times New Roman"/>
          <w:i/>
          <w:sz w:val="24"/>
          <w:szCs w:val="24"/>
          <w:lang w:val="en-US"/>
        </w:rPr>
        <w:t xml:space="preserve"> not safe. The study concludes that t</w:t>
      </w:r>
      <w:r w:rsidRPr="008107DE">
        <w:rPr>
          <w:rFonts w:ascii="Times New Roman" w:hAnsi="Times New Roman" w:cs="Times New Roman"/>
          <w:i/>
          <w:sz w:val="24"/>
          <w:szCs w:val="24"/>
        </w:rPr>
        <w:t xml:space="preserve">he problems of domestic waste water, collection, disposal and management have underscored the need for re-evaluation the basis for delivering modern services efficiently in urban centres. Thereby recommends that domestic wastewater re-use be adopted as a disaster risk reduction strategy for urbanized areas like </w:t>
      </w:r>
      <w:proofErr w:type="spellStart"/>
      <w:r w:rsidRPr="008107DE">
        <w:rPr>
          <w:rFonts w:ascii="Times New Roman" w:hAnsi="Times New Roman" w:cs="Times New Roman"/>
          <w:i/>
          <w:sz w:val="24"/>
          <w:szCs w:val="24"/>
        </w:rPr>
        <w:t>Minna</w:t>
      </w:r>
      <w:proofErr w:type="spellEnd"/>
      <w:r w:rsidRPr="008107DE">
        <w:rPr>
          <w:rFonts w:ascii="Times New Roman" w:hAnsi="Times New Roman" w:cs="Times New Roman"/>
          <w:i/>
          <w:sz w:val="24"/>
          <w:szCs w:val="24"/>
        </w:rPr>
        <w:t xml:space="preserve"> in developing countries. </w:t>
      </w:r>
    </w:p>
    <w:p w:rsidR="00F83719" w:rsidRPr="008107DE" w:rsidRDefault="00F83719" w:rsidP="009622C5">
      <w:pPr>
        <w:spacing w:line="240" w:lineRule="auto"/>
        <w:jc w:val="both"/>
        <w:rPr>
          <w:rFonts w:ascii="Times New Roman" w:hAnsi="Times New Roman" w:cs="Times New Roman"/>
          <w:i/>
          <w:sz w:val="24"/>
          <w:szCs w:val="24"/>
        </w:rPr>
      </w:pPr>
      <w:r w:rsidRPr="008107DE">
        <w:rPr>
          <w:rFonts w:ascii="Times New Roman" w:hAnsi="Times New Roman" w:cs="Times New Roman"/>
          <w:i/>
          <w:sz w:val="24"/>
          <w:szCs w:val="24"/>
        </w:rPr>
        <w:t xml:space="preserve">Key words: waste water, disposal,  </w:t>
      </w:r>
    </w:p>
    <w:p w:rsidR="00F83719" w:rsidRDefault="00F83719" w:rsidP="009622C5">
      <w:pPr>
        <w:spacing w:before="100" w:beforeAutospacing="1" w:after="100" w:afterAutospacing="1" w:line="240" w:lineRule="auto"/>
        <w:jc w:val="both"/>
      </w:pPr>
      <w:r>
        <w:t>Introduction</w:t>
      </w:r>
      <w:r>
        <w:tab/>
      </w:r>
    </w:p>
    <w:p w:rsidR="00F83719" w:rsidRPr="00DC3157" w:rsidRDefault="00F83719" w:rsidP="00B958E6">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Urban areas are facing daunting environmental challenges which have increased in scope over recent years. At the same time, cities provide exciting opportunities for growth and revitalization</w:t>
      </w:r>
      <w:r>
        <w:rPr>
          <w:rFonts w:ascii="Times New Roman" w:eastAsia="Times New Roman" w:hAnsi="Times New Roman" w:cs="Times New Roman"/>
          <w:sz w:val="24"/>
          <w:szCs w:val="24"/>
        </w:rPr>
        <w:t xml:space="preserve"> </w:t>
      </w:r>
      <w:r w:rsidRPr="00DC3157">
        <w:rPr>
          <w:rFonts w:ascii="Times New Roman" w:eastAsia="Times New Roman" w:hAnsi="Times New Roman" w:cs="Times New Roman"/>
          <w:sz w:val="24"/>
          <w:szCs w:val="24"/>
        </w:rPr>
        <w:t xml:space="preserve">(Gale </w:t>
      </w:r>
      <w:r w:rsidRPr="00DC3157">
        <w:rPr>
          <w:rFonts w:ascii="Times New Roman" w:eastAsia="Times New Roman" w:hAnsi="Times New Roman" w:cs="Times New Roman"/>
          <w:i/>
          <w:iCs/>
          <w:sz w:val="24"/>
          <w:szCs w:val="24"/>
        </w:rPr>
        <w:t>et al.</w:t>
      </w:r>
      <w:proofErr w:type="gramStart"/>
      <w:r w:rsidRPr="00DC3157">
        <w:rPr>
          <w:rFonts w:ascii="Times New Roman" w:eastAsia="Times New Roman" w:hAnsi="Times New Roman" w:cs="Times New Roman"/>
          <w:i/>
          <w:iCs/>
          <w:sz w:val="24"/>
          <w:szCs w:val="24"/>
        </w:rPr>
        <w:t>,</w:t>
      </w:r>
      <w:r w:rsidRPr="00DC3157">
        <w:rPr>
          <w:rFonts w:ascii="Times New Roman" w:eastAsia="Times New Roman" w:hAnsi="Times New Roman" w:cs="Times New Roman"/>
          <w:sz w:val="24"/>
          <w:szCs w:val="24"/>
        </w:rPr>
        <w:t>,</w:t>
      </w:r>
      <w:proofErr w:type="gramEnd"/>
      <w:r w:rsidRPr="00DC3157">
        <w:rPr>
          <w:rFonts w:ascii="Times New Roman" w:eastAsia="Times New Roman" w:hAnsi="Times New Roman" w:cs="Times New Roman"/>
          <w:sz w:val="24"/>
          <w:szCs w:val="24"/>
        </w:rPr>
        <w:t xml:space="preserve"> 2012). The interplay of these challenges and opportunities create important tasks for policymakers and researchers. Urban centres throughout the world exhibit an incredible diversity of characteristics, economic structure, levels of infrastructure, historical origins, patterns of growth and degree of formal planning, also many of the problems they face are strikingly familiar. But in developing countries, particularly Africa, urban residents suffer to a great extent from severe environmental and health challenges associated with weak urban planning and waste management facilities. The situation is even worse in countries of Africa, especially in Nigeria (</w:t>
      </w:r>
      <w:proofErr w:type="spellStart"/>
      <w:r w:rsidRPr="00DC3157">
        <w:rPr>
          <w:rFonts w:ascii="Times New Roman" w:eastAsia="Times New Roman" w:hAnsi="Times New Roman" w:cs="Times New Roman"/>
          <w:sz w:val="24"/>
          <w:szCs w:val="24"/>
        </w:rPr>
        <w:t>Izueke</w:t>
      </w:r>
      <w:proofErr w:type="spellEnd"/>
      <w:r w:rsidRPr="00DC3157">
        <w:rPr>
          <w:rFonts w:ascii="Times New Roman" w:eastAsia="Times New Roman" w:hAnsi="Times New Roman" w:cs="Times New Roman"/>
          <w:sz w:val="24"/>
          <w:szCs w:val="24"/>
        </w:rPr>
        <w:t xml:space="preserve"> and </w:t>
      </w:r>
      <w:proofErr w:type="spellStart"/>
      <w:r w:rsidRPr="00DC3157">
        <w:rPr>
          <w:rFonts w:ascii="Times New Roman" w:eastAsia="Times New Roman" w:hAnsi="Times New Roman" w:cs="Times New Roman"/>
          <w:sz w:val="24"/>
          <w:szCs w:val="24"/>
        </w:rPr>
        <w:t>Eme</w:t>
      </w:r>
      <w:proofErr w:type="spellEnd"/>
      <w:r w:rsidRPr="00DC3157">
        <w:rPr>
          <w:rFonts w:ascii="Times New Roman" w:eastAsia="Times New Roman" w:hAnsi="Times New Roman" w:cs="Times New Roman"/>
          <w:sz w:val="24"/>
          <w:szCs w:val="24"/>
        </w:rPr>
        <w:t xml:space="preserve">, 2013). </w:t>
      </w:r>
    </w:p>
    <w:p w:rsidR="00B958E6" w:rsidRDefault="00B958E6" w:rsidP="009622C5">
      <w:pPr>
        <w:spacing w:before="100" w:beforeAutospacing="1" w:after="100" w:afterAutospacing="1" w:line="240" w:lineRule="auto"/>
        <w:jc w:val="both"/>
        <w:rPr>
          <w:rFonts w:ascii="Times New Roman" w:eastAsia="Times New Roman" w:hAnsi="Times New Roman" w:cs="Times New Roman"/>
          <w:b/>
          <w:bCs/>
          <w:sz w:val="24"/>
          <w:szCs w:val="24"/>
        </w:rPr>
      </w:pPr>
    </w:p>
    <w:p w:rsidR="00F83719" w:rsidRPr="00DC3157"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b/>
          <w:bCs/>
          <w:sz w:val="24"/>
          <w:szCs w:val="24"/>
        </w:rPr>
        <w:lastRenderedPageBreak/>
        <w:t xml:space="preserve">Statement of Research Problem </w:t>
      </w:r>
    </w:p>
    <w:p w:rsidR="00F83719" w:rsidRPr="00DC3157"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Poor urban planning in the face of rapid urbanization and improper wastewater management is regarded as one of the major problems many urban areas in Nigeria are facing(</w:t>
      </w:r>
      <w:proofErr w:type="spellStart"/>
      <w:r w:rsidRPr="00DC3157">
        <w:rPr>
          <w:rFonts w:ascii="Times New Roman" w:eastAsia="Times New Roman" w:hAnsi="Times New Roman" w:cs="Times New Roman"/>
          <w:sz w:val="24"/>
          <w:szCs w:val="24"/>
        </w:rPr>
        <w:t>Nabegu</w:t>
      </w:r>
      <w:proofErr w:type="spellEnd"/>
      <w:r w:rsidRPr="00DC3157">
        <w:rPr>
          <w:rFonts w:ascii="Times New Roman" w:eastAsia="Times New Roman" w:hAnsi="Times New Roman" w:cs="Times New Roman"/>
          <w:sz w:val="24"/>
          <w:szCs w:val="24"/>
        </w:rPr>
        <w:t xml:space="preserve">, 2014, Mustapha, 2013, </w:t>
      </w:r>
      <w:proofErr w:type="spellStart"/>
      <w:r w:rsidRPr="00DC3157">
        <w:rPr>
          <w:rFonts w:ascii="Times New Roman" w:eastAsia="Times New Roman" w:hAnsi="Times New Roman" w:cs="Times New Roman"/>
          <w:sz w:val="24"/>
          <w:szCs w:val="24"/>
        </w:rPr>
        <w:t>Idris-Nda</w:t>
      </w:r>
      <w:proofErr w:type="spellEnd"/>
      <w:r w:rsidRPr="00DC3157">
        <w:rPr>
          <w:rFonts w:ascii="Times New Roman" w:eastAsia="Times New Roman" w:hAnsi="Times New Roman" w:cs="Times New Roman"/>
          <w:sz w:val="24"/>
          <w:szCs w:val="24"/>
        </w:rPr>
        <w:t xml:space="preserve"> </w:t>
      </w:r>
      <w:r w:rsidRPr="00DC3157">
        <w:rPr>
          <w:rFonts w:ascii="Times New Roman" w:eastAsia="Times New Roman" w:hAnsi="Times New Roman" w:cs="Times New Roman"/>
          <w:i/>
          <w:iCs/>
          <w:sz w:val="24"/>
          <w:szCs w:val="24"/>
        </w:rPr>
        <w:t>et al.,</w:t>
      </w:r>
      <w:r w:rsidRPr="00DC3157">
        <w:rPr>
          <w:rFonts w:ascii="Times New Roman" w:eastAsia="Times New Roman" w:hAnsi="Times New Roman" w:cs="Times New Roman"/>
          <w:sz w:val="24"/>
          <w:szCs w:val="24"/>
        </w:rPr>
        <w:t xml:space="preserve">, 2013,Musa, 2012) with special reference to </w:t>
      </w:r>
      <w:proofErr w:type="spellStart"/>
      <w:r w:rsidRPr="00DC3157">
        <w:rPr>
          <w:rFonts w:ascii="Times New Roman" w:eastAsia="Times New Roman" w:hAnsi="Times New Roman" w:cs="Times New Roman"/>
          <w:sz w:val="24"/>
          <w:szCs w:val="24"/>
        </w:rPr>
        <w:t>Minna</w:t>
      </w:r>
      <w:proofErr w:type="spellEnd"/>
      <w:r w:rsidRPr="00DC3157">
        <w:rPr>
          <w:rFonts w:ascii="Times New Roman" w:eastAsia="Times New Roman" w:hAnsi="Times New Roman" w:cs="Times New Roman"/>
          <w:sz w:val="24"/>
          <w:szCs w:val="24"/>
        </w:rPr>
        <w:t xml:space="preserve"> area in Niger State. Human beings generate waste while carrying out their daily activities so as to maintain means of livelihood also to enhance and make life comfortable. Wastewater generated has serious adverse effect on man himself and subsequently the environment (</w:t>
      </w:r>
      <w:proofErr w:type="spellStart"/>
      <w:r w:rsidRPr="00DC3157">
        <w:rPr>
          <w:rFonts w:ascii="Times New Roman" w:eastAsia="Times New Roman" w:hAnsi="Times New Roman" w:cs="Times New Roman"/>
          <w:sz w:val="24"/>
          <w:szCs w:val="24"/>
        </w:rPr>
        <w:t>Izueke</w:t>
      </w:r>
      <w:proofErr w:type="spellEnd"/>
      <w:r w:rsidRPr="00DC3157">
        <w:rPr>
          <w:rFonts w:ascii="Times New Roman" w:eastAsia="Times New Roman" w:hAnsi="Times New Roman" w:cs="Times New Roman"/>
          <w:sz w:val="24"/>
          <w:szCs w:val="24"/>
        </w:rPr>
        <w:t xml:space="preserve"> </w:t>
      </w:r>
      <w:r w:rsidRPr="00DC3157">
        <w:rPr>
          <w:rFonts w:ascii="Times New Roman" w:eastAsia="Times New Roman" w:hAnsi="Times New Roman" w:cs="Times New Roman"/>
          <w:i/>
          <w:iCs/>
          <w:sz w:val="24"/>
          <w:szCs w:val="24"/>
        </w:rPr>
        <w:t>et al.,</w:t>
      </w:r>
      <w:proofErr w:type="gramStart"/>
      <w:r w:rsidRPr="00DC3157">
        <w:rPr>
          <w:rFonts w:ascii="Times New Roman" w:eastAsia="Times New Roman" w:hAnsi="Times New Roman" w:cs="Times New Roman"/>
          <w:i/>
          <w:iCs/>
          <w:sz w:val="24"/>
          <w:szCs w:val="24"/>
        </w:rPr>
        <w:t>,</w:t>
      </w:r>
      <w:r w:rsidRPr="00DC3157">
        <w:rPr>
          <w:rFonts w:ascii="Times New Roman" w:eastAsia="Times New Roman" w:hAnsi="Times New Roman" w:cs="Times New Roman"/>
          <w:sz w:val="24"/>
          <w:szCs w:val="24"/>
        </w:rPr>
        <w:t>2013</w:t>
      </w:r>
      <w:proofErr w:type="gramEnd"/>
      <w:r w:rsidRPr="00DC3157">
        <w:rPr>
          <w:rFonts w:ascii="Times New Roman" w:eastAsia="Times New Roman" w:hAnsi="Times New Roman" w:cs="Times New Roman"/>
          <w:sz w:val="24"/>
          <w:szCs w:val="24"/>
        </w:rPr>
        <w:t>)..</w:t>
      </w:r>
    </w:p>
    <w:p w:rsidR="00F83719" w:rsidRPr="00DC3157"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Observation in the study area shows that, the current practices of residents in domestic wastewater are based on their individual knowledge and capacity which have impact on health and environment of the residents. </w:t>
      </w:r>
    </w:p>
    <w:p w:rsidR="00F83719" w:rsidRPr="00DC3157"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Studies carried out in this area such as that of (</w:t>
      </w:r>
      <w:proofErr w:type="spellStart"/>
      <w:r w:rsidRPr="00DC3157">
        <w:rPr>
          <w:rFonts w:ascii="Times New Roman" w:eastAsia="Times New Roman" w:hAnsi="Times New Roman" w:cs="Times New Roman"/>
          <w:sz w:val="24"/>
          <w:szCs w:val="24"/>
        </w:rPr>
        <w:t>Nabegu</w:t>
      </w:r>
      <w:proofErr w:type="spellEnd"/>
      <w:r w:rsidRPr="00DC3157">
        <w:rPr>
          <w:rFonts w:ascii="Times New Roman" w:eastAsia="Times New Roman" w:hAnsi="Times New Roman" w:cs="Times New Roman"/>
          <w:sz w:val="24"/>
          <w:szCs w:val="24"/>
        </w:rPr>
        <w:t xml:space="preserve">, 2014, Mustapha, 2013, </w:t>
      </w:r>
      <w:proofErr w:type="spellStart"/>
      <w:r w:rsidRPr="00DC3157">
        <w:rPr>
          <w:rFonts w:ascii="Times New Roman" w:eastAsia="Times New Roman" w:hAnsi="Times New Roman" w:cs="Times New Roman"/>
          <w:sz w:val="24"/>
          <w:szCs w:val="24"/>
        </w:rPr>
        <w:t>Idris-Nda</w:t>
      </w:r>
      <w:proofErr w:type="spellEnd"/>
      <w:r w:rsidRPr="00DC3157">
        <w:rPr>
          <w:rFonts w:ascii="Times New Roman" w:eastAsia="Times New Roman" w:hAnsi="Times New Roman" w:cs="Times New Roman"/>
          <w:sz w:val="24"/>
          <w:szCs w:val="24"/>
        </w:rPr>
        <w:t xml:space="preserve"> </w:t>
      </w:r>
      <w:r w:rsidRPr="00DC3157">
        <w:rPr>
          <w:rFonts w:ascii="Times New Roman" w:eastAsia="Times New Roman" w:hAnsi="Times New Roman" w:cs="Times New Roman"/>
          <w:i/>
          <w:iCs/>
          <w:sz w:val="24"/>
          <w:szCs w:val="24"/>
        </w:rPr>
        <w:t>et al.</w:t>
      </w:r>
      <w:proofErr w:type="gramStart"/>
      <w:r w:rsidRPr="00DC3157">
        <w:rPr>
          <w:rFonts w:ascii="Times New Roman" w:eastAsia="Times New Roman" w:hAnsi="Times New Roman" w:cs="Times New Roman"/>
          <w:i/>
          <w:iCs/>
          <w:sz w:val="24"/>
          <w:szCs w:val="24"/>
        </w:rPr>
        <w:t>,</w:t>
      </w:r>
      <w:r w:rsidRPr="00DC3157">
        <w:rPr>
          <w:rFonts w:ascii="Times New Roman" w:eastAsia="Times New Roman" w:hAnsi="Times New Roman" w:cs="Times New Roman"/>
          <w:sz w:val="24"/>
          <w:szCs w:val="24"/>
        </w:rPr>
        <w:t>,</w:t>
      </w:r>
      <w:proofErr w:type="gramEnd"/>
      <w:r w:rsidRPr="00DC3157">
        <w:rPr>
          <w:rFonts w:ascii="Times New Roman" w:eastAsia="Times New Roman" w:hAnsi="Times New Roman" w:cs="Times New Roman"/>
          <w:sz w:val="24"/>
          <w:szCs w:val="24"/>
        </w:rPr>
        <w:t xml:space="preserve"> 2013,Musa, 2012) could not address this problem. That situation left a gap that seems to be generating a vicious circle on poverty-environment-health-poverty as improper waste water management have been undergoing for years and worsened by irreconcilable natural environment that makes poor people powerless to bring the environment works for them. In addition, the condition is augmented with the absence of proper development control, guidance and enforcement from the authority. If no intervention is made to cut the circle, the local people will suffer from prolonged poverty and health problems. As a preliminary step towards comprehensive solution, a research will be necessary. So far, no single research has been done in the area on this theme. </w:t>
      </w:r>
    </w:p>
    <w:p w:rsidR="00F83719" w:rsidRPr="00DC3157"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b/>
          <w:bCs/>
          <w:sz w:val="24"/>
          <w:szCs w:val="24"/>
        </w:rPr>
        <w:t xml:space="preserve">1.3 Research Questions </w:t>
      </w:r>
    </w:p>
    <w:p w:rsidR="00F83719" w:rsidRPr="00DC3157" w:rsidRDefault="00F83719" w:rsidP="009622C5">
      <w:pPr>
        <w:numPr>
          <w:ilvl w:val="1"/>
          <w:numId w:val="2"/>
        </w:numPr>
        <w:spacing w:before="100" w:beforeAutospacing="1" w:after="100" w:afterAutospacing="1" w:line="240" w:lineRule="auto"/>
        <w:ind w:left="15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What is the practice of domestic waste-water disposal in </w:t>
      </w:r>
      <w:proofErr w:type="spellStart"/>
      <w:r w:rsidRPr="00DC3157">
        <w:rPr>
          <w:rFonts w:ascii="Times New Roman" w:eastAsia="Times New Roman" w:hAnsi="Times New Roman" w:cs="Times New Roman"/>
          <w:sz w:val="24"/>
          <w:szCs w:val="24"/>
        </w:rPr>
        <w:t>Minna</w:t>
      </w:r>
      <w:proofErr w:type="spellEnd"/>
      <w:r w:rsidRPr="00DC3157">
        <w:rPr>
          <w:rFonts w:ascii="Times New Roman" w:eastAsia="Times New Roman" w:hAnsi="Times New Roman" w:cs="Times New Roman"/>
          <w:sz w:val="24"/>
          <w:szCs w:val="24"/>
        </w:rPr>
        <w:t xml:space="preserve">, Niger State? </w:t>
      </w:r>
    </w:p>
    <w:p w:rsidR="00F83719" w:rsidRPr="00DC3157" w:rsidRDefault="00F83719" w:rsidP="009622C5">
      <w:pPr>
        <w:numPr>
          <w:ilvl w:val="1"/>
          <w:numId w:val="2"/>
        </w:numPr>
        <w:spacing w:before="100" w:beforeAutospacing="1" w:after="100" w:afterAutospacing="1" w:line="240" w:lineRule="auto"/>
        <w:ind w:left="15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Does the practice of domestic waste-water disposal have effect on the environment? </w:t>
      </w:r>
    </w:p>
    <w:p w:rsidR="00F83719" w:rsidRPr="00DC3157" w:rsidRDefault="00F83719" w:rsidP="009622C5">
      <w:pPr>
        <w:numPr>
          <w:ilvl w:val="1"/>
          <w:numId w:val="2"/>
        </w:numPr>
        <w:spacing w:before="100" w:beforeAutospacing="1" w:after="100" w:afterAutospacing="1" w:line="240" w:lineRule="auto"/>
        <w:ind w:left="15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What is the health effect of wastewater practice on ground water quality of the study area? </w:t>
      </w:r>
    </w:p>
    <w:p w:rsidR="00F83719" w:rsidRPr="00D10178"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w:t>
      </w:r>
      <w:r w:rsidRPr="00D10178">
        <w:rPr>
          <w:rFonts w:ascii="Times New Roman" w:eastAsia="Times New Roman" w:hAnsi="Times New Roman" w:cs="Times New Roman"/>
          <w:b/>
          <w:bCs/>
          <w:sz w:val="24"/>
          <w:szCs w:val="24"/>
        </w:rPr>
        <w:t xml:space="preserve"> Aim and objectives of the study </w:t>
      </w:r>
    </w:p>
    <w:p w:rsidR="00F83719" w:rsidRPr="00D10178"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10178">
        <w:rPr>
          <w:rFonts w:ascii="Times New Roman" w:eastAsia="Times New Roman" w:hAnsi="Times New Roman" w:cs="Times New Roman"/>
          <w:sz w:val="24"/>
          <w:szCs w:val="24"/>
        </w:rPr>
        <w:t xml:space="preserve">The aim of the study is to assess the environmental effect of the current practise of domestic waste-water disposal in </w:t>
      </w:r>
      <w:proofErr w:type="spellStart"/>
      <w:r w:rsidRPr="00D10178">
        <w:rPr>
          <w:rFonts w:ascii="Times New Roman" w:eastAsia="Times New Roman" w:hAnsi="Times New Roman" w:cs="Times New Roman"/>
          <w:sz w:val="24"/>
          <w:szCs w:val="24"/>
        </w:rPr>
        <w:t>Minna</w:t>
      </w:r>
      <w:proofErr w:type="spellEnd"/>
      <w:r w:rsidRPr="00D10178">
        <w:rPr>
          <w:rFonts w:ascii="Times New Roman" w:eastAsia="Times New Roman" w:hAnsi="Times New Roman" w:cs="Times New Roman"/>
          <w:sz w:val="24"/>
          <w:szCs w:val="24"/>
        </w:rPr>
        <w:t>, Niger State, Nigeria. The following objectives will be achieved:</w:t>
      </w:r>
    </w:p>
    <w:p w:rsidR="00F83719" w:rsidRPr="00D10178" w:rsidRDefault="00F83719" w:rsidP="009622C5">
      <w:pPr>
        <w:numPr>
          <w:ilvl w:val="1"/>
          <w:numId w:val="3"/>
        </w:numPr>
        <w:spacing w:before="100" w:beforeAutospacing="1" w:after="100" w:afterAutospacing="1" w:line="240" w:lineRule="auto"/>
        <w:ind w:left="1560"/>
        <w:jc w:val="both"/>
        <w:rPr>
          <w:rFonts w:ascii="Times New Roman" w:eastAsia="Times New Roman" w:hAnsi="Times New Roman" w:cs="Times New Roman"/>
          <w:sz w:val="24"/>
          <w:szCs w:val="24"/>
        </w:rPr>
      </w:pPr>
      <w:r w:rsidRPr="00D10178">
        <w:rPr>
          <w:rFonts w:ascii="Times New Roman" w:eastAsia="Times New Roman" w:hAnsi="Times New Roman" w:cs="Times New Roman"/>
          <w:sz w:val="24"/>
          <w:szCs w:val="24"/>
        </w:rPr>
        <w:t xml:space="preserve">To identify the current practice of domestic waste-water disposal in </w:t>
      </w:r>
      <w:proofErr w:type="spellStart"/>
      <w:r w:rsidRPr="00D10178">
        <w:rPr>
          <w:rFonts w:ascii="Times New Roman" w:eastAsia="Times New Roman" w:hAnsi="Times New Roman" w:cs="Times New Roman"/>
          <w:sz w:val="24"/>
          <w:szCs w:val="24"/>
        </w:rPr>
        <w:t>Minna</w:t>
      </w:r>
      <w:proofErr w:type="spellEnd"/>
      <w:r w:rsidRPr="00D10178">
        <w:rPr>
          <w:rFonts w:ascii="Times New Roman" w:eastAsia="Times New Roman" w:hAnsi="Times New Roman" w:cs="Times New Roman"/>
          <w:sz w:val="24"/>
          <w:szCs w:val="24"/>
        </w:rPr>
        <w:t xml:space="preserve">, Niger State </w:t>
      </w:r>
    </w:p>
    <w:p w:rsidR="00F83719" w:rsidRPr="00D10178" w:rsidRDefault="00F83719" w:rsidP="009622C5">
      <w:pPr>
        <w:numPr>
          <w:ilvl w:val="1"/>
          <w:numId w:val="3"/>
        </w:numPr>
        <w:spacing w:before="100" w:beforeAutospacing="1" w:after="100" w:afterAutospacing="1" w:line="240" w:lineRule="auto"/>
        <w:ind w:left="1560"/>
        <w:jc w:val="both"/>
        <w:rPr>
          <w:rFonts w:ascii="Times New Roman" w:eastAsia="Times New Roman" w:hAnsi="Times New Roman" w:cs="Times New Roman"/>
          <w:sz w:val="24"/>
          <w:szCs w:val="24"/>
        </w:rPr>
      </w:pPr>
      <w:r w:rsidRPr="00D10178">
        <w:rPr>
          <w:rFonts w:ascii="Times New Roman" w:eastAsia="Times New Roman" w:hAnsi="Times New Roman" w:cs="Times New Roman"/>
          <w:sz w:val="24"/>
          <w:szCs w:val="24"/>
        </w:rPr>
        <w:t xml:space="preserve">To examine the environment effect of the current practice of domestic waste-water disposal in </w:t>
      </w:r>
      <w:proofErr w:type="spellStart"/>
      <w:r w:rsidRPr="00D10178">
        <w:rPr>
          <w:rFonts w:ascii="Times New Roman" w:eastAsia="Times New Roman" w:hAnsi="Times New Roman" w:cs="Times New Roman"/>
          <w:sz w:val="24"/>
          <w:szCs w:val="24"/>
        </w:rPr>
        <w:t>Minna</w:t>
      </w:r>
      <w:proofErr w:type="spellEnd"/>
      <w:r w:rsidRPr="00D10178">
        <w:rPr>
          <w:rFonts w:ascii="Times New Roman" w:eastAsia="Times New Roman" w:hAnsi="Times New Roman" w:cs="Times New Roman"/>
          <w:sz w:val="24"/>
          <w:szCs w:val="24"/>
        </w:rPr>
        <w:t xml:space="preserve">. </w:t>
      </w:r>
    </w:p>
    <w:p w:rsidR="00B958E6" w:rsidRDefault="00F83719" w:rsidP="009622C5">
      <w:pPr>
        <w:numPr>
          <w:ilvl w:val="1"/>
          <w:numId w:val="3"/>
        </w:numPr>
        <w:spacing w:before="100" w:beforeAutospacing="1" w:after="100" w:afterAutospacing="1" w:line="240" w:lineRule="auto"/>
        <w:ind w:left="1560"/>
        <w:jc w:val="both"/>
        <w:rPr>
          <w:rFonts w:ascii="Times New Roman" w:eastAsia="Times New Roman" w:hAnsi="Times New Roman" w:cs="Times New Roman"/>
          <w:sz w:val="24"/>
          <w:szCs w:val="24"/>
        </w:rPr>
      </w:pPr>
      <w:r w:rsidRPr="00D10178">
        <w:rPr>
          <w:rFonts w:ascii="Times New Roman" w:eastAsia="Times New Roman" w:hAnsi="Times New Roman" w:cs="Times New Roman"/>
          <w:sz w:val="24"/>
          <w:szCs w:val="24"/>
        </w:rPr>
        <w:t>To determine the effect of domestic wastewater practice on surrounding ground water quality. </w:t>
      </w:r>
    </w:p>
    <w:p w:rsidR="00F83719" w:rsidRDefault="00F83719" w:rsidP="00B958E6">
      <w:pPr>
        <w:spacing w:before="100" w:beforeAutospacing="1" w:after="100" w:afterAutospacing="1" w:line="240" w:lineRule="auto"/>
        <w:jc w:val="both"/>
        <w:rPr>
          <w:rFonts w:ascii="Times New Roman" w:eastAsia="Times New Roman" w:hAnsi="Times New Roman" w:cs="Times New Roman"/>
          <w:sz w:val="24"/>
          <w:szCs w:val="24"/>
        </w:rPr>
      </w:pPr>
      <w:r w:rsidRPr="00D10178">
        <w:rPr>
          <w:rFonts w:ascii="Times New Roman" w:eastAsia="Times New Roman" w:hAnsi="Times New Roman" w:cs="Times New Roman"/>
          <w:sz w:val="24"/>
          <w:szCs w:val="24"/>
        </w:rPr>
        <w:t xml:space="preserve"> </w:t>
      </w:r>
    </w:p>
    <w:p w:rsidR="00F83719" w:rsidRPr="00B97231" w:rsidRDefault="00F83719" w:rsidP="009622C5">
      <w:pPr>
        <w:pStyle w:val="ListParagraph"/>
        <w:numPr>
          <w:ilvl w:val="0"/>
          <w:numId w:val="3"/>
        </w:numPr>
        <w:spacing w:line="240" w:lineRule="auto"/>
        <w:ind w:right="270"/>
        <w:jc w:val="both"/>
        <w:rPr>
          <w:rFonts w:ascii="Times New Roman" w:hAnsi="Times New Roman" w:cs="Times New Roman"/>
          <w:b/>
        </w:rPr>
      </w:pPr>
      <w:r w:rsidRPr="00B97231">
        <w:rPr>
          <w:rFonts w:ascii="Times New Roman" w:hAnsi="Times New Roman" w:cs="Times New Roman"/>
          <w:b/>
        </w:rPr>
        <w:lastRenderedPageBreak/>
        <w:t>Study Area</w:t>
      </w:r>
    </w:p>
    <w:p w:rsidR="00F83719" w:rsidRPr="004144EB"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proofErr w:type="spellStart"/>
      <w:r w:rsidRPr="00B97231">
        <w:rPr>
          <w:rFonts w:ascii="Times New Roman" w:hAnsi="Times New Roman" w:cs="Times New Roman"/>
          <w:sz w:val="24"/>
          <w:szCs w:val="24"/>
        </w:rPr>
        <w:t>Minna</w:t>
      </w:r>
      <w:proofErr w:type="spellEnd"/>
      <w:r w:rsidRPr="00B97231">
        <w:rPr>
          <w:rFonts w:ascii="Times New Roman" w:hAnsi="Times New Roman" w:cs="Times New Roman"/>
          <w:sz w:val="24"/>
          <w:szCs w:val="24"/>
        </w:rPr>
        <w:t xml:space="preserve"> is the capital of Niger State. The study area lies between Latitude 9° 33¹ and 9° 40¹ </w:t>
      </w:r>
      <w:proofErr w:type="gramStart"/>
      <w:r w:rsidRPr="00B97231">
        <w:rPr>
          <w:rFonts w:ascii="Times New Roman" w:hAnsi="Times New Roman" w:cs="Times New Roman"/>
          <w:sz w:val="24"/>
          <w:szCs w:val="24"/>
        </w:rPr>
        <w:t>North</w:t>
      </w:r>
      <w:proofErr w:type="gramEnd"/>
      <w:r w:rsidRPr="00B97231">
        <w:rPr>
          <w:rFonts w:ascii="Times New Roman" w:hAnsi="Times New Roman" w:cs="Times New Roman"/>
          <w:sz w:val="24"/>
          <w:szCs w:val="24"/>
        </w:rPr>
        <w:t xml:space="preserve">, and Longitude 6° 29¹ and 6° 35¹ East. At the North –east corridor of the town </w:t>
      </w:r>
      <w:proofErr w:type="gramStart"/>
      <w:r w:rsidRPr="00B97231">
        <w:rPr>
          <w:rFonts w:ascii="Times New Roman" w:hAnsi="Times New Roman" w:cs="Times New Roman"/>
          <w:sz w:val="24"/>
          <w:szCs w:val="24"/>
        </w:rPr>
        <w:t>lies</w:t>
      </w:r>
      <w:proofErr w:type="gramEnd"/>
      <w:r w:rsidRPr="00B97231">
        <w:rPr>
          <w:rFonts w:ascii="Times New Roman" w:hAnsi="Times New Roman" w:cs="Times New Roman"/>
          <w:sz w:val="24"/>
          <w:szCs w:val="24"/>
        </w:rPr>
        <w:t xml:space="preserve"> continuous steep outcrop of granite, which form a limitation towards physical development in that axis. In the present political zoning system, the town is within the North Central Zone, and occupies an area of about 884 hectares. It is about 145 </w:t>
      </w:r>
      <w:proofErr w:type="spellStart"/>
      <w:r w:rsidRPr="00B97231">
        <w:rPr>
          <w:rFonts w:ascii="Times New Roman" w:hAnsi="Times New Roman" w:cs="Times New Roman"/>
          <w:sz w:val="24"/>
          <w:szCs w:val="24"/>
        </w:rPr>
        <w:t>kilometers</w:t>
      </w:r>
      <w:proofErr w:type="spellEnd"/>
      <w:r w:rsidRPr="00B97231">
        <w:rPr>
          <w:rFonts w:ascii="Times New Roman" w:hAnsi="Times New Roman" w:cs="Times New Roman"/>
          <w:sz w:val="24"/>
          <w:szCs w:val="24"/>
        </w:rPr>
        <w:t xml:space="preserve"> by road from Abuja, the Federal Capital of Nigeria. Since 1999, the city has experienced change in both pace of growth and types of space occupied for development. It has a total area of 74,344 km2 wide, (</w:t>
      </w:r>
      <w:proofErr w:type="spellStart"/>
      <w:r w:rsidRPr="00B97231">
        <w:rPr>
          <w:rFonts w:ascii="Times New Roman" w:hAnsi="Times New Roman" w:cs="Times New Roman"/>
          <w:sz w:val="24"/>
          <w:szCs w:val="24"/>
        </w:rPr>
        <w:t>Sanusi</w:t>
      </w:r>
      <w:proofErr w:type="spellEnd"/>
      <w:r w:rsidRPr="00B97231">
        <w:rPr>
          <w:rFonts w:ascii="Times New Roman" w:hAnsi="Times New Roman" w:cs="Times New Roman"/>
          <w:sz w:val="24"/>
          <w:szCs w:val="24"/>
        </w:rPr>
        <w:t xml:space="preserve"> 2011).</w:t>
      </w:r>
      <w:proofErr w:type="spellStart"/>
      <w:r w:rsidRPr="00B97231">
        <w:rPr>
          <w:rFonts w:ascii="Times New Roman" w:eastAsia="Times New Roman" w:hAnsi="Times New Roman" w:cs="Times New Roman"/>
          <w:bCs/>
          <w:kern w:val="36"/>
          <w:sz w:val="24"/>
          <w:szCs w:val="24"/>
        </w:rPr>
        <w:t>Minna</w:t>
      </w:r>
      <w:proofErr w:type="spellEnd"/>
      <w:r w:rsidRPr="00B97231">
        <w:rPr>
          <w:rFonts w:ascii="Times New Roman" w:eastAsia="Times New Roman" w:hAnsi="Times New Roman" w:cs="Times New Roman"/>
          <w:bCs/>
          <w:kern w:val="36"/>
          <w:sz w:val="24"/>
          <w:szCs w:val="24"/>
        </w:rPr>
        <w:t xml:space="preserve"> has estimated projected population of 400,639 (NPC, 2016) as one of the 25 Local Government Areas in Niger State, se</w:t>
      </w:r>
    </w:p>
    <w:p w:rsidR="00F83719" w:rsidRPr="004144EB" w:rsidRDefault="00F83719" w:rsidP="009622C5">
      <w:pPr>
        <w:spacing w:after="0" w:line="240" w:lineRule="auto"/>
        <w:ind w:right="270"/>
        <w:jc w:val="both"/>
        <w:rPr>
          <w:rFonts w:ascii="Times New Roman" w:eastAsia="Times New Roman" w:hAnsi="Times New Roman" w:cs="Times New Roman"/>
          <w:bCs/>
          <w:kern w:val="36"/>
          <w:sz w:val="24"/>
          <w:szCs w:val="24"/>
        </w:rPr>
      </w:pPr>
    </w:p>
    <w:p w:rsidR="00F83719" w:rsidRPr="00B97231"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r>
        <w:rPr>
          <w:noProof/>
          <w:lang w:val="en-US"/>
        </w:rPr>
        <mc:AlternateContent>
          <mc:Choice Requires="wps">
            <w:drawing>
              <wp:anchor distT="0" distB="0" distL="0" distR="0" simplePos="0" relativeHeight="251659264" behindDoc="0" locked="0" layoutInCell="1" allowOverlap="1" wp14:anchorId="4A5A8A25" wp14:editId="0E728BB4">
                <wp:simplePos x="0" y="0"/>
                <wp:positionH relativeFrom="column">
                  <wp:posOffset>-116205</wp:posOffset>
                </wp:positionH>
                <wp:positionV relativeFrom="paragraph">
                  <wp:posOffset>-152400</wp:posOffset>
                </wp:positionV>
                <wp:extent cx="6176645" cy="7515225"/>
                <wp:effectExtent l="0" t="0" r="14605" b="28575"/>
                <wp:wrapNone/>
                <wp:docPr id="2056" name="Rectangle 2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6645" cy="7515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6" o:spid="_x0000_s1026" style="position:absolute;margin-left:-9.15pt;margin-top:-12pt;width:486.35pt;height:591.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"/>
            </w:pict>
          </mc:Fallback>
        </mc:AlternateContent>
      </w:r>
      <w:r>
        <w:rPr>
          <w:noProof/>
          <w:lang w:val="en-US"/>
        </w:rPr>
        <mc:AlternateContent>
          <mc:Choice Requires="wps">
            <w:drawing>
              <wp:anchor distT="0" distB="0" distL="0" distR="0" simplePos="0" relativeHeight="251660288" behindDoc="0" locked="0" layoutInCell="1" allowOverlap="1" wp14:anchorId="5B663F32" wp14:editId="7C9353F3">
                <wp:simplePos x="0" y="0"/>
                <wp:positionH relativeFrom="column">
                  <wp:posOffset>16510</wp:posOffset>
                </wp:positionH>
                <wp:positionV relativeFrom="paragraph">
                  <wp:posOffset>-38100</wp:posOffset>
                </wp:positionV>
                <wp:extent cx="2357755" cy="1863090"/>
                <wp:effectExtent l="0" t="0" r="23495" b="22860"/>
                <wp:wrapNone/>
                <wp:docPr id="2055" name="Text Box 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863090"/>
                        </a:xfrm>
                        <a:prstGeom prst="rect">
                          <a:avLst/>
                        </a:prstGeom>
                        <a:solidFill>
                          <a:srgbClr val="FFFFFF"/>
                        </a:solidFill>
                        <a:ln w="9525">
                          <a:solidFill>
                            <a:srgbClr val="000000"/>
                          </a:solidFill>
                          <a:miter lim="800000"/>
                          <a:headEnd/>
                          <a:tailEnd/>
                        </a:ln>
                      </wps:spPr>
                      <wps:txbx>
                        <w:txbxContent>
                          <w:p w:rsidR="00287E4D" w:rsidRDefault="00287E4D" w:rsidP="00F83719">
                            <w:r>
                              <w:rPr>
                                <w:noProof/>
                                <w:sz w:val="20"/>
                                <w:szCs w:val="20"/>
                                <w:lang w:val="en-US"/>
                              </w:rPr>
                              <w:drawing>
                                <wp:inline distT="0" distB="0" distL="0" distR="0" wp14:anchorId="61770FD3" wp14:editId="2FA6FDED">
                                  <wp:extent cx="2181225" cy="1771650"/>
                                  <wp:effectExtent l="19050" t="0" r="9525" b="0"/>
                                  <wp:docPr id="4" name="Image1" descr="Map of Nigeria-Nig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t="5820" r="1176" b="31153"/>
                                          <a:stretch>
                                            <a:fillRect/>
                                          </a:stretch>
                                        </pic:blipFill>
                                        <pic:spPr>
                                          <a:xfrm>
                                            <a:off x="0" y="0"/>
                                            <a:ext cx="2181225" cy="17716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55" o:spid="_x0000_s1026" type="#_x0000_t202" style="position:absolute;left:0;text-align:left;margin-left:1.3pt;margin-top:-3pt;width:185.65pt;height:146.7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">
                <v:textbox>
                  <w:txbxContent>
                    <w:p w:rsidR="00287E4D" w:rsidRDefault="00287E4D" w:rsidP="00F83719">
                      <w:r>
                        <w:rPr>
                          <w:noProof/>
                          <w:sz w:val="20"/>
                          <w:szCs w:val="20"/>
                          <w:lang w:val="en-US"/>
                        </w:rPr>
                        <w:drawing>
                          <wp:inline distT="0" distB="0" distL="0" distR="0" wp14:anchorId="61770FD3" wp14:editId="2FA6FDED">
                            <wp:extent cx="2181225" cy="1771650"/>
                            <wp:effectExtent l="19050" t="0" r="9525" b="0"/>
                            <wp:docPr id="4" name="Image1" descr="Map of Nigeria-Nig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7" cstate="print">
                                      <a:extLst>
                                        <a:ext uri="{28A0092B-C50C-407E-A947-70E740481C1C}">
                                          <a14:useLocalDpi xmlns:a14="http://schemas.microsoft.com/office/drawing/2010/main" val="0"/>
                                        </a:ext>
                                      </a:extLst>
                                    </a:blip>
                                    <a:srcRect t="5820" r="1176" b="31153"/>
                                    <a:stretch>
                                      <a:fillRect/>
                                    </a:stretch>
                                  </pic:blipFill>
                                  <pic:spPr>
                                    <a:xfrm>
                                      <a:off x="0" y="0"/>
                                      <a:ext cx="2181225" cy="1771650"/>
                                    </a:xfrm>
                                    <a:prstGeom prst="rect">
                                      <a:avLst/>
                                    </a:prstGeom>
                                  </pic:spPr>
                                </pic:pic>
                              </a:graphicData>
                            </a:graphic>
                          </wp:inline>
                        </w:drawing>
                      </w:r>
                    </w:p>
                  </w:txbxContent>
                </v:textbox>
              </v:shape>
            </w:pict>
          </mc:Fallback>
        </mc:AlternateContent>
      </w:r>
    </w:p>
    <w:p w:rsidR="00F83719" w:rsidRPr="00B97231"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r>
        <w:rPr>
          <w:noProof/>
          <w:lang w:val="en-US"/>
        </w:rPr>
        <mc:AlternateContent>
          <mc:Choice Requires="wps">
            <w:drawing>
              <wp:anchor distT="0" distB="0" distL="0" distR="0" simplePos="0" relativeHeight="251661312" behindDoc="0" locked="0" layoutInCell="1" allowOverlap="1" wp14:anchorId="3B089BF8" wp14:editId="54545B53">
                <wp:simplePos x="0" y="0"/>
                <wp:positionH relativeFrom="column">
                  <wp:posOffset>2546985</wp:posOffset>
                </wp:positionH>
                <wp:positionV relativeFrom="paragraph">
                  <wp:posOffset>306705</wp:posOffset>
                </wp:positionV>
                <wp:extent cx="3513455" cy="2656840"/>
                <wp:effectExtent l="0" t="0" r="10795" b="10160"/>
                <wp:wrapNone/>
                <wp:docPr id="2054" name="Text Box 2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3455" cy="2656840"/>
                        </a:xfrm>
                        <a:prstGeom prst="rect">
                          <a:avLst/>
                        </a:prstGeom>
                        <a:solidFill>
                          <a:srgbClr val="FFFFFF"/>
                        </a:solidFill>
                        <a:ln w="9525">
                          <a:solidFill>
                            <a:srgbClr val="000000"/>
                          </a:solidFill>
                          <a:miter lim="800000"/>
                          <a:headEnd/>
                          <a:tailEnd/>
                        </a:ln>
                      </wps:spPr>
                      <wps:txbx>
                        <w:txbxContent>
                          <w:p w:rsidR="00287E4D" w:rsidRDefault="00287E4D" w:rsidP="00F83719">
                            <w:r>
                              <w:rPr>
                                <w:noProof/>
                                <w:sz w:val="20"/>
                                <w:szCs w:val="20"/>
                                <w:lang w:val="en-US"/>
                              </w:rPr>
                              <w:drawing>
                                <wp:inline distT="0" distB="0" distL="0" distR="0" wp14:anchorId="589956F1" wp14:editId="0DA93757">
                                  <wp:extent cx="3314700" cy="2533649"/>
                                  <wp:effectExtent l="19050" t="0" r="0" b="0"/>
                                  <wp:docPr id="2050" name="Image1" descr="Description: New NigerMinn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8" cstate="print">
                                            <a:extLst>
                                              <a:ext uri="{28A0092B-C50C-407E-A947-70E740481C1C}">
                                                <a14:useLocalDpi xmlns:a14="http://schemas.microsoft.com/office/drawing/2010/main" val="0"/>
                                              </a:ext>
                                            </a:extLst>
                                          </a:blip>
                                          <a:srcRect l="3880" t="3619" r="4678" b="1797"/>
                                          <a:stretch>
                                            <a:fillRect/>
                                          </a:stretch>
                                        </pic:blipFill>
                                        <pic:spPr>
                                          <a:xfrm>
                                            <a:off x="0" y="0"/>
                                            <a:ext cx="3314700" cy="253364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54" o:spid="_x0000_s1027" type="#_x0000_t202" style="position:absolute;left:0;text-align:left;margin-left:200.55pt;margin-top:24.15pt;width:276.65pt;height:209.2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">
                <v:textbox>
                  <w:txbxContent>
                    <w:p w:rsidR="00287E4D" w:rsidRDefault="00287E4D" w:rsidP="00F83719">
                      <w:r>
                        <w:rPr>
                          <w:noProof/>
                          <w:sz w:val="20"/>
                          <w:szCs w:val="20"/>
                          <w:lang w:val="en-US"/>
                        </w:rPr>
                        <w:drawing>
                          <wp:inline distT="0" distB="0" distL="0" distR="0" wp14:anchorId="589956F1" wp14:editId="0DA93757">
                            <wp:extent cx="3314700" cy="2533649"/>
                            <wp:effectExtent l="19050" t="0" r="0" b="0"/>
                            <wp:docPr id="2050" name="Image1" descr="Description: New NigerMinn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9" cstate="print">
                                      <a:extLst>
                                        <a:ext uri="{28A0092B-C50C-407E-A947-70E740481C1C}">
                                          <a14:useLocalDpi xmlns:a14="http://schemas.microsoft.com/office/drawing/2010/main" val="0"/>
                                        </a:ext>
                                      </a:extLst>
                                    </a:blip>
                                    <a:srcRect l="3880" t="3619" r="4678" b="1797"/>
                                    <a:stretch>
                                      <a:fillRect/>
                                    </a:stretch>
                                  </pic:blipFill>
                                  <pic:spPr>
                                    <a:xfrm>
                                      <a:off x="0" y="0"/>
                                      <a:ext cx="3314700" cy="2533649"/>
                                    </a:xfrm>
                                    <a:prstGeom prst="rect">
                                      <a:avLst/>
                                    </a:prstGeom>
                                  </pic:spPr>
                                </pic:pic>
                              </a:graphicData>
                            </a:graphic>
                          </wp:inline>
                        </w:drawing>
                      </w:r>
                    </w:p>
                  </w:txbxContent>
                </v:textbox>
              </v:shape>
            </w:pict>
          </mc:Fallback>
        </mc:AlternateContent>
      </w:r>
    </w:p>
    <w:p w:rsidR="00F83719" w:rsidRPr="00B97231"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r>
        <w:rPr>
          <w:noProof/>
          <w:lang w:val="en-US"/>
        </w:rPr>
        <mc:AlternateContent>
          <mc:Choice Requires="wps">
            <w:drawing>
              <wp:anchor distT="0" distB="0" distL="0" distR="0" simplePos="0" relativeHeight="251662336" behindDoc="0" locked="0" layoutInCell="1" allowOverlap="1" wp14:anchorId="43405E03" wp14:editId="17637149">
                <wp:simplePos x="0" y="0"/>
                <wp:positionH relativeFrom="column">
                  <wp:posOffset>928370</wp:posOffset>
                </wp:positionH>
                <wp:positionV relativeFrom="paragraph">
                  <wp:posOffset>232410</wp:posOffset>
                </wp:positionV>
                <wp:extent cx="4095750" cy="1103630"/>
                <wp:effectExtent l="0" t="0" r="19050" b="2032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0" cy="110363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73.1pt;margin-top:18.3pt;width:322.5pt;height:86.9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"/>
            </w:pict>
          </mc:Fallback>
        </mc:AlternateContent>
      </w:r>
    </w:p>
    <w:p w:rsidR="00F83719" w:rsidRPr="00B97231"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p>
    <w:p w:rsidR="00F83719" w:rsidRPr="00B97231" w:rsidRDefault="00F83719" w:rsidP="009622C5">
      <w:pPr>
        <w:pStyle w:val="ListParagraph"/>
        <w:numPr>
          <w:ilvl w:val="0"/>
          <w:numId w:val="3"/>
        </w:numPr>
        <w:spacing w:after="0" w:line="240" w:lineRule="auto"/>
        <w:ind w:right="270"/>
        <w:jc w:val="both"/>
        <w:rPr>
          <w:rFonts w:ascii="Times New Roman" w:eastAsia="Times New Roman" w:hAnsi="Times New Roman" w:cs="Times New Roman"/>
          <w:bCs/>
          <w:kern w:val="36"/>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r>
        <w:rPr>
          <w:noProof/>
          <w:lang w:val="en-US"/>
        </w:rPr>
        <mc:AlternateContent>
          <mc:Choice Requires="wps">
            <w:drawing>
              <wp:anchor distT="0" distB="0" distL="0" distR="0" simplePos="0" relativeHeight="251663360" behindDoc="0" locked="0" layoutInCell="1" allowOverlap="1" wp14:anchorId="5CFDA8FA" wp14:editId="0A486626">
                <wp:simplePos x="0" y="0"/>
                <wp:positionH relativeFrom="column">
                  <wp:posOffset>3766820</wp:posOffset>
                </wp:positionH>
                <wp:positionV relativeFrom="paragraph">
                  <wp:posOffset>284480</wp:posOffset>
                </wp:positionV>
                <wp:extent cx="1257300" cy="2514600"/>
                <wp:effectExtent l="38100" t="0" r="19050" b="571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25146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96.6pt;margin-top:22.4pt;width:99pt;height:198pt;flip:x;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">
                <v:stroke endarrow="block"/>
              </v:shape>
            </w:pict>
          </mc:Fallback>
        </mc:AlternateContent>
      </w:r>
      <w:r>
        <w:rPr>
          <w:noProof/>
          <w:lang w:val="en-US"/>
        </w:rPr>
        <mc:AlternateContent>
          <mc:Choice Requires="wps">
            <w:drawing>
              <wp:anchor distT="0" distB="0" distL="114300" distR="114300" simplePos="0" relativeHeight="251664384" behindDoc="0" locked="0" layoutInCell="1" allowOverlap="1" wp14:anchorId="168385CA" wp14:editId="4EB062E2">
                <wp:simplePos x="0" y="0"/>
                <wp:positionH relativeFrom="column">
                  <wp:posOffset>0</wp:posOffset>
                </wp:positionH>
                <wp:positionV relativeFrom="paragraph">
                  <wp:posOffset>0</wp:posOffset>
                </wp:positionV>
                <wp:extent cx="635000" cy="635000"/>
                <wp:effectExtent l="0" t="0" r="0" b="0"/>
                <wp:wrapNone/>
                <wp:docPr id="22" name="Straight Arrow Connector 22"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">
                <o:lock v:ext="edit" selection="t"/>
              </v:shape>
            </w:pict>
          </mc:Fallback>
        </mc:AlternateContent>
      </w: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r>
        <w:rPr>
          <w:noProof/>
          <w:lang w:val="en-US"/>
        </w:rPr>
        <mc:AlternateContent>
          <mc:Choice Requires="wps">
            <w:drawing>
              <wp:anchor distT="0" distB="0" distL="0" distR="0" simplePos="0" relativeHeight="251665408" behindDoc="0" locked="0" layoutInCell="1" allowOverlap="1" wp14:anchorId="5FCE6366" wp14:editId="0BC81E18">
                <wp:simplePos x="0" y="0"/>
                <wp:positionH relativeFrom="column">
                  <wp:posOffset>1118870</wp:posOffset>
                </wp:positionH>
                <wp:positionV relativeFrom="paragraph">
                  <wp:posOffset>324485</wp:posOffset>
                </wp:positionV>
                <wp:extent cx="4234180" cy="3769360"/>
                <wp:effectExtent l="0" t="0" r="13970" b="2159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4180" cy="3769360"/>
                        </a:xfrm>
                        <a:prstGeom prst="rect">
                          <a:avLst/>
                        </a:prstGeom>
                        <a:solidFill>
                          <a:srgbClr val="FFFFFF"/>
                        </a:solidFill>
                        <a:ln w="9525">
                          <a:solidFill>
                            <a:srgbClr val="000000"/>
                          </a:solidFill>
                          <a:miter lim="800000"/>
                          <a:headEnd/>
                          <a:tailEnd/>
                        </a:ln>
                      </wps:spPr>
                      <wps:txbx>
                        <w:txbxContent>
                          <w:p w:rsidR="00287E4D" w:rsidRDefault="00287E4D" w:rsidP="00F83719">
                            <w:r>
                              <w:rPr>
                                <w:noProof/>
                                <w:sz w:val="20"/>
                                <w:szCs w:val="20"/>
                                <w:lang w:val="en-US"/>
                              </w:rPr>
                              <w:drawing>
                                <wp:inline distT="0" distB="0" distL="0" distR="0" wp14:anchorId="535D8BD3" wp14:editId="46CA00EF">
                                  <wp:extent cx="3181350" cy="3648075"/>
                                  <wp:effectExtent l="19050" t="0" r="0" b="0"/>
                                  <wp:docPr id="2051" name="Image1" descr="Description: minna drinager syste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20" cstate="print">
                                            <a:extLst>
                                              <a:ext uri="{28A0092B-C50C-407E-A947-70E740481C1C}">
                                                <a14:useLocalDpi xmlns:a14="http://schemas.microsoft.com/office/drawing/2010/main" val="0"/>
                                              </a:ext>
                                            </a:extLst>
                                          </a:blip>
                                          <a:srcRect r="4741" b="3574"/>
                                          <a:stretch>
                                            <a:fillRect/>
                                          </a:stretch>
                                        </pic:blipFill>
                                        <pic:spPr>
                                          <a:xfrm>
                                            <a:off x="0" y="0"/>
                                            <a:ext cx="3181350" cy="36480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88.1pt;margin-top:25.55pt;width:333.4pt;height:296.8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">
                <v:textbox>
                  <w:txbxContent>
                    <w:p w:rsidR="00287E4D" w:rsidRDefault="00287E4D" w:rsidP="00F83719">
                      <w:r>
                        <w:rPr>
                          <w:noProof/>
                          <w:sz w:val="20"/>
                          <w:szCs w:val="20"/>
                          <w:lang w:val="en-US"/>
                        </w:rPr>
                        <w:drawing>
                          <wp:inline distT="0" distB="0" distL="0" distR="0" wp14:anchorId="535D8BD3" wp14:editId="46CA00EF">
                            <wp:extent cx="3181350" cy="3648075"/>
                            <wp:effectExtent l="19050" t="0" r="0" b="0"/>
                            <wp:docPr id="2051" name="Image1" descr="Description: minna drinager syste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21" cstate="print">
                                      <a:extLst>
                                        <a:ext uri="{28A0092B-C50C-407E-A947-70E740481C1C}">
                                          <a14:useLocalDpi xmlns:a14="http://schemas.microsoft.com/office/drawing/2010/main" val="0"/>
                                        </a:ext>
                                      </a:extLst>
                                    </a:blip>
                                    <a:srcRect r="4741" b="3574"/>
                                    <a:stretch>
                                      <a:fillRect/>
                                    </a:stretch>
                                  </pic:blipFill>
                                  <pic:spPr>
                                    <a:xfrm>
                                      <a:off x="0" y="0"/>
                                      <a:ext cx="3181350" cy="3648075"/>
                                    </a:xfrm>
                                    <a:prstGeom prst="rect">
                                      <a:avLst/>
                                    </a:prstGeom>
                                  </pic:spPr>
                                </pic:pic>
                              </a:graphicData>
                            </a:graphic>
                          </wp:inline>
                        </w:drawing>
                      </w:r>
                    </w:p>
                  </w:txbxContent>
                </v:textbox>
              </v:shape>
            </w:pict>
          </mc:Fallback>
        </mc:AlternateContent>
      </w: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tabs>
          <w:tab w:val="left" w:pos="5257"/>
        </w:tabs>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tabs>
          <w:tab w:val="left" w:pos="5257"/>
        </w:tabs>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tabs>
          <w:tab w:val="left" w:pos="5257"/>
        </w:tabs>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tabs>
          <w:tab w:val="left" w:pos="5257"/>
        </w:tabs>
        <w:spacing w:line="240" w:lineRule="auto"/>
        <w:ind w:right="270"/>
        <w:rPr>
          <w:rFonts w:ascii="Times New Roman" w:hAnsi="Times New Roman" w:cs="Times New Roman"/>
          <w:sz w:val="24"/>
          <w:szCs w:val="24"/>
        </w:rPr>
      </w:pP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Default="00F83719" w:rsidP="009622C5">
      <w:pPr>
        <w:pStyle w:val="ListParagraph"/>
        <w:numPr>
          <w:ilvl w:val="0"/>
          <w:numId w:val="3"/>
        </w:numPr>
        <w:spacing w:line="240" w:lineRule="auto"/>
        <w:ind w:right="270"/>
        <w:rPr>
          <w:rFonts w:ascii="Times New Roman" w:hAnsi="Times New Roman" w:cs="Times New Roman"/>
          <w:sz w:val="24"/>
          <w:szCs w:val="24"/>
        </w:rPr>
      </w:pPr>
      <w:r>
        <w:rPr>
          <w:noProof/>
          <w:lang w:val="en-US"/>
        </w:rPr>
        <mc:AlternateContent>
          <mc:Choice Requires="wps">
            <w:drawing>
              <wp:anchor distT="0" distB="0" distL="114300" distR="114300" simplePos="0" relativeHeight="251666432" behindDoc="0" locked="0" layoutInCell="1" allowOverlap="1" wp14:anchorId="173730A0" wp14:editId="3B511C8D">
                <wp:simplePos x="0" y="0"/>
                <wp:positionH relativeFrom="column">
                  <wp:posOffset>0</wp:posOffset>
                </wp:positionH>
                <wp:positionV relativeFrom="paragraph">
                  <wp:posOffset>0</wp:posOffset>
                </wp:positionV>
                <wp:extent cx="635000" cy="635000"/>
                <wp:effectExtent l="0" t="0" r="0" b="0"/>
                <wp:wrapNone/>
                <wp:docPr id="11" name="Up Arrow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" adj="16200">
                <o:lock v:ext="edit" selection="t"/>
              </v:shape>
            </w:pict>
          </mc:Fallback>
        </mc:AlternateContent>
      </w:r>
    </w:p>
    <w:p w:rsidR="00F83719" w:rsidRPr="00B97231" w:rsidRDefault="00F83719" w:rsidP="009622C5">
      <w:pPr>
        <w:pStyle w:val="ListParagraph"/>
        <w:numPr>
          <w:ilvl w:val="0"/>
          <w:numId w:val="3"/>
        </w:numPr>
        <w:spacing w:line="240" w:lineRule="auto"/>
        <w:ind w:right="270"/>
        <w:rPr>
          <w:rFonts w:ascii="Times New Roman" w:hAnsi="Times New Roman" w:cs="Times New Roman"/>
          <w:sz w:val="24"/>
          <w:szCs w:val="24"/>
        </w:rPr>
      </w:pPr>
    </w:p>
    <w:p w:rsidR="00F83719" w:rsidRDefault="00F83719" w:rsidP="009622C5">
      <w:pPr>
        <w:pStyle w:val="ListParagraph"/>
        <w:tabs>
          <w:tab w:val="left" w:pos="1209"/>
        </w:tabs>
        <w:spacing w:after="0" w:line="240" w:lineRule="auto"/>
        <w:ind w:right="270"/>
        <w:rPr>
          <w:rFonts w:ascii="Times New Roman" w:hAnsi="Times New Roman" w:cs="Times New Roman"/>
          <w:b/>
          <w:sz w:val="20"/>
          <w:szCs w:val="20"/>
        </w:rPr>
      </w:pPr>
      <w:r>
        <w:rPr>
          <w:rFonts w:ascii="Times New Roman" w:hAnsi="Times New Roman" w:cs="Times New Roman"/>
          <w:b/>
          <w:sz w:val="20"/>
          <w:szCs w:val="20"/>
        </w:rPr>
        <w:t xml:space="preserve">                                    </w:t>
      </w:r>
      <w:r w:rsidRPr="00B97231">
        <w:rPr>
          <w:rFonts w:ascii="Times New Roman" w:hAnsi="Times New Roman" w:cs="Times New Roman"/>
          <w:b/>
          <w:sz w:val="20"/>
          <w:szCs w:val="20"/>
        </w:rPr>
        <w:t>Figure 1.</w:t>
      </w:r>
      <w:r>
        <w:rPr>
          <w:rFonts w:ascii="Times New Roman" w:hAnsi="Times New Roman" w:cs="Times New Roman"/>
          <w:b/>
          <w:sz w:val="20"/>
          <w:szCs w:val="20"/>
        </w:rPr>
        <w:t xml:space="preserve">1: </w:t>
      </w:r>
      <w:proofErr w:type="spellStart"/>
      <w:r>
        <w:rPr>
          <w:rFonts w:ascii="Times New Roman" w:hAnsi="Times New Roman" w:cs="Times New Roman"/>
          <w:b/>
          <w:sz w:val="20"/>
          <w:szCs w:val="20"/>
        </w:rPr>
        <w:t>Minna</w:t>
      </w:r>
      <w:proofErr w:type="spellEnd"/>
      <w:r>
        <w:rPr>
          <w:rFonts w:ascii="Times New Roman" w:hAnsi="Times New Roman" w:cs="Times New Roman"/>
          <w:b/>
          <w:sz w:val="20"/>
          <w:szCs w:val="20"/>
        </w:rPr>
        <w:t xml:space="preserve"> in Niger State, </w:t>
      </w:r>
    </w:p>
    <w:p w:rsidR="00F83719" w:rsidRPr="00287E4D" w:rsidRDefault="00F83719" w:rsidP="009622C5">
      <w:pPr>
        <w:tabs>
          <w:tab w:val="left" w:pos="1209"/>
        </w:tabs>
        <w:spacing w:after="0" w:line="240" w:lineRule="auto"/>
        <w:ind w:left="360" w:right="270"/>
        <w:jc w:val="center"/>
        <w:rPr>
          <w:rFonts w:ascii="Times New Roman" w:hAnsi="Times New Roman" w:cs="Times New Roman"/>
          <w:b/>
          <w:sz w:val="20"/>
          <w:szCs w:val="20"/>
        </w:rPr>
      </w:pPr>
      <w:r w:rsidRPr="004144EB">
        <w:rPr>
          <w:rFonts w:ascii="Times New Roman" w:hAnsi="Times New Roman" w:cs="Times New Roman"/>
          <w:b/>
          <w:sz w:val="20"/>
          <w:szCs w:val="20"/>
        </w:rPr>
        <w:t>Source: Niger State Mini</w:t>
      </w:r>
      <w:r w:rsidR="00287E4D">
        <w:rPr>
          <w:rFonts w:ascii="Times New Roman" w:hAnsi="Times New Roman" w:cs="Times New Roman"/>
          <w:b/>
          <w:sz w:val="20"/>
          <w:szCs w:val="20"/>
        </w:rPr>
        <w:t>stry of Land and Housing, (2018</w:t>
      </w:r>
      <w:r w:rsidRPr="00D10178">
        <w:rPr>
          <w:rFonts w:ascii="Times New Roman" w:eastAsia="Times New Roman" w:hAnsi="Times New Roman" w:cs="Times New Roman"/>
          <w:b/>
          <w:bCs/>
          <w:sz w:val="24"/>
          <w:szCs w:val="24"/>
        </w:rPr>
        <w:t> </w:t>
      </w:r>
    </w:p>
    <w:p w:rsidR="00F83719" w:rsidRDefault="00F83719" w:rsidP="009622C5">
      <w:pPr>
        <w:tabs>
          <w:tab w:val="left" w:pos="3090"/>
        </w:tabs>
        <w:spacing w:line="240" w:lineRule="auto"/>
      </w:pPr>
    </w:p>
    <w:p w:rsidR="00F83719" w:rsidRPr="00D10178" w:rsidRDefault="00F83719" w:rsidP="009622C5">
      <w:pPr>
        <w:spacing w:before="100" w:beforeAutospacing="1" w:after="100" w:afterAutospacing="1" w:line="240" w:lineRule="auto"/>
        <w:jc w:val="both"/>
        <w:rPr>
          <w:rFonts w:ascii="Times New Roman" w:eastAsia="Times New Roman" w:hAnsi="Times New Roman" w:cs="Times New Roman"/>
          <w:sz w:val="24"/>
          <w:szCs w:val="24"/>
        </w:rPr>
      </w:pPr>
      <w:r w:rsidRPr="00D10178">
        <w:rPr>
          <w:rFonts w:ascii="Times New Roman" w:eastAsia="Times New Roman" w:hAnsi="Times New Roman" w:cs="Times New Roman"/>
          <w:b/>
          <w:bCs/>
          <w:sz w:val="24"/>
          <w:szCs w:val="24"/>
        </w:rPr>
        <w:t xml:space="preserve">Conceptual framework </w:t>
      </w:r>
    </w:p>
    <w:p w:rsidR="00F83719" w:rsidRPr="006314AC" w:rsidRDefault="00F83719" w:rsidP="006314AC">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D10178">
        <w:rPr>
          <w:rFonts w:ascii="Times New Roman" w:eastAsia="Times New Roman" w:hAnsi="Times New Roman" w:cs="Times New Roman"/>
          <w:sz w:val="24"/>
          <w:szCs w:val="24"/>
        </w:rPr>
        <w:t>Pla</w:t>
      </w:r>
      <w:proofErr w:type="spellEnd"/>
    </w:p>
    <w:p w:rsidR="00F83719" w:rsidRPr="008107DE" w:rsidRDefault="00F83719" w:rsidP="009622C5">
      <w:pPr>
        <w:spacing w:line="240" w:lineRule="auto"/>
        <w:rPr>
          <w:rFonts w:ascii="Times New Roman" w:hAnsi="Times New Roman" w:cs="Times New Roman"/>
          <w:b/>
          <w:sz w:val="24"/>
          <w:szCs w:val="24"/>
        </w:rPr>
      </w:pPr>
      <w:r w:rsidRPr="008107DE">
        <w:rPr>
          <w:rFonts w:ascii="Times New Roman" w:hAnsi="Times New Roman" w:cs="Times New Roman"/>
          <w:b/>
          <w:sz w:val="24"/>
          <w:szCs w:val="24"/>
        </w:rPr>
        <w:t xml:space="preserve">  RESEARCH METHODOLOGY </w:t>
      </w:r>
    </w:p>
    <w:p w:rsidR="00F83719" w:rsidRPr="008107DE" w:rsidRDefault="00F83719" w:rsidP="009622C5">
      <w:pPr>
        <w:spacing w:line="240" w:lineRule="auto"/>
        <w:rPr>
          <w:rFonts w:ascii="Times New Roman" w:hAnsi="Times New Roman" w:cs="Times New Roman"/>
          <w:b/>
          <w:sz w:val="12"/>
          <w:szCs w:val="24"/>
        </w:rPr>
      </w:pPr>
    </w:p>
    <w:p w:rsidR="00F83719" w:rsidRPr="008107DE" w:rsidRDefault="00F83719" w:rsidP="009622C5">
      <w:pPr>
        <w:spacing w:line="240" w:lineRule="auto"/>
        <w:rPr>
          <w:rFonts w:ascii="Times New Roman" w:hAnsi="Times New Roman" w:cs="Times New Roman"/>
          <w:b/>
          <w:sz w:val="24"/>
          <w:szCs w:val="24"/>
        </w:rPr>
      </w:pPr>
      <w:r w:rsidRPr="008107DE">
        <w:rPr>
          <w:rFonts w:ascii="Times New Roman" w:hAnsi="Times New Roman" w:cs="Times New Roman"/>
          <w:b/>
          <w:sz w:val="24"/>
          <w:szCs w:val="24"/>
        </w:rPr>
        <w:t>3.1</w:t>
      </w:r>
      <w:r w:rsidRPr="008107DE">
        <w:rPr>
          <w:rFonts w:ascii="Times New Roman" w:hAnsi="Times New Roman" w:cs="Times New Roman"/>
          <w:b/>
          <w:sz w:val="24"/>
          <w:szCs w:val="24"/>
        </w:rPr>
        <w:tab/>
        <w:t xml:space="preserve">Introduction </w:t>
      </w:r>
    </w:p>
    <w:p w:rsidR="00F83719" w:rsidRPr="009622C5" w:rsidRDefault="00F83719" w:rsidP="009622C5">
      <w:pPr>
        <w:spacing w:line="240" w:lineRule="auto"/>
        <w:jc w:val="both"/>
        <w:rPr>
          <w:rFonts w:ascii="Times New Roman" w:hAnsi="Times New Roman" w:cs="Times New Roman"/>
          <w:sz w:val="24"/>
          <w:szCs w:val="24"/>
        </w:rPr>
      </w:pPr>
      <w:r w:rsidRPr="008107DE">
        <w:rPr>
          <w:rFonts w:ascii="Times New Roman" w:hAnsi="Times New Roman" w:cs="Times New Roman"/>
          <w:sz w:val="24"/>
          <w:szCs w:val="24"/>
        </w:rPr>
        <w:t xml:space="preserve">This study was carried out in </w:t>
      </w:r>
      <w:proofErr w:type="spellStart"/>
      <w:r w:rsidRPr="008107DE">
        <w:rPr>
          <w:rFonts w:ascii="Times New Roman" w:hAnsi="Times New Roman" w:cs="Times New Roman"/>
          <w:sz w:val="24"/>
          <w:szCs w:val="24"/>
        </w:rPr>
        <w:t>Minna</w:t>
      </w:r>
      <w:proofErr w:type="spellEnd"/>
      <w:r w:rsidRPr="008107DE">
        <w:rPr>
          <w:rFonts w:ascii="Times New Roman" w:hAnsi="Times New Roman" w:cs="Times New Roman"/>
          <w:sz w:val="24"/>
          <w:szCs w:val="24"/>
        </w:rPr>
        <w:t xml:space="preserve">, Niger State, Nigeria. It </w:t>
      </w:r>
      <w:r w:rsidRPr="008107DE">
        <w:rPr>
          <w:rFonts w:ascii="Times New Roman" w:hAnsi="Times New Roman" w:cs="Times New Roman"/>
          <w:bCs/>
          <w:sz w:val="24"/>
          <w:szCs w:val="24"/>
        </w:rPr>
        <w:t xml:space="preserve">assesses the environmental effect of the current practise of domestic waste-water disposal in </w:t>
      </w:r>
      <w:proofErr w:type="spellStart"/>
      <w:r w:rsidRPr="008107DE">
        <w:rPr>
          <w:rFonts w:ascii="Times New Roman" w:hAnsi="Times New Roman" w:cs="Times New Roman"/>
          <w:bCs/>
          <w:sz w:val="24"/>
          <w:szCs w:val="24"/>
        </w:rPr>
        <w:t>Minna</w:t>
      </w:r>
      <w:proofErr w:type="spellEnd"/>
      <w:r w:rsidRPr="008107DE">
        <w:rPr>
          <w:rFonts w:ascii="Times New Roman" w:hAnsi="Times New Roman" w:cs="Times New Roman"/>
          <w:sz w:val="24"/>
          <w:szCs w:val="24"/>
        </w:rPr>
        <w:t>. For the purpose of this study, two sets of data were gathered; that is q</w:t>
      </w:r>
      <w:r w:rsidRPr="008107DE">
        <w:rPr>
          <w:rFonts w:ascii="Times New Roman" w:hAnsi="Times New Roman" w:cs="Times New Roman"/>
          <w:sz w:val="24"/>
          <w:szCs w:val="24"/>
          <w:lang w:val="yo-NG"/>
        </w:rPr>
        <w:t>ua</w:t>
      </w:r>
      <w:r w:rsidRPr="008107DE">
        <w:rPr>
          <w:rFonts w:ascii="Times New Roman" w:hAnsi="Times New Roman" w:cs="Times New Roman"/>
          <w:sz w:val="24"/>
          <w:szCs w:val="24"/>
        </w:rPr>
        <w:t>li</w:t>
      </w:r>
      <w:r w:rsidRPr="008107DE">
        <w:rPr>
          <w:rFonts w:ascii="Times New Roman" w:hAnsi="Times New Roman" w:cs="Times New Roman"/>
          <w:sz w:val="24"/>
          <w:szCs w:val="24"/>
          <w:lang w:val="yo-NG"/>
        </w:rPr>
        <w:t>tative and qua</w:t>
      </w:r>
      <w:proofErr w:type="spellStart"/>
      <w:r w:rsidRPr="008107DE">
        <w:rPr>
          <w:rFonts w:ascii="Times New Roman" w:hAnsi="Times New Roman" w:cs="Times New Roman"/>
          <w:sz w:val="24"/>
          <w:szCs w:val="24"/>
        </w:rPr>
        <w:t>nti</w:t>
      </w:r>
      <w:proofErr w:type="spellEnd"/>
      <w:r w:rsidRPr="008107DE">
        <w:rPr>
          <w:rFonts w:ascii="Times New Roman" w:hAnsi="Times New Roman" w:cs="Times New Roman"/>
          <w:sz w:val="24"/>
          <w:szCs w:val="24"/>
          <w:lang w:val="yo-NG"/>
        </w:rPr>
        <w:t>tative</w:t>
      </w:r>
      <w:r w:rsidRPr="008107DE">
        <w:rPr>
          <w:rFonts w:ascii="Times New Roman" w:hAnsi="Times New Roman" w:cs="Times New Roman"/>
          <w:sz w:val="24"/>
          <w:szCs w:val="24"/>
        </w:rPr>
        <w:t xml:space="preserve"> data type which is also called </w:t>
      </w:r>
      <w:r w:rsidRPr="008107DE">
        <w:rPr>
          <w:rFonts w:ascii="Times New Roman" w:hAnsi="Times New Roman" w:cs="Times New Roman"/>
          <w:sz w:val="24"/>
          <w:szCs w:val="24"/>
          <w:lang w:val="yo-NG"/>
        </w:rPr>
        <w:lastRenderedPageBreak/>
        <w:t>mixed method</w:t>
      </w:r>
      <w:r w:rsidRPr="008107DE">
        <w:rPr>
          <w:rFonts w:ascii="Times New Roman" w:hAnsi="Times New Roman" w:cs="Times New Roman"/>
          <w:sz w:val="24"/>
          <w:szCs w:val="24"/>
        </w:rPr>
        <w:t xml:space="preserve"> or the multi method because a</w:t>
      </w:r>
      <w:r w:rsidRPr="008107DE">
        <w:rPr>
          <w:rFonts w:ascii="Times New Roman" w:hAnsi="Times New Roman" w:cs="Times New Roman"/>
          <w:sz w:val="24"/>
          <w:szCs w:val="24"/>
          <w:lang w:val="yo-NG"/>
        </w:rPr>
        <w:t>ccording to</w:t>
      </w:r>
      <w:r w:rsidRPr="008107DE">
        <w:rPr>
          <w:rFonts w:ascii="Times New Roman" w:eastAsiaTheme="minorHAnsi" w:hAnsi="Times New Roman" w:cs="Times New Roman"/>
          <w:sz w:val="24"/>
          <w:szCs w:val="24"/>
        </w:rPr>
        <w:t xml:space="preserve"> Creswell. (2012), research</w:t>
      </w:r>
      <w:r w:rsidRPr="008107DE">
        <w:rPr>
          <w:rFonts w:ascii="Times New Roman" w:hAnsi="Times New Roman" w:cs="Times New Roman"/>
          <w:sz w:val="24"/>
          <w:szCs w:val="24"/>
          <w:lang w:val="yo-NG"/>
        </w:rPr>
        <w:t xml:space="preserve"> problems </w:t>
      </w:r>
      <w:r w:rsidRPr="008107DE">
        <w:rPr>
          <w:rFonts w:ascii="Times New Roman" w:hAnsi="Times New Roman" w:cs="Times New Roman"/>
          <w:sz w:val="24"/>
          <w:szCs w:val="24"/>
        </w:rPr>
        <w:t xml:space="preserve">can </w:t>
      </w:r>
      <w:r w:rsidRPr="008107DE">
        <w:rPr>
          <w:rFonts w:ascii="Times New Roman" w:hAnsi="Times New Roman" w:cs="Times New Roman"/>
          <w:sz w:val="24"/>
          <w:szCs w:val="24"/>
          <w:lang w:val="yo-NG"/>
        </w:rPr>
        <w:t xml:space="preserve">better </w:t>
      </w:r>
      <w:r w:rsidRPr="008107DE">
        <w:rPr>
          <w:rFonts w:ascii="Times New Roman" w:hAnsi="Times New Roman" w:cs="Times New Roman"/>
          <w:sz w:val="24"/>
          <w:szCs w:val="24"/>
        </w:rPr>
        <w:t xml:space="preserve">be </w:t>
      </w:r>
      <w:r w:rsidRPr="008107DE">
        <w:rPr>
          <w:rFonts w:ascii="Times New Roman" w:hAnsi="Times New Roman" w:cs="Times New Roman"/>
          <w:sz w:val="24"/>
          <w:szCs w:val="24"/>
          <w:lang w:val="yo-NG"/>
        </w:rPr>
        <w:t xml:space="preserve">understood </w:t>
      </w:r>
      <w:r w:rsidRPr="008107DE">
        <w:rPr>
          <w:rFonts w:ascii="Times New Roman" w:hAnsi="Times New Roman" w:cs="Times New Roman"/>
          <w:sz w:val="24"/>
          <w:szCs w:val="24"/>
        </w:rPr>
        <w:t xml:space="preserve">through the use of </w:t>
      </w:r>
      <w:r w:rsidRPr="008107DE">
        <w:rPr>
          <w:rFonts w:ascii="Times New Roman" w:hAnsi="Times New Roman" w:cs="Times New Roman"/>
          <w:sz w:val="24"/>
          <w:szCs w:val="24"/>
          <w:lang w:val="yo-NG"/>
        </w:rPr>
        <w:t xml:space="preserve">both methods in a complementary </w:t>
      </w:r>
      <w:r w:rsidRPr="008107DE">
        <w:rPr>
          <w:rFonts w:ascii="Times New Roman" w:hAnsi="Times New Roman" w:cs="Times New Roman"/>
          <w:sz w:val="24"/>
          <w:szCs w:val="24"/>
        </w:rPr>
        <w:t>approach</w:t>
      </w:r>
      <w:r w:rsidRPr="008107DE">
        <w:rPr>
          <w:rFonts w:ascii="Times New Roman" w:hAnsi="Times New Roman" w:cs="Times New Roman"/>
          <w:sz w:val="24"/>
          <w:szCs w:val="24"/>
          <w:lang w:val="yo-NG"/>
        </w:rPr>
        <w:t>.</w:t>
      </w:r>
    </w:p>
    <w:p w:rsidR="00F83719" w:rsidRPr="008107DE" w:rsidRDefault="00F83719" w:rsidP="009622C5">
      <w:pPr>
        <w:spacing w:line="240" w:lineRule="auto"/>
        <w:jc w:val="both"/>
        <w:rPr>
          <w:rFonts w:ascii="Times New Roman" w:eastAsia="Times New Roman" w:hAnsi="Times New Roman" w:cs="Times New Roman"/>
          <w:b/>
          <w:color w:val="000000" w:themeColor="text1"/>
          <w:sz w:val="24"/>
          <w:szCs w:val="24"/>
          <w:lang w:eastAsia="en-GB"/>
        </w:rPr>
      </w:pPr>
      <w:r w:rsidRPr="008107DE">
        <w:rPr>
          <w:rFonts w:ascii="Times New Roman" w:eastAsia="Times New Roman" w:hAnsi="Times New Roman" w:cs="Times New Roman"/>
          <w:b/>
          <w:color w:val="000000" w:themeColor="text1"/>
          <w:sz w:val="24"/>
          <w:szCs w:val="24"/>
          <w:lang w:eastAsia="en-GB"/>
        </w:rPr>
        <w:tab/>
        <w:t xml:space="preserve">Data Required </w:t>
      </w:r>
    </w:p>
    <w:p w:rsidR="00F83719" w:rsidRPr="009622C5" w:rsidRDefault="00F83719" w:rsidP="009622C5">
      <w:pPr>
        <w:spacing w:line="240" w:lineRule="auto"/>
        <w:jc w:val="both"/>
        <w:rPr>
          <w:rFonts w:ascii="Times New Roman" w:eastAsia="Times New Roman" w:hAnsi="Times New Roman" w:cs="Times New Roman"/>
          <w:color w:val="000000" w:themeColor="text1"/>
          <w:sz w:val="24"/>
          <w:szCs w:val="24"/>
          <w:lang w:eastAsia="en-GB"/>
        </w:rPr>
      </w:pPr>
      <w:r w:rsidRPr="008107DE">
        <w:rPr>
          <w:rFonts w:ascii="Times New Roman" w:eastAsia="Times New Roman" w:hAnsi="Times New Roman" w:cs="Times New Roman"/>
          <w:color w:val="000000" w:themeColor="text1"/>
          <w:sz w:val="24"/>
          <w:szCs w:val="24"/>
          <w:lang w:eastAsia="en-GB"/>
        </w:rPr>
        <w:t xml:space="preserve">The required data are base map of </w:t>
      </w:r>
      <w:proofErr w:type="spellStart"/>
      <w:r w:rsidRPr="008107DE">
        <w:rPr>
          <w:rFonts w:ascii="Times New Roman" w:eastAsia="Times New Roman" w:hAnsi="Times New Roman" w:cs="Times New Roman"/>
          <w:color w:val="000000" w:themeColor="text1"/>
          <w:sz w:val="24"/>
          <w:szCs w:val="24"/>
          <w:lang w:eastAsia="en-GB"/>
        </w:rPr>
        <w:t>Minna</w:t>
      </w:r>
      <w:proofErr w:type="spellEnd"/>
      <w:r w:rsidRPr="008107DE">
        <w:rPr>
          <w:rFonts w:ascii="Times New Roman" w:eastAsia="Times New Roman" w:hAnsi="Times New Roman" w:cs="Times New Roman"/>
          <w:color w:val="000000" w:themeColor="text1"/>
          <w:sz w:val="24"/>
          <w:szCs w:val="24"/>
          <w:lang w:eastAsia="en-GB"/>
        </w:rPr>
        <w:t xml:space="preserve"> showing neighbourhood, field data such as types of domestic water generated, disposal method of domestic waste water, available waste water management facility, and causes of poor domestic waste management, frequency of sanitations and source of domestic waster.  Also, geographical coordinates of available domestic water source samples with the areas and wate</w:t>
      </w:r>
      <w:r w:rsidR="009622C5">
        <w:rPr>
          <w:rFonts w:ascii="Times New Roman" w:eastAsia="Times New Roman" w:hAnsi="Times New Roman" w:cs="Times New Roman"/>
          <w:color w:val="000000" w:themeColor="text1"/>
          <w:sz w:val="24"/>
          <w:szCs w:val="24"/>
          <w:lang w:eastAsia="en-GB"/>
        </w:rPr>
        <w:t xml:space="preserve">r sample within the locations. </w:t>
      </w:r>
    </w:p>
    <w:p w:rsidR="00127A3A" w:rsidRDefault="00F83719" w:rsidP="00127A3A">
      <w:pPr>
        <w:pStyle w:val="Heading2"/>
        <w:tabs>
          <w:tab w:val="center" w:pos="2972"/>
        </w:tabs>
        <w:spacing w:line="240" w:lineRule="auto"/>
        <w:ind w:left="0" w:right="0" w:firstLine="0"/>
        <w:rPr>
          <w:szCs w:val="24"/>
        </w:rPr>
      </w:pPr>
      <w:r w:rsidRPr="008107DE">
        <w:rPr>
          <w:szCs w:val="24"/>
        </w:rPr>
        <w:t xml:space="preserve">   Water Sampled bottle </w:t>
      </w:r>
    </w:p>
    <w:p w:rsidR="00F83719" w:rsidRPr="00127A3A" w:rsidRDefault="00F83719" w:rsidP="00127A3A">
      <w:pPr>
        <w:pStyle w:val="Heading2"/>
        <w:tabs>
          <w:tab w:val="center" w:pos="2972"/>
        </w:tabs>
        <w:spacing w:line="240" w:lineRule="auto"/>
        <w:ind w:left="0" w:right="0" w:firstLine="0"/>
        <w:rPr>
          <w:b w:val="0"/>
          <w:szCs w:val="24"/>
        </w:rPr>
      </w:pPr>
      <w:r w:rsidRPr="00127A3A">
        <w:rPr>
          <w:b w:val="0"/>
          <w:szCs w:val="24"/>
        </w:rPr>
        <w:t xml:space="preserve">The procedure for preparation of the dilution of underground water, water  quality sampled are as follow;  seven (6) plastic bottle of water was used for near and far well water close to the waste water source or storage, each at interval of 25meters, 45meters, 55meters and 100meters from four  cardinal corners of the study area. </w:t>
      </w:r>
    </w:p>
    <w:tbl>
      <w:tblPr>
        <w:tblStyle w:val="TableGrid"/>
        <w:tblW w:w="0" w:type="auto"/>
        <w:tblLook w:val="04A0" w:firstRow="1" w:lastRow="0" w:firstColumn="1" w:lastColumn="0" w:noHBand="0" w:noVBand="1"/>
      </w:tblPr>
      <w:tblGrid>
        <w:gridCol w:w="2360"/>
        <w:gridCol w:w="2844"/>
        <w:gridCol w:w="1787"/>
        <w:gridCol w:w="2251"/>
      </w:tblGrid>
      <w:tr w:rsidR="00F83719" w:rsidRPr="008107DE" w:rsidTr="00287E4D">
        <w:trPr>
          <w:trHeight w:val="2177"/>
        </w:trPr>
        <w:tc>
          <w:tcPr>
            <w:tcW w:w="2360" w:type="dxa"/>
          </w:tcPr>
          <w:p w:rsidR="00F83719" w:rsidRPr="008107DE" w:rsidRDefault="00F83719" w:rsidP="009622C5">
            <w:pPr>
              <w:autoSpaceDE w:val="0"/>
              <w:autoSpaceDN w:val="0"/>
              <w:adjustRightInd w:val="0"/>
              <w:rPr>
                <w:rFonts w:ascii="Times New Roman" w:hAnsi="Times New Roman" w:cs="Times New Roman"/>
                <w:bCs/>
                <w:color w:val="000000" w:themeColor="text1"/>
                <w:sz w:val="24"/>
                <w:szCs w:val="24"/>
              </w:rPr>
            </w:pPr>
            <w:r w:rsidRPr="008107DE">
              <w:rPr>
                <w:rFonts w:ascii="Times New Roman" w:hAnsi="Times New Roman" w:cs="Times New Roman"/>
                <w:bCs/>
                <w:color w:val="000000" w:themeColor="text1"/>
                <w:sz w:val="24"/>
                <w:szCs w:val="24"/>
              </w:rPr>
              <w:t xml:space="preserve">To examine the effect of domestic wastewater practice on surrounding ground water quality.  </w:t>
            </w:r>
          </w:p>
          <w:p w:rsidR="00F83719" w:rsidRPr="008107DE" w:rsidRDefault="00F83719" w:rsidP="009622C5">
            <w:pPr>
              <w:autoSpaceDE w:val="0"/>
              <w:autoSpaceDN w:val="0"/>
              <w:adjustRightInd w:val="0"/>
              <w:jc w:val="both"/>
              <w:rPr>
                <w:rFonts w:ascii="Times New Roman" w:hAnsi="Times New Roman" w:cs="Times New Roman"/>
                <w:bCs/>
                <w:color w:val="000000" w:themeColor="text1"/>
                <w:sz w:val="24"/>
                <w:szCs w:val="24"/>
              </w:rPr>
            </w:pPr>
          </w:p>
        </w:tc>
        <w:tc>
          <w:tcPr>
            <w:tcW w:w="2844" w:type="dxa"/>
          </w:tcPr>
          <w:p w:rsidR="00F83719" w:rsidRPr="008107DE" w:rsidRDefault="00F83719" w:rsidP="009622C5">
            <w:pPr>
              <w:jc w:val="both"/>
              <w:rPr>
                <w:rFonts w:ascii="Times New Roman" w:hAnsi="Times New Roman" w:cs="Times New Roman"/>
                <w:color w:val="000000" w:themeColor="text1"/>
                <w:sz w:val="24"/>
                <w:szCs w:val="24"/>
              </w:rPr>
            </w:pPr>
            <w:r w:rsidRPr="008107DE">
              <w:rPr>
                <w:rFonts w:ascii="Times New Roman" w:hAnsi="Times New Roman" w:cs="Times New Roman"/>
                <w:color w:val="000000" w:themeColor="text1"/>
                <w:sz w:val="24"/>
                <w:szCs w:val="24"/>
              </w:rPr>
              <w:t xml:space="preserve">Water sample and Geographical coordinates </w:t>
            </w:r>
          </w:p>
        </w:tc>
        <w:tc>
          <w:tcPr>
            <w:tcW w:w="1787" w:type="dxa"/>
          </w:tcPr>
          <w:p w:rsidR="00F83719" w:rsidRPr="008107DE" w:rsidRDefault="00F83719" w:rsidP="009622C5">
            <w:pPr>
              <w:jc w:val="both"/>
              <w:rPr>
                <w:rFonts w:ascii="Times New Roman" w:hAnsi="Times New Roman" w:cs="Times New Roman"/>
                <w:color w:val="000000" w:themeColor="text1"/>
                <w:sz w:val="24"/>
                <w:szCs w:val="24"/>
              </w:rPr>
            </w:pPr>
            <w:r w:rsidRPr="008107DE">
              <w:rPr>
                <w:rFonts w:ascii="Times New Roman" w:hAnsi="Times New Roman" w:cs="Times New Roman"/>
                <w:color w:val="000000" w:themeColor="text1"/>
                <w:sz w:val="24"/>
                <w:szCs w:val="24"/>
              </w:rPr>
              <w:t>Qualitative quantitative</w:t>
            </w:r>
          </w:p>
        </w:tc>
        <w:tc>
          <w:tcPr>
            <w:tcW w:w="2251" w:type="dxa"/>
          </w:tcPr>
          <w:p w:rsidR="00F83719" w:rsidRPr="008107DE" w:rsidRDefault="00F83719" w:rsidP="009622C5">
            <w:pPr>
              <w:jc w:val="both"/>
              <w:rPr>
                <w:rFonts w:ascii="Times New Roman" w:hAnsi="Times New Roman" w:cs="Times New Roman"/>
                <w:color w:val="000000" w:themeColor="text1"/>
                <w:sz w:val="24"/>
                <w:szCs w:val="24"/>
              </w:rPr>
            </w:pPr>
            <w:r w:rsidRPr="008107DE">
              <w:rPr>
                <w:rFonts w:ascii="Times New Roman" w:hAnsi="Times New Roman" w:cs="Times New Roman"/>
                <w:color w:val="000000" w:themeColor="text1"/>
                <w:sz w:val="24"/>
                <w:szCs w:val="24"/>
              </w:rPr>
              <w:t xml:space="preserve">Laboratory analysis of Water quality test, and geospatial locations of groundwater source </w:t>
            </w:r>
          </w:p>
        </w:tc>
      </w:tr>
    </w:tbl>
    <w:p w:rsidR="00F83719" w:rsidRPr="008107DE" w:rsidRDefault="00F83719" w:rsidP="009622C5">
      <w:pPr>
        <w:spacing w:line="240" w:lineRule="auto"/>
        <w:jc w:val="both"/>
        <w:rPr>
          <w:rFonts w:ascii="Times New Roman" w:hAnsi="Times New Roman" w:cs="Times New Roman"/>
          <w:color w:val="000000" w:themeColor="text1"/>
          <w:sz w:val="24"/>
          <w:szCs w:val="24"/>
        </w:rPr>
      </w:pPr>
    </w:p>
    <w:p w:rsidR="00F83719" w:rsidRPr="0046477B" w:rsidRDefault="00F83719" w:rsidP="009622C5">
      <w:pPr>
        <w:spacing w:line="240" w:lineRule="auto"/>
        <w:jc w:val="both"/>
        <w:rPr>
          <w:rFonts w:ascii="Times New Roman" w:eastAsiaTheme="minorEastAsia" w:hAnsi="Times New Roman" w:cs="Times New Roman"/>
          <w:color w:val="000000" w:themeColor="text1"/>
          <w:sz w:val="24"/>
          <w:szCs w:val="24"/>
        </w:rPr>
      </w:pPr>
      <w:r w:rsidRPr="008107DE">
        <w:rPr>
          <w:rFonts w:ascii="Times New Roman" w:hAnsi="Times New Roman" w:cs="Times New Roman"/>
          <w:color w:val="000000" w:themeColor="text1"/>
          <w:sz w:val="24"/>
          <w:szCs w:val="24"/>
        </w:rPr>
        <w:t xml:space="preserve">Water quality parameters was tested in Federal Regional Water Quality Control Agency, </w:t>
      </w:r>
      <w:proofErr w:type="spellStart"/>
      <w:r w:rsidRPr="008107DE">
        <w:rPr>
          <w:rFonts w:ascii="Times New Roman" w:hAnsi="Times New Roman" w:cs="Times New Roman"/>
          <w:color w:val="000000" w:themeColor="text1"/>
          <w:sz w:val="24"/>
          <w:szCs w:val="24"/>
        </w:rPr>
        <w:t>Minna</w:t>
      </w:r>
      <w:proofErr w:type="spellEnd"/>
      <w:r w:rsidRPr="008107DE">
        <w:rPr>
          <w:rFonts w:ascii="Times New Roman" w:hAnsi="Times New Roman" w:cs="Times New Roman"/>
          <w:color w:val="000000" w:themeColor="text1"/>
          <w:sz w:val="24"/>
          <w:szCs w:val="24"/>
        </w:rPr>
        <w:t>, Niger State following the practical guide to the design and implementation of fresh water quality studies and monitoring programmes edited by Jamie Bartram and Richard Balance, published on behalf of United Nations Environment Programme and World Health Organization (UNEP/WHO) 2006. This study adopts thematic analysis method to condense the raw data obtained from the field into categories based on the conclusion and interpretation validity (</w:t>
      </w:r>
      <w:proofErr w:type="spellStart"/>
      <w:r w:rsidRPr="008107DE">
        <w:rPr>
          <w:rFonts w:ascii="Times New Roman" w:hAnsi="Times New Roman" w:cs="Times New Roman"/>
          <w:color w:val="000000" w:themeColor="text1"/>
          <w:sz w:val="24"/>
          <w:szCs w:val="24"/>
        </w:rPr>
        <w:t>Elo</w:t>
      </w:r>
      <w:proofErr w:type="spellEnd"/>
      <w:r w:rsidRPr="008107DE">
        <w:rPr>
          <w:rFonts w:ascii="Times New Roman" w:hAnsi="Times New Roman" w:cs="Times New Roman"/>
          <w:color w:val="000000" w:themeColor="text1"/>
          <w:sz w:val="24"/>
          <w:szCs w:val="24"/>
        </w:rPr>
        <w:t xml:space="preserve"> </w:t>
      </w:r>
      <w:r w:rsidRPr="008107DE">
        <w:rPr>
          <w:rFonts w:ascii="Times New Roman" w:hAnsi="Times New Roman" w:cs="Times New Roman"/>
          <w:i/>
          <w:iCs/>
          <w:color w:val="000000" w:themeColor="text1"/>
          <w:sz w:val="24"/>
          <w:szCs w:val="24"/>
        </w:rPr>
        <w:t>et al.</w:t>
      </w:r>
      <w:proofErr w:type="gramStart"/>
      <w:r w:rsidRPr="008107DE">
        <w:rPr>
          <w:rFonts w:ascii="Times New Roman" w:hAnsi="Times New Roman" w:cs="Times New Roman"/>
          <w:i/>
          <w:iCs/>
          <w:color w:val="000000" w:themeColor="text1"/>
          <w:sz w:val="24"/>
          <w:szCs w:val="24"/>
        </w:rPr>
        <w:t>,</w:t>
      </w:r>
      <w:r w:rsidRPr="008107DE">
        <w:rPr>
          <w:rFonts w:ascii="Times New Roman" w:hAnsi="Times New Roman" w:cs="Times New Roman"/>
          <w:color w:val="000000" w:themeColor="text1"/>
          <w:sz w:val="24"/>
          <w:szCs w:val="24"/>
        </w:rPr>
        <w:t>,</w:t>
      </w:r>
      <w:proofErr w:type="gramEnd"/>
      <w:r w:rsidRPr="008107DE">
        <w:rPr>
          <w:rFonts w:ascii="Times New Roman" w:hAnsi="Times New Roman" w:cs="Times New Roman"/>
          <w:color w:val="000000" w:themeColor="text1"/>
          <w:sz w:val="24"/>
          <w:szCs w:val="24"/>
        </w:rPr>
        <w:t xml:space="preserve"> 2014). Content analysis was conducted based on the respondent’s perception. The interview results were analysed using </w:t>
      </w:r>
      <w:proofErr w:type="spellStart"/>
      <w:r w:rsidRPr="008107DE">
        <w:rPr>
          <w:rFonts w:ascii="Times New Roman" w:hAnsi="Times New Roman" w:cs="Times New Roman"/>
          <w:color w:val="000000" w:themeColor="text1"/>
          <w:sz w:val="24"/>
          <w:szCs w:val="24"/>
        </w:rPr>
        <w:t>SPSS.The</w:t>
      </w:r>
      <w:proofErr w:type="spellEnd"/>
      <w:r w:rsidRPr="008107DE">
        <w:rPr>
          <w:rFonts w:ascii="Times New Roman" w:hAnsi="Times New Roman" w:cs="Times New Roman"/>
          <w:color w:val="000000" w:themeColor="text1"/>
          <w:sz w:val="24"/>
          <w:szCs w:val="24"/>
        </w:rPr>
        <w:t xml:space="preserve"> mean, standard Deviation, t- test and ANOVA statistics was used to test for the significance of the difference in the stated null-hypothesis. T-test statistic was used for the analysis. The acceptance or rejection of the null-hypotheses was determined at the probability level of 0 .05.</w:t>
      </w:r>
    </w:p>
    <w:p w:rsidR="00F83719" w:rsidRPr="008107DE" w:rsidRDefault="00F83719" w:rsidP="009622C5">
      <w:pPr>
        <w:spacing w:line="240" w:lineRule="auto"/>
        <w:rPr>
          <w:rFonts w:ascii="Times New Roman" w:hAnsi="Times New Roman" w:cs="Times New Roman"/>
          <w:b/>
          <w:sz w:val="24"/>
          <w:szCs w:val="24"/>
        </w:rPr>
      </w:pPr>
      <w:r w:rsidRPr="008107DE">
        <w:rPr>
          <w:rFonts w:ascii="Times New Roman" w:hAnsi="Times New Roman" w:cs="Times New Roman"/>
          <w:b/>
          <w:sz w:val="24"/>
          <w:szCs w:val="24"/>
        </w:rPr>
        <w:t xml:space="preserve">  DATA ANALYSIS AND DISCUSSION OF RESULTS </w:t>
      </w:r>
    </w:p>
    <w:p w:rsidR="00F83719" w:rsidRPr="008107DE" w:rsidRDefault="00F83719" w:rsidP="009622C5">
      <w:pPr>
        <w:pStyle w:val="ListParagraph"/>
        <w:numPr>
          <w:ilvl w:val="1"/>
          <w:numId w:val="7"/>
        </w:numPr>
        <w:autoSpaceDE w:val="0"/>
        <w:autoSpaceDN w:val="0"/>
        <w:adjustRightInd w:val="0"/>
        <w:spacing w:after="0" w:line="240" w:lineRule="auto"/>
        <w:jc w:val="both"/>
        <w:rPr>
          <w:b/>
          <w:bCs/>
        </w:rPr>
      </w:pPr>
      <w:r w:rsidRPr="008107DE">
        <w:rPr>
          <w:b/>
          <w:bCs/>
        </w:rPr>
        <w:t xml:space="preserve">  Effect of domestic wastewater practice on surrounding ground water quality.  </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 xml:space="preserve">The mean pH of the available water was found to be 7.68, with a maximum value of 8, minimum of 7.30 and a standard deviation 0.12 (Table 4.8). EC and TDS showed a similar trend across the three sample location, increasing from concentrations of 1000 to 1049 and 500 mg/L in </w:t>
      </w:r>
      <w:proofErr w:type="spellStart"/>
      <w:r w:rsidRPr="008107DE">
        <w:rPr>
          <w:rFonts w:ascii="Times New Roman" w:eastAsia="PalatinoLinotype-Roman" w:hAnsi="Times New Roman" w:cs="Times New Roman"/>
          <w:sz w:val="24"/>
          <w:szCs w:val="24"/>
          <w:lang w:val="en-US"/>
        </w:rPr>
        <w:t>Tunga</w:t>
      </w:r>
      <w:proofErr w:type="spellEnd"/>
      <w:r>
        <w:rPr>
          <w:rFonts w:ascii="Times New Roman" w:eastAsia="PalatinoLinotype-Roman" w:hAnsi="Times New Roman" w:cs="Times New Roman"/>
          <w:sz w:val="24"/>
          <w:szCs w:val="24"/>
          <w:lang w:val="en-US"/>
        </w:rPr>
        <w:t xml:space="preserve"> </w:t>
      </w:r>
      <w:r w:rsidRPr="008107DE">
        <w:rPr>
          <w:rFonts w:ascii="Times New Roman" w:eastAsia="PalatinoLinotype-Roman" w:hAnsi="Times New Roman" w:cs="Times New Roman"/>
          <w:sz w:val="24"/>
          <w:szCs w:val="24"/>
          <w:lang w:val="en-US"/>
        </w:rPr>
        <w:t>and</w:t>
      </w:r>
      <w:r>
        <w:rPr>
          <w:rFonts w:ascii="Times New Roman" w:eastAsia="PalatinoLinotype-Roman" w:hAnsi="Times New Roman" w:cs="Times New Roman"/>
          <w:sz w:val="24"/>
          <w:szCs w:val="24"/>
          <w:lang w:val="en-US"/>
        </w:rPr>
        <w:t xml:space="preserve">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respectively and then decreasing steadily in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The mean EC was </w:t>
      </w:r>
      <w:r w:rsidRPr="008107DE">
        <w:rPr>
          <w:rFonts w:ascii="Times New Roman" w:eastAsia="PalatinoLinotype-Roman" w:hAnsi="Times New Roman" w:cs="Times New Roman"/>
          <w:sz w:val="24"/>
          <w:szCs w:val="24"/>
          <w:lang w:val="en-US"/>
        </w:rPr>
        <w:lastRenderedPageBreak/>
        <w:t>816.20μS/cm with a standard Error of 134.71μS/cm while a mean of 409.80mg/L was recorded for TDS with a Standard Error of 134.71mg/L (Table 4.8).</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p>
    <w:p w:rsidR="00F83719"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 xml:space="preserve">Dissolved Oxygen decreased from station 1 (0.85mg/L)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(0.25mg/L) and then increased steadily in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(0.3mg/L). Biochemical Oxygen Demand declined from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(0.4mg/L), </w:t>
      </w:r>
      <w:proofErr w:type="spellStart"/>
      <w:proofErr w:type="gram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w:t>
      </w:r>
      <w:proofErr w:type="gramEnd"/>
      <w:r w:rsidRPr="008107DE">
        <w:rPr>
          <w:rFonts w:ascii="Times New Roman" w:eastAsia="PalatinoLinotype-Roman" w:hAnsi="Times New Roman" w:cs="Times New Roman"/>
          <w:sz w:val="24"/>
          <w:szCs w:val="24"/>
          <w:lang w:val="en-US"/>
        </w:rPr>
        <w:t xml:space="preserve">0.25mg/L), and then a slight increase in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(0.1mg/L). Table 4.8 shows mean and standard errors for DO and BOD of 0.53,013 and 0.17, 0.07 respectively. NO3-N increased from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to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decreased in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in a zigzag manner giving a similar trend with PO4-P concentration in the three sample locations. The maximum NO3-N concentration observed was 3.80mg/L and a lowest of 0.90mg/L. PO4-P mean concentration observed in the water was 0.44mg/L with a standard error of 0.17.Surface Water Temperature had the highest value of 31°C and lowest of 27°C, Cu and Cr had concentrations below detectable limits (Table 4.8). Zn, Ni and Cd showed a similar concentration gradient from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and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while Fe showed an opposite trend with the </w:t>
      </w:r>
      <w:proofErr w:type="spellStart"/>
      <w:r w:rsidRPr="008107DE">
        <w:rPr>
          <w:rFonts w:ascii="Times New Roman" w:eastAsia="PalatinoLinotype-Roman" w:hAnsi="Times New Roman" w:cs="Times New Roman"/>
          <w:sz w:val="24"/>
          <w:szCs w:val="24"/>
          <w:lang w:val="en-US"/>
        </w:rPr>
        <w:t>othermetals</w:t>
      </w:r>
      <w:proofErr w:type="spellEnd"/>
      <w:r w:rsidRPr="008107DE">
        <w:rPr>
          <w:rFonts w:ascii="Times New Roman" w:eastAsia="PalatinoLinotype-Roman" w:hAnsi="Times New Roman" w:cs="Times New Roman"/>
          <w:sz w:val="24"/>
          <w:szCs w:val="24"/>
          <w:lang w:val="en-US"/>
        </w:rPr>
        <w:t>, decreasing in concentration were the others increase and increasing where they decrease. Among the four (4) metals, only Zn concentration was within the acceptable limits (Table 4.8).</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p>
    <w:p w:rsidR="00F83719" w:rsidRPr="008107DE" w:rsidRDefault="00F83719" w:rsidP="009622C5">
      <w:pPr>
        <w:spacing w:after="284" w:line="240" w:lineRule="auto"/>
        <w:ind w:left="-5"/>
        <w:rPr>
          <w:rFonts w:ascii="Times New Roman" w:hAnsi="Times New Roman" w:cs="Times New Roman"/>
          <w:sz w:val="24"/>
          <w:szCs w:val="24"/>
        </w:rPr>
      </w:pPr>
      <w:proofErr w:type="gramStart"/>
      <w:r w:rsidRPr="008107DE">
        <w:rPr>
          <w:rFonts w:ascii="Times New Roman" w:hAnsi="Times New Roman" w:cs="Times New Roman"/>
          <w:b/>
          <w:sz w:val="24"/>
          <w:szCs w:val="24"/>
        </w:rPr>
        <w:t>Table 4.8.</w:t>
      </w:r>
      <w:proofErr w:type="gramEnd"/>
      <w:r w:rsidRPr="008107DE">
        <w:rPr>
          <w:rFonts w:ascii="Times New Roman" w:hAnsi="Times New Roman" w:cs="Times New Roman"/>
          <w:b/>
          <w:sz w:val="24"/>
          <w:szCs w:val="24"/>
        </w:rPr>
        <w:t xml:space="preserve"> </w:t>
      </w:r>
      <w:proofErr w:type="gramStart"/>
      <w:r>
        <w:rPr>
          <w:rFonts w:ascii="Times New Roman" w:hAnsi="Times New Roman" w:cs="Times New Roman"/>
          <w:sz w:val="24"/>
          <w:szCs w:val="24"/>
        </w:rPr>
        <w:t>Summary Statistic of w</w:t>
      </w:r>
      <w:r w:rsidRPr="008107DE">
        <w:rPr>
          <w:rFonts w:ascii="Times New Roman" w:hAnsi="Times New Roman" w:cs="Times New Roman"/>
          <w:sz w:val="24"/>
          <w:szCs w:val="24"/>
        </w:rPr>
        <w:t>ater quality characteristics of the sample locations and standard values for water quality.</w:t>
      </w:r>
      <w:proofErr w:type="gramEnd"/>
    </w:p>
    <w:tbl>
      <w:tblPr>
        <w:tblStyle w:val="TableGrid0"/>
        <w:tblW w:w="8452" w:type="dxa"/>
        <w:tblInd w:w="454" w:type="dxa"/>
        <w:tblCellMar>
          <w:top w:w="87" w:type="dxa"/>
          <w:right w:w="115" w:type="dxa"/>
        </w:tblCellMar>
        <w:tblLook w:val="04A0" w:firstRow="1" w:lastRow="0" w:firstColumn="1" w:lastColumn="0" w:noHBand="0" w:noVBand="1"/>
      </w:tblPr>
      <w:tblGrid>
        <w:gridCol w:w="1765"/>
        <w:gridCol w:w="741"/>
        <w:gridCol w:w="1013"/>
        <w:gridCol w:w="1125"/>
        <w:gridCol w:w="1190"/>
        <w:gridCol w:w="1116"/>
        <w:gridCol w:w="1502"/>
      </w:tblGrid>
      <w:tr w:rsidR="00F83719" w:rsidRPr="008107DE" w:rsidTr="00287E4D">
        <w:trPr>
          <w:trHeight w:val="667"/>
        </w:trPr>
        <w:tc>
          <w:tcPr>
            <w:tcW w:w="1765" w:type="dxa"/>
            <w:tcBorders>
              <w:top w:val="single" w:sz="8" w:space="0" w:color="181717"/>
              <w:left w:val="nil"/>
              <w:bottom w:val="single" w:sz="8" w:space="0" w:color="181717"/>
              <w:right w:val="nil"/>
            </w:tcBorders>
          </w:tcPr>
          <w:p w:rsidR="00F83719" w:rsidRPr="008107DE" w:rsidRDefault="00F83719" w:rsidP="009622C5">
            <w:pPr>
              <w:ind w:left="20"/>
              <w:jc w:val="center"/>
              <w:rPr>
                <w:rFonts w:ascii="Times New Roman" w:hAnsi="Times New Roman" w:cs="Times New Roman"/>
                <w:b/>
                <w:sz w:val="18"/>
                <w:szCs w:val="18"/>
              </w:rPr>
            </w:pPr>
            <w:r w:rsidRPr="008107DE">
              <w:rPr>
                <w:rFonts w:ascii="Times New Roman" w:hAnsi="Times New Roman" w:cs="Times New Roman"/>
                <w:b/>
                <w:sz w:val="18"/>
                <w:szCs w:val="18"/>
              </w:rPr>
              <w:t>Parameter</w:t>
            </w:r>
          </w:p>
        </w:tc>
        <w:tc>
          <w:tcPr>
            <w:tcW w:w="741" w:type="dxa"/>
            <w:tcBorders>
              <w:top w:val="single" w:sz="8" w:space="0" w:color="181717"/>
              <w:left w:val="nil"/>
              <w:bottom w:val="single" w:sz="8" w:space="0" w:color="181717"/>
              <w:right w:val="nil"/>
            </w:tcBorders>
          </w:tcPr>
          <w:p w:rsidR="00F83719" w:rsidRPr="008107DE" w:rsidRDefault="00F83719" w:rsidP="009622C5">
            <w:pPr>
              <w:ind w:left="36"/>
              <w:rPr>
                <w:rFonts w:ascii="Times New Roman" w:hAnsi="Times New Roman" w:cs="Times New Roman"/>
                <w:b/>
                <w:sz w:val="18"/>
                <w:szCs w:val="18"/>
              </w:rPr>
            </w:pPr>
            <w:r w:rsidRPr="008107DE">
              <w:rPr>
                <w:rFonts w:ascii="Times New Roman" w:hAnsi="Times New Roman" w:cs="Times New Roman"/>
                <w:b/>
                <w:sz w:val="18"/>
                <w:szCs w:val="18"/>
              </w:rPr>
              <w:t>Mean</w:t>
            </w:r>
          </w:p>
        </w:tc>
        <w:tc>
          <w:tcPr>
            <w:tcW w:w="1013" w:type="dxa"/>
            <w:tcBorders>
              <w:top w:val="single" w:sz="8" w:space="0" w:color="181717"/>
              <w:left w:val="nil"/>
              <w:bottom w:val="single" w:sz="8" w:space="0" w:color="181717"/>
              <w:right w:val="nil"/>
            </w:tcBorders>
          </w:tcPr>
          <w:p w:rsidR="00F83719" w:rsidRPr="008107DE" w:rsidRDefault="00F83719" w:rsidP="009622C5">
            <w:pPr>
              <w:spacing w:after="70"/>
              <w:rPr>
                <w:rFonts w:ascii="Times New Roman" w:hAnsi="Times New Roman" w:cs="Times New Roman"/>
                <w:b/>
                <w:sz w:val="18"/>
                <w:szCs w:val="18"/>
              </w:rPr>
            </w:pPr>
            <w:r w:rsidRPr="008107DE">
              <w:rPr>
                <w:rFonts w:ascii="Times New Roman" w:hAnsi="Times New Roman" w:cs="Times New Roman"/>
                <w:b/>
                <w:sz w:val="18"/>
                <w:szCs w:val="18"/>
              </w:rPr>
              <w:t>Standard</w:t>
            </w:r>
          </w:p>
          <w:p w:rsidR="00F83719" w:rsidRPr="008107DE" w:rsidRDefault="00F83719" w:rsidP="009622C5">
            <w:pPr>
              <w:ind w:left="175"/>
              <w:rPr>
                <w:rFonts w:ascii="Times New Roman" w:hAnsi="Times New Roman" w:cs="Times New Roman"/>
                <w:b/>
                <w:sz w:val="18"/>
                <w:szCs w:val="18"/>
              </w:rPr>
            </w:pPr>
            <w:r w:rsidRPr="008107DE">
              <w:rPr>
                <w:rFonts w:ascii="Times New Roman" w:hAnsi="Times New Roman" w:cs="Times New Roman"/>
                <w:b/>
                <w:sz w:val="18"/>
                <w:szCs w:val="18"/>
              </w:rPr>
              <w:t>Error</w:t>
            </w:r>
          </w:p>
        </w:tc>
        <w:tc>
          <w:tcPr>
            <w:tcW w:w="1125" w:type="dxa"/>
            <w:tcBorders>
              <w:top w:val="single" w:sz="8" w:space="0" w:color="181717"/>
              <w:left w:val="nil"/>
              <w:bottom w:val="single" w:sz="8" w:space="0" w:color="181717"/>
              <w:right w:val="nil"/>
            </w:tcBorders>
          </w:tcPr>
          <w:p w:rsidR="00F83719" w:rsidRPr="008107DE" w:rsidRDefault="00F83719" w:rsidP="009622C5">
            <w:pPr>
              <w:rPr>
                <w:rFonts w:ascii="Times New Roman" w:hAnsi="Times New Roman" w:cs="Times New Roman"/>
                <w:b/>
                <w:sz w:val="18"/>
                <w:szCs w:val="18"/>
              </w:rPr>
            </w:pPr>
            <w:r w:rsidRPr="008107DE">
              <w:rPr>
                <w:rFonts w:ascii="Times New Roman" w:hAnsi="Times New Roman" w:cs="Times New Roman"/>
                <w:b/>
                <w:sz w:val="18"/>
                <w:szCs w:val="18"/>
              </w:rPr>
              <w:t>Minimum</w:t>
            </w:r>
          </w:p>
        </w:tc>
        <w:tc>
          <w:tcPr>
            <w:tcW w:w="1190" w:type="dxa"/>
            <w:tcBorders>
              <w:top w:val="single" w:sz="8" w:space="0" w:color="181717"/>
              <w:left w:val="nil"/>
              <w:bottom w:val="single" w:sz="8" w:space="0" w:color="181717"/>
              <w:right w:val="nil"/>
            </w:tcBorders>
          </w:tcPr>
          <w:p w:rsidR="00F83719" w:rsidRPr="008107DE" w:rsidRDefault="00F83719" w:rsidP="009622C5">
            <w:pPr>
              <w:rPr>
                <w:rFonts w:ascii="Times New Roman" w:hAnsi="Times New Roman" w:cs="Times New Roman"/>
                <w:b/>
                <w:sz w:val="18"/>
                <w:szCs w:val="18"/>
              </w:rPr>
            </w:pPr>
            <w:r w:rsidRPr="008107DE">
              <w:rPr>
                <w:rFonts w:ascii="Times New Roman" w:hAnsi="Times New Roman" w:cs="Times New Roman"/>
                <w:b/>
                <w:sz w:val="18"/>
                <w:szCs w:val="18"/>
              </w:rPr>
              <w:t>Maximum</w:t>
            </w:r>
          </w:p>
        </w:tc>
        <w:tc>
          <w:tcPr>
            <w:tcW w:w="1116" w:type="dxa"/>
            <w:tcBorders>
              <w:top w:val="single" w:sz="8" w:space="0" w:color="181717"/>
              <w:left w:val="nil"/>
              <w:bottom w:val="single" w:sz="8" w:space="0" w:color="181717"/>
              <w:right w:val="nil"/>
            </w:tcBorders>
          </w:tcPr>
          <w:p w:rsidR="00F83719" w:rsidRPr="008107DE" w:rsidRDefault="00F83719" w:rsidP="009622C5">
            <w:pPr>
              <w:rPr>
                <w:rFonts w:ascii="Times New Roman" w:hAnsi="Times New Roman" w:cs="Times New Roman"/>
                <w:b/>
                <w:sz w:val="18"/>
                <w:szCs w:val="18"/>
              </w:rPr>
            </w:pPr>
            <w:r w:rsidRPr="008107DE">
              <w:rPr>
                <w:rFonts w:ascii="Times New Roman" w:hAnsi="Times New Roman" w:cs="Times New Roman"/>
                <w:b/>
                <w:sz w:val="18"/>
                <w:szCs w:val="18"/>
              </w:rPr>
              <w:t>Standard</w:t>
            </w:r>
          </w:p>
        </w:tc>
        <w:tc>
          <w:tcPr>
            <w:tcW w:w="1502" w:type="dxa"/>
            <w:tcBorders>
              <w:top w:val="single" w:sz="8" w:space="0" w:color="181717"/>
              <w:left w:val="nil"/>
              <w:bottom w:val="single" w:sz="8" w:space="0" w:color="181717"/>
              <w:right w:val="nil"/>
            </w:tcBorders>
          </w:tcPr>
          <w:p w:rsidR="00F83719" w:rsidRPr="008107DE" w:rsidRDefault="00F83719" w:rsidP="009622C5">
            <w:pPr>
              <w:spacing w:after="70"/>
              <w:rPr>
                <w:rFonts w:ascii="Times New Roman" w:hAnsi="Times New Roman" w:cs="Times New Roman"/>
                <w:b/>
                <w:sz w:val="18"/>
                <w:szCs w:val="18"/>
              </w:rPr>
            </w:pPr>
            <w:r w:rsidRPr="008107DE">
              <w:rPr>
                <w:rFonts w:ascii="Times New Roman" w:hAnsi="Times New Roman" w:cs="Times New Roman"/>
                <w:b/>
                <w:sz w:val="18"/>
                <w:szCs w:val="18"/>
              </w:rPr>
              <w:t>Recommending</w:t>
            </w:r>
          </w:p>
          <w:p w:rsidR="00F83719" w:rsidRPr="008107DE" w:rsidRDefault="00F83719" w:rsidP="009622C5">
            <w:pPr>
              <w:ind w:left="350"/>
              <w:rPr>
                <w:rFonts w:ascii="Times New Roman" w:hAnsi="Times New Roman" w:cs="Times New Roman"/>
                <w:b/>
                <w:sz w:val="18"/>
                <w:szCs w:val="18"/>
              </w:rPr>
            </w:pPr>
            <w:r w:rsidRPr="008107DE">
              <w:rPr>
                <w:rFonts w:ascii="Times New Roman" w:hAnsi="Times New Roman" w:cs="Times New Roman"/>
                <w:b/>
                <w:sz w:val="18"/>
                <w:szCs w:val="18"/>
              </w:rPr>
              <w:t>Agency</w:t>
            </w:r>
          </w:p>
        </w:tc>
      </w:tr>
      <w:tr w:rsidR="00F83719" w:rsidRPr="008107DE" w:rsidTr="00287E4D">
        <w:trPr>
          <w:trHeight w:val="357"/>
        </w:trPr>
        <w:tc>
          <w:tcPr>
            <w:tcW w:w="1765" w:type="dxa"/>
            <w:tcBorders>
              <w:top w:val="single" w:sz="8"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pH</w:t>
            </w:r>
          </w:p>
        </w:tc>
        <w:tc>
          <w:tcPr>
            <w:tcW w:w="741" w:type="dxa"/>
            <w:tcBorders>
              <w:top w:val="single" w:sz="8"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7.68</w:t>
            </w:r>
          </w:p>
        </w:tc>
        <w:tc>
          <w:tcPr>
            <w:tcW w:w="1013" w:type="dxa"/>
            <w:tcBorders>
              <w:top w:val="single" w:sz="8"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0.12</w:t>
            </w:r>
          </w:p>
        </w:tc>
        <w:tc>
          <w:tcPr>
            <w:tcW w:w="1125" w:type="dxa"/>
            <w:tcBorders>
              <w:top w:val="single" w:sz="8"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7.30</w:t>
            </w:r>
          </w:p>
        </w:tc>
        <w:tc>
          <w:tcPr>
            <w:tcW w:w="1190" w:type="dxa"/>
            <w:tcBorders>
              <w:top w:val="single" w:sz="8"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8.00</w:t>
            </w:r>
          </w:p>
        </w:tc>
        <w:tc>
          <w:tcPr>
            <w:tcW w:w="1116" w:type="dxa"/>
            <w:tcBorders>
              <w:top w:val="single" w:sz="8" w:space="0" w:color="181717"/>
              <w:left w:val="nil"/>
              <w:bottom w:val="single" w:sz="4" w:space="0" w:color="181717"/>
              <w:right w:val="nil"/>
            </w:tcBorders>
          </w:tcPr>
          <w:p w:rsidR="00F83719" w:rsidRPr="008107DE" w:rsidRDefault="00F83719" w:rsidP="009622C5">
            <w:pPr>
              <w:ind w:left="263"/>
              <w:rPr>
                <w:rFonts w:ascii="Times New Roman" w:hAnsi="Times New Roman" w:cs="Times New Roman"/>
                <w:sz w:val="18"/>
                <w:szCs w:val="18"/>
              </w:rPr>
            </w:pPr>
            <w:r w:rsidRPr="008107DE">
              <w:rPr>
                <w:rFonts w:ascii="Times New Roman" w:hAnsi="Times New Roman" w:cs="Times New Roman"/>
                <w:sz w:val="18"/>
                <w:szCs w:val="18"/>
              </w:rPr>
              <w:t>&lt; 8</w:t>
            </w:r>
          </w:p>
        </w:tc>
        <w:tc>
          <w:tcPr>
            <w:tcW w:w="1502" w:type="dxa"/>
            <w:tcBorders>
              <w:top w:val="single" w:sz="8"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EC (µS/cm)</w:t>
            </w:r>
          </w:p>
        </w:tc>
        <w:tc>
          <w:tcPr>
            <w:tcW w:w="741" w:type="dxa"/>
            <w:tcBorders>
              <w:top w:val="single" w:sz="4" w:space="0" w:color="181717"/>
              <w:left w:val="nil"/>
              <w:bottom w:val="single" w:sz="4" w:space="0" w:color="181717"/>
              <w:right w:val="nil"/>
            </w:tcBorders>
          </w:tcPr>
          <w:p w:rsidR="00F83719" w:rsidRPr="008107DE" w:rsidRDefault="00F83719" w:rsidP="009622C5">
            <w:pPr>
              <w:rPr>
                <w:rFonts w:ascii="Times New Roman" w:hAnsi="Times New Roman" w:cs="Times New Roman"/>
                <w:sz w:val="18"/>
                <w:szCs w:val="18"/>
              </w:rPr>
            </w:pPr>
            <w:r w:rsidRPr="008107DE">
              <w:rPr>
                <w:rFonts w:ascii="Times New Roman" w:hAnsi="Times New Roman" w:cs="Times New Roman"/>
                <w:sz w:val="18"/>
                <w:szCs w:val="18"/>
              </w:rPr>
              <w:t>816.20</w:t>
            </w:r>
          </w:p>
        </w:tc>
        <w:tc>
          <w:tcPr>
            <w:tcW w:w="1013" w:type="dxa"/>
            <w:tcBorders>
              <w:top w:val="single" w:sz="4" w:space="0" w:color="181717"/>
              <w:left w:val="nil"/>
              <w:bottom w:val="single" w:sz="4" w:space="0" w:color="181717"/>
              <w:right w:val="nil"/>
            </w:tcBorders>
          </w:tcPr>
          <w:p w:rsidR="00F83719" w:rsidRPr="008107DE" w:rsidRDefault="00F83719" w:rsidP="009622C5">
            <w:pPr>
              <w:ind w:left="110"/>
              <w:rPr>
                <w:rFonts w:ascii="Times New Roman" w:hAnsi="Times New Roman" w:cs="Times New Roman"/>
                <w:sz w:val="18"/>
                <w:szCs w:val="18"/>
              </w:rPr>
            </w:pPr>
            <w:r w:rsidRPr="008107DE">
              <w:rPr>
                <w:rFonts w:ascii="Times New Roman" w:hAnsi="Times New Roman" w:cs="Times New Roman"/>
                <w:sz w:val="18"/>
                <w:szCs w:val="18"/>
              </w:rPr>
              <w:t>134.71</w:t>
            </w:r>
          </w:p>
        </w:tc>
        <w:tc>
          <w:tcPr>
            <w:tcW w:w="1125" w:type="dxa"/>
            <w:tcBorders>
              <w:top w:val="single" w:sz="4" w:space="0" w:color="181717"/>
              <w:left w:val="nil"/>
              <w:bottom w:val="single" w:sz="4" w:space="0" w:color="181717"/>
              <w:right w:val="nil"/>
            </w:tcBorders>
          </w:tcPr>
          <w:p w:rsidR="00F83719" w:rsidRPr="008107DE" w:rsidRDefault="00F83719" w:rsidP="009622C5">
            <w:pPr>
              <w:ind w:left="138"/>
              <w:rPr>
                <w:rFonts w:ascii="Times New Roman" w:hAnsi="Times New Roman" w:cs="Times New Roman"/>
                <w:sz w:val="18"/>
                <w:szCs w:val="18"/>
              </w:rPr>
            </w:pPr>
            <w:r w:rsidRPr="008107DE">
              <w:rPr>
                <w:rFonts w:ascii="Times New Roman" w:hAnsi="Times New Roman" w:cs="Times New Roman"/>
                <w:sz w:val="18"/>
                <w:szCs w:val="18"/>
              </w:rPr>
              <w:t>298.00</w:t>
            </w:r>
          </w:p>
        </w:tc>
        <w:tc>
          <w:tcPr>
            <w:tcW w:w="1190" w:type="dxa"/>
            <w:tcBorders>
              <w:top w:val="single" w:sz="4" w:space="0" w:color="181717"/>
              <w:left w:val="nil"/>
              <w:bottom w:val="single" w:sz="4" w:space="0" w:color="181717"/>
              <w:right w:val="nil"/>
            </w:tcBorders>
          </w:tcPr>
          <w:p w:rsidR="00F83719" w:rsidRPr="008107DE" w:rsidRDefault="00F83719" w:rsidP="009622C5">
            <w:pPr>
              <w:ind w:left="105"/>
              <w:rPr>
                <w:rFonts w:ascii="Times New Roman" w:hAnsi="Times New Roman" w:cs="Times New Roman"/>
                <w:sz w:val="18"/>
                <w:szCs w:val="18"/>
              </w:rPr>
            </w:pPr>
            <w:r w:rsidRPr="008107DE">
              <w:rPr>
                <w:rFonts w:ascii="Times New Roman" w:hAnsi="Times New Roman" w:cs="Times New Roman"/>
                <w:sz w:val="18"/>
                <w:szCs w:val="18"/>
              </w:rPr>
              <w:t>1049.00</w:t>
            </w:r>
          </w:p>
        </w:tc>
        <w:tc>
          <w:tcPr>
            <w:tcW w:w="1116" w:type="dxa"/>
            <w:tcBorders>
              <w:top w:val="single" w:sz="4" w:space="0" w:color="181717"/>
              <w:left w:val="nil"/>
              <w:bottom w:val="single" w:sz="4" w:space="0" w:color="181717"/>
              <w:right w:val="nil"/>
            </w:tcBorders>
          </w:tcPr>
          <w:p w:rsidR="00F83719" w:rsidRPr="008107DE" w:rsidRDefault="00F83719" w:rsidP="009622C5">
            <w:pPr>
              <w:ind w:left="58"/>
              <w:rPr>
                <w:rFonts w:ascii="Times New Roman" w:hAnsi="Times New Roman" w:cs="Times New Roman"/>
                <w:sz w:val="18"/>
                <w:szCs w:val="18"/>
              </w:rPr>
            </w:pPr>
            <w:r w:rsidRPr="008107DE">
              <w:rPr>
                <w:rFonts w:ascii="Times New Roman" w:hAnsi="Times New Roman" w:cs="Times New Roman"/>
                <w:sz w:val="18"/>
                <w:szCs w:val="18"/>
              </w:rPr>
              <w:t>1000.00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TDS (mg/L)</w:t>
            </w:r>
          </w:p>
        </w:tc>
        <w:tc>
          <w:tcPr>
            <w:tcW w:w="741" w:type="dxa"/>
            <w:tcBorders>
              <w:top w:val="single" w:sz="4" w:space="0" w:color="181717"/>
              <w:left w:val="nil"/>
              <w:bottom w:val="single" w:sz="4" w:space="0" w:color="181717"/>
              <w:right w:val="nil"/>
            </w:tcBorders>
          </w:tcPr>
          <w:p w:rsidR="00F83719" w:rsidRPr="008107DE" w:rsidRDefault="00F83719" w:rsidP="009622C5">
            <w:pPr>
              <w:rPr>
                <w:rFonts w:ascii="Times New Roman" w:hAnsi="Times New Roman" w:cs="Times New Roman"/>
                <w:sz w:val="18"/>
                <w:szCs w:val="18"/>
              </w:rPr>
            </w:pPr>
            <w:r w:rsidRPr="008107DE">
              <w:rPr>
                <w:rFonts w:ascii="Times New Roman" w:hAnsi="Times New Roman" w:cs="Times New Roman"/>
                <w:sz w:val="18"/>
                <w:szCs w:val="18"/>
              </w:rPr>
              <w:t>409.80</w:t>
            </w:r>
          </w:p>
        </w:tc>
        <w:tc>
          <w:tcPr>
            <w:tcW w:w="1013" w:type="dxa"/>
            <w:tcBorders>
              <w:top w:val="single" w:sz="4" w:space="0" w:color="181717"/>
              <w:left w:val="nil"/>
              <w:bottom w:val="single" w:sz="4" w:space="0" w:color="181717"/>
              <w:right w:val="nil"/>
            </w:tcBorders>
          </w:tcPr>
          <w:p w:rsidR="00F83719" w:rsidRPr="008107DE" w:rsidRDefault="00F83719" w:rsidP="009622C5">
            <w:pPr>
              <w:ind w:left="161"/>
              <w:rPr>
                <w:rFonts w:ascii="Times New Roman" w:hAnsi="Times New Roman" w:cs="Times New Roman"/>
                <w:sz w:val="18"/>
                <w:szCs w:val="18"/>
              </w:rPr>
            </w:pPr>
            <w:r w:rsidRPr="008107DE">
              <w:rPr>
                <w:rFonts w:ascii="Times New Roman" w:hAnsi="Times New Roman" w:cs="Times New Roman"/>
                <w:sz w:val="18"/>
                <w:szCs w:val="18"/>
              </w:rPr>
              <w:t>67.55</w:t>
            </w:r>
          </w:p>
        </w:tc>
        <w:tc>
          <w:tcPr>
            <w:tcW w:w="1125" w:type="dxa"/>
            <w:tcBorders>
              <w:top w:val="single" w:sz="4" w:space="0" w:color="181717"/>
              <w:left w:val="nil"/>
              <w:bottom w:val="single" w:sz="4" w:space="0" w:color="181717"/>
              <w:right w:val="nil"/>
            </w:tcBorders>
          </w:tcPr>
          <w:p w:rsidR="00F83719" w:rsidRPr="008107DE" w:rsidRDefault="00F83719" w:rsidP="009622C5">
            <w:pPr>
              <w:ind w:left="138"/>
              <w:rPr>
                <w:rFonts w:ascii="Times New Roman" w:hAnsi="Times New Roman" w:cs="Times New Roman"/>
                <w:sz w:val="18"/>
                <w:szCs w:val="18"/>
              </w:rPr>
            </w:pPr>
            <w:r w:rsidRPr="008107DE">
              <w:rPr>
                <w:rFonts w:ascii="Times New Roman" w:hAnsi="Times New Roman" w:cs="Times New Roman"/>
                <w:sz w:val="18"/>
                <w:szCs w:val="18"/>
              </w:rPr>
              <w:t>149.00</w:t>
            </w:r>
          </w:p>
        </w:tc>
        <w:tc>
          <w:tcPr>
            <w:tcW w:w="1190" w:type="dxa"/>
            <w:tcBorders>
              <w:top w:val="single" w:sz="4" w:space="0" w:color="181717"/>
              <w:left w:val="nil"/>
              <w:bottom w:val="single" w:sz="4" w:space="0" w:color="181717"/>
              <w:right w:val="nil"/>
            </w:tcBorders>
          </w:tcPr>
          <w:p w:rsidR="00F83719" w:rsidRPr="008107DE" w:rsidRDefault="00F83719" w:rsidP="009622C5">
            <w:pPr>
              <w:ind w:left="156"/>
              <w:rPr>
                <w:rFonts w:ascii="Times New Roman" w:hAnsi="Times New Roman" w:cs="Times New Roman"/>
                <w:sz w:val="18"/>
                <w:szCs w:val="18"/>
              </w:rPr>
            </w:pPr>
            <w:r w:rsidRPr="008107DE">
              <w:rPr>
                <w:rFonts w:ascii="Times New Roman" w:hAnsi="Times New Roman" w:cs="Times New Roman"/>
                <w:sz w:val="18"/>
                <w:szCs w:val="18"/>
              </w:rPr>
              <w:t>525.00</w:t>
            </w:r>
          </w:p>
        </w:tc>
        <w:tc>
          <w:tcPr>
            <w:tcW w:w="1116" w:type="dxa"/>
            <w:tcBorders>
              <w:top w:val="single" w:sz="4" w:space="0" w:color="181717"/>
              <w:left w:val="nil"/>
              <w:bottom w:val="single" w:sz="4" w:space="0" w:color="181717"/>
              <w:right w:val="nil"/>
            </w:tcBorders>
          </w:tcPr>
          <w:p w:rsidR="00F83719" w:rsidRPr="008107DE" w:rsidRDefault="00F83719" w:rsidP="009622C5">
            <w:pPr>
              <w:ind w:left="109"/>
              <w:rPr>
                <w:rFonts w:ascii="Times New Roman" w:hAnsi="Times New Roman" w:cs="Times New Roman"/>
                <w:sz w:val="18"/>
                <w:szCs w:val="18"/>
              </w:rPr>
            </w:pPr>
            <w:r w:rsidRPr="008107DE">
              <w:rPr>
                <w:rFonts w:ascii="Times New Roman" w:hAnsi="Times New Roman" w:cs="Times New Roman"/>
                <w:sz w:val="18"/>
                <w:szCs w:val="18"/>
              </w:rPr>
              <w:t>500.00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DO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0.53</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0.13</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0.25</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0.85</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5.00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BOD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0.17</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0.07</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0.05</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0.40</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5.00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55"/>
              <w:rPr>
                <w:rFonts w:ascii="Times New Roman" w:hAnsi="Times New Roman" w:cs="Times New Roman"/>
                <w:sz w:val="18"/>
                <w:szCs w:val="18"/>
              </w:rPr>
            </w:pPr>
            <w:r w:rsidRPr="008107DE">
              <w:rPr>
                <w:rFonts w:ascii="Times New Roman" w:hAnsi="Times New Roman" w:cs="Times New Roman"/>
                <w:sz w:val="18"/>
                <w:szCs w:val="18"/>
              </w:rPr>
              <w:t>NO</w:t>
            </w:r>
            <w:r w:rsidRPr="008107DE">
              <w:rPr>
                <w:rFonts w:ascii="Times New Roman" w:hAnsi="Times New Roman" w:cs="Times New Roman"/>
                <w:sz w:val="18"/>
                <w:szCs w:val="18"/>
                <w:vertAlign w:val="subscript"/>
              </w:rPr>
              <w:t>3</w:t>
            </w:r>
            <w:r w:rsidRPr="008107DE">
              <w:rPr>
                <w:rFonts w:ascii="Times New Roman" w:hAnsi="Times New Roman" w:cs="Times New Roman"/>
                <w:sz w:val="18"/>
                <w:szCs w:val="18"/>
              </w:rPr>
              <w:t>-N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2.58</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0.55</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0.90</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3.80</w:t>
            </w:r>
          </w:p>
        </w:tc>
        <w:tc>
          <w:tcPr>
            <w:tcW w:w="1116" w:type="dxa"/>
            <w:tcBorders>
              <w:top w:val="single" w:sz="4" w:space="0" w:color="181717"/>
              <w:left w:val="nil"/>
              <w:bottom w:val="single" w:sz="4" w:space="0" w:color="181717"/>
              <w:right w:val="nil"/>
            </w:tcBorders>
          </w:tcPr>
          <w:p w:rsidR="00F83719" w:rsidRPr="008107DE" w:rsidRDefault="00F83719" w:rsidP="009622C5">
            <w:pPr>
              <w:ind w:left="160"/>
              <w:rPr>
                <w:rFonts w:ascii="Times New Roman" w:hAnsi="Times New Roman" w:cs="Times New Roman"/>
                <w:sz w:val="18"/>
                <w:szCs w:val="18"/>
              </w:rPr>
            </w:pPr>
            <w:r w:rsidRPr="008107DE">
              <w:rPr>
                <w:rFonts w:ascii="Times New Roman" w:hAnsi="Times New Roman" w:cs="Times New Roman"/>
                <w:sz w:val="18"/>
                <w:szCs w:val="18"/>
              </w:rPr>
              <w:t>10.00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86"/>
              <w:rPr>
                <w:rFonts w:ascii="Times New Roman" w:hAnsi="Times New Roman" w:cs="Times New Roman"/>
                <w:sz w:val="18"/>
                <w:szCs w:val="18"/>
              </w:rPr>
            </w:pPr>
            <w:r w:rsidRPr="008107DE">
              <w:rPr>
                <w:rFonts w:ascii="Times New Roman" w:hAnsi="Times New Roman" w:cs="Times New Roman"/>
                <w:sz w:val="18"/>
                <w:szCs w:val="18"/>
              </w:rPr>
              <w:t>PO</w:t>
            </w:r>
            <w:r w:rsidRPr="008107DE">
              <w:rPr>
                <w:rFonts w:ascii="Times New Roman" w:hAnsi="Times New Roman" w:cs="Times New Roman"/>
                <w:sz w:val="18"/>
                <w:szCs w:val="18"/>
                <w:vertAlign w:val="subscript"/>
              </w:rPr>
              <w:t>4</w:t>
            </w:r>
            <w:r w:rsidRPr="008107DE">
              <w:rPr>
                <w:rFonts w:ascii="Times New Roman" w:hAnsi="Times New Roman" w:cs="Times New Roman"/>
                <w:sz w:val="18"/>
                <w:szCs w:val="18"/>
              </w:rPr>
              <w:t>-P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0.44</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0.17</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0.02</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1.00</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5.00</w:t>
            </w:r>
          </w:p>
        </w:tc>
        <w:tc>
          <w:tcPr>
            <w:tcW w:w="1502" w:type="dxa"/>
            <w:tcBorders>
              <w:top w:val="single" w:sz="4" w:space="0" w:color="181717"/>
              <w:left w:val="nil"/>
              <w:bottom w:val="single" w:sz="4" w:space="0" w:color="181717"/>
              <w:right w:val="nil"/>
            </w:tcBorders>
          </w:tcPr>
          <w:p w:rsidR="00F83719" w:rsidRPr="008107DE" w:rsidRDefault="00F83719" w:rsidP="009622C5">
            <w:pPr>
              <w:ind w:left="448"/>
              <w:rPr>
                <w:rFonts w:ascii="Times New Roman" w:hAnsi="Times New Roman" w:cs="Times New Roman"/>
                <w:sz w:val="18"/>
                <w:szCs w:val="18"/>
              </w:rPr>
            </w:pPr>
            <w:r w:rsidRPr="008107DE">
              <w:rPr>
                <w:rFonts w:ascii="Times New Roman" w:hAnsi="Times New Roman" w:cs="Times New Roman"/>
                <w:sz w:val="18"/>
                <w:szCs w:val="18"/>
              </w:rPr>
              <w:t>WHO</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Temp. (</w:t>
            </w:r>
            <w:proofErr w:type="spellStart"/>
            <w:r w:rsidRPr="008107DE">
              <w:rPr>
                <w:rFonts w:ascii="Times New Roman" w:hAnsi="Times New Roman" w:cs="Times New Roman"/>
                <w:sz w:val="18"/>
                <w:szCs w:val="18"/>
                <w:vertAlign w:val="superscript"/>
              </w:rPr>
              <w:t>o</w:t>
            </w:r>
            <w:r w:rsidRPr="008107DE">
              <w:rPr>
                <w:rFonts w:ascii="Times New Roman" w:hAnsi="Times New Roman" w:cs="Times New Roman"/>
                <w:sz w:val="18"/>
                <w:szCs w:val="18"/>
              </w:rPr>
              <w:t>C</w:t>
            </w:r>
            <w:proofErr w:type="spellEnd"/>
            <w:r w:rsidRPr="008107DE">
              <w:rPr>
                <w:rFonts w:ascii="Times New Roman" w:hAnsi="Times New Roman" w:cs="Times New Roman"/>
                <w:sz w:val="18"/>
                <w:szCs w:val="18"/>
              </w:rPr>
              <w:t>)</w:t>
            </w:r>
          </w:p>
        </w:tc>
        <w:tc>
          <w:tcPr>
            <w:tcW w:w="741" w:type="dxa"/>
            <w:tcBorders>
              <w:top w:val="single" w:sz="4" w:space="0" w:color="181717"/>
              <w:left w:val="nil"/>
              <w:bottom w:val="single" w:sz="4" w:space="0" w:color="181717"/>
              <w:right w:val="nil"/>
            </w:tcBorders>
          </w:tcPr>
          <w:p w:rsidR="00F83719" w:rsidRPr="008107DE" w:rsidRDefault="00F83719" w:rsidP="009622C5">
            <w:pPr>
              <w:ind w:left="51"/>
              <w:rPr>
                <w:rFonts w:ascii="Times New Roman" w:hAnsi="Times New Roman" w:cs="Times New Roman"/>
                <w:sz w:val="18"/>
                <w:szCs w:val="18"/>
              </w:rPr>
            </w:pPr>
            <w:r w:rsidRPr="008107DE">
              <w:rPr>
                <w:rFonts w:ascii="Times New Roman" w:hAnsi="Times New Roman" w:cs="Times New Roman"/>
                <w:sz w:val="18"/>
                <w:szCs w:val="18"/>
              </w:rPr>
              <w:t>29.20</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0.66</w:t>
            </w:r>
          </w:p>
        </w:tc>
        <w:tc>
          <w:tcPr>
            <w:tcW w:w="1125" w:type="dxa"/>
            <w:tcBorders>
              <w:top w:val="single" w:sz="4" w:space="0" w:color="181717"/>
              <w:left w:val="nil"/>
              <w:bottom w:val="single" w:sz="4" w:space="0" w:color="181717"/>
              <w:right w:val="nil"/>
            </w:tcBorders>
          </w:tcPr>
          <w:p w:rsidR="00F83719" w:rsidRPr="008107DE" w:rsidRDefault="00F83719" w:rsidP="009622C5">
            <w:pPr>
              <w:ind w:left="189"/>
              <w:rPr>
                <w:rFonts w:ascii="Times New Roman" w:hAnsi="Times New Roman" w:cs="Times New Roman"/>
                <w:sz w:val="18"/>
                <w:szCs w:val="18"/>
              </w:rPr>
            </w:pPr>
            <w:r w:rsidRPr="008107DE">
              <w:rPr>
                <w:rFonts w:ascii="Times New Roman" w:hAnsi="Times New Roman" w:cs="Times New Roman"/>
                <w:sz w:val="18"/>
                <w:szCs w:val="18"/>
              </w:rPr>
              <w:t>27.00</w:t>
            </w:r>
          </w:p>
        </w:tc>
        <w:tc>
          <w:tcPr>
            <w:tcW w:w="1190" w:type="dxa"/>
            <w:tcBorders>
              <w:top w:val="single" w:sz="4" w:space="0" w:color="181717"/>
              <w:left w:val="nil"/>
              <w:bottom w:val="single" w:sz="4" w:space="0" w:color="181717"/>
              <w:right w:val="nil"/>
            </w:tcBorders>
          </w:tcPr>
          <w:p w:rsidR="00F83719" w:rsidRPr="008107DE" w:rsidRDefault="00F83719" w:rsidP="009622C5">
            <w:pPr>
              <w:ind w:left="207"/>
              <w:rPr>
                <w:rFonts w:ascii="Times New Roman" w:hAnsi="Times New Roman" w:cs="Times New Roman"/>
                <w:sz w:val="18"/>
                <w:szCs w:val="18"/>
              </w:rPr>
            </w:pPr>
            <w:r w:rsidRPr="008107DE">
              <w:rPr>
                <w:rFonts w:ascii="Times New Roman" w:hAnsi="Times New Roman" w:cs="Times New Roman"/>
                <w:sz w:val="18"/>
                <w:szCs w:val="18"/>
              </w:rPr>
              <w:t>31.00</w:t>
            </w:r>
          </w:p>
        </w:tc>
        <w:tc>
          <w:tcPr>
            <w:tcW w:w="1116" w:type="dxa"/>
            <w:tcBorders>
              <w:top w:val="single" w:sz="4" w:space="0" w:color="181717"/>
              <w:left w:val="nil"/>
              <w:bottom w:val="single" w:sz="4" w:space="0" w:color="181717"/>
              <w:right w:val="nil"/>
            </w:tcBorders>
          </w:tcPr>
          <w:p w:rsidR="00F83719" w:rsidRPr="008107DE" w:rsidRDefault="00F83719" w:rsidP="009622C5">
            <w:pPr>
              <w:ind w:left="261"/>
              <w:rPr>
                <w:rFonts w:ascii="Times New Roman" w:hAnsi="Times New Roman" w:cs="Times New Roman"/>
                <w:sz w:val="18"/>
                <w:szCs w:val="18"/>
              </w:rPr>
            </w:pPr>
            <w:r w:rsidRPr="008107DE">
              <w:rPr>
                <w:rFonts w:ascii="Times New Roman" w:hAnsi="Times New Roman" w:cs="Times New Roman"/>
                <w:sz w:val="18"/>
                <w:szCs w:val="18"/>
              </w:rPr>
              <w:t>NA</w:t>
            </w:r>
          </w:p>
        </w:tc>
        <w:tc>
          <w:tcPr>
            <w:tcW w:w="1502" w:type="dxa"/>
            <w:tcBorders>
              <w:top w:val="single" w:sz="4" w:space="0" w:color="181717"/>
              <w:left w:val="nil"/>
              <w:bottom w:val="single" w:sz="4" w:space="0" w:color="181717"/>
              <w:right w:val="nil"/>
            </w:tcBorders>
          </w:tcPr>
          <w:p w:rsidR="00F83719" w:rsidRPr="008107DE" w:rsidRDefault="00F83719" w:rsidP="009622C5">
            <w:pPr>
              <w:ind w:left="542"/>
              <w:rPr>
                <w:rFonts w:ascii="Times New Roman" w:hAnsi="Times New Roman" w:cs="Times New Roman"/>
                <w:sz w:val="18"/>
                <w:szCs w:val="18"/>
              </w:rPr>
            </w:pPr>
            <w:r w:rsidRPr="008107DE">
              <w:rPr>
                <w:rFonts w:ascii="Times New Roman" w:hAnsi="Times New Roman" w:cs="Times New Roman"/>
                <w:sz w:val="18"/>
                <w:szCs w:val="18"/>
              </w:rPr>
              <w:t>NA</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Fe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0.47</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0.12</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0.29</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0.89</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0.30</w:t>
            </w:r>
          </w:p>
        </w:tc>
        <w:tc>
          <w:tcPr>
            <w:tcW w:w="1502" w:type="dxa"/>
            <w:tcBorders>
              <w:top w:val="single" w:sz="4" w:space="0" w:color="181717"/>
              <w:left w:val="nil"/>
              <w:bottom w:val="single" w:sz="4"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Cu (mg/L)</w:t>
            </w:r>
          </w:p>
        </w:tc>
        <w:tc>
          <w:tcPr>
            <w:tcW w:w="741" w:type="dxa"/>
            <w:tcBorders>
              <w:top w:val="single" w:sz="4" w:space="0" w:color="181717"/>
              <w:left w:val="nil"/>
              <w:bottom w:val="single" w:sz="4" w:space="0" w:color="181717"/>
              <w:right w:val="nil"/>
            </w:tcBorders>
          </w:tcPr>
          <w:p w:rsidR="00F83719" w:rsidRPr="008107DE" w:rsidRDefault="00F83719" w:rsidP="009622C5">
            <w:pPr>
              <w:ind w:left="119"/>
              <w:rPr>
                <w:rFonts w:ascii="Times New Roman" w:hAnsi="Times New Roman" w:cs="Times New Roman"/>
                <w:sz w:val="18"/>
                <w:szCs w:val="18"/>
              </w:rPr>
            </w:pPr>
            <w:r w:rsidRPr="008107DE">
              <w:rPr>
                <w:rFonts w:ascii="Times New Roman" w:hAnsi="Times New Roman" w:cs="Times New Roman"/>
                <w:sz w:val="18"/>
                <w:szCs w:val="18"/>
              </w:rPr>
              <w:t>BDL</w:t>
            </w:r>
          </w:p>
        </w:tc>
        <w:tc>
          <w:tcPr>
            <w:tcW w:w="1013" w:type="dxa"/>
            <w:tcBorders>
              <w:top w:val="single" w:sz="4" w:space="0" w:color="181717"/>
              <w:left w:val="nil"/>
              <w:bottom w:val="single" w:sz="4" w:space="0" w:color="181717"/>
              <w:right w:val="nil"/>
            </w:tcBorders>
          </w:tcPr>
          <w:p w:rsidR="00F83719" w:rsidRPr="008107DE" w:rsidRDefault="00F83719" w:rsidP="009622C5">
            <w:pPr>
              <w:ind w:left="229"/>
              <w:rPr>
                <w:rFonts w:ascii="Times New Roman" w:hAnsi="Times New Roman" w:cs="Times New Roman"/>
                <w:sz w:val="18"/>
                <w:szCs w:val="18"/>
              </w:rPr>
            </w:pPr>
            <w:r w:rsidRPr="008107DE">
              <w:rPr>
                <w:rFonts w:ascii="Times New Roman" w:hAnsi="Times New Roman" w:cs="Times New Roman"/>
                <w:sz w:val="18"/>
                <w:szCs w:val="18"/>
              </w:rPr>
              <w:t>BDL</w:t>
            </w:r>
          </w:p>
        </w:tc>
        <w:tc>
          <w:tcPr>
            <w:tcW w:w="1125"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BDL</w:t>
            </w:r>
          </w:p>
        </w:tc>
        <w:tc>
          <w:tcPr>
            <w:tcW w:w="1190" w:type="dxa"/>
            <w:tcBorders>
              <w:top w:val="single" w:sz="4" w:space="0" w:color="181717"/>
              <w:left w:val="nil"/>
              <w:bottom w:val="single" w:sz="4" w:space="0" w:color="181717"/>
              <w:right w:val="nil"/>
            </w:tcBorders>
          </w:tcPr>
          <w:p w:rsidR="00F83719" w:rsidRPr="008107DE" w:rsidRDefault="00F83719" w:rsidP="009622C5">
            <w:pPr>
              <w:ind w:left="276"/>
              <w:rPr>
                <w:rFonts w:ascii="Times New Roman" w:hAnsi="Times New Roman" w:cs="Times New Roman"/>
                <w:sz w:val="18"/>
                <w:szCs w:val="18"/>
              </w:rPr>
            </w:pPr>
            <w:r w:rsidRPr="008107DE">
              <w:rPr>
                <w:rFonts w:ascii="Times New Roman" w:hAnsi="Times New Roman" w:cs="Times New Roman"/>
                <w:sz w:val="18"/>
                <w:szCs w:val="18"/>
              </w:rPr>
              <w:t>BDL</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1.00</w:t>
            </w:r>
          </w:p>
        </w:tc>
        <w:tc>
          <w:tcPr>
            <w:tcW w:w="1502" w:type="dxa"/>
            <w:tcBorders>
              <w:top w:val="single" w:sz="4" w:space="0" w:color="181717"/>
              <w:left w:val="nil"/>
              <w:bottom w:val="single" w:sz="4"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Cr (mg/L)</w:t>
            </w:r>
          </w:p>
        </w:tc>
        <w:tc>
          <w:tcPr>
            <w:tcW w:w="741" w:type="dxa"/>
            <w:tcBorders>
              <w:top w:val="single" w:sz="4" w:space="0" w:color="181717"/>
              <w:left w:val="nil"/>
              <w:bottom w:val="single" w:sz="4" w:space="0" w:color="181717"/>
              <w:right w:val="nil"/>
            </w:tcBorders>
          </w:tcPr>
          <w:p w:rsidR="00F83719" w:rsidRPr="008107DE" w:rsidRDefault="00F83719" w:rsidP="009622C5">
            <w:pPr>
              <w:ind w:left="119"/>
              <w:rPr>
                <w:rFonts w:ascii="Times New Roman" w:hAnsi="Times New Roman" w:cs="Times New Roman"/>
                <w:sz w:val="18"/>
                <w:szCs w:val="18"/>
              </w:rPr>
            </w:pPr>
            <w:r w:rsidRPr="008107DE">
              <w:rPr>
                <w:rFonts w:ascii="Times New Roman" w:hAnsi="Times New Roman" w:cs="Times New Roman"/>
                <w:sz w:val="18"/>
                <w:szCs w:val="18"/>
              </w:rPr>
              <w:t>BDL</w:t>
            </w:r>
          </w:p>
        </w:tc>
        <w:tc>
          <w:tcPr>
            <w:tcW w:w="1013" w:type="dxa"/>
            <w:tcBorders>
              <w:top w:val="single" w:sz="4" w:space="0" w:color="181717"/>
              <w:left w:val="nil"/>
              <w:bottom w:val="single" w:sz="4" w:space="0" w:color="181717"/>
              <w:right w:val="nil"/>
            </w:tcBorders>
          </w:tcPr>
          <w:p w:rsidR="00F83719" w:rsidRPr="008107DE" w:rsidRDefault="00F83719" w:rsidP="009622C5">
            <w:pPr>
              <w:ind w:left="229"/>
              <w:rPr>
                <w:rFonts w:ascii="Times New Roman" w:hAnsi="Times New Roman" w:cs="Times New Roman"/>
                <w:sz w:val="18"/>
                <w:szCs w:val="18"/>
              </w:rPr>
            </w:pPr>
            <w:r w:rsidRPr="008107DE">
              <w:rPr>
                <w:rFonts w:ascii="Times New Roman" w:hAnsi="Times New Roman" w:cs="Times New Roman"/>
                <w:sz w:val="18"/>
                <w:szCs w:val="18"/>
              </w:rPr>
              <w:t>BDL</w:t>
            </w:r>
          </w:p>
        </w:tc>
        <w:tc>
          <w:tcPr>
            <w:tcW w:w="1125"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BDL</w:t>
            </w:r>
          </w:p>
        </w:tc>
        <w:tc>
          <w:tcPr>
            <w:tcW w:w="1190" w:type="dxa"/>
            <w:tcBorders>
              <w:top w:val="single" w:sz="4" w:space="0" w:color="181717"/>
              <w:left w:val="nil"/>
              <w:bottom w:val="single" w:sz="4" w:space="0" w:color="181717"/>
              <w:right w:val="nil"/>
            </w:tcBorders>
          </w:tcPr>
          <w:p w:rsidR="00F83719" w:rsidRPr="008107DE" w:rsidRDefault="00F83719" w:rsidP="009622C5">
            <w:pPr>
              <w:ind w:left="276"/>
              <w:rPr>
                <w:rFonts w:ascii="Times New Roman" w:hAnsi="Times New Roman" w:cs="Times New Roman"/>
                <w:sz w:val="18"/>
                <w:szCs w:val="18"/>
              </w:rPr>
            </w:pPr>
            <w:r w:rsidRPr="008107DE">
              <w:rPr>
                <w:rFonts w:ascii="Times New Roman" w:hAnsi="Times New Roman" w:cs="Times New Roman"/>
                <w:sz w:val="18"/>
                <w:szCs w:val="18"/>
              </w:rPr>
              <w:t>BDL</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0.05</w:t>
            </w:r>
          </w:p>
        </w:tc>
        <w:tc>
          <w:tcPr>
            <w:tcW w:w="1502" w:type="dxa"/>
            <w:tcBorders>
              <w:top w:val="single" w:sz="4" w:space="0" w:color="181717"/>
              <w:left w:val="nil"/>
              <w:bottom w:val="single" w:sz="4"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Zn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0.39</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0.05</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0.25</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0.56</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3.00</w:t>
            </w:r>
          </w:p>
        </w:tc>
        <w:tc>
          <w:tcPr>
            <w:tcW w:w="1502" w:type="dxa"/>
            <w:tcBorders>
              <w:top w:val="single" w:sz="4" w:space="0" w:color="181717"/>
              <w:left w:val="nil"/>
              <w:bottom w:val="single" w:sz="4"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r w:rsidR="00F83719" w:rsidRPr="008107DE" w:rsidTr="00287E4D">
        <w:trPr>
          <w:trHeight w:val="352"/>
        </w:trPr>
        <w:tc>
          <w:tcPr>
            <w:tcW w:w="1765" w:type="dxa"/>
            <w:tcBorders>
              <w:top w:val="single" w:sz="4" w:space="0" w:color="181717"/>
              <w:left w:val="nil"/>
              <w:bottom w:val="single" w:sz="4"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Ni (mg/L)</w:t>
            </w:r>
          </w:p>
        </w:tc>
        <w:tc>
          <w:tcPr>
            <w:tcW w:w="741" w:type="dxa"/>
            <w:tcBorders>
              <w:top w:val="single" w:sz="4" w:space="0" w:color="181717"/>
              <w:left w:val="nil"/>
              <w:bottom w:val="single" w:sz="4"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0.40</w:t>
            </w:r>
          </w:p>
        </w:tc>
        <w:tc>
          <w:tcPr>
            <w:tcW w:w="1013" w:type="dxa"/>
            <w:tcBorders>
              <w:top w:val="single" w:sz="4" w:space="0" w:color="181717"/>
              <w:left w:val="nil"/>
              <w:bottom w:val="single" w:sz="4"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0.04</w:t>
            </w:r>
          </w:p>
        </w:tc>
        <w:tc>
          <w:tcPr>
            <w:tcW w:w="1125" w:type="dxa"/>
            <w:tcBorders>
              <w:top w:val="single" w:sz="4" w:space="0" w:color="181717"/>
              <w:left w:val="nil"/>
              <w:bottom w:val="single" w:sz="4"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0.33</w:t>
            </w:r>
          </w:p>
        </w:tc>
        <w:tc>
          <w:tcPr>
            <w:tcW w:w="1190" w:type="dxa"/>
            <w:tcBorders>
              <w:top w:val="single" w:sz="4" w:space="0" w:color="181717"/>
              <w:left w:val="nil"/>
              <w:bottom w:val="single" w:sz="4"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0.50</w:t>
            </w:r>
          </w:p>
        </w:tc>
        <w:tc>
          <w:tcPr>
            <w:tcW w:w="1116" w:type="dxa"/>
            <w:tcBorders>
              <w:top w:val="single" w:sz="4" w:space="0" w:color="181717"/>
              <w:left w:val="nil"/>
              <w:bottom w:val="single" w:sz="4" w:space="0" w:color="181717"/>
              <w:right w:val="nil"/>
            </w:tcBorders>
          </w:tcPr>
          <w:p w:rsidR="00F83719" w:rsidRPr="008107DE" w:rsidRDefault="00F83719" w:rsidP="009622C5">
            <w:pPr>
              <w:ind w:left="211"/>
              <w:rPr>
                <w:rFonts w:ascii="Times New Roman" w:hAnsi="Times New Roman" w:cs="Times New Roman"/>
                <w:sz w:val="18"/>
                <w:szCs w:val="18"/>
              </w:rPr>
            </w:pPr>
            <w:r w:rsidRPr="008107DE">
              <w:rPr>
                <w:rFonts w:ascii="Times New Roman" w:hAnsi="Times New Roman" w:cs="Times New Roman"/>
                <w:sz w:val="18"/>
                <w:szCs w:val="18"/>
              </w:rPr>
              <w:t>0.02</w:t>
            </w:r>
          </w:p>
        </w:tc>
        <w:tc>
          <w:tcPr>
            <w:tcW w:w="1502" w:type="dxa"/>
            <w:tcBorders>
              <w:top w:val="single" w:sz="4" w:space="0" w:color="181717"/>
              <w:left w:val="nil"/>
              <w:bottom w:val="single" w:sz="4"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r w:rsidR="00F83719" w:rsidRPr="008107DE" w:rsidTr="00287E4D">
        <w:trPr>
          <w:trHeight w:val="357"/>
        </w:trPr>
        <w:tc>
          <w:tcPr>
            <w:tcW w:w="1765" w:type="dxa"/>
            <w:tcBorders>
              <w:top w:val="single" w:sz="4" w:space="0" w:color="181717"/>
              <w:left w:val="nil"/>
              <w:bottom w:val="single" w:sz="8" w:space="0" w:color="181717"/>
              <w:right w:val="nil"/>
            </w:tcBorders>
          </w:tcPr>
          <w:p w:rsidR="00F83719" w:rsidRPr="008107DE" w:rsidRDefault="00F83719" w:rsidP="009622C5">
            <w:pPr>
              <w:ind w:left="20"/>
              <w:jc w:val="center"/>
              <w:rPr>
                <w:rFonts w:ascii="Times New Roman" w:hAnsi="Times New Roman" w:cs="Times New Roman"/>
                <w:sz w:val="18"/>
                <w:szCs w:val="18"/>
              </w:rPr>
            </w:pPr>
            <w:r w:rsidRPr="008107DE">
              <w:rPr>
                <w:rFonts w:ascii="Times New Roman" w:hAnsi="Times New Roman" w:cs="Times New Roman"/>
                <w:sz w:val="18"/>
                <w:szCs w:val="18"/>
              </w:rPr>
              <w:t>Cd (mg/L)</w:t>
            </w:r>
          </w:p>
        </w:tc>
        <w:tc>
          <w:tcPr>
            <w:tcW w:w="741" w:type="dxa"/>
            <w:tcBorders>
              <w:top w:val="single" w:sz="4" w:space="0" w:color="181717"/>
              <w:left w:val="nil"/>
              <w:bottom w:val="single" w:sz="8" w:space="0" w:color="181717"/>
              <w:right w:val="nil"/>
            </w:tcBorders>
          </w:tcPr>
          <w:p w:rsidR="00F83719" w:rsidRPr="008107DE" w:rsidRDefault="00F83719" w:rsidP="009622C5">
            <w:pPr>
              <w:ind w:left="102"/>
              <w:rPr>
                <w:rFonts w:ascii="Times New Roman" w:hAnsi="Times New Roman" w:cs="Times New Roman"/>
                <w:sz w:val="18"/>
                <w:szCs w:val="18"/>
              </w:rPr>
            </w:pPr>
            <w:r w:rsidRPr="008107DE">
              <w:rPr>
                <w:rFonts w:ascii="Times New Roman" w:hAnsi="Times New Roman" w:cs="Times New Roman"/>
                <w:sz w:val="18"/>
                <w:szCs w:val="18"/>
              </w:rPr>
              <w:t>0.09</w:t>
            </w:r>
          </w:p>
        </w:tc>
        <w:tc>
          <w:tcPr>
            <w:tcW w:w="1013" w:type="dxa"/>
            <w:tcBorders>
              <w:top w:val="single" w:sz="4" w:space="0" w:color="181717"/>
              <w:left w:val="nil"/>
              <w:bottom w:val="single" w:sz="8" w:space="0" w:color="181717"/>
              <w:right w:val="nil"/>
            </w:tcBorders>
          </w:tcPr>
          <w:p w:rsidR="00F83719" w:rsidRPr="008107DE" w:rsidRDefault="00F83719" w:rsidP="009622C5">
            <w:pPr>
              <w:ind w:left="212"/>
              <w:rPr>
                <w:rFonts w:ascii="Times New Roman" w:hAnsi="Times New Roman" w:cs="Times New Roman"/>
                <w:sz w:val="18"/>
                <w:szCs w:val="18"/>
              </w:rPr>
            </w:pPr>
            <w:r w:rsidRPr="008107DE">
              <w:rPr>
                <w:rFonts w:ascii="Times New Roman" w:hAnsi="Times New Roman" w:cs="Times New Roman"/>
                <w:sz w:val="18"/>
                <w:szCs w:val="18"/>
              </w:rPr>
              <w:t>0.02</w:t>
            </w:r>
          </w:p>
        </w:tc>
        <w:tc>
          <w:tcPr>
            <w:tcW w:w="1125" w:type="dxa"/>
            <w:tcBorders>
              <w:top w:val="single" w:sz="4" w:space="0" w:color="181717"/>
              <w:left w:val="nil"/>
              <w:bottom w:val="single" w:sz="8" w:space="0" w:color="181717"/>
              <w:right w:val="nil"/>
            </w:tcBorders>
          </w:tcPr>
          <w:p w:rsidR="00F83719" w:rsidRPr="008107DE" w:rsidRDefault="00F83719" w:rsidP="009622C5">
            <w:pPr>
              <w:ind w:left="240"/>
              <w:rPr>
                <w:rFonts w:ascii="Times New Roman" w:hAnsi="Times New Roman" w:cs="Times New Roman"/>
                <w:sz w:val="18"/>
                <w:szCs w:val="18"/>
              </w:rPr>
            </w:pPr>
            <w:r w:rsidRPr="008107DE">
              <w:rPr>
                <w:rFonts w:ascii="Times New Roman" w:hAnsi="Times New Roman" w:cs="Times New Roman"/>
                <w:sz w:val="18"/>
                <w:szCs w:val="18"/>
              </w:rPr>
              <w:t>0.06</w:t>
            </w:r>
          </w:p>
        </w:tc>
        <w:tc>
          <w:tcPr>
            <w:tcW w:w="1190" w:type="dxa"/>
            <w:tcBorders>
              <w:top w:val="single" w:sz="4" w:space="0" w:color="181717"/>
              <w:left w:val="nil"/>
              <w:bottom w:val="single" w:sz="8" w:space="0" w:color="181717"/>
              <w:right w:val="nil"/>
            </w:tcBorders>
          </w:tcPr>
          <w:p w:rsidR="00F83719" w:rsidRPr="008107DE" w:rsidRDefault="00F83719" w:rsidP="009622C5">
            <w:pPr>
              <w:ind w:left="258"/>
              <w:rPr>
                <w:rFonts w:ascii="Times New Roman" w:hAnsi="Times New Roman" w:cs="Times New Roman"/>
                <w:sz w:val="18"/>
                <w:szCs w:val="18"/>
              </w:rPr>
            </w:pPr>
            <w:r w:rsidRPr="008107DE">
              <w:rPr>
                <w:rFonts w:ascii="Times New Roman" w:hAnsi="Times New Roman" w:cs="Times New Roman"/>
                <w:sz w:val="18"/>
                <w:szCs w:val="18"/>
              </w:rPr>
              <w:t>0.16</w:t>
            </w:r>
          </w:p>
        </w:tc>
        <w:tc>
          <w:tcPr>
            <w:tcW w:w="1116" w:type="dxa"/>
            <w:tcBorders>
              <w:top w:val="single" w:sz="4" w:space="0" w:color="181717"/>
              <w:left w:val="nil"/>
              <w:bottom w:val="single" w:sz="8" w:space="0" w:color="181717"/>
              <w:right w:val="nil"/>
            </w:tcBorders>
          </w:tcPr>
          <w:p w:rsidR="00F83719" w:rsidRPr="008107DE" w:rsidRDefault="00F83719" w:rsidP="009622C5">
            <w:pPr>
              <w:ind w:left="160"/>
              <w:rPr>
                <w:rFonts w:ascii="Times New Roman" w:hAnsi="Times New Roman" w:cs="Times New Roman"/>
                <w:sz w:val="18"/>
                <w:szCs w:val="18"/>
              </w:rPr>
            </w:pPr>
            <w:r w:rsidRPr="008107DE">
              <w:rPr>
                <w:rFonts w:ascii="Times New Roman" w:hAnsi="Times New Roman" w:cs="Times New Roman"/>
                <w:sz w:val="18"/>
                <w:szCs w:val="18"/>
              </w:rPr>
              <w:t>0.003</w:t>
            </w:r>
          </w:p>
        </w:tc>
        <w:tc>
          <w:tcPr>
            <w:tcW w:w="1502" w:type="dxa"/>
            <w:tcBorders>
              <w:top w:val="single" w:sz="4" w:space="0" w:color="181717"/>
              <w:left w:val="nil"/>
              <w:bottom w:val="single" w:sz="8" w:space="0" w:color="181717"/>
              <w:right w:val="nil"/>
            </w:tcBorders>
          </w:tcPr>
          <w:p w:rsidR="00F83719" w:rsidRPr="008107DE" w:rsidRDefault="00F83719" w:rsidP="009622C5">
            <w:pPr>
              <w:ind w:left="491"/>
              <w:rPr>
                <w:rFonts w:ascii="Times New Roman" w:hAnsi="Times New Roman" w:cs="Times New Roman"/>
                <w:sz w:val="18"/>
                <w:szCs w:val="18"/>
              </w:rPr>
            </w:pPr>
            <w:r w:rsidRPr="008107DE">
              <w:rPr>
                <w:rFonts w:ascii="Times New Roman" w:hAnsi="Times New Roman" w:cs="Times New Roman"/>
                <w:sz w:val="18"/>
                <w:szCs w:val="18"/>
              </w:rPr>
              <w:t>SON</w:t>
            </w:r>
          </w:p>
        </w:tc>
      </w:tr>
    </w:tbl>
    <w:p w:rsidR="00F83719" w:rsidRPr="008107DE" w:rsidRDefault="00F83719" w:rsidP="009622C5">
      <w:pPr>
        <w:spacing w:after="68" w:line="240" w:lineRule="auto"/>
        <w:ind w:left="474"/>
        <w:rPr>
          <w:rFonts w:ascii="Times New Roman" w:hAnsi="Times New Roman" w:cs="Times New Roman"/>
          <w:sz w:val="18"/>
          <w:szCs w:val="24"/>
        </w:rPr>
      </w:pPr>
      <w:r w:rsidRPr="008107DE">
        <w:rPr>
          <w:rFonts w:ascii="Times New Roman" w:hAnsi="Times New Roman" w:cs="Times New Roman"/>
          <w:sz w:val="18"/>
          <w:szCs w:val="24"/>
        </w:rPr>
        <w:t>EC= Electrical Conductivity, TDS= Total Dissolved Solids, DO= Dissolved Oxygen, BOD= NO3-N= Nitrate-</w:t>
      </w:r>
    </w:p>
    <w:p w:rsidR="00F83719" w:rsidRPr="008107DE" w:rsidRDefault="00F83719" w:rsidP="009622C5">
      <w:pPr>
        <w:spacing w:after="3" w:line="240" w:lineRule="auto"/>
        <w:ind w:left="474" w:right="244"/>
        <w:rPr>
          <w:rFonts w:ascii="Times New Roman" w:hAnsi="Times New Roman" w:cs="Times New Roman"/>
          <w:sz w:val="18"/>
          <w:szCs w:val="24"/>
        </w:rPr>
      </w:pPr>
      <w:r w:rsidRPr="008107DE">
        <w:rPr>
          <w:rFonts w:ascii="Times New Roman" w:hAnsi="Times New Roman" w:cs="Times New Roman"/>
          <w:sz w:val="18"/>
          <w:szCs w:val="24"/>
        </w:rPr>
        <w:lastRenderedPageBreak/>
        <w:t>Nitrogen, PO4-P= Phosphate-Phosphorus, Temp</w:t>
      </w:r>
      <w:proofErr w:type="gramStart"/>
      <w:r w:rsidRPr="008107DE">
        <w:rPr>
          <w:rFonts w:ascii="Times New Roman" w:hAnsi="Times New Roman" w:cs="Times New Roman"/>
          <w:sz w:val="18"/>
          <w:szCs w:val="24"/>
        </w:rPr>
        <w:t>.=</w:t>
      </w:r>
      <w:proofErr w:type="gramEnd"/>
      <w:r w:rsidRPr="008107DE">
        <w:rPr>
          <w:rFonts w:ascii="Times New Roman" w:hAnsi="Times New Roman" w:cs="Times New Roman"/>
          <w:sz w:val="18"/>
          <w:szCs w:val="24"/>
        </w:rPr>
        <w:t xml:space="preserve"> Temperature, BDL= Below Detectable Limit, SON= Standard Organisation of Nigeria, NA= not available</w:t>
      </w:r>
    </w:p>
    <w:p w:rsidR="00F83719" w:rsidRPr="008107DE" w:rsidRDefault="00F83719" w:rsidP="009622C5">
      <w:pPr>
        <w:spacing w:after="279" w:line="240" w:lineRule="auto"/>
        <w:ind w:left="464"/>
        <w:rPr>
          <w:rFonts w:ascii="Times New Roman" w:hAnsi="Times New Roman" w:cs="Times New Roman"/>
          <w:sz w:val="24"/>
          <w:szCs w:val="24"/>
        </w:rPr>
      </w:pPr>
      <w:r>
        <w:rPr>
          <w:rFonts w:ascii="Times New Roman" w:hAnsi="Times New Roman" w:cs="Times New Roman"/>
          <w:noProof/>
          <w:color w:val="000000"/>
          <w:sz w:val="24"/>
          <w:szCs w:val="24"/>
          <w:lang w:val="en-US"/>
        </w:rPr>
        <mc:AlternateContent>
          <mc:Choice Requires="wpg">
            <w:drawing>
              <wp:inline distT="0" distB="0" distL="0" distR="0" wp14:anchorId="4DA4BCC5" wp14:editId="43EAA842">
                <wp:extent cx="5354955" cy="12065"/>
                <wp:effectExtent l="8890" t="10795" r="8255"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955" cy="12065"/>
                          <a:chOff x="0" y="0"/>
                          <a:chExt cx="53548" cy="120"/>
                        </a:xfrm>
                      </wpg:grpSpPr>
                      <wps:wsp>
                        <wps:cNvPr id="6" name="Shape 770"/>
                        <wps:cNvSpPr>
                          <a:spLocks/>
                        </wps:cNvSpPr>
                        <wps:spPr bwMode="auto">
                          <a:xfrm>
                            <a:off x="0" y="0"/>
                            <a:ext cx="53548" cy="0"/>
                          </a:xfrm>
                          <a:custGeom>
                            <a:avLst/>
                            <a:gdLst>
                              <a:gd name="T0" fmla="*/ 535 w 5354824"/>
                              <a:gd name="T1" fmla="*/ 0 w 5354824"/>
                              <a:gd name="T2" fmla="*/ 0 60000 65536"/>
                              <a:gd name="T3" fmla="*/ 0 60000 65536"/>
                              <a:gd name="T4" fmla="*/ 0 w 5354824"/>
                              <a:gd name="T5" fmla="*/ 5354824 w 5354824"/>
                            </a:gdLst>
                            <a:ahLst/>
                            <a:cxnLst>
                              <a:cxn ang="T2">
                                <a:pos x="T0" y="0"/>
                              </a:cxn>
                              <a:cxn ang="T3">
                                <a:pos x="T1" y="0"/>
                              </a:cxn>
                            </a:cxnLst>
                            <a:rect l="T4" t="0" r="T5" b="0"/>
                            <a:pathLst>
                              <a:path w="5354824">
                                <a:moveTo>
                                  <a:pt x="5354824" y="0"/>
                                </a:moveTo>
                                <a:lnTo>
                                  <a:pt x="0" y="0"/>
                                </a:lnTo>
                              </a:path>
                            </a:pathLst>
                          </a:custGeom>
                          <a:noFill/>
                          <a:ln w="12097" cap="rnd">
                            <a:solidFill>
                              <a:srgbClr val="181717"/>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 o:spid="_x0000_s1026" style="width:421.65pt;height:.95pt;mso-position-horizontal-relative:char;mso-position-vertical-relative:line" coordsize="535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">
                <v:shape id="Shape 770" o:spid="_x0000_s1027" style="position:absolute;width:53548;height:0;visibility:visible;mso-wrap-style:square;v-text-anchor:top" coordsize="5354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NfsEA&#10;AADaAAAADwAAAGRycy9kb3ducmV2LnhtbESPQWvCQBSE7wX/w/KE3uqLHqREV2kFQdBLo3h+Zl+z&#10;qdm3Ibtq2l/fFQSPw8x8w8yXvWvUlbtQe9EwHmWgWEpvaqk0HPbrt3dQIZIYarywhl8OsFwMXuaU&#10;G3+TL74WsVIJIiEnDTbGNkcMpWVHYeRbluR9+85RTLKr0HR0S3DX4CTLpuiolrRgqeWV5fJcXJyG&#10;3dmi2/+dfihrKtweW1t8Yq/167D/mIGK3Mdn+NHeGA1TuF9JNw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7jX7BAAAA2gAAAA8AAAAAAAAAAAAAAAAAmAIAAGRycy9kb3du&#10;cmV2LnhtbFBLBQYAAAAABAAEAPUAAACGAwAAAAA=&#10;" path="m5354824,l,e" filled="f" strokecolor="#181717" strokeweight=".33603mm">
                  <v:stroke miterlimit="83231f" joinstyle="miter" endcap="round"/>
                  <v:path arrowok="t" o:connecttype="custom" o:connectlocs="5,0;0,0" o:connectangles="0,0" textboxrect="0,0,5354824,0"/>
                </v:shape>
                <w10:anchorlock/>
              </v:group>
            </w:pict>
          </mc:Fallback>
        </mc:AlternateContent>
      </w:r>
    </w:p>
    <w:p w:rsidR="00F83719"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 xml:space="preserve">The Water quality index and Metal Index showed a similar pattern of distribution in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and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increasing from 52.45 and 38.1 to 58.95, the lowest water quality index (WQI) of 45.03 was observed while in contrast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recorded the highest MI value of 79.38 (Table 4.9).</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p>
    <w:p w:rsidR="00F83719"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Table 4.9 Water Quality and Metal indices of the three sampling locations</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p>
    <w:tbl>
      <w:tblPr>
        <w:tblStyle w:val="TableGrid0"/>
        <w:tblW w:w="6572" w:type="dxa"/>
        <w:tblInd w:w="1394" w:type="dxa"/>
        <w:tblCellMar>
          <w:right w:w="115" w:type="dxa"/>
        </w:tblCellMar>
        <w:tblLook w:val="04A0" w:firstRow="1" w:lastRow="0" w:firstColumn="1" w:lastColumn="0" w:noHBand="0" w:noVBand="1"/>
      </w:tblPr>
      <w:tblGrid>
        <w:gridCol w:w="1898"/>
        <w:gridCol w:w="3015"/>
        <w:gridCol w:w="1659"/>
      </w:tblGrid>
      <w:tr w:rsidR="00F83719" w:rsidRPr="008107DE" w:rsidTr="00287E4D">
        <w:trPr>
          <w:trHeight w:val="400"/>
        </w:trPr>
        <w:tc>
          <w:tcPr>
            <w:tcW w:w="1898" w:type="dxa"/>
            <w:tcBorders>
              <w:top w:val="single" w:sz="8" w:space="0" w:color="181717"/>
              <w:left w:val="nil"/>
              <w:bottom w:val="single" w:sz="8" w:space="0" w:color="181717"/>
              <w:right w:val="nil"/>
            </w:tcBorders>
            <w:vAlign w:val="center"/>
          </w:tcPr>
          <w:p w:rsidR="00F83719" w:rsidRPr="008107DE" w:rsidRDefault="00F83719" w:rsidP="009622C5">
            <w:pPr>
              <w:ind w:left="315"/>
              <w:rPr>
                <w:rFonts w:ascii="Times New Roman" w:hAnsi="Times New Roman" w:cs="Times New Roman"/>
                <w:sz w:val="20"/>
                <w:szCs w:val="20"/>
              </w:rPr>
            </w:pPr>
            <w:r w:rsidRPr="008107DE">
              <w:rPr>
                <w:rFonts w:ascii="Times New Roman" w:hAnsi="Times New Roman" w:cs="Times New Roman"/>
                <w:b/>
                <w:sz w:val="20"/>
                <w:szCs w:val="20"/>
              </w:rPr>
              <w:t>Station</w:t>
            </w:r>
          </w:p>
        </w:tc>
        <w:tc>
          <w:tcPr>
            <w:tcW w:w="3015" w:type="dxa"/>
            <w:tcBorders>
              <w:top w:val="single" w:sz="8" w:space="0" w:color="181717"/>
              <w:left w:val="nil"/>
              <w:bottom w:val="single" w:sz="8" w:space="0" w:color="181717"/>
              <w:right w:val="nil"/>
            </w:tcBorders>
            <w:vAlign w:val="center"/>
          </w:tcPr>
          <w:p w:rsidR="00F83719" w:rsidRPr="008107DE" w:rsidRDefault="00F83719" w:rsidP="009622C5">
            <w:pPr>
              <w:rPr>
                <w:rFonts w:ascii="Times New Roman" w:hAnsi="Times New Roman" w:cs="Times New Roman"/>
                <w:sz w:val="20"/>
                <w:szCs w:val="20"/>
              </w:rPr>
            </w:pPr>
            <w:r w:rsidRPr="008107DE">
              <w:rPr>
                <w:rFonts w:ascii="Times New Roman" w:hAnsi="Times New Roman" w:cs="Times New Roman"/>
                <w:b/>
                <w:sz w:val="20"/>
                <w:szCs w:val="20"/>
              </w:rPr>
              <w:t>Water Quality Index</w:t>
            </w:r>
          </w:p>
        </w:tc>
        <w:tc>
          <w:tcPr>
            <w:tcW w:w="1659" w:type="dxa"/>
            <w:tcBorders>
              <w:top w:val="single" w:sz="8" w:space="0" w:color="181717"/>
              <w:left w:val="nil"/>
              <w:bottom w:val="single" w:sz="8" w:space="0" w:color="181717"/>
              <w:right w:val="nil"/>
            </w:tcBorders>
            <w:vAlign w:val="center"/>
          </w:tcPr>
          <w:p w:rsidR="00F83719" w:rsidRPr="008107DE" w:rsidRDefault="00F83719" w:rsidP="009622C5">
            <w:pPr>
              <w:rPr>
                <w:rFonts w:ascii="Times New Roman" w:hAnsi="Times New Roman" w:cs="Times New Roman"/>
                <w:sz w:val="20"/>
                <w:szCs w:val="20"/>
              </w:rPr>
            </w:pPr>
            <w:r w:rsidRPr="008107DE">
              <w:rPr>
                <w:rFonts w:ascii="Times New Roman" w:hAnsi="Times New Roman" w:cs="Times New Roman"/>
                <w:b/>
                <w:sz w:val="20"/>
                <w:szCs w:val="20"/>
              </w:rPr>
              <w:t>Metal Index</w:t>
            </w:r>
          </w:p>
        </w:tc>
      </w:tr>
      <w:tr w:rsidR="00F83719" w:rsidRPr="008107DE" w:rsidTr="00287E4D">
        <w:trPr>
          <w:trHeight w:val="395"/>
        </w:trPr>
        <w:tc>
          <w:tcPr>
            <w:tcW w:w="1898" w:type="dxa"/>
            <w:tcBorders>
              <w:top w:val="single" w:sz="8" w:space="0" w:color="181717"/>
              <w:left w:val="nil"/>
              <w:bottom w:val="single" w:sz="4" w:space="0" w:color="181717"/>
              <w:right w:val="nil"/>
            </w:tcBorders>
            <w:vAlign w:val="center"/>
          </w:tcPr>
          <w:p w:rsidR="00F83719" w:rsidRPr="008107DE" w:rsidRDefault="00F83719" w:rsidP="009622C5">
            <w:pPr>
              <w:ind w:left="566"/>
              <w:rPr>
                <w:rFonts w:ascii="Times New Roman" w:hAnsi="Times New Roman" w:cs="Times New Roman"/>
                <w:sz w:val="20"/>
                <w:szCs w:val="20"/>
              </w:rPr>
            </w:pPr>
            <w:r w:rsidRPr="008107DE">
              <w:rPr>
                <w:rFonts w:ascii="Times New Roman" w:hAnsi="Times New Roman" w:cs="Times New Roman"/>
                <w:sz w:val="20"/>
                <w:szCs w:val="20"/>
              </w:rPr>
              <w:t>TUNGA</w:t>
            </w:r>
          </w:p>
        </w:tc>
        <w:tc>
          <w:tcPr>
            <w:tcW w:w="3015" w:type="dxa"/>
            <w:tcBorders>
              <w:top w:val="single" w:sz="8" w:space="0" w:color="181717"/>
              <w:left w:val="nil"/>
              <w:bottom w:val="single" w:sz="4" w:space="0" w:color="181717"/>
              <w:right w:val="nil"/>
            </w:tcBorders>
            <w:vAlign w:val="center"/>
          </w:tcPr>
          <w:p w:rsidR="00F83719" w:rsidRPr="008107DE" w:rsidRDefault="00F83719" w:rsidP="009622C5">
            <w:pPr>
              <w:ind w:left="630"/>
              <w:rPr>
                <w:rFonts w:ascii="Times New Roman" w:hAnsi="Times New Roman" w:cs="Times New Roman"/>
                <w:sz w:val="20"/>
                <w:szCs w:val="20"/>
              </w:rPr>
            </w:pPr>
            <w:r w:rsidRPr="008107DE">
              <w:rPr>
                <w:rFonts w:ascii="Times New Roman" w:hAnsi="Times New Roman" w:cs="Times New Roman"/>
                <w:sz w:val="20"/>
                <w:szCs w:val="20"/>
              </w:rPr>
              <w:t>52.45</w:t>
            </w:r>
          </w:p>
        </w:tc>
        <w:tc>
          <w:tcPr>
            <w:tcW w:w="1659" w:type="dxa"/>
            <w:tcBorders>
              <w:top w:val="single" w:sz="8" w:space="0" w:color="181717"/>
              <w:left w:val="nil"/>
              <w:bottom w:val="single" w:sz="4" w:space="0" w:color="181717"/>
              <w:right w:val="nil"/>
            </w:tcBorders>
            <w:vAlign w:val="center"/>
          </w:tcPr>
          <w:p w:rsidR="00F83719" w:rsidRPr="008107DE" w:rsidRDefault="00F83719" w:rsidP="009622C5">
            <w:pPr>
              <w:ind w:left="332"/>
              <w:rPr>
                <w:rFonts w:ascii="Times New Roman" w:hAnsi="Times New Roman" w:cs="Times New Roman"/>
                <w:sz w:val="20"/>
                <w:szCs w:val="20"/>
              </w:rPr>
            </w:pPr>
            <w:r w:rsidRPr="008107DE">
              <w:rPr>
                <w:rFonts w:ascii="Times New Roman" w:hAnsi="Times New Roman" w:cs="Times New Roman"/>
                <w:sz w:val="20"/>
                <w:szCs w:val="20"/>
              </w:rPr>
              <w:t>38.5</w:t>
            </w:r>
          </w:p>
        </w:tc>
      </w:tr>
      <w:tr w:rsidR="00F83719" w:rsidRPr="008107DE" w:rsidTr="00287E4D">
        <w:trPr>
          <w:trHeight w:val="391"/>
        </w:trPr>
        <w:tc>
          <w:tcPr>
            <w:tcW w:w="1898" w:type="dxa"/>
            <w:tcBorders>
              <w:top w:val="single" w:sz="4" w:space="0" w:color="181717"/>
              <w:left w:val="nil"/>
              <w:bottom w:val="single" w:sz="4" w:space="0" w:color="181717"/>
              <w:right w:val="nil"/>
            </w:tcBorders>
            <w:vAlign w:val="center"/>
          </w:tcPr>
          <w:p w:rsidR="00F83719" w:rsidRDefault="00F83719" w:rsidP="009622C5">
            <w:pPr>
              <w:rPr>
                <w:rFonts w:ascii="Times New Roman" w:hAnsi="Times New Roman" w:cs="Times New Roman"/>
                <w:sz w:val="20"/>
                <w:szCs w:val="20"/>
              </w:rPr>
            </w:pPr>
          </w:p>
          <w:p w:rsidR="00F83719" w:rsidRDefault="00F83719" w:rsidP="009622C5">
            <w:pPr>
              <w:ind w:left="566"/>
              <w:rPr>
                <w:rFonts w:ascii="Times New Roman" w:hAnsi="Times New Roman" w:cs="Times New Roman"/>
                <w:sz w:val="20"/>
                <w:szCs w:val="20"/>
              </w:rPr>
            </w:pPr>
          </w:p>
          <w:p w:rsidR="00F83719" w:rsidRPr="008107DE" w:rsidRDefault="00F83719" w:rsidP="009622C5">
            <w:pPr>
              <w:ind w:left="566"/>
              <w:rPr>
                <w:rFonts w:ascii="Times New Roman" w:hAnsi="Times New Roman" w:cs="Times New Roman"/>
                <w:sz w:val="20"/>
                <w:szCs w:val="20"/>
              </w:rPr>
            </w:pPr>
            <w:r w:rsidRPr="008107DE">
              <w:rPr>
                <w:rFonts w:ascii="Times New Roman" w:hAnsi="Times New Roman" w:cs="Times New Roman"/>
                <w:sz w:val="20"/>
                <w:szCs w:val="20"/>
              </w:rPr>
              <w:t>SAUKA KAHUTA</w:t>
            </w:r>
          </w:p>
        </w:tc>
        <w:tc>
          <w:tcPr>
            <w:tcW w:w="3015" w:type="dxa"/>
            <w:tcBorders>
              <w:top w:val="single" w:sz="4" w:space="0" w:color="181717"/>
              <w:left w:val="nil"/>
              <w:bottom w:val="single" w:sz="4" w:space="0" w:color="181717"/>
              <w:right w:val="nil"/>
            </w:tcBorders>
            <w:vAlign w:val="center"/>
          </w:tcPr>
          <w:p w:rsidR="00F83719" w:rsidRPr="008107DE" w:rsidRDefault="00F83719" w:rsidP="009622C5">
            <w:pPr>
              <w:ind w:left="630"/>
              <w:rPr>
                <w:rFonts w:ascii="Times New Roman" w:hAnsi="Times New Roman" w:cs="Times New Roman"/>
                <w:sz w:val="20"/>
                <w:szCs w:val="20"/>
              </w:rPr>
            </w:pPr>
            <w:r w:rsidRPr="008107DE">
              <w:rPr>
                <w:rFonts w:ascii="Times New Roman" w:hAnsi="Times New Roman" w:cs="Times New Roman"/>
                <w:sz w:val="20"/>
                <w:szCs w:val="20"/>
              </w:rPr>
              <w:t>58.95</w:t>
            </w:r>
          </w:p>
        </w:tc>
        <w:tc>
          <w:tcPr>
            <w:tcW w:w="1659" w:type="dxa"/>
            <w:tcBorders>
              <w:top w:val="single" w:sz="4" w:space="0" w:color="181717"/>
              <w:left w:val="nil"/>
              <w:bottom w:val="single" w:sz="4" w:space="0" w:color="181717"/>
              <w:right w:val="nil"/>
            </w:tcBorders>
            <w:vAlign w:val="center"/>
          </w:tcPr>
          <w:p w:rsidR="00F83719" w:rsidRPr="008107DE" w:rsidRDefault="00F83719" w:rsidP="009622C5">
            <w:pPr>
              <w:ind w:left="281"/>
              <w:rPr>
                <w:rFonts w:ascii="Times New Roman" w:hAnsi="Times New Roman" w:cs="Times New Roman"/>
                <w:sz w:val="20"/>
                <w:szCs w:val="20"/>
              </w:rPr>
            </w:pPr>
            <w:r w:rsidRPr="008107DE">
              <w:rPr>
                <w:rFonts w:ascii="Times New Roman" w:hAnsi="Times New Roman" w:cs="Times New Roman"/>
                <w:sz w:val="20"/>
                <w:szCs w:val="20"/>
              </w:rPr>
              <w:t>56.11</w:t>
            </w:r>
          </w:p>
        </w:tc>
      </w:tr>
      <w:tr w:rsidR="00F83719" w:rsidRPr="008107DE" w:rsidTr="00287E4D">
        <w:trPr>
          <w:trHeight w:val="391"/>
        </w:trPr>
        <w:tc>
          <w:tcPr>
            <w:tcW w:w="1898" w:type="dxa"/>
            <w:tcBorders>
              <w:top w:val="single" w:sz="4" w:space="0" w:color="181717"/>
              <w:left w:val="nil"/>
              <w:bottom w:val="single" w:sz="4" w:space="0" w:color="181717"/>
              <w:right w:val="nil"/>
            </w:tcBorders>
            <w:vAlign w:val="center"/>
          </w:tcPr>
          <w:p w:rsidR="00F83719" w:rsidRPr="008107DE" w:rsidRDefault="00F83719" w:rsidP="009622C5">
            <w:pPr>
              <w:ind w:left="566"/>
              <w:rPr>
                <w:rFonts w:ascii="Times New Roman" w:hAnsi="Times New Roman" w:cs="Times New Roman"/>
                <w:sz w:val="20"/>
                <w:szCs w:val="20"/>
              </w:rPr>
            </w:pPr>
            <w:r w:rsidRPr="008107DE">
              <w:rPr>
                <w:rFonts w:ascii="Times New Roman" w:hAnsi="Times New Roman" w:cs="Times New Roman"/>
                <w:sz w:val="20"/>
                <w:szCs w:val="20"/>
              </w:rPr>
              <w:t xml:space="preserve">BARIKIN SALE </w:t>
            </w:r>
          </w:p>
        </w:tc>
        <w:tc>
          <w:tcPr>
            <w:tcW w:w="3015" w:type="dxa"/>
            <w:tcBorders>
              <w:top w:val="single" w:sz="4" w:space="0" w:color="181717"/>
              <w:left w:val="nil"/>
              <w:bottom w:val="single" w:sz="4" w:space="0" w:color="181717"/>
              <w:right w:val="nil"/>
            </w:tcBorders>
            <w:vAlign w:val="center"/>
          </w:tcPr>
          <w:p w:rsidR="00F83719" w:rsidRPr="008107DE" w:rsidRDefault="00F83719" w:rsidP="009622C5">
            <w:pPr>
              <w:ind w:left="630"/>
              <w:rPr>
                <w:rFonts w:ascii="Times New Roman" w:hAnsi="Times New Roman" w:cs="Times New Roman"/>
                <w:sz w:val="20"/>
                <w:szCs w:val="20"/>
              </w:rPr>
            </w:pPr>
            <w:r w:rsidRPr="008107DE">
              <w:rPr>
                <w:rFonts w:ascii="Times New Roman" w:hAnsi="Times New Roman" w:cs="Times New Roman"/>
                <w:sz w:val="20"/>
                <w:szCs w:val="20"/>
              </w:rPr>
              <w:t>55.25</w:t>
            </w:r>
          </w:p>
        </w:tc>
        <w:tc>
          <w:tcPr>
            <w:tcW w:w="1659" w:type="dxa"/>
            <w:tcBorders>
              <w:top w:val="single" w:sz="4" w:space="0" w:color="181717"/>
              <w:left w:val="nil"/>
              <w:bottom w:val="single" w:sz="4" w:space="0" w:color="181717"/>
              <w:right w:val="nil"/>
            </w:tcBorders>
            <w:vAlign w:val="center"/>
          </w:tcPr>
          <w:p w:rsidR="00F83719" w:rsidRPr="008107DE" w:rsidRDefault="00F83719" w:rsidP="009622C5">
            <w:pPr>
              <w:ind w:left="281"/>
              <w:rPr>
                <w:rFonts w:ascii="Times New Roman" w:hAnsi="Times New Roman" w:cs="Times New Roman"/>
                <w:sz w:val="20"/>
                <w:szCs w:val="20"/>
              </w:rPr>
            </w:pPr>
            <w:r w:rsidRPr="008107DE">
              <w:rPr>
                <w:rFonts w:ascii="Times New Roman" w:hAnsi="Times New Roman" w:cs="Times New Roman"/>
                <w:sz w:val="20"/>
                <w:szCs w:val="20"/>
              </w:rPr>
              <w:t>49.51</w:t>
            </w:r>
          </w:p>
        </w:tc>
      </w:tr>
    </w:tbl>
    <w:p w:rsidR="00F83719" w:rsidRPr="008107DE" w:rsidRDefault="00F83719" w:rsidP="009622C5">
      <w:pPr>
        <w:autoSpaceDE w:val="0"/>
        <w:autoSpaceDN w:val="0"/>
        <w:adjustRightInd w:val="0"/>
        <w:spacing w:after="0" w:line="240" w:lineRule="auto"/>
        <w:jc w:val="both"/>
        <w:rPr>
          <w:rFonts w:ascii="Times New Roman" w:hAnsi="Times New Roman" w:cs="Times New Roman"/>
          <w:b/>
          <w:sz w:val="24"/>
          <w:szCs w:val="24"/>
        </w:rPr>
      </w:pP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 xml:space="preserve">Significant positive correlation was observed between Fe concentration and pH (r=0.76(P&lt;0.01); Electrical Conductivity and BOD (r=0.46)(P&lt;0.05), NO3-N (r=0.83)(P&lt;0.01), Surface Water Temperature (0.68)(P&lt;0.05) and Zn (0.57)(P&lt;0.05); TDS with BOD (r=0.45)(P&lt;0.05) and N03-N (r=0.83)(p&lt;0.01), Surface Water Temperature (0.69)(P&lt;0.01) and Zn (r=0.58)(P&lt;0.01); DO with BOD (r=0.40)(p&lt;0.05); N03-N with P04-P (r=0.56), Temperature (r=0.69)(P&lt;0.01) and Zn (r=0.82)(P&lt;0.01); PO4-P with Zn (r=0.62)(P&lt;0.01) and Ni (r=0.50)(P&lt;0.05); Temperature with Zn (r=0.86)(P&lt;0.01); and Ni with Cd (r=0.74)(p&lt;0.01)(Table 4.9). </w:t>
      </w:r>
    </w:p>
    <w:p w:rsidR="00F83719" w:rsidRPr="008107DE" w:rsidRDefault="00F83719" w:rsidP="009622C5">
      <w:pPr>
        <w:autoSpaceDE w:val="0"/>
        <w:autoSpaceDN w:val="0"/>
        <w:adjustRightInd w:val="0"/>
        <w:spacing w:after="0" w:line="240" w:lineRule="auto"/>
        <w:jc w:val="both"/>
        <w:rPr>
          <w:rFonts w:ascii="Times New Roman" w:eastAsia="PalatinoLinotype-Roman" w:hAnsi="Times New Roman" w:cs="Times New Roman"/>
          <w:sz w:val="24"/>
          <w:szCs w:val="24"/>
          <w:lang w:val="en-US"/>
        </w:rPr>
      </w:pPr>
      <w:r w:rsidRPr="008107DE">
        <w:rPr>
          <w:rFonts w:ascii="Times New Roman" w:eastAsia="PalatinoLinotype-Roman" w:hAnsi="Times New Roman" w:cs="Times New Roman"/>
          <w:sz w:val="24"/>
          <w:szCs w:val="24"/>
          <w:lang w:val="en-US"/>
        </w:rPr>
        <w:t xml:space="preserve">Significant negative correlation was observed between EC and DO (r=-0.53)(P&lt;0.05), Ni(r=-0.43)(P&lt;0.05) and Cd (r=0.89)(P&lt;0.01); TDS with DO (r=-0.53)(P&lt;0.05), NI (r=0.44)(P&lt;0.05)and Cd (r=-0.89)(0.01); DO with NO3-N (r=-0.50)(P&lt;0.05), PO4-P (r=-73)(0.01), Surface </w:t>
      </w:r>
      <w:proofErr w:type="spellStart"/>
      <w:r w:rsidRPr="008107DE">
        <w:rPr>
          <w:rFonts w:ascii="Times New Roman" w:eastAsia="PalatinoLinotype-Roman" w:hAnsi="Times New Roman" w:cs="Times New Roman"/>
          <w:sz w:val="24"/>
          <w:szCs w:val="24"/>
          <w:lang w:val="en-US"/>
        </w:rPr>
        <w:t>WaterTemperature</w:t>
      </w:r>
      <w:proofErr w:type="spellEnd"/>
      <w:r w:rsidRPr="008107DE">
        <w:rPr>
          <w:rFonts w:ascii="Times New Roman" w:eastAsia="PalatinoLinotype-Roman" w:hAnsi="Times New Roman" w:cs="Times New Roman"/>
          <w:sz w:val="24"/>
          <w:szCs w:val="24"/>
          <w:lang w:val="en-US"/>
        </w:rPr>
        <w:t xml:space="preserve"> (r=-0.64)(P&lt;0.01) and Zn (r=-0.73)(P&lt;0.01); NO3-N with Cd (r=-0.80)(P&lt;0.01);PO4-P and Fe (r=-0.52)(P&lt;0.05); Surface Water Temperature with Ni (r=-0.74)(P&lt;0.01) and Cd(r=-0.83)(P&lt;0.01); Fe with Ni (r=-0.60)(P&lt;0.01); and Zn with Cd (r=-0.64)(P&lt;0.01)(Table 4.9).</w:t>
      </w:r>
    </w:p>
    <w:p w:rsidR="00F83719" w:rsidRPr="008107DE" w:rsidRDefault="00F83719" w:rsidP="004A124B">
      <w:pPr>
        <w:spacing w:line="240" w:lineRule="auto"/>
        <w:rPr>
          <w:rFonts w:ascii="Times New Roman" w:eastAsia="Palatino Linotype" w:hAnsi="Times New Roman" w:cs="Times New Roman"/>
          <w:sz w:val="24"/>
          <w:szCs w:val="24"/>
          <w:lang w:val="en-US"/>
        </w:rPr>
      </w:pPr>
    </w:p>
    <w:p w:rsidR="00F83719" w:rsidRPr="008107DE" w:rsidRDefault="00F83719" w:rsidP="009622C5">
      <w:pPr>
        <w:spacing w:after="3" w:line="240" w:lineRule="auto"/>
        <w:ind w:left="-5"/>
        <w:rPr>
          <w:rFonts w:ascii="Times New Roman" w:eastAsia="Palatino Linotype" w:hAnsi="Times New Roman" w:cs="Times New Roman"/>
          <w:sz w:val="24"/>
          <w:szCs w:val="24"/>
          <w:lang w:val="en-US"/>
        </w:rPr>
      </w:pPr>
      <w:r w:rsidRPr="008107DE">
        <w:rPr>
          <w:rFonts w:ascii="Times New Roman" w:eastAsia="Palatino Linotype" w:hAnsi="Times New Roman" w:cs="Times New Roman"/>
          <w:sz w:val="24"/>
          <w:szCs w:val="24"/>
          <w:lang w:val="en-US"/>
        </w:rPr>
        <w:t xml:space="preserve">Table 4.9 </w:t>
      </w:r>
      <w:r w:rsidRPr="008107DE">
        <w:rPr>
          <w:rFonts w:ascii="Times New Roman" w:hAnsi="Times New Roman" w:cs="Times New Roman"/>
          <w:sz w:val="24"/>
          <w:szCs w:val="24"/>
        </w:rPr>
        <w:t>Pearson Correlation Coefficient of physicochemical characteristics of sample water.</w:t>
      </w:r>
    </w:p>
    <w:p w:rsidR="00F83719" w:rsidRPr="008107DE" w:rsidRDefault="00F83719" w:rsidP="009622C5">
      <w:pPr>
        <w:spacing w:line="240" w:lineRule="auto"/>
        <w:ind w:left="-5"/>
        <w:rPr>
          <w:rFonts w:ascii="Times New Roman" w:eastAsia="Palatino Linotype" w:hAnsi="Times New Roman" w:cs="Times New Roman"/>
          <w:sz w:val="24"/>
          <w:szCs w:val="24"/>
          <w:lang w:val="en-US"/>
        </w:rPr>
      </w:pPr>
    </w:p>
    <w:tbl>
      <w:tblPr>
        <w:tblStyle w:val="TableGrid0"/>
        <w:tblW w:w="8884" w:type="dxa"/>
        <w:tblInd w:w="238" w:type="dxa"/>
        <w:tblCellMar>
          <w:top w:w="73" w:type="dxa"/>
          <w:right w:w="108" w:type="dxa"/>
        </w:tblCellMar>
        <w:tblLook w:val="04A0" w:firstRow="1" w:lastRow="0" w:firstColumn="1" w:lastColumn="0" w:noHBand="0" w:noVBand="1"/>
      </w:tblPr>
      <w:tblGrid>
        <w:gridCol w:w="726"/>
        <w:gridCol w:w="656"/>
        <w:gridCol w:w="713"/>
        <w:gridCol w:w="655"/>
        <w:gridCol w:w="768"/>
        <w:gridCol w:w="598"/>
        <w:gridCol w:w="713"/>
        <w:gridCol w:w="655"/>
        <w:gridCol w:w="769"/>
        <w:gridCol w:w="597"/>
        <w:gridCol w:w="114"/>
        <w:gridCol w:w="713"/>
        <w:gridCol w:w="683"/>
        <w:gridCol w:w="524"/>
      </w:tblGrid>
      <w:tr w:rsidR="00F83719" w:rsidRPr="008107DE" w:rsidTr="00287E4D">
        <w:trPr>
          <w:trHeight w:val="362"/>
        </w:trPr>
        <w:tc>
          <w:tcPr>
            <w:tcW w:w="728" w:type="dxa"/>
            <w:tcBorders>
              <w:top w:val="single" w:sz="8" w:space="0" w:color="181717"/>
              <w:left w:val="nil"/>
              <w:bottom w:val="single" w:sz="8" w:space="0" w:color="181717"/>
              <w:right w:val="nil"/>
            </w:tcBorders>
            <w:hideMark/>
          </w:tcPr>
          <w:p w:rsidR="00F83719" w:rsidRPr="008107DE" w:rsidRDefault="00F83719" w:rsidP="009622C5">
            <w:pPr>
              <w:ind w:left="34"/>
              <w:jc w:val="center"/>
              <w:rPr>
                <w:rFonts w:ascii="Times New Roman" w:hAnsi="Times New Roman" w:cs="Times New Roman"/>
                <w:sz w:val="14"/>
                <w:szCs w:val="24"/>
              </w:rPr>
            </w:pPr>
          </w:p>
        </w:tc>
        <w:tc>
          <w:tcPr>
            <w:tcW w:w="657" w:type="dxa"/>
            <w:tcBorders>
              <w:top w:val="single" w:sz="8" w:space="0" w:color="181717"/>
              <w:left w:val="nil"/>
              <w:bottom w:val="single" w:sz="8" w:space="0" w:color="181717"/>
              <w:right w:val="nil"/>
            </w:tcBorders>
            <w:hideMark/>
          </w:tcPr>
          <w:p w:rsidR="00F83719" w:rsidRPr="008107DE" w:rsidRDefault="00F83719" w:rsidP="009622C5">
            <w:pPr>
              <w:ind w:left="141"/>
              <w:rPr>
                <w:rFonts w:ascii="Times New Roman" w:hAnsi="Times New Roman" w:cs="Times New Roman"/>
                <w:sz w:val="14"/>
                <w:szCs w:val="24"/>
              </w:rPr>
            </w:pPr>
            <w:r w:rsidRPr="008107DE">
              <w:rPr>
                <w:rFonts w:ascii="Times New Roman" w:hAnsi="Times New Roman" w:cs="Times New Roman"/>
                <w:b/>
                <w:i/>
                <w:sz w:val="14"/>
                <w:szCs w:val="24"/>
              </w:rPr>
              <w:t>pH</w:t>
            </w:r>
          </w:p>
        </w:tc>
        <w:tc>
          <w:tcPr>
            <w:tcW w:w="715" w:type="dxa"/>
            <w:tcBorders>
              <w:top w:val="single" w:sz="8" w:space="0" w:color="181717"/>
              <w:left w:val="nil"/>
              <w:bottom w:val="single" w:sz="8" w:space="0" w:color="181717"/>
              <w:right w:val="nil"/>
            </w:tcBorders>
            <w:hideMark/>
          </w:tcPr>
          <w:p w:rsidR="00F83719" w:rsidRPr="008107DE" w:rsidRDefault="00F83719" w:rsidP="009622C5">
            <w:pPr>
              <w:ind w:left="186"/>
              <w:rPr>
                <w:rFonts w:ascii="Times New Roman" w:hAnsi="Times New Roman" w:cs="Times New Roman"/>
                <w:sz w:val="14"/>
                <w:szCs w:val="24"/>
              </w:rPr>
            </w:pPr>
            <w:r w:rsidRPr="008107DE">
              <w:rPr>
                <w:rFonts w:ascii="Times New Roman" w:hAnsi="Times New Roman" w:cs="Times New Roman"/>
                <w:b/>
                <w:i/>
                <w:sz w:val="14"/>
                <w:szCs w:val="24"/>
              </w:rPr>
              <w:t>EC</w:t>
            </w:r>
          </w:p>
        </w:tc>
        <w:tc>
          <w:tcPr>
            <w:tcW w:w="657" w:type="dxa"/>
            <w:tcBorders>
              <w:top w:val="single" w:sz="8" w:space="0" w:color="181717"/>
              <w:left w:val="nil"/>
              <w:bottom w:val="single" w:sz="8" w:space="0" w:color="181717"/>
              <w:right w:val="nil"/>
            </w:tcBorders>
            <w:hideMark/>
          </w:tcPr>
          <w:p w:rsidR="00F83719" w:rsidRPr="008107DE" w:rsidRDefault="00F83719" w:rsidP="009622C5">
            <w:pPr>
              <w:ind w:left="98"/>
              <w:rPr>
                <w:rFonts w:ascii="Times New Roman" w:hAnsi="Times New Roman" w:cs="Times New Roman"/>
                <w:sz w:val="14"/>
                <w:szCs w:val="24"/>
              </w:rPr>
            </w:pPr>
            <w:r w:rsidRPr="008107DE">
              <w:rPr>
                <w:rFonts w:ascii="Times New Roman" w:hAnsi="Times New Roman" w:cs="Times New Roman"/>
                <w:b/>
                <w:i/>
                <w:sz w:val="14"/>
                <w:szCs w:val="24"/>
              </w:rPr>
              <w:t>TDS</w:t>
            </w:r>
          </w:p>
        </w:tc>
        <w:tc>
          <w:tcPr>
            <w:tcW w:w="771" w:type="dxa"/>
            <w:tcBorders>
              <w:top w:val="single" w:sz="8" w:space="0" w:color="181717"/>
              <w:left w:val="nil"/>
              <w:bottom w:val="single" w:sz="8" w:space="0" w:color="181717"/>
              <w:right w:val="nil"/>
            </w:tcBorders>
            <w:hideMark/>
          </w:tcPr>
          <w:p w:rsidR="00F83719" w:rsidRPr="008107DE" w:rsidRDefault="00F83719" w:rsidP="009622C5">
            <w:pPr>
              <w:ind w:left="156"/>
              <w:rPr>
                <w:rFonts w:ascii="Times New Roman" w:hAnsi="Times New Roman" w:cs="Times New Roman"/>
                <w:sz w:val="14"/>
                <w:szCs w:val="24"/>
              </w:rPr>
            </w:pPr>
            <w:r w:rsidRPr="008107DE">
              <w:rPr>
                <w:rFonts w:ascii="Times New Roman" w:hAnsi="Times New Roman" w:cs="Times New Roman"/>
                <w:b/>
                <w:i/>
                <w:sz w:val="14"/>
                <w:szCs w:val="24"/>
              </w:rPr>
              <w:t>DO</w:t>
            </w:r>
          </w:p>
        </w:tc>
        <w:tc>
          <w:tcPr>
            <w:tcW w:w="600" w:type="dxa"/>
            <w:tcBorders>
              <w:top w:val="single" w:sz="8" w:space="0" w:color="181717"/>
              <w:left w:val="nil"/>
              <w:bottom w:val="single" w:sz="8" w:space="0" w:color="181717"/>
              <w:right w:val="nil"/>
            </w:tcBorders>
            <w:hideMark/>
          </w:tcPr>
          <w:p w:rsidR="00F83719" w:rsidRPr="008107DE" w:rsidRDefault="00F83719" w:rsidP="009622C5">
            <w:pPr>
              <w:ind w:left="15"/>
              <w:rPr>
                <w:rFonts w:ascii="Times New Roman" w:hAnsi="Times New Roman" w:cs="Times New Roman"/>
                <w:sz w:val="14"/>
                <w:szCs w:val="24"/>
              </w:rPr>
            </w:pPr>
            <w:r w:rsidRPr="008107DE">
              <w:rPr>
                <w:rFonts w:ascii="Times New Roman" w:hAnsi="Times New Roman" w:cs="Times New Roman"/>
                <w:b/>
                <w:i/>
                <w:sz w:val="14"/>
                <w:szCs w:val="24"/>
              </w:rPr>
              <w:t>BOD</w:t>
            </w:r>
          </w:p>
        </w:tc>
        <w:tc>
          <w:tcPr>
            <w:tcW w:w="715" w:type="dxa"/>
            <w:tcBorders>
              <w:top w:val="single" w:sz="8" w:space="0" w:color="181717"/>
              <w:left w:val="nil"/>
              <w:bottom w:val="single" w:sz="8" w:space="0" w:color="181717"/>
              <w:right w:val="nil"/>
            </w:tcBorders>
            <w:hideMark/>
          </w:tcPr>
          <w:p w:rsidR="00F83719" w:rsidRPr="008107DE" w:rsidRDefault="00F83719" w:rsidP="009622C5">
            <w:pPr>
              <w:ind w:left="45"/>
              <w:rPr>
                <w:rFonts w:ascii="Times New Roman" w:hAnsi="Times New Roman" w:cs="Times New Roman"/>
                <w:sz w:val="14"/>
                <w:szCs w:val="24"/>
              </w:rPr>
            </w:pPr>
            <w:r w:rsidRPr="008107DE">
              <w:rPr>
                <w:rFonts w:ascii="Times New Roman" w:hAnsi="Times New Roman" w:cs="Times New Roman"/>
                <w:b/>
                <w:i/>
                <w:sz w:val="14"/>
                <w:szCs w:val="24"/>
              </w:rPr>
              <w:t>N0</w:t>
            </w:r>
            <w:r w:rsidRPr="008107DE">
              <w:rPr>
                <w:rFonts w:ascii="Times New Roman" w:hAnsi="Times New Roman" w:cs="Times New Roman"/>
                <w:b/>
                <w:i/>
                <w:sz w:val="14"/>
                <w:szCs w:val="24"/>
                <w:vertAlign w:val="subscript"/>
              </w:rPr>
              <w:t>3</w:t>
            </w:r>
            <w:r w:rsidRPr="008107DE">
              <w:rPr>
                <w:rFonts w:ascii="Times New Roman" w:hAnsi="Times New Roman" w:cs="Times New Roman"/>
                <w:b/>
                <w:i/>
                <w:sz w:val="14"/>
                <w:szCs w:val="24"/>
              </w:rPr>
              <w:t>-N</w:t>
            </w:r>
          </w:p>
        </w:tc>
        <w:tc>
          <w:tcPr>
            <w:tcW w:w="657" w:type="dxa"/>
            <w:tcBorders>
              <w:top w:val="single" w:sz="8" w:space="0" w:color="181717"/>
              <w:left w:val="nil"/>
              <w:bottom w:val="single" w:sz="8" w:space="0" w:color="181717"/>
              <w:right w:val="nil"/>
            </w:tcBorders>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b/>
                <w:i/>
                <w:sz w:val="14"/>
                <w:szCs w:val="24"/>
              </w:rPr>
              <w:t>PO</w:t>
            </w:r>
            <w:r w:rsidRPr="008107DE">
              <w:rPr>
                <w:rFonts w:ascii="Times New Roman" w:hAnsi="Times New Roman" w:cs="Times New Roman"/>
                <w:b/>
                <w:i/>
                <w:sz w:val="14"/>
                <w:szCs w:val="24"/>
                <w:vertAlign w:val="subscript"/>
              </w:rPr>
              <w:t>4</w:t>
            </w:r>
            <w:r w:rsidRPr="008107DE">
              <w:rPr>
                <w:rFonts w:ascii="Times New Roman" w:hAnsi="Times New Roman" w:cs="Times New Roman"/>
                <w:b/>
                <w:i/>
                <w:sz w:val="14"/>
                <w:szCs w:val="24"/>
              </w:rPr>
              <w:t>-P</w:t>
            </w:r>
          </w:p>
        </w:tc>
        <w:tc>
          <w:tcPr>
            <w:tcW w:w="772" w:type="dxa"/>
            <w:tcBorders>
              <w:top w:val="single" w:sz="8" w:space="0" w:color="181717"/>
              <w:left w:val="nil"/>
              <w:bottom w:val="single" w:sz="8" w:space="0" w:color="181717"/>
              <w:right w:val="nil"/>
            </w:tcBorders>
            <w:hideMark/>
          </w:tcPr>
          <w:p w:rsidR="00F83719" w:rsidRPr="008107DE" w:rsidRDefault="00F83719" w:rsidP="009622C5">
            <w:pPr>
              <w:ind w:left="31"/>
              <w:rPr>
                <w:rFonts w:ascii="Times New Roman" w:hAnsi="Times New Roman" w:cs="Times New Roman"/>
                <w:sz w:val="14"/>
                <w:szCs w:val="24"/>
              </w:rPr>
            </w:pPr>
            <w:r w:rsidRPr="008107DE">
              <w:rPr>
                <w:rFonts w:ascii="Times New Roman" w:hAnsi="Times New Roman" w:cs="Times New Roman"/>
                <w:b/>
                <w:i/>
                <w:sz w:val="14"/>
                <w:szCs w:val="24"/>
              </w:rPr>
              <w:t>Temp.</w:t>
            </w:r>
          </w:p>
        </w:tc>
        <w:tc>
          <w:tcPr>
            <w:tcW w:w="686" w:type="dxa"/>
            <w:gridSpan w:val="2"/>
            <w:tcBorders>
              <w:top w:val="single" w:sz="8" w:space="0" w:color="181717"/>
              <w:left w:val="nil"/>
              <w:bottom w:val="single" w:sz="8" w:space="0" w:color="181717"/>
              <w:right w:val="nil"/>
            </w:tcBorders>
            <w:hideMark/>
          </w:tcPr>
          <w:p w:rsidR="00F83719" w:rsidRPr="008107DE" w:rsidRDefault="00F83719" w:rsidP="009622C5">
            <w:pPr>
              <w:ind w:left="108"/>
              <w:rPr>
                <w:rFonts w:ascii="Times New Roman" w:hAnsi="Times New Roman" w:cs="Times New Roman"/>
                <w:sz w:val="14"/>
                <w:szCs w:val="24"/>
              </w:rPr>
            </w:pPr>
            <w:r w:rsidRPr="008107DE">
              <w:rPr>
                <w:rFonts w:ascii="Times New Roman" w:hAnsi="Times New Roman" w:cs="Times New Roman"/>
                <w:b/>
                <w:i/>
                <w:sz w:val="14"/>
                <w:szCs w:val="24"/>
              </w:rPr>
              <w:t>Fe</w:t>
            </w:r>
          </w:p>
        </w:tc>
        <w:tc>
          <w:tcPr>
            <w:tcW w:w="715" w:type="dxa"/>
            <w:tcBorders>
              <w:top w:val="single" w:sz="8" w:space="0" w:color="181717"/>
              <w:left w:val="nil"/>
              <w:bottom w:val="single" w:sz="8" w:space="0" w:color="181717"/>
              <w:right w:val="nil"/>
            </w:tcBorders>
            <w:hideMark/>
          </w:tcPr>
          <w:p w:rsidR="00F83719" w:rsidRPr="008107DE" w:rsidRDefault="00F83719" w:rsidP="009622C5">
            <w:pPr>
              <w:ind w:left="100"/>
              <w:rPr>
                <w:rFonts w:ascii="Times New Roman" w:hAnsi="Times New Roman" w:cs="Times New Roman"/>
                <w:sz w:val="14"/>
                <w:szCs w:val="24"/>
              </w:rPr>
            </w:pPr>
            <w:r w:rsidRPr="008107DE">
              <w:rPr>
                <w:rFonts w:ascii="Times New Roman" w:hAnsi="Times New Roman" w:cs="Times New Roman"/>
                <w:b/>
                <w:i/>
                <w:sz w:val="14"/>
                <w:szCs w:val="24"/>
              </w:rPr>
              <w:t>Zn</w:t>
            </w:r>
          </w:p>
        </w:tc>
        <w:tc>
          <w:tcPr>
            <w:tcW w:w="686" w:type="dxa"/>
            <w:tcBorders>
              <w:top w:val="single" w:sz="8" w:space="0" w:color="181717"/>
              <w:left w:val="nil"/>
              <w:bottom w:val="single" w:sz="8" w:space="0" w:color="181717"/>
              <w:right w:val="nil"/>
            </w:tcBorders>
            <w:hideMark/>
          </w:tcPr>
          <w:p w:rsidR="00F83719" w:rsidRPr="008107DE" w:rsidRDefault="00F83719" w:rsidP="009622C5">
            <w:pPr>
              <w:ind w:left="82"/>
              <w:rPr>
                <w:rFonts w:ascii="Times New Roman" w:hAnsi="Times New Roman" w:cs="Times New Roman"/>
                <w:sz w:val="14"/>
                <w:szCs w:val="24"/>
              </w:rPr>
            </w:pPr>
            <w:r w:rsidRPr="008107DE">
              <w:rPr>
                <w:rFonts w:ascii="Times New Roman" w:hAnsi="Times New Roman" w:cs="Times New Roman"/>
                <w:b/>
                <w:i/>
                <w:sz w:val="14"/>
                <w:szCs w:val="24"/>
              </w:rPr>
              <w:t>NI</w:t>
            </w:r>
          </w:p>
        </w:tc>
        <w:tc>
          <w:tcPr>
            <w:tcW w:w="526" w:type="dxa"/>
            <w:tcBorders>
              <w:top w:val="single" w:sz="8" w:space="0" w:color="181717"/>
              <w:left w:val="nil"/>
              <w:bottom w:val="single" w:sz="8" w:space="0" w:color="181717"/>
              <w:right w:val="nil"/>
            </w:tcBorders>
            <w:hideMark/>
          </w:tcPr>
          <w:p w:rsidR="00F83719" w:rsidRPr="008107DE" w:rsidRDefault="00F83719" w:rsidP="009622C5">
            <w:pPr>
              <w:ind w:left="65"/>
              <w:rPr>
                <w:rFonts w:ascii="Times New Roman" w:hAnsi="Times New Roman" w:cs="Times New Roman"/>
                <w:sz w:val="14"/>
                <w:szCs w:val="24"/>
              </w:rPr>
            </w:pPr>
            <w:r w:rsidRPr="008107DE">
              <w:rPr>
                <w:rFonts w:ascii="Times New Roman" w:hAnsi="Times New Roman" w:cs="Times New Roman"/>
                <w:b/>
                <w:i/>
                <w:sz w:val="14"/>
                <w:szCs w:val="24"/>
              </w:rPr>
              <w:t>Cd</w:t>
            </w:r>
          </w:p>
        </w:tc>
      </w:tr>
      <w:tr w:rsidR="00F83719" w:rsidRPr="008107DE" w:rsidTr="00287E4D">
        <w:trPr>
          <w:trHeight w:val="352"/>
        </w:trPr>
        <w:tc>
          <w:tcPr>
            <w:tcW w:w="728" w:type="dxa"/>
            <w:tcBorders>
              <w:top w:val="single" w:sz="8" w:space="0" w:color="181717"/>
              <w:left w:val="nil"/>
              <w:bottom w:val="nil"/>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pH</w:t>
            </w:r>
          </w:p>
        </w:tc>
        <w:tc>
          <w:tcPr>
            <w:tcW w:w="657" w:type="dxa"/>
            <w:tcBorders>
              <w:top w:val="single" w:sz="8" w:space="0" w:color="181717"/>
              <w:left w:val="nil"/>
              <w:bottom w:val="nil"/>
              <w:right w:val="nil"/>
            </w:tcBorders>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1.00</w:t>
            </w:r>
          </w:p>
        </w:tc>
        <w:tc>
          <w:tcPr>
            <w:tcW w:w="715"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657"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771"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600"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715"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657"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772"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686" w:type="dxa"/>
            <w:gridSpan w:val="2"/>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715"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686"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c>
          <w:tcPr>
            <w:tcW w:w="526" w:type="dxa"/>
            <w:tcBorders>
              <w:top w:val="single" w:sz="8" w:space="0" w:color="181717"/>
              <w:left w:val="nil"/>
              <w:bottom w:val="nil"/>
              <w:right w:val="nil"/>
            </w:tcBorders>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EC</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0.37</w:t>
            </w:r>
          </w:p>
        </w:tc>
        <w:tc>
          <w:tcPr>
            <w:tcW w:w="715"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1.00</w:t>
            </w:r>
          </w:p>
        </w:tc>
        <w:tc>
          <w:tcPr>
            <w:tcW w:w="657" w:type="dxa"/>
          </w:tcPr>
          <w:p w:rsidR="00F83719" w:rsidRPr="008107DE" w:rsidRDefault="00F83719" w:rsidP="009622C5">
            <w:pPr>
              <w:spacing w:after="160"/>
              <w:rPr>
                <w:rFonts w:ascii="Times New Roman" w:hAnsi="Times New Roman" w:cs="Times New Roman"/>
                <w:sz w:val="14"/>
                <w:szCs w:val="24"/>
              </w:rPr>
            </w:pPr>
          </w:p>
        </w:tc>
        <w:tc>
          <w:tcPr>
            <w:tcW w:w="771" w:type="dxa"/>
          </w:tcPr>
          <w:p w:rsidR="00F83719" w:rsidRPr="008107DE" w:rsidRDefault="00F83719" w:rsidP="009622C5">
            <w:pPr>
              <w:spacing w:after="160"/>
              <w:rPr>
                <w:rFonts w:ascii="Times New Roman" w:hAnsi="Times New Roman" w:cs="Times New Roman"/>
                <w:sz w:val="14"/>
                <w:szCs w:val="24"/>
              </w:rPr>
            </w:pPr>
          </w:p>
        </w:tc>
        <w:tc>
          <w:tcPr>
            <w:tcW w:w="600" w:type="dxa"/>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57" w:type="dxa"/>
          </w:tcPr>
          <w:p w:rsidR="00F83719" w:rsidRPr="008107DE" w:rsidRDefault="00F83719" w:rsidP="009622C5">
            <w:pPr>
              <w:spacing w:after="160"/>
              <w:rPr>
                <w:rFonts w:ascii="Times New Roman" w:hAnsi="Times New Roman" w:cs="Times New Roman"/>
                <w:sz w:val="14"/>
                <w:szCs w:val="24"/>
              </w:rPr>
            </w:pP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TDS</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0.36</w:t>
            </w:r>
          </w:p>
        </w:tc>
        <w:tc>
          <w:tcPr>
            <w:tcW w:w="715"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1.00</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1.00</w:t>
            </w:r>
          </w:p>
        </w:tc>
        <w:tc>
          <w:tcPr>
            <w:tcW w:w="771" w:type="dxa"/>
          </w:tcPr>
          <w:p w:rsidR="00F83719" w:rsidRPr="008107DE" w:rsidRDefault="00F83719" w:rsidP="009622C5">
            <w:pPr>
              <w:spacing w:after="160"/>
              <w:rPr>
                <w:rFonts w:ascii="Times New Roman" w:hAnsi="Times New Roman" w:cs="Times New Roman"/>
                <w:sz w:val="14"/>
                <w:szCs w:val="24"/>
              </w:rPr>
            </w:pPr>
          </w:p>
        </w:tc>
        <w:tc>
          <w:tcPr>
            <w:tcW w:w="600" w:type="dxa"/>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57" w:type="dxa"/>
          </w:tcPr>
          <w:p w:rsidR="00F83719" w:rsidRPr="008107DE" w:rsidRDefault="00F83719" w:rsidP="009622C5">
            <w:pPr>
              <w:spacing w:after="160"/>
              <w:rPr>
                <w:rFonts w:ascii="Times New Roman" w:hAnsi="Times New Roman" w:cs="Times New Roman"/>
                <w:sz w:val="14"/>
                <w:szCs w:val="24"/>
              </w:rPr>
            </w:pP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DO</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-0.23</w:t>
            </w:r>
          </w:p>
        </w:tc>
        <w:tc>
          <w:tcPr>
            <w:tcW w:w="715"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-0.53*</w:t>
            </w:r>
          </w:p>
        </w:tc>
        <w:tc>
          <w:tcPr>
            <w:tcW w:w="657" w:type="dxa"/>
            <w:hideMark/>
          </w:tcPr>
          <w:p w:rsidR="00F83719" w:rsidRPr="008107DE" w:rsidRDefault="00F83719" w:rsidP="009622C5">
            <w:pPr>
              <w:ind w:left="14"/>
              <w:rPr>
                <w:rFonts w:ascii="Times New Roman" w:hAnsi="Times New Roman" w:cs="Times New Roman"/>
                <w:sz w:val="14"/>
                <w:szCs w:val="24"/>
              </w:rPr>
            </w:pPr>
            <w:r w:rsidRPr="008107DE">
              <w:rPr>
                <w:rFonts w:ascii="Times New Roman" w:hAnsi="Times New Roman" w:cs="Times New Roman"/>
                <w:sz w:val="14"/>
                <w:szCs w:val="24"/>
              </w:rPr>
              <w:t>-0.53*</w:t>
            </w:r>
          </w:p>
        </w:tc>
        <w:tc>
          <w:tcPr>
            <w:tcW w:w="771"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1.00</w:t>
            </w:r>
          </w:p>
        </w:tc>
        <w:tc>
          <w:tcPr>
            <w:tcW w:w="600" w:type="dxa"/>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57" w:type="dxa"/>
          </w:tcPr>
          <w:p w:rsidR="00F83719" w:rsidRPr="008107DE" w:rsidRDefault="00F83719" w:rsidP="009622C5">
            <w:pPr>
              <w:spacing w:after="160"/>
              <w:rPr>
                <w:rFonts w:ascii="Times New Roman" w:hAnsi="Times New Roman" w:cs="Times New Roman"/>
                <w:sz w:val="14"/>
                <w:szCs w:val="24"/>
              </w:rPr>
            </w:pP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lastRenderedPageBreak/>
              <w:t>BOD</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0.34</w:t>
            </w:r>
          </w:p>
        </w:tc>
        <w:tc>
          <w:tcPr>
            <w:tcW w:w="715" w:type="dxa"/>
            <w:hideMark/>
          </w:tcPr>
          <w:p w:rsidR="00F83719" w:rsidRPr="008107DE" w:rsidRDefault="00F83719" w:rsidP="009622C5">
            <w:pPr>
              <w:ind w:left="72"/>
              <w:rPr>
                <w:rFonts w:ascii="Times New Roman" w:hAnsi="Times New Roman" w:cs="Times New Roman"/>
                <w:sz w:val="14"/>
                <w:szCs w:val="24"/>
              </w:rPr>
            </w:pPr>
            <w:r w:rsidRPr="008107DE">
              <w:rPr>
                <w:rFonts w:ascii="Times New Roman" w:hAnsi="Times New Roman" w:cs="Times New Roman"/>
                <w:sz w:val="14"/>
                <w:szCs w:val="24"/>
              </w:rPr>
              <w:t>0.46*</w:t>
            </w:r>
          </w:p>
        </w:tc>
        <w:tc>
          <w:tcPr>
            <w:tcW w:w="657"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0.45*</w:t>
            </w:r>
          </w:p>
        </w:tc>
        <w:tc>
          <w:tcPr>
            <w:tcW w:w="771" w:type="dxa"/>
            <w:hideMark/>
          </w:tcPr>
          <w:p w:rsidR="00F83719" w:rsidRPr="008107DE" w:rsidRDefault="00F83719" w:rsidP="009622C5">
            <w:pPr>
              <w:ind w:left="72"/>
              <w:rPr>
                <w:rFonts w:ascii="Times New Roman" w:hAnsi="Times New Roman" w:cs="Times New Roman"/>
                <w:sz w:val="14"/>
                <w:szCs w:val="24"/>
              </w:rPr>
            </w:pPr>
            <w:r w:rsidRPr="008107DE">
              <w:rPr>
                <w:rFonts w:ascii="Times New Roman" w:hAnsi="Times New Roman" w:cs="Times New Roman"/>
                <w:sz w:val="14"/>
                <w:szCs w:val="24"/>
              </w:rPr>
              <w:t>0.40*</w:t>
            </w:r>
          </w:p>
        </w:tc>
        <w:tc>
          <w:tcPr>
            <w:tcW w:w="600"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1.00</w:t>
            </w:r>
          </w:p>
        </w:tc>
        <w:tc>
          <w:tcPr>
            <w:tcW w:w="715" w:type="dxa"/>
          </w:tcPr>
          <w:p w:rsidR="00F83719" w:rsidRPr="008107DE" w:rsidRDefault="00F83719" w:rsidP="009622C5">
            <w:pPr>
              <w:spacing w:after="160"/>
              <w:rPr>
                <w:rFonts w:ascii="Times New Roman" w:hAnsi="Times New Roman" w:cs="Times New Roman"/>
                <w:sz w:val="14"/>
                <w:szCs w:val="24"/>
              </w:rPr>
            </w:pPr>
          </w:p>
        </w:tc>
        <w:tc>
          <w:tcPr>
            <w:tcW w:w="657" w:type="dxa"/>
          </w:tcPr>
          <w:p w:rsidR="00F83719" w:rsidRPr="008107DE" w:rsidRDefault="00F83719" w:rsidP="009622C5">
            <w:pPr>
              <w:spacing w:after="160"/>
              <w:rPr>
                <w:rFonts w:ascii="Times New Roman" w:hAnsi="Times New Roman" w:cs="Times New Roman"/>
                <w:sz w:val="14"/>
                <w:szCs w:val="24"/>
              </w:rPr>
            </w:pP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52"/>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i/>
                <w:sz w:val="14"/>
                <w:szCs w:val="24"/>
              </w:rPr>
              <w:t>N0</w:t>
            </w:r>
            <w:r w:rsidRPr="008107DE">
              <w:rPr>
                <w:rFonts w:ascii="Times New Roman" w:hAnsi="Times New Roman" w:cs="Times New Roman"/>
                <w:i/>
                <w:sz w:val="14"/>
                <w:szCs w:val="24"/>
                <w:vertAlign w:val="subscript"/>
              </w:rPr>
              <w:t>3</w:t>
            </w:r>
            <w:r w:rsidRPr="008107DE">
              <w:rPr>
                <w:rFonts w:ascii="Times New Roman" w:hAnsi="Times New Roman" w:cs="Times New Roman"/>
                <w:i/>
                <w:sz w:val="14"/>
                <w:szCs w:val="24"/>
              </w:rPr>
              <w:t>-N</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-0.19</w:t>
            </w:r>
          </w:p>
        </w:tc>
        <w:tc>
          <w:tcPr>
            <w:tcW w:w="715"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0.83**</w:t>
            </w:r>
          </w:p>
        </w:tc>
        <w:tc>
          <w:tcPr>
            <w:tcW w:w="657"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0.83**</w:t>
            </w:r>
          </w:p>
        </w:tc>
        <w:tc>
          <w:tcPr>
            <w:tcW w:w="771"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-0.50*</w:t>
            </w:r>
          </w:p>
        </w:tc>
        <w:tc>
          <w:tcPr>
            <w:tcW w:w="600"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0.26</w:t>
            </w:r>
          </w:p>
        </w:tc>
        <w:tc>
          <w:tcPr>
            <w:tcW w:w="715"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1.00</w:t>
            </w:r>
          </w:p>
        </w:tc>
        <w:tc>
          <w:tcPr>
            <w:tcW w:w="657" w:type="dxa"/>
          </w:tcPr>
          <w:p w:rsidR="00F83719" w:rsidRPr="008107DE" w:rsidRDefault="00F83719" w:rsidP="009622C5">
            <w:pPr>
              <w:spacing w:after="160"/>
              <w:rPr>
                <w:rFonts w:ascii="Times New Roman" w:hAnsi="Times New Roman" w:cs="Times New Roman"/>
                <w:sz w:val="14"/>
                <w:szCs w:val="24"/>
              </w:rPr>
            </w:pP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i/>
                <w:sz w:val="14"/>
                <w:szCs w:val="24"/>
              </w:rPr>
              <w:t>PO</w:t>
            </w:r>
            <w:r w:rsidRPr="008107DE">
              <w:rPr>
                <w:rFonts w:ascii="Times New Roman" w:hAnsi="Times New Roman" w:cs="Times New Roman"/>
                <w:i/>
                <w:sz w:val="14"/>
                <w:szCs w:val="24"/>
                <w:vertAlign w:val="subscript"/>
              </w:rPr>
              <w:t>4</w:t>
            </w:r>
            <w:r w:rsidRPr="008107DE">
              <w:rPr>
                <w:rFonts w:ascii="Times New Roman" w:hAnsi="Times New Roman" w:cs="Times New Roman"/>
                <w:i/>
                <w:sz w:val="14"/>
                <w:szCs w:val="24"/>
              </w:rPr>
              <w:t>-P</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-0.15</w:t>
            </w:r>
          </w:p>
        </w:tc>
        <w:tc>
          <w:tcPr>
            <w:tcW w:w="715"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0.30</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0.30</w:t>
            </w:r>
          </w:p>
        </w:tc>
        <w:tc>
          <w:tcPr>
            <w:tcW w:w="771"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-0.73**</w:t>
            </w:r>
          </w:p>
        </w:tc>
        <w:tc>
          <w:tcPr>
            <w:tcW w:w="600"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-0.20</w:t>
            </w:r>
          </w:p>
        </w:tc>
        <w:tc>
          <w:tcPr>
            <w:tcW w:w="715" w:type="dxa"/>
            <w:hideMark/>
          </w:tcPr>
          <w:p w:rsidR="00F83719" w:rsidRPr="008107DE" w:rsidRDefault="00F83719" w:rsidP="009622C5">
            <w:pPr>
              <w:ind w:left="72"/>
              <w:rPr>
                <w:rFonts w:ascii="Times New Roman" w:hAnsi="Times New Roman" w:cs="Times New Roman"/>
                <w:sz w:val="14"/>
                <w:szCs w:val="24"/>
              </w:rPr>
            </w:pPr>
            <w:r w:rsidRPr="008107DE">
              <w:rPr>
                <w:rFonts w:ascii="Times New Roman" w:hAnsi="Times New Roman" w:cs="Times New Roman"/>
                <w:sz w:val="14"/>
                <w:szCs w:val="24"/>
              </w:rPr>
              <w:t>0.56*</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1.00</w:t>
            </w:r>
          </w:p>
        </w:tc>
        <w:tc>
          <w:tcPr>
            <w:tcW w:w="772" w:type="dxa"/>
          </w:tcPr>
          <w:p w:rsidR="00F83719" w:rsidRPr="008107DE" w:rsidRDefault="00F83719" w:rsidP="009622C5">
            <w:pPr>
              <w:spacing w:after="160"/>
              <w:rPr>
                <w:rFonts w:ascii="Times New Roman" w:hAnsi="Times New Roman" w:cs="Times New Roman"/>
                <w:sz w:val="14"/>
                <w:szCs w:val="24"/>
              </w:rPr>
            </w:pP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34"/>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Temp.</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-0.05</w:t>
            </w:r>
          </w:p>
        </w:tc>
        <w:tc>
          <w:tcPr>
            <w:tcW w:w="715" w:type="dxa"/>
            <w:hideMark/>
          </w:tcPr>
          <w:p w:rsidR="00F83719" w:rsidRPr="008107DE" w:rsidRDefault="00F83719" w:rsidP="009622C5">
            <w:pPr>
              <w:ind w:left="72"/>
              <w:rPr>
                <w:rFonts w:ascii="Times New Roman" w:hAnsi="Times New Roman" w:cs="Times New Roman"/>
                <w:sz w:val="14"/>
                <w:szCs w:val="24"/>
              </w:rPr>
            </w:pPr>
            <w:r w:rsidRPr="008107DE">
              <w:rPr>
                <w:rFonts w:ascii="Times New Roman" w:hAnsi="Times New Roman" w:cs="Times New Roman"/>
                <w:sz w:val="14"/>
                <w:szCs w:val="24"/>
              </w:rPr>
              <w:t>0.68*</w:t>
            </w:r>
          </w:p>
        </w:tc>
        <w:tc>
          <w:tcPr>
            <w:tcW w:w="657"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0.69**</w:t>
            </w:r>
          </w:p>
        </w:tc>
        <w:tc>
          <w:tcPr>
            <w:tcW w:w="771"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-0.64**</w:t>
            </w:r>
          </w:p>
        </w:tc>
        <w:tc>
          <w:tcPr>
            <w:tcW w:w="600"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-0.24</w:t>
            </w:r>
          </w:p>
        </w:tc>
        <w:tc>
          <w:tcPr>
            <w:tcW w:w="715"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0.69**</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0.21</w:t>
            </w:r>
          </w:p>
        </w:tc>
        <w:tc>
          <w:tcPr>
            <w:tcW w:w="772"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1.00</w:t>
            </w:r>
          </w:p>
        </w:tc>
        <w:tc>
          <w:tcPr>
            <w:tcW w:w="686" w:type="dxa"/>
            <w:gridSpan w:val="2"/>
          </w:tcPr>
          <w:p w:rsidR="00F83719" w:rsidRPr="008107DE" w:rsidRDefault="00F83719" w:rsidP="009622C5">
            <w:pPr>
              <w:spacing w:after="160"/>
              <w:rPr>
                <w:rFonts w:ascii="Times New Roman" w:hAnsi="Times New Roman" w:cs="Times New Roman"/>
                <w:sz w:val="14"/>
                <w:szCs w:val="24"/>
              </w:rPr>
            </w:pP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Fe</w:t>
            </w:r>
          </w:p>
        </w:tc>
        <w:tc>
          <w:tcPr>
            <w:tcW w:w="657"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0.76**</w:t>
            </w:r>
          </w:p>
        </w:tc>
        <w:tc>
          <w:tcPr>
            <w:tcW w:w="715"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0.21</w:t>
            </w:r>
          </w:p>
        </w:tc>
        <w:tc>
          <w:tcPr>
            <w:tcW w:w="657"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0.21</w:t>
            </w:r>
          </w:p>
        </w:tc>
        <w:tc>
          <w:tcPr>
            <w:tcW w:w="771"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-0.15</w:t>
            </w:r>
          </w:p>
        </w:tc>
        <w:tc>
          <w:tcPr>
            <w:tcW w:w="600"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-0.05</w:t>
            </w:r>
          </w:p>
        </w:tc>
        <w:tc>
          <w:tcPr>
            <w:tcW w:w="715"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-0.31</w:t>
            </w:r>
          </w:p>
        </w:tc>
        <w:tc>
          <w:tcPr>
            <w:tcW w:w="657" w:type="dxa"/>
            <w:hideMark/>
          </w:tcPr>
          <w:p w:rsidR="00F83719" w:rsidRPr="008107DE" w:rsidRDefault="00F83719" w:rsidP="009622C5">
            <w:pPr>
              <w:ind w:left="14"/>
              <w:rPr>
                <w:rFonts w:ascii="Times New Roman" w:hAnsi="Times New Roman" w:cs="Times New Roman"/>
                <w:sz w:val="14"/>
                <w:szCs w:val="24"/>
              </w:rPr>
            </w:pPr>
            <w:r w:rsidRPr="008107DE">
              <w:rPr>
                <w:rFonts w:ascii="Times New Roman" w:hAnsi="Times New Roman" w:cs="Times New Roman"/>
                <w:sz w:val="14"/>
                <w:szCs w:val="24"/>
              </w:rPr>
              <w:t>-0.52*</w:t>
            </w:r>
          </w:p>
        </w:tc>
        <w:tc>
          <w:tcPr>
            <w:tcW w:w="772"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0.27</w:t>
            </w:r>
          </w:p>
        </w:tc>
        <w:tc>
          <w:tcPr>
            <w:tcW w:w="686" w:type="dxa"/>
            <w:gridSpan w:val="2"/>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1.00</w:t>
            </w:r>
          </w:p>
        </w:tc>
        <w:tc>
          <w:tcPr>
            <w:tcW w:w="715" w:type="dxa"/>
          </w:tcPr>
          <w:p w:rsidR="00F83719" w:rsidRPr="008107DE" w:rsidRDefault="00F83719" w:rsidP="009622C5">
            <w:pPr>
              <w:spacing w:after="160"/>
              <w:rPr>
                <w:rFonts w:ascii="Times New Roman" w:hAnsi="Times New Roman" w:cs="Times New Roman"/>
                <w:sz w:val="14"/>
                <w:szCs w:val="24"/>
              </w:rPr>
            </w:pP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Zn</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-0.35</w:t>
            </w:r>
          </w:p>
        </w:tc>
        <w:tc>
          <w:tcPr>
            <w:tcW w:w="715" w:type="dxa"/>
            <w:hideMark/>
          </w:tcPr>
          <w:p w:rsidR="00F83719" w:rsidRPr="008107DE" w:rsidRDefault="00F83719" w:rsidP="009622C5">
            <w:pPr>
              <w:ind w:left="72"/>
              <w:rPr>
                <w:rFonts w:ascii="Times New Roman" w:hAnsi="Times New Roman" w:cs="Times New Roman"/>
                <w:sz w:val="14"/>
                <w:szCs w:val="24"/>
              </w:rPr>
            </w:pPr>
            <w:r w:rsidRPr="008107DE">
              <w:rPr>
                <w:rFonts w:ascii="Times New Roman" w:hAnsi="Times New Roman" w:cs="Times New Roman"/>
                <w:sz w:val="14"/>
                <w:szCs w:val="24"/>
              </w:rPr>
              <w:t>0.57*</w:t>
            </w:r>
          </w:p>
        </w:tc>
        <w:tc>
          <w:tcPr>
            <w:tcW w:w="657"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0.58*</w:t>
            </w:r>
          </w:p>
        </w:tc>
        <w:tc>
          <w:tcPr>
            <w:tcW w:w="771"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-0.73**</w:t>
            </w:r>
          </w:p>
        </w:tc>
        <w:tc>
          <w:tcPr>
            <w:tcW w:w="600"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-0.33</w:t>
            </w:r>
          </w:p>
        </w:tc>
        <w:tc>
          <w:tcPr>
            <w:tcW w:w="715"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0.82**</w:t>
            </w:r>
          </w:p>
        </w:tc>
        <w:tc>
          <w:tcPr>
            <w:tcW w:w="657"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0.62**</w:t>
            </w:r>
          </w:p>
        </w:tc>
        <w:tc>
          <w:tcPr>
            <w:tcW w:w="772"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0.86**</w:t>
            </w:r>
          </w:p>
        </w:tc>
        <w:tc>
          <w:tcPr>
            <w:tcW w:w="686" w:type="dxa"/>
            <w:gridSpan w:val="2"/>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-0.21</w:t>
            </w:r>
          </w:p>
        </w:tc>
        <w:tc>
          <w:tcPr>
            <w:tcW w:w="715"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1.00</w:t>
            </w:r>
          </w:p>
        </w:tc>
        <w:tc>
          <w:tcPr>
            <w:tcW w:w="686" w:type="dxa"/>
          </w:tcPr>
          <w:p w:rsidR="00F83719" w:rsidRPr="008107DE" w:rsidRDefault="00F83719" w:rsidP="009622C5">
            <w:pPr>
              <w:spacing w:after="160"/>
              <w:rPr>
                <w:rFonts w:ascii="Times New Roman" w:hAnsi="Times New Roman" w:cs="Times New Roman"/>
                <w:sz w:val="14"/>
                <w:szCs w:val="24"/>
              </w:rPr>
            </w:pP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43"/>
        </w:trPr>
        <w:tc>
          <w:tcPr>
            <w:tcW w:w="728"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NI</w:t>
            </w:r>
          </w:p>
        </w:tc>
        <w:tc>
          <w:tcPr>
            <w:tcW w:w="657" w:type="dxa"/>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-0.10</w:t>
            </w:r>
          </w:p>
        </w:tc>
        <w:tc>
          <w:tcPr>
            <w:tcW w:w="715"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-0.43*</w:t>
            </w:r>
          </w:p>
        </w:tc>
        <w:tc>
          <w:tcPr>
            <w:tcW w:w="657" w:type="dxa"/>
            <w:hideMark/>
          </w:tcPr>
          <w:p w:rsidR="00F83719" w:rsidRPr="008107DE" w:rsidRDefault="00F83719" w:rsidP="009622C5">
            <w:pPr>
              <w:ind w:left="14"/>
              <w:rPr>
                <w:rFonts w:ascii="Times New Roman" w:hAnsi="Times New Roman" w:cs="Times New Roman"/>
                <w:sz w:val="14"/>
                <w:szCs w:val="24"/>
              </w:rPr>
            </w:pPr>
            <w:r w:rsidRPr="008107DE">
              <w:rPr>
                <w:rFonts w:ascii="Times New Roman" w:hAnsi="Times New Roman" w:cs="Times New Roman"/>
                <w:sz w:val="14"/>
                <w:szCs w:val="24"/>
              </w:rPr>
              <w:t>-0.44*</w:t>
            </w:r>
          </w:p>
        </w:tc>
        <w:tc>
          <w:tcPr>
            <w:tcW w:w="771" w:type="dxa"/>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0.06</w:t>
            </w:r>
          </w:p>
        </w:tc>
        <w:tc>
          <w:tcPr>
            <w:tcW w:w="600" w:type="dxa"/>
            <w:hideMark/>
          </w:tcPr>
          <w:p w:rsidR="00F83719" w:rsidRPr="008107DE" w:rsidRDefault="00F83719" w:rsidP="009622C5">
            <w:pPr>
              <w:ind w:left="29"/>
              <w:rPr>
                <w:rFonts w:ascii="Times New Roman" w:hAnsi="Times New Roman" w:cs="Times New Roman"/>
                <w:sz w:val="14"/>
                <w:szCs w:val="24"/>
              </w:rPr>
            </w:pPr>
            <w:r w:rsidRPr="008107DE">
              <w:rPr>
                <w:rFonts w:ascii="Times New Roman" w:hAnsi="Times New Roman" w:cs="Times New Roman"/>
                <w:sz w:val="14"/>
                <w:szCs w:val="24"/>
              </w:rPr>
              <w:t>0.03</w:t>
            </w:r>
          </w:p>
        </w:tc>
        <w:tc>
          <w:tcPr>
            <w:tcW w:w="715" w:type="dxa"/>
            <w:hideMark/>
          </w:tcPr>
          <w:p w:rsidR="00F83719" w:rsidRPr="008107DE" w:rsidRDefault="00F83719" w:rsidP="009622C5">
            <w:pPr>
              <w:ind w:left="86"/>
              <w:rPr>
                <w:rFonts w:ascii="Times New Roman" w:hAnsi="Times New Roman" w:cs="Times New Roman"/>
                <w:sz w:val="14"/>
                <w:szCs w:val="24"/>
              </w:rPr>
            </w:pPr>
            <w:r w:rsidRPr="008107DE">
              <w:rPr>
                <w:rFonts w:ascii="Times New Roman" w:hAnsi="Times New Roman" w:cs="Times New Roman"/>
                <w:sz w:val="14"/>
                <w:szCs w:val="24"/>
              </w:rPr>
              <w:t>-0.25</w:t>
            </w:r>
          </w:p>
        </w:tc>
        <w:tc>
          <w:tcPr>
            <w:tcW w:w="657" w:type="dxa"/>
            <w:hideMark/>
          </w:tcPr>
          <w:p w:rsidR="00F83719" w:rsidRPr="008107DE" w:rsidRDefault="00F83719" w:rsidP="009622C5">
            <w:pPr>
              <w:ind w:left="43"/>
              <w:rPr>
                <w:rFonts w:ascii="Times New Roman" w:hAnsi="Times New Roman" w:cs="Times New Roman"/>
                <w:sz w:val="14"/>
                <w:szCs w:val="24"/>
              </w:rPr>
            </w:pPr>
            <w:r w:rsidRPr="008107DE">
              <w:rPr>
                <w:rFonts w:ascii="Times New Roman" w:hAnsi="Times New Roman" w:cs="Times New Roman"/>
                <w:sz w:val="14"/>
                <w:szCs w:val="24"/>
              </w:rPr>
              <w:t>0.50*</w:t>
            </w:r>
          </w:p>
        </w:tc>
        <w:tc>
          <w:tcPr>
            <w:tcW w:w="1372" w:type="dxa"/>
            <w:gridSpan w:val="2"/>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-0.74** -0.60**</w:t>
            </w:r>
          </w:p>
        </w:tc>
        <w:tc>
          <w:tcPr>
            <w:tcW w:w="86" w:type="dxa"/>
          </w:tcPr>
          <w:p w:rsidR="00F83719" w:rsidRPr="008107DE" w:rsidRDefault="00F83719" w:rsidP="009622C5">
            <w:pPr>
              <w:spacing w:after="160"/>
              <w:rPr>
                <w:rFonts w:ascii="Times New Roman" w:hAnsi="Times New Roman" w:cs="Times New Roman"/>
                <w:sz w:val="14"/>
                <w:szCs w:val="24"/>
              </w:rPr>
            </w:pPr>
          </w:p>
        </w:tc>
        <w:tc>
          <w:tcPr>
            <w:tcW w:w="715"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-0.33</w:t>
            </w:r>
          </w:p>
        </w:tc>
        <w:tc>
          <w:tcPr>
            <w:tcW w:w="686" w:type="dxa"/>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1.00</w:t>
            </w:r>
          </w:p>
        </w:tc>
        <w:tc>
          <w:tcPr>
            <w:tcW w:w="526" w:type="dxa"/>
          </w:tcPr>
          <w:p w:rsidR="00F83719" w:rsidRPr="008107DE" w:rsidRDefault="00F83719" w:rsidP="009622C5">
            <w:pPr>
              <w:spacing w:after="160"/>
              <w:rPr>
                <w:rFonts w:ascii="Times New Roman" w:hAnsi="Times New Roman" w:cs="Times New Roman"/>
                <w:sz w:val="14"/>
                <w:szCs w:val="24"/>
              </w:rPr>
            </w:pPr>
          </w:p>
        </w:tc>
      </w:tr>
      <w:tr w:rsidR="00F83719" w:rsidRPr="008107DE" w:rsidTr="00287E4D">
        <w:trPr>
          <w:trHeight w:val="352"/>
        </w:trPr>
        <w:tc>
          <w:tcPr>
            <w:tcW w:w="728" w:type="dxa"/>
            <w:tcBorders>
              <w:top w:val="nil"/>
              <w:left w:val="nil"/>
              <w:bottom w:val="single" w:sz="8" w:space="0" w:color="181717"/>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Cd</w:t>
            </w:r>
          </w:p>
        </w:tc>
        <w:tc>
          <w:tcPr>
            <w:tcW w:w="657" w:type="dxa"/>
            <w:tcBorders>
              <w:top w:val="nil"/>
              <w:left w:val="nil"/>
              <w:bottom w:val="single" w:sz="8" w:space="0" w:color="181717"/>
              <w:right w:val="nil"/>
            </w:tcBorders>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-0.11</w:t>
            </w:r>
          </w:p>
        </w:tc>
        <w:tc>
          <w:tcPr>
            <w:tcW w:w="1372" w:type="dxa"/>
            <w:gridSpan w:val="2"/>
            <w:tcBorders>
              <w:top w:val="nil"/>
              <w:left w:val="nil"/>
              <w:bottom w:val="single" w:sz="8" w:space="0" w:color="181717"/>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-0.89** -0.90**</w:t>
            </w:r>
          </w:p>
        </w:tc>
        <w:tc>
          <w:tcPr>
            <w:tcW w:w="771" w:type="dxa"/>
            <w:tcBorders>
              <w:top w:val="nil"/>
              <w:left w:val="nil"/>
              <w:bottom w:val="single" w:sz="8" w:space="0" w:color="181717"/>
              <w:right w:val="nil"/>
            </w:tcBorders>
            <w:hideMark/>
          </w:tcPr>
          <w:p w:rsidR="00F83719" w:rsidRPr="008107DE" w:rsidRDefault="00F83719" w:rsidP="009622C5">
            <w:pPr>
              <w:ind w:left="115"/>
              <w:rPr>
                <w:rFonts w:ascii="Times New Roman" w:hAnsi="Times New Roman" w:cs="Times New Roman"/>
                <w:sz w:val="14"/>
                <w:szCs w:val="24"/>
              </w:rPr>
            </w:pPr>
            <w:r w:rsidRPr="008107DE">
              <w:rPr>
                <w:rFonts w:ascii="Times New Roman" w:hAnsi="Times New Roman" w:cs="Times New Roman"/>
                <w:sz w:val="14"/>
                <w:szCs w:val="24"/>
              </w:rPr>
              <w:t>0.34</w:t>
            </w:r>
          </w:p>
        </w:tc>
        <w:tc>
          <w:tcPr>
            <w:tcW w:w="600" w:type="dxa"/>
            <w:tcBorders>
              <w:top w:val="nil"/>
              <w:left w:val="nil"/>
              <w:bottom w:val="single" w:sz="8" w:space="0" w:color="181717"/>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-0.33</w:t>
            </w:r>
          </w:p>
        </w:tc>
        <w:tc>
          <w:tcPr>
            <w:tcW w:w="715" w:type="dxa"/>
            <w:tcBorders>
              <w:top w:val="nil"/>
              <w:left w:val="nil"/>
              <w:bottom w:val="single" w:sz="8" w:space="0" w:color="181717"/>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-0.80**</w:t>
            </w:r>
          </w:p>
        </w:tc>
        <w:tc>
          <w:tcPr>
            <w:tcW w:w="657" w:type="dxa"/>
            <w:tcBorders>
              <w:top w:val="nil"/>
              <w:left w:val="nil"/>
              <w:bottom w:val="single" w:sz="8" w:space="0" w:color="181717"/>
              <w:right w:val="nil"/>
            </w:tcBorders>
            <w:hideMark/>
          </w:tcPr>
          <w:p w:rsidR="00F83719" w:rsidRPr="008107DE" w:rsidRDefault="00F83719" w:rsidP="009622C5">
            <w:pPr>
              <w:ind w:left="57"/>
              <w:rPr>
                <w:rFonts w:ascii="Times New Roman" w:hAnsi="Times New Roman" w:cs="Times New Roman"/>
                <w:sz w:val="14"/>
                <w:szCs w:val="24"/>
              </w:rPr>
            </w:pPr>
            <w:r w:rsidRPr="008107DE">
              <w:rPr>
                <w:rFonts w:ascii="Times New Roman" w:hAnsi="Times New Roman" w:cs="Times New Roman"/>
                <w:sz w:val="14"/>
                <w:szCs w:val="24"/>
              </w:rPr>
              <w:t>-0.03</w:t>
            </w:r>
          </w:p>
        </w:tc>
        <w:tc>
          <w:tcPr>
            <w:tcW w:w="1372" w:type="dxa"/>
            <w:gridSpan w:val="2"/>
            <w:tcBorders>
              <w:top w:val="nil"/>
              <w:left w:val="nil"/>
              <w:bottom w:val="single" w:sz="8" w:space="0" w:color="181717"/>
              <w:right w:val="nil"/>
            </w:tcBorders>
            <w:hideMark/>
          </w:tcPr>
          <w:p w:rsidR="00F83719" w:rsidRPr="008107DE" w:rsidRDefault="00F83719" w:rsidP="009622C5">
            <w:pPr>
              <w:tabs>
                <w:tab w:val="right" w:pos="1263"/>
              </w:tabs>
              <w:rPr>
                <w:rFonts w:ascii="Times New Roman" w:hAnsi="Times New Roman" w:cs="Times New Roman"/>
                <w:sz w:val="14"/>
                <w:szCs w:val="24"/>
              </w:rPr>
            </w:pPr>
            <w:r w:rsidRPr="008107DE">
              <w:rPr>
                <w:rFonts w:ascii="Times New Roman" w:hAnsi="Times New Roman" w:cs="Times New Roman"/>
                <w:sz w:val="14"/>
                <w:szCs w:val="24"/>
              </w:rPr>
              <w:t>-0.83**</w:t>
            </w:r>
            <w:r w:rsidRPr="008107DE">
              <w:rPr>
                <w:rFonts w:ascii="Times New Roman" w:hAnsi="Times New Roman" w:cs="Times New Roman"/>
                <w:sz w:val="14"/>
                <w:szCs w:val="24"/>
              </w:rPr>
              <w:tab/>
              <w:t>-0.23</w:t>
            </w:r>
          </w:p>
        </w:tc>
        <w:tc>
          <w:tcPr>
            <w:tcW w:w="1486" w:type="dxa"/>
            <w:gridSpan w:val="3"/>
            <w:tcBorders>
              <w:top w:val="nil"/>
              <w:left w:val="nil"/>
              <w:bottom w:val="single" w:sz="8" w:space="0" w:color="181717"/>
              <w:right w:val="nil"/>
            </w:tcBorders>
            <w:hideMark/>
          </w:tcPr>
          <w:p w:rsidR="00F83719" w:rsidRPr="008107DE" w:rsidRDefault="00F83719" w:rsidP="009622C5">
            <w:pPr>
              <w:tabs>
                <w:tab w:val="right" w:pos="1378"/>
              </w:tabs>
              <w:rPr>
                <w:rFonts w:ascii="Times New Roman" w:hAnsi="Times New Roman" w:cs="Times New Roman"/>
                <w:sz w:val="14"/>
                <w:szCs w:val="24"/>
              </w:rPr>
            </w:pPr>
            <w:r w:rsidRPr="008107DE">
              <w:rPr>
                <w:rFonts w:ascii="Times New Roman" w:hAnsi="Times New Roman" w:cs="Times New Roman"/>
                <w:sz w:val="14"/>
                <w:szCs w:val="24"/>
              </w:rPr>
              <w:t>-0.64**</w:t>
            </w:r>
            <w:r w:rsidRPr="008107DE">
              <w:rPr>
                <w:rFonts w:ascii="Times New Roman" w:hAnsi="Times New Roman" w:cs="Times New Roman"/>
                <w:sz w:val="14"/>
                <w:szCs w:val="24"/>
              </w:rPr>
              <w:tab/>
              <w:t>0.74**</w:t>
            </w:r>
          </w:p>
        </w:tc>
        <w:tc>
          <w:tcPr>
            <w:tcW w:w="526" w:type="dxa"/>
            <w:tcBorders>
              <w:top w:val="nil"/>
              <w:left w:val="nil"/>
              <w:bottom w:val="single" w:sz="8" w:space="0" w:color="181717"/>
              <w:right w:val="nil"/>
            </w:tcBorders>
            <w:hideMark/>
          </w:tcPr>
          <w:p w:rsidR="00F83719" w:rsidRPr="008107DE" w:rsidRDefault="00F83719" w:rsidP="009622C5">
            <w:pPr>
              <w:rPr>
                <w:rFonts w:ascii="Times New Roman" w:hAnsi="Times New Roman" w:cs="Times New Roman"/>
                <w:sz w:val="14"/>
                <w:szCs w:val="24"/>
              </w:rPr>
            </w:pPr>
            <w:r w:rsidRPr="008107DE">
              <w:rPr>
                <w:rFonts w:ascii="Times New Roman" w:hAnsi="Times New Roman" w:cs="Times New Roman"/>
                <w:sz w:val="14"/>
                <w:szCs w:val="24"/>
              </w:rPr>
              <w:t>1.00</w:t>
            </w:r>
          </w:p>
        </w:tc>
      </w:tr>
    </w:tbl>
    <w:p w:rsidR="00F83719" w:rsidRPr="008107DE" w:rsidRDefault="00F83719" w:rsidP="009622C5">
      <w:pPr>
        <w:spacing w:after="125" w:line="240" w:lineRule="auto"/>
        <w:ind w:left="243"/>
        <w:rPr>
          <w:rFonts w:ascii="Times New Roman" w:eastAsia="Palatino Linotype" w:hAnsi="Times New Roman" w:cs="Times New Roman"/>
          <w:color w:val="181717"/>
          <w:sz w:val="14"/>
          <w:szCs w:val="24"/>
        </w:rPr>
      </w:pPr>
      <w:r w:rsidRPr="008107DE">
        <w:rPr>
          <w:rFonts w:ascii="Times New Roman" w:hAnsi="Times New Roman" w:cs="Times New Roman"/>
          <w:sz w:val="14"/>
          <w:szCs w:val="24"/>
        </w:rPr>
        <w:t>EC= Electrical Conductivity, TDS= Total Dissolved Solids, Temp</w:t>
      </w:r>
      <w:proofErr w:type="gramStart"/>
      <w:r w:rsidRPr="008107DE">
        <w:rPr>
          <w:rFonts w:ascii="Times New Roman" w:hAnsi="Times New Roman" w:cs="Times New Roman"/>
          <w:sz w:val="14"/>
          <w:szCs w:val="24"/>
        </w:rPr>
        <w:t>.=</w:t>
      </w:r>
      <w:proofErr w:type="gramEnd"/>
      <w:r w:rsidRPr="008107DE">
        <w:rPr>
          <w:rFonts w:ascii="Times New Roman" w:hAnsi="Times New Roman" w:cs="Times New Roman"/>
          <w:sz w:val="14"/>
          <w:szCs w:val="24"/>
        </w:rPr>
        <w:t xml:space="preserve"> Surface Water Temperature, DO= Dissolved Oxygen, BOD = Biochemical</w:t>
      </w:r>
    </w:p>
    <w:p w:rsidR="00F83719" w:rsidRPr="008107DE" w:rsidRDefault="00F83719" w:rsidP="009622C5">
      <w:pPr>
        <w:spacing w:after="0" w:line="240" w:lineRule="auto"/>
        <w:ind w:left="243"/>
        <w:rPr>
          <w:rFonts w:ascii="Times New Roman" w:hAnsi="Times New Roman" w:cs="Times New Roman"/>
          <w:sz w:val="14"/>
          <w:szCs w:val="24"/>
        </w:rPr>
      </w:pPr>
      <w:r w:rsidRPr="008107DE">
        <w:rPr>
          <w:rFonts w:ascii="Times New Roman" w:hAnsi="Times New Roman" w:cs="Times New Roman"/>
          <w:sz w:val="14"/>
          <w:szCs w:val="24"/>
        </w:rPr>
        <w:t>Oxygen Demand, PO</w:t>
      </w:r>
      <w:r w:rsidRPr="008107DE">
        <w:rPr>
          <w:rFonts w:ascii="Times New Roman" w:hAnsi="Times New Roman" w:cs="Times New Roman"/>
          <w:sz w:val="14"/>
          <w:szCs w:val="24"/>
          <w:vertAlign w:val="subscript"/>
        </w:rPr>
        <w:t>4</w:t>
      </w:r>
      <w:r w:rsidRPr="008107DE">
        <w:rPr>
          <w:rFonts w:ascii="Times New Roman" w:hAnsi="Times New Roman" w:cs="Times New Roman"/>
          <w:sz w:val="14"/>
          <w:szCs w:val="24"/>
        </w:rPr>
        <w:t>-P= Phosphate-Phosphorus, N0</w:t>
      </w:r>
      <w:r w:rsidRPr="008107DE">
        <w:rPr>
          <w:rFonts w:ascii="Times New Roman" w:hAnsi="Times New Roman" w:cs="Times New Roman"/>
          <w:sz w:val="14"/>
          <w:szCs w:val="24"/>
          <w:vertAlign w:val="subscript"/>
        </w:rPr>
        <w:t>3</w:t>
      </w:r>
      <w:r w:rsidRPr="008107DE">
        <w:rPr>
          <w:rFonts w:ascii="Times New Roman" w:hAnsi="Times New Roman" w:cs="Times New Roman"/>
          <w:sz w:val="14"/>
          <w:szCs w:val="24"/>
        </w:rPr>
        <w:t>-N = Nitrate-Nitrogen, *Significant P&lt;0.05, **Significant P&lt;0.01</w:t>
      </w:r>
    </w:p>
    <w:p w:rsidR="00F83719" w:rsidRPr="00127A3A" w:rsidRDefault="00F83719" w:rsidP="00127A3A">
      <w:pPr>
        <w:spacing w:after="279" w:line="240" w:lineRule="auto"/>
        <w:ind w:left="248"/>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inline distT="0" distB="0" distL="0" distR="0" wp14:anchorId="740C2FD8" wp14:editId="12946F6D">
                <wp:extent cx="5629275" cy="12065"/>
                <wp:effectExtent l="14605" t="10795" r="1397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9275" cy="12065"/>
                          <a:chOff x="0" y="0"/>
                          <a:chExt cx="56290" cy="120"/>
                        </a:xfrm>
                      </wpg:grpSpPr>
                      <wps:wsp>
                        <wps:cNvPr id="3" name="Shape 1108"/>
                        <wps:cNvSpPr>
                          <a:spLocks/>
                        </wps:cNvSpPr>
                        <wps:spPr bwMode="auto">
                          <a:xfrm>
                            <a:off x="0" y="0"/>
                            <a:ext cx="56290" cy="0"/>
                          </a:xfrm>
                          <a:custGeom>
                            <a:avLst/>
                            <a:gdLst>
                              <a:gd name="T0" fmla="*/ 6 w 5629016"/>
                              <a:gd name="T1" fmla="*/ 0 w 5629016"/>
                              <a:gd name="T2" fmla="*/ 0 60000 65536"/>
                              <a:gd name="T3" fmla="*/ 0 60000 65536"/>
                              <a:gd name="T4" fmla="*/ 0 w 5629016"/>
                              <a:gd name="T5" fmla="*/ 5629016 w 5629016"/>
                            </a:gdLst>
                            <a:ahLst/>
                            <a:cxnLst>
                              <a:cxn ang="T2">
                                <a:pos x="T0" y="0"/>
                              </a:cxn>
                              <a:cxn ang="T3">
                                <a:pos x="T1" y="0"/>
                              </a:cxn>
                            </a:cxnLst>
                            <a:rect l="T4" t="0" r="T5" b="0"/>
                            <a:pathLst>
                              <a:path w="5629016">
                                <a:moveTo>
                                  <a:pt x="5629016" y="0"/>
                                </a:moveTo>
                                <a:lnTo>
                                  <a:pt x="0" y="0"/>
                                </a:lnTo>
                              </a:path>
                            </a:pathLst>
                          </a:custGeom>
                          <a:noFill/>
                          <a:ln w="12097" cap="rnd">
                            <a:solidFill>
                              <a:srgbClr val="181717"/>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 o:spid="_x0000_s1026" style="width:443.25pt;height:.95pt;mso-position-horizontal-relative:char;mso-position-vertical-relative:line" coordsize="5629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">
                <v:shape id="Shape 1108" o:spid="_x0000_s1027" style="position:absolute;width:56290;height:0;visibility:visible;mso-wrap-style:square;v-text-anchor:top" coordsize="5629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exLMMA&#10;AADaAAAADwAAAGRycy9kb3ducmV2LnhtbESPQWvCQBSE7wX/w/IEL6K7Kg0SXaUUBLG9NFbPj+wz&#10;iWbfhuxq0n/vFgo9DjPzDbPe9rYWD2p95VjDbKpAEOfOVFxo+D7uJksQPiAbrB2Thh/ysN0MXtaY&#10;GtfxFz2yUIgIYZ+ihjKEJpXS5yVZ9FPXEEfv4lqLIcq2kKbFLsJtLedKJdJixXGhxIbeS8pv2d1q&#10;OJznmWr68SkZfyinPrvkenxNtB4N+7cViEB9+A//tfdGwwJ+r8Qb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exLMMAAADaAAAADwAAAAAAAAAAAAAAAACYAgAAZHJzL2Rv&#10;d25yZXYueG1sUEsFBgAAAAAEAAQA9QAAAIgDAAAAAA==&#10;" path="m5629016,l,e" filled="f" strokecolor="#181717" strokeweight=".33603mm">
                  <v:stroke miterlimit="83231f" joinstyle="miter" endcap="round"/>
                  <v:path arrowok="t" o:connecttype="custom" o:connectlocs="0,0;0,0" o:connectangles="0,0" textboxrect="0,0,5629016,0"/>
                </v:shape>
                <w10:anchorlock/>
              </v:group>
            </w:pict>
          </mc:Fallback>
        </mc:AlternateContent>
      </w:r>
    </w:p>
    <w:p w:rsidR="00F83719" w:rsidRPr="008107DE" w:rsidRDefault="00F83719" w:rsidP="009622C5">
      <w:pPr>
        <w:autoSpaceDE w:val="0"/>
        <w:autoSpaceDN w:val="0"/>
        <w:adjustRightInd w:val="0"/>
        <w:spacing w:after="0" w:line="240" w:lineRule="auto"/>
        <w:jc w:val="center"/>
        <w:rPr>
          <w:rFonts w:ascii="Times New Roman" w:hAnsi="Times New Roman" w:cs="Times New Roman"/>
          <w:b/>
          <w:sz w:val="24"/>
          <w:szCs w:val="24"/>
        </w:rPr>
      </w:pPr>
      <w:r w:rsidRPr="008107DE">
        <w:rPr>
          <w:rFonts w:ascii="Times New Roman" w:hAnsi="Times New Roman" w:cs="Times New Roman"/>
          <w:b/>
          <w:sz w:val="24"/>
          <w:szCs w:val="24"/>
        </w:rPr>
        <w:t>SUMMARY, CONCLUSION AND RECOMMENDATIONS</w:t>
      </w:r>
    </w:p>
    <w:p w:rsidR="00F83719" w:rsidRPr="008107DE" w:rsidRDefault="00F83719" w:rsidP="009622C5">
      <w:pPr>
        <w:spacing w:line="240" w:lineRule="auto"/>
        <w:jc w:val="both"/>
        <w:rPr>
          <w:rFonts w:ascii="Times New Roman" w:hAnsi="Times New Roman" w:cs="Times New Roman"/>
          <w:b/>
          <w:sz w:val="24"/>
          <w:szCs w:val="24"/>
        </w:rPr>
      </w:pPr>
      <w:r w:rsidRPr="008107DE">
        <w:rPr>
          <w:rFonts w:ascii="Times New Roman" w:hAnsi="Times New Roman" w:cs="Times New Roman"/>
          <w:b/>
          <w:sz w:val="24"/>
          <w:szCs w:val="24"/>
        </w:rPr>
        <w:tab/>
        <w:t xml:space="preserve">Summary </w:t>
      </w:r>
    </w:p>
    <w:p w:rsidR="00F83719" w:rsidRPr="008107DE" w:rsidRDefault="00F83719" w:rsidP="009622C5">
      <w:pPr>
        <w:spacing w:line="240" w:lineRule="auto"/>
        <w:jc w:val="both"/>
        <w:rPr>
          <w:rFonts w:ascii="Times New Roman" w:hAnsi="Times New Roman" w:cs="Times New Roman"/>
          <w:bCs/>
          <w:sz w:val="24"/>
          <w:szCs w:val="24"/>
        </w:rPr>
      </w:pPr>
      <w:r w:rsidRPr="008107DE">
        <w:rPr>
          <w:rFonts w:ascii="Times New Roman" w:hAnsi="Times New Roman" w:cs="Times New Roman"/>
          <w:sz w:val="24"/>
          <w:szCs w:val="24"/>
        </w:rPr>
        <w:t xml:space="preserve">This study </w:t>
      </w:r>
      <w:r w:rsidRPr="008107DE">
        <w:rPr>
          <w:rFonts w:ascii="Times New Roman" w:hAnsi="Times New Roman" w:cs="Times New Roman"/>
          <w:bCs/>
          <w:sz w:val="24"/>
          <w:szCs w:val="24"/>
        </w:rPr>
        <w:t xml:space="preserve">assesses the environmental effect of the current practise of domestic waste-water disposal in </w:t>
      </w:r>
      <w:proofErr w:type="spellStart"/>
      <w:r w:rsidRPr="008107DE">
        <w:rPr>
          <w:rFonts w:ascii="Times New Roman" w:hAnsi="Times New Roman" w:cs="Times New Roman"/>
          <w:bCs/>
          <w:sz w:val="24"/>
          <w:szCs w:val="24"/>
        </w:rPr>
        <w:t>Minna</w:t>
      </w:r>
      <w:proofErr w:type="spellEnd"/>
      <w:r w:rsidRPr="008107DE">
        <w:rPr>
          <w:rFonts w:ascii="Times New Roman" w:hAnsi="Times New Roman" w:cs="Times New Roman"/>
          <w:bCs/>
          <w:sz w:val="24"/>
          <w:szCs w:val="24"/>
        </w:rPr>
        <w:t>, Niger State. The findings of the study show the c</w:t>
      </w:r>
      <w:r w:rsidRPr="008107DE">
        <w:rPr>
          <w:rFonts w:ascii="Times New Roman" w:hAnsi="Times New Roman" w:cs="Times New Roman"/>
          <w:sz w:val="24"/>
          <w:szCs w:val="24"/>
        </w:rPr>
        <w:t xml:space="preserve">urrent practices of </w:t>
      </w:r>
      <w:r w:rsidRPr="008107DE">
        <w:rPr>
          <w:rFonts w:ascii="Times New Roman" w:hAnsi="Times New Roman" w:cs="Times New Roman"/>
          <w:bCs/>
          <w:sz w:val="24"/>
          <w:szCs w:val="24"/>
        </w:rPr>
        <w:t xml:space="preserve">domestic waste-water disposal in the area, </w:t>
      </w:r>
      <w:r w:rsidRPr="008107DE">
        <w:rPr>
          <w:rFonts w:ascii="Times New Roman" w:hAnsi="Times New Roman" w:cs="Times New Roman"/>
          <w:sz w:val="24"/>
          <w:szCs w:val="24"/>
        </w:rPr>
        <w:t>it was reveal that waste water itself is not a problem, it is the way this waste water is being managed that is the major problem in the area, it identifies</w:t>
      </w:r>
      <w:r>
        <w:rPr>
          <w:rFonts w:ascii="Times New Roman" w:hAnsi="Times New Roman" w:cs="Times New Roman"/>
          <w:sz w:val="24"/>
          <w:szCs w:val="24"/>
        </w:rPr>
        <w:t xml:space="preserve"> </w:t>
      </w:r>
      <w:r w:rsidRPr="008107DE">
        <w:rPr>
          <w:rFonts w:ascii="Times New Roman" w:hAnsi="Times New Roman" w:cs="Times New Roman"/>
          <w:sz w:val="24"/>
          <w:szCs w:val="24"/>
        </w:rPr>
        <w:t>different forms of domestic wastes water used and water from bathroom is the major waste generated in the area.  Finding from the study show that waste water management in the area is a very serious problem and attribute</w:t>
      </w:r>
      <w:r>
        <w:rPr>
          <w:rFonts w:ascii="Times New Roman" w:hAnsi="Times New Roman" w:cs="Times New Roman"/>
          <w:sz w:val="24"/>
          <w:szCs w:val="24"/>
        </w:rPr>
        <w:t>d</w:t>
      </w:r>
      <w:r w:rsidRPr="008107DE">
        <w:rPr>
          <w:rFonts w:ascii="Times New Roman" w:hAnsi="Times New Roman" w:cs="Times New Roman"/>
          <w:sz w:val="24"/>
          <w:szCs w:val="24"/>
        </w:rPr>
        <w:t xml:space="preserve"> the problem t</w:t>
      </w:r>
      <w:r>
        <w:rPr>
          <w:rFonts w:ascii="Times New Roman" w:hAnsi="Times New Roman" w:cs="Times New Roman"/>
          <w:sz w:val="24"/>
          <w:szCs w:val="24"/>
        </w:rPr>
        <w:t xml:space="preserve">o </w:t>
      </w:r>
      <w:r w:rsidRPr="008107DE">
        <w:rPr>
          <w:rFonts w:ascii="Times New Roman" w:hAnsi="Times New Roman" w:cs="Times New Roman"/>
          <w:sz w:val="24"/>
          <w:szCs w:val="24"/>
        </w:rPr>
        <w:t>lack of good sewage construction and negligence of the residents.</w:t>
      </w:r>
    </w:p>
    <w:p w:rsidR="00F83719" w:rsidRPr="00B278AC" w:rsidRDefault="00F83719" w:rsidP="009622C5">
      <w:pPr>
        <w:spacing w:line="240" w:lineRule="auto"/>
        <w:jc w:val="both"/>
        <w:rPr>
          <w:rFonts w:ascii="Times New Roman" w:eastAsia="PalatinoLinotype-Roman" w:hAnsi="Times New Roman" w:cs="Times New Roman"/>
          <w:sz w:val="24"/>
          <w:szCs w:val="24"/>
          <w:lang w:val="en-US"/>
        </w:rPr>
      </w:pPr>
      <w:r w:rsidRPr="008107DE">
        <w:rPr>
          <w:rFonts w:ascii="Times New Roman" w:hAnsi="Times New Roman" w:cs="Times New Roman"/>
          <w:bCs/>
          <w:sz w:val="24"/>
          <w:szCs w:val="24"/>
        </w:rPr>
        <w:t>The findings reveal the effect of domestic wastewater practice on surrounding ground water quality in the study area, it shows that mean</w:t>
      </w:r>
      <w:r w:rsidRPr="008107DE">
        <w:rPr>
          <w:rFonts w:ascii="Times New Roman" w:eastAsia="PalatinoLinotype-Roman" w:hAnsi="Times New Roman" w:cs="Times New Roman"/>
          <w:sz w:val="24"/>
          <w:szCs w:val="24"/>
          <w:lang w:val="en-US"/>
        </w:rPr>
        <w:t xml:space="preserve"> pH of the available water was found to be 7.68, with a maximum value of 8, minimum of 7.30 and a standard deviation 0.12. EC and TDS showed a similar trend across the three sample location, increasing from concentrations of 1000 to 1049 and 500 mg/L in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w:t>
      </w:r>
      <w:proofErr w:type="spellStart"/>
      <w:r w:rsidRPr="008107DE">
        <w:rPr>
          <w:rFonts w:ascii="Times New Roman" w:eastAsia="PalatinoLinotype-Roman" w:hAnsi="Times New Roman" w:cs="Times New Roman"/>
          <w:sz w:val="24"/>
          <w:szCs w:val="24"/>
          <w:lang w:val="en-US"/>
        </w:rPr>
        <w:t>andSaukakahuta</w:t>
      </w:r>
      <w:proofErr w:type="spellEnd"/>
      <w:r w:rsidRPr="008107DE">
        <w:rPr>
          <w:rFonts w:ascii="Times New Roman" w:eastAsia="PalatinoLinotype-Roman" w:hAnsi="Times New Roman" w:cs="Times New Roman"/>
          <w:sz w:val="24"/>
          <w:szCs w:val="24"/>
          <w:lang w:val="en-US"/>
        </w:rPr>
        <w:t xml:space="preserve">, respectively and then decreasing steadily in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The mean EC was 816.20μS/cm with a standard Error of 134.71μS/cm while a mean of 409.80mg/L was recorded for TDS with a Standard Error of 134.71mg/L.  The Water quality index and Metal Index showed a similar pattern of distribution in </w:t>
      </w:r>
      <w:proofErr w:type="spellStart"/>
      <w:r w:rsidRPr="008107DE">
        <w:rPr>
          <w:rFonts w:ascii="Times New Roman" w:eastAsia="PalatinoLinotype-Roman" w:hAnsi="Times New Roman" w:cs="Times New Roman"/>
          <w:sz w:val="24"/>
          <w:szCs w:val="24"/>
          <w:lang w:val="en-US"/>
        </w:rPr>
        <w:t>Tunga</w:t>
      </w:r>
      <w:proofErr w:type="spellEnd"/>
      <w:r w:rsidRPr="008107DE">
        <w:rPr>
          <w:rFonts w:ascii="Times New Roman" w:eastAsia="PalatinoLinotype-Roman" w:hAnsi="Times New Roman" w:cs="Times New Roman"/>
          <w:sz w:val="24"/>
          <w:szCs w:val="24"/>
          <w:lang w:val="en-US"/>
        </w:rPr>
        <w:t xml:space="preserve">, </w:t>
      </w:r>
      <w:proofErr w:type="spellStart"/>
      <w:r w:rsidRPr="008107DE">
        <w:rPr>
          <w:rFonts w:ascii="Times New Roman" w:eastAsia="PalatinoLinotype-Roman" w:hAnsi="Times New Roman" w:cs="Times New Roman"/>
          <w:sz w:val="24"/>
          <w:szCs w:val="24"/>
          <w:lang w:val="en-US"/>
        </w:rPr>
        <w:t>Saukakahuta</w:t>
      </w:r>
      <w:proofErr w:type="spellEnd"/>
      <w:r w:rsidRPr="008107DE">
        <w:rPr>
          <w:rFonts w:ascii="Times New Roman" w:eastAsia="PalatinoLinotype-Roman" w:hAnsi="Times New Roman" w:cs="Times New Roman"/>
          <w:sz w:val="24"/>
          <w:szCs w:val="24"/>
          <w:lang w:val="en-US"/>
        </w:rPr>
        <w:t xml:space="preserve"> and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increasing from 52.45 and 38.1 to 58.95, the lowest water quality index (WQI) of 45.03 was observed while in contrast </w:t>
      </w:r>
      <w:proofErr w:type="spellStart"/>
      <w:r w:rsidRPr="008107DE">
        <w:rPr>
          <w:rFonts w:ascii="Times New Roman" w:eastAsia="PalatinoLinotype-Roman" w:hAnsi="Times New Roman" w:cs="Times New Roman"/>
          <w:sz w:val="24"/>
          <w:szCs w:val="24"/>
          <w:lang w:val="en-US"/>
        </w:rPr>
        <w:t>Barikin</w:t>
      </w:r>
      <w:proofErr w:type="spellEnd"/>
      <w:r w:rsidRPr="008107DE">
        <w:rPr>
          <w:rFonts w:ascii="Times New Roman" w:eastAsia="PalatinoLinotype-Roman" w:hAnsi="Times New Roman" w:cs="Times New Roman"/>
          <w:sz w:val="24"/>
          <w:szCs w:val="24"/>
          <w:lang w:val="en-US"/>
        </w:rPr>
        <w:t xml:space="preserve"> sale recorded the highest MI value of 79.38. The result of the findings signifies that </w:t>
      </w:r>
      <w:proofErr w:type="gramStart"/>
      <w:r w:rsidRPr="008107DE">
        <w:rPr>
          <w:rFonts w:ascii="Times New Roman" w:eastAsia="PalatinoLinotype-Roman" w:hAnsi="Times New Roman" w:cs="Times New Roman"/>
          <w:sz w:val="24"/>
          <w:szCs w:val="24"/>
          <w:lang w:val="en-US"/>
        </w:rPr>
        <w:t>groundwater sources withi</w:t>
      </w:r>
      <w:r>
        <w:rPr>
          <w:rFonts w:ascii="Times New Roman" w:eastAsia="PalatinoLinotype-Roman" w:hAnsi="Times New Roman" w:cs="Times New Roman"/>
          <w:sz w:val="24"/>
          <w:szCs w:val="24"/>
          <w:lang w:val="en-US"/>
        </w:rPr>
        <w:t>n the sample area is</w:t>
      </w:r>
      <w:proofErr w:type="gramEnd"/>
      <w:r>
        <w:rPr>
          <w:rFonts w:ascii="Times New Roman" w:eastAsia="PalatinoLinotype-Roman" w:hAnsi="Times New Roman" w:cs="Times New Roman"/>
          <w:sz w:val="24"/>
          <w:szCs w:val="24"/>
          <w:lang w:val="en-US"/>
        </w:rPr>
        <w:t xml:space="preserve"> not safe. </w:t>
      </w:r>
      <w:r w:rsidRPr="008107DE">
        <w:rPr>
          <w:rFonts w:ascii="Times New Roman" w:hAnsi="Times New Roman" w:cs="Times New Roman"/>
          <w:b/>
          <w:sz w:val="24"/>
          <w:szCs w:val="24"/>
        </w:rPr>
        <w:t xml:space="preserve">Conclusion </w:t>
      </w:r>
    </w:p>
    <w:p w:rsidR="00F83719" w:rsidRPr="008107DE" w:rsidRDefault="00F83719" w:rsidP="009622C5">
      <w:pPr>
        <w:spacing w:line="240" w:lineRule="auto"/>
        <w:jc w:val="both"/>
        <w:rPr>
          <w:rFonts w:ascii="Times New Roman" w:hAnsi="Times New Roman" w:cs="Times New Roman"/>
          <w:sz w:val="24"/>
          <w:szCs w:val="24"/>
        </w:rPr>
      </w:pPr>
      <w:r w:rsidRPr="008107DE">
        <w:rPr>
          <w:rFonts w:ascii="Times New Roman" w:hAnsi="Times New Roman" w:cs="Times New Roman"/>
          <w:sz w:val="24"/>
          <w:szCs w:val="24"/>
        </w:rPr>
        <w:t>The myriad of environmental problems now confro</w:t>
      </w:r>
      <w:r>
        <w:rPr>
          <w:rFonts w:ascii="Times New Roman" w:hAnsi="Times New Roman" w:cs="Times New Roman"/>
          <w:sz w:val="24"/>
          <w:szCs w:val="24"/>
        </w:rPr>
        <w:t xml:space="preserve">nting is the inevitable price they must pay in the </w:t>
      </w:r>
      <w:r w:rsidRPr="008107DE">
        <w:rPr>
          <w:rFonts w:ascii="Times New Roman" w:hAnsi="Times New Roman" w:cs="Times New Roman"/>
          <w:sz w:val="24"/>
          <w:szCs w:val="24"/>
        </w:rPr>
        <w:t>quest for rapid technological advancement. This has affected the qua</w:t>
      </w:r>
      <w:r>
        <w:rPr>
          <w:rFonts w:ascii="Times New Roman" w:hAnsi="Times New Roman" w:cs="Times New Roman"/>
          <w:sz w:val="24"/>
          <w:szCs w:val="24"/>
        </w:rPr>
        <w:t xml:space="preserve">lity and quantity </w:t>
      </w:r>
      <w:proofErr w:type="gramStart"/>
      <w:r>
        <w:rPr>
          <w:rFonts w:ascii="Times New Roman" w:hAnsi="Times New Roman" w:cs="Times New Roman"/>
          <w:sz w:val="24"/>
          <w:szCs w:val="24"/>
        </w:rPr>
        <w:t xml:space="preserve">of </w:t>
      </w:r>
      <w:r w:rsidRPr="008107DE">
        <w:rPr>
          <w:rFonts w:ascii="Times New Roman" w:hAnsi="Times New Roman" w:cs="Times New Roman"/>
          <w:sz w:val="24"/>
          <w:szCs w:val="24"/>
        </w:rPr>
        <w:t xml:space="preserve"> environment</w:t>
      </w:r>
      <w:proofErr w:type="gramEnd"/>
      <w:r w:rsidRPr="008107DE">
        <w:rPr>
          <w:rFonts w:ascii="Times New Roman" w:hAnsi="Times New Roman" w:cs="Times New Roman"/>
          <w:sz w:val="24"/>
          <w:szCs w:val="24"/>
        </w:rPr>
        <w:t xml:space="preserve"> given us great concern. The problems of domestic waste water, collection, disposal and management have underscored the need for re – evaluation</w:t>
      </w:r>
      <w:r>
        <w:rPr>
          <w:rFonts w:ascii="Times New Roman" w:hAnsi="Times New Roman" w:cs="Times New Roman"/>
          <w:sz w:val="24"/>
          <w:szCs w:val="24"/>
        </w:rPr>
        <w:t xml:space="preserve"> on</w:t>
      </w:r>
      <w:r w:rsidRPr="008107DE">
        <w:rPr>
          <w:rFonts w:ascii="Times New Roman" w:hAnsi="Times New Roman" w:cs="Times New Roman"/>
          <w:sz w:val="24"/>
          <w:szCs w:val="24"/>
        </w:rPr>
        <w:t xml:space="preserve"> the basis for delivering modern services efficiently in urban </w:t>
      </w:r>
      <w:proofErr w:type="spellStart"/>
      <w:r w:rsidRPr="008107DE">
        <w:rPr>
          <w:rFonts w:ascii="Times New Roman" w:hAnsi="Times New Roman" w:cs="Times New Roman"/>
          <w:sz w:val="24"/>
          <w:szCs w:val="24"/>
        </w:rPr>
        <w:t>centers</w:t>
      </w:r>
      <w:proofErr w:type="spellEnd"/>
      <w:r w:rsidRPr="008107DE">
        <w:rPr>
          <w:rFonts w:ascii="Times New Roman" w:hAnsi="Times New Roman" w:cs="Times New Roman"/>
          <w:sz w:val="24"/>
          <w:szCs w:val="24"/>
        </w:rPr>
        <w:t xml:space="preserve">. It is </w:t>
      </w:r>
      <w:proofErr w:type="gramStart"/>
      <w:r w:rsidRPr="008107DE">
        <w:rPr>
          <w:rFonts w:ascii="Times New Roman" w:hAnsi="Times New Roman" w:cs="Times New Roman"/>
          <w:sz w:val="24"/>
          <w:szCs w:val="24"/>
        </w:rPr>
        <w:t>the believe</w:t>
      </w:r>
      <w:proofErr w:type="gramEnd"/>
      <w:r w:rsidRPr="008107DE">
        <w:rPr>
          <w:rFonts w:ascii="Times New Roman" w:hAnsi="Times New Roman" w:cs="Times New Roman"/>
          <w:sz w:val="24"/>
          <w:szCs w:val="24"/>
        </w:rPr>
        <w:t xml:space="preserve"> of all that everybody has an importance part to undertake in this re – evaluation. To avert this disaster is to avoid </w:t>
      </w:r>
      <w:proofErr w:type="gramStart"/>
      <w:r w:rsidRPr="008107DE">
        <w:rPr>
          <w:rFonts w:ascii="Times New Roman" w:hAnsi="Times New Roman" w:cs="Times New Roman"/>
          <w:sz w:val="24"/>
          <w:szCs w:val="24"/>
        </w:rPr>
        <w:t>disaster,</w:t>
      </w:r>
      <w:proofErr w:type="gramEnd"/>
      <w:r w:rsidRPr="008107DE">
        <w:rPr>
          <w:rFonts w:ascii="Times New Roman" w:hAnsi="Times New Roman" w:cs="Times New Roman"/>
          <w:sz w:val="24"/>
          <w:szCs w:val="24"/>
        </w:rPr>
        <w:t xml:space="preserve"> </w:t>
      </w:r>
      <w:r w:rsidRPr="008107DE">
        <w:rPr>
          <w:rFonts w:ascii="Times New Roman" w:hAnsi="Times New Roman" w:cs="Times New Roman"/>
          <w:sz w:val="24"/>
          <w:szCs w:val="24"/>
        </w:rPr>
        <w:lastRenderedPageBreak/>
        <w:t xml:space="preserve">therefore careful planning and management of the expending life support system in most of the urban </w:t>
      </w:r>
      <w:proofErr w:type="spellStart"/>
      <w:r w:rsidRPr="008107DE">
        <w:rPr>
          <w:rFonts w:ascii="Times New Roman" w:hAnsi="Times New Roman" w:cs="Times New Roman"/>
          <w:sz w:val="24"/>
          <w:szCs w:val="24"/>
        </w:rPr>
        <w:t>center</w:t>
      </w:r>
      <w:proofErr w:type="spellEnd"/>
      <w:r w:rsidRPr="008107DE">
        <w:rPr>
          <w:rFonts w:ascii="Times New Roman" w:hAnsi="Times New Roman" w:cs="Times New Roman"/>
          <w:sz w:val="24"/>
          <w:szCs w:val="24"/>
        </w:rPr>
        <w:t xml:space="preserve"> are crucial if the environmental crisis is to be ameliorated.</w:t>
      </w:r>
    </w:p>
    <w:p w:rsidR="00F83719" w:rsidRPr="008107DE" w:rsidRDefault="00F83719" w:rsidP="009622C5">
      <w:pPr>
        <w:spacing w:line="240" w:lineRule="auto"/>
        <w:jc w:val="both"/>
        <w:rPr>
          <w:rFonts w:ascii="Times New Roman" w:hAnsi="Times New Roman" w:cs="Times New Roman"/>
          <w:b/>
          <w:sz w:val="24"/>
          <w:szCs w:val="24"/>
        </w:rPr>
      </w:pPr>
      <w:r w:rsidRPr="008107DE">
        <w:rPr>
          <w:rFonts w:ascii="Times New Roman" w:hAnsi="Times New Roman" w:cs="Times New Roman"/>
          <w:b/>
          <w:sz w:val="24"/>
          <w:szCs w:val="24"/>
        </w:rPr>
        <w:t>5.3</w:t>
      </w:r>
      <w:r w:rsidRPr="008107DE">
        <w:rPr>
          <w:rFonts w:ascii="Times New Roman" w:hAnsi="Times New Roman" w:cs="Times New Roman"/>
          <w:b/>
          <w:sz w:val="24"/>
          <w:szCs w:val="24"/>
        </w:rPr>
        <w:tab/>
        <w:t>Recommendations</w:t>
      </w:r>
    </w:p>
    <w:p w:rsidR="00F83719" w:rsidRPr="008107DE" w:rsidRDefault="00F83719" w:rsidP="009622C5">
      <w:pPr>
        <w:pStyle w:val="Default"/>
        <w:jc w:val="both"/>
        <w:rPr>
          <w:rFonts w:ascii="Times New Roman" w:hAnsi="Times New Roman" w:cs="Times New Roman"/>
        </w:rPr>
      </w:pPr>
      <w:r w:rsidRPr="008107DE">
        <w:rPr>
          <w:rFonts w:ascii="Times New Roman" w:hAnsi="Times New Roman" w:cs="Times New Roman"/>
        </w:rPr>
        <w:t xml:space="preserve">The following measures have been suggested as a panacea to the problem of domestic waste water menaces that parade most Nigeria cities. </w:t>
      </w:r>
    </w:p>
    <w:p w:rsidR="00F83719" w:rsidRPr="008107DE" w:rsidRDefault="00F83719" w:rsidP="009622C5">
      <w:pPr>
        <w:pStyle w:val="Default"/>
        <w:numPr>
          <w:ilvl w:val="0"/>
          <w:numId w:val="8"/>
        </w:numPr>
        <w:jc w:val="both"/>
        <w:rPr>
          <w:rFonts w:ascii="Times New Roman" w:hAnsi="Times New Roman" w:cs="Times New Roman"/>
        </w:rPr>
      </w:pPr>
      <w:r w:rsidRPr="008107DE">
        <w:rPr>
          <w:rFonts w:ascii="Times New Roman" w:hAnsi="Times New Roman" w:cs="Times New Roman"/>
        </w:rPr>
        <w:t xml:space="preserve">Domestic wastewater re-use be adopted as a disaster risk reduction strategy for urbanized areas in developing countries like </w:t>
      </w:r>
      <w:proofErr w:type="spellStart"/>
      <w:r w:rsidRPr="008107DE">
        <w:rPr>
          <w:rFonts w:ascii="Times New Roman" w:hAnsi="Times New Roman" w:cs="Times New Roman"/>
        </w:rPr>
        <w:t>Minna</w:t>
      </w:r>
      <w:proofErr w:type="spellEnd"/>
      <w:r w:rsidRPr="008107DE">
        <w:rPr>
          <w:rFonts w:ascii="Times New Roman" w:hAnsi="Times New Roman" w:cs="Times New Roman"/>
        </w:rPr>
        <w:t xml:space="preserve">.  </w:t>
      </w:r>
    </w:p>
    <w:p w:rsidR="00F83719" w:rsidRPr="008107DE" w:rsidRDefault="00F83719" w:rsidP="009622C5">
      <w:pPr>
        <w:pStyle w:val="ListParagraph"/>
        <w:numPr>
          <w:ilvl w:val="0"/>
          <w:numId w:val="8"/>
        </w:numPr>
        <w:autoSpaceDE w:val="0"/>
        <w:autoSpaceDN w:val="0"/>
        <w:adjustRightInd w:val="0"/>
        <w:spacing w:after="0" w:line="240" w:lineRule="auto"/>
      </w:pPr>
      <w:r w:rsidRPr="008107DE">
        <w:t>A massive education program highlighting the important of having good sewage system to enhance proper management of domestic waste-water.</w:t>
      </w:r>
    </w:p>
    <w:p w:rsidR="00F83719" w:rsidRPr="008107DE" w:rsidRDefault="00F83719" w:rsidP="009622C5">
      <w:pPr>
        <w:pStyle w:val="ListParagraph"/>
        <w:numPr>
          <w:ilvl w:val="0"/>
          <w:numId w:val="8"/>
        </w:numPr>
        <w:spacing w:after="0" w:line="240" w:lineRule="auto"/>
        <w:jc w:val="both"/>
      </w:pPr>
      <w:r w:rsidRPr="008107DE">
        <w:t xml:space="preserve">Authorities in the state should be properly </w:t>
      </w:r>
      <w:proofErr w:type="gramStart"/>
      <w:r w:rsidRPr="008107DE">
        <w:t>reorganized,</w:t>
      </w:r>
      <w:proofErr w:type="gramEnd"/>
      <w:r w:rsidRPr="008107DE">
        <w:t xml:space="preserve"> part of their responsibilities should include the management sewage system for different categories of waste such as biodegradable and non-biodegradable. </w:t>
      </w:r>
    </w:p>
    <w:p w:rsidR="00F83719" w:rsidRPr="008107DE" w:rsidRDefault="00F83719" w:rsidP="009622C5">
      <w:pPr>
        <w:pStyle w:val="ListParagraph"/>
        <w:numPr>
          <w:ilvl w:val="0"/>
          <w:numId w:val="8"/>
        </w:numPr>
        <w:spacing w:after="0" w:line="240" w:lineRule="auto"/>
        <w:jc w:val="both"/>
      </w:pPr>
      <w:r w:rsidRPr="008107DE">
        <w:t xml:space="preserve">Public enlightenment should be carried out to sensitize the public on the risk of poor sewage management in the area. </w:t>
      </w:r>
    </w:p>
    <w:p w:rsidR="00F83719" w:rsidRPr="008107DE" w:rsidRDefault="00F83719" w:rsidP="009622C5">
      <w:pPr>
        <w:spacing w:line="240" w:lineRule="auto"/>
        <w:jc w:val="both"/>
        <w:rPr>
          <w:rFonts w:ascii="Times New Roman" w:eastAsiaTheme="minorHAnsi" w:hAnsi="Times New Roman" w:cs="Times New Roman"/>
          <w:sz w:val="24"/>
          <w:szCs w:val="24"/>
          <w:lang w:val="en-US"/>
        </w:rPr>
      </w:pPr>
    </w:p>
    <w:p w:rsidR="00F83719" w:rsidRPr="00DC3157" w:rsidRDefault="00F83719" w:rsidP="009622C5">
      <w:pPr>
        <w:spacing w:before="100" w:beforeAutospacing="1" w:after="100" w:afterAutospacing="1" w:line="240" w:lineRule="auto"/>
        <w:jc w:val="center"/>
        <w:rPr>
          <w:rFonts w:ascii="Times New Roman" w:eastAsia="Times New Roman" w:hAnsi="Times New Roman" w:cs="Times New Roman"/>
          <w:sz w:val="24"/>
          <w:szCs w:val="24"/>
        </w:rPr>
      </w:pPr>
      <w:r w:rsidRPr="00DC3157">
        <w:rPr>
          <w:rFonts w:ascii="Times New Roman" w:eastAsia="Times New Roman" w:hAnsi="Times New Roman" w:cs="Times New Roman"/>
          <w:b/>
          <w:bCs/>
          <w:sz w:val="24"/>
          <w:szCs w:val="24"/>
        </w:rPr>
        <w:t>References</w:t>
      </w:r>
    </w:p>
    <w:p w:rsidR="00F83719" w:rsidRPr="00DC3157" w:rsidRDefault="00F83719" w:rsidP="009622C5">
      <w:pPr>
        <w:spacing w:before="100" w:beforeAutospacing="1" w:after="100" w:afterAutospacing="1" w:line="240" w:lineRule="auto"/>
        <w:ind w:left="960"/>
        <w:jc w:val="both"/>
        <w:rPr>
          <w:rFonts w:ascii="Times New Roman" w:eastAsia="Times New Roman" w:hAnsi="Times New Roman" w:cs="Times New Roman"/>
          <w:sz w:val="24"/>
          <w:szCs w:val="24"/>
        </w:rPr>
      </w:pPr>
      <w:proofErr w:type="spellStart"/>
      <w:r w:rsidRPr="00DC3157">
        <w:rPr>
          <w:rFonts w:ascii="Times New Roman" w:eastAsia="Times New Roman" w:hAnsi="Times New Roman" w:cs="Times New Roman"/>
          <w:sz w:val="24"/>
          <w:szCs w:val="24"/>
        </w:rPr>
        <w:t>Benard</w:t>
      </w:r>
      <w:proofErr w:type="spellEnd"/>
      <w:r w:rsidRPr="00DC3157">
        <w:rPr>
          <w:rFonts w:ascii="Times New Roman" w:eastAsia="Times New Roman" w:hAnsi="Times New Roman" w:cs="Times New Roman"/>
          <w:sz w:val="24"/>
          <w:szCs w:val="24"/>
        </w:rPr>
        <w:t xml:space="preserve"> O, </w:t>
      </w:r>
      <w:proofErr w:type="spellStart"/>
      <w:r w:rsidRPr="00DC3157">
        <w:rPr>
          <w:rFonts w:ascii="Times New Roman" w:eastAsia="Times New Roman" w:hAnsi="Times New Roman" w:cs="Times New Roman"/>
          <w:sz w:val="24"/>
          <w:szCs w:val="24"/>
        </w:rPr>
        <w:t>Omondi</w:t>
      </w:r>
      <w:proofErr w:type="spellEnd"/>
      <w:r w:rsidRPr="00DC3157">
        <w:rPr>
          <w:rFonts w:ascii="Times New Roman" w:eastAsia="Times New Roman" w:hAnsi="Times New Roman" w:cs="Times New Roman"/>
          <w:sz w:val="24"/>
          <w:szCs w:val="24"/>
        </w:rPr>
        <w:t xml:space="preserve"> G (2012) Wastewater production, treatment and use in Kenya. In: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Third regional </w:t>
      </w:r>
      <w:proofErr w:type="spellStart"/>
      <w:r w:rsidRPr="00DC3157">
        <w:rPr>
          <w:rFonts w:ascii="Times New Roman" w:eastAsia="Times New Roman" w:hAnsi="Times New Roman" w:cs="Times New Roman"/>
          <w:sz w:val="24"/>
          <w:szCs w:val="24"/>
        </w:rPr>
        <w:t>workshop’safe</w:t>
      </w:r>
      <w:proofErr w:type="spellEnd"/>
      <w:r w:rsidRPr="00DC3157">
        <w:rPr>
          <w:rFonts w:ascii="Times New Roman" w:eastAsia="Times New Roman" w:hAnsi="Times New Roman" w:cs="Times New Roman"/>
          <w:sz w:val="24"/>
          <w:szCs w:val="24"/>
        </w:rPr>
        <w:t xml:space="preserve"> use of wastewater in agriculture,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Johannesburg.</w:t>
      </w:r>
    </w:p>
    <w:p w:rsidR="00F83719" w:rsidRPr="00DC3157" w:rsidRDefault="00F83719" w:rsidP="00127A3A">
      <w:pPr>
        <w:spacing w:before="100" w:beforeAutospacing="1" w:after="100" w:afterAutospacing="1" w:line="240" w:lineRule="auto"/>
        <w:ind w:left="9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Creswell, J. W</w:t>
      </w:r>
      <w:proofErr w:type="gramStart"/>
      <w:r w:rsidRPr="00DC3157">
        <w:rPr>
          <w:rFonts w:ascii="Times New Roman" w:eastAsia="Times New Roman" w:hAnsi="Times New Roman" w:cs="Times New Roman"/>
          <w:sz w:val="24"/>
          <w:szCs w:val="24"/>
        </w:rPr>
        <w:t>.(</w:t>
      </w:r>
      <w:proofErr w:type="gramEnd"/>
      <w:r w:rsidRPr="00DC3157">
        <w:rPr>
          <w:rFonts w:ascii="Times New Roman" w:eastAsia="Times New Roman" w:hAnsi="Times New Roman" w:cs="Times New Roman"/>
          <w:sz w:val="24"/>
          <w:szCs w:val="24"/>
        </w:rPr>
        <w:t xml:space="preserve">2012). Educational Research: Planning. Conducting, </w:t>
      </w:r>
      <w:proofErr w:type="gramStart"/>
      <w:r w:rsidRPr="00DC3157">
        <w:rPr>
          <w:rFonts w:ascii="Times New Roman" w:eastAsia="Times New Roman" w:hAnsi="Times New Roman" w:cs="Times New Roman"/>
          <w:sz w:val="24"/>
          <w:szCs w:val="24"/>
        </w:rPr>
        <w:t>And</w:t>
      </w:r>
      <w:proofErr w:type="gramEnd"/>
      <w:r w:rsidRPr="00DC3157">
        <w:rPr>
          <w:rFonts w:ascii="Times New Roman" w:eastAsia="Times New Roman" w:hAnsi="Times New Roman" w:cs="Times New Roman"/>
          <w:sz w:val="24"/>
          <w:szCs w:val="24"/>
        </w:rPr>
        <w:t xml:space="preserve"> Evaluating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Quantitative And Qualitative Research. </w:t>
      </w:r>
      <w:proofErr w:type="gramStart"/>
      <w:r w:rsidRPr="00DC3157">
        <w:rPr>
          <w:rFonts w:ascii="Times New Roman" w:eastAsia="Times New Roman" w:hAnsi="Times New Roman" w:cs="Times New Roman"/>
          <w:sz w:val="24"/>
          <w:szCs w:val="24"/>
        </w:rPr>
        <w:t>Fourth Edition.</w:t>
      </w:r>
      <w:proofErr w:type="gramEnd"/>
      <w:r w:rsidRPr="00DC3157">
        <w:rPr>
          <w:rFonts w:ascii="Times New Roman" w:eastAsia="Times New Roman" w:hAnsi="Times New Roman" w:cs="Times New Roman"/>
          <w:sz w:val="24"/>
          <w:szCs w:val="24"/>
        </w:rPr>
        <w:t xml:space="preserve"> </w:t>
      </w:r>
      <w:proofErr w:type="gramStart"/>
      <w:r w:rsidRPr="00DC3157">
        <w:rPr>
          <w:rFonts w:ascii="Times New Roman" w:eastAsia="Times New Roman" w:hAnsi="Times New Roman" w:cs="Times New Roman"/>
          <w:sz w:val="24"/>
          <w:szCs w:val="24"/>
        </w:rPr>
        <w:t xml:space="preserve">SAGE in </w:t>
      </w:r>
      <w:r>
        <w:rPr>
          <w:rFonts w:ascii="Times New Roman" w:eastAsia="Times New Roman" w:hAnsi="Times New Roman" w:cs="Times New Roman"/>
          <w:sz w:val="24"/>
          <w:szCs w:val="24"/>
        </w:rPr>
        <w:br/>
        <w:t xml:space="preserve">                   </w:t>
      </w:r>
      <w:r w:rsidR="00127A3A">
        <w:rPr>
          <w:rFonts w:ascii="Times New Roman" w:eastAsia="Times New Roman" w:hAnsi="Times New Roman" w:cs="Times New Roman"/>
          <w:sz w:val="24"/>
          <w:szCs w:val="24"/>
        </w:rPr>
        <w:t>Publications</w:t>
      </w:r>
      <w:r w:rsidRPr="00DC3157">
        <w:rPr>
          <w:rFonts w:ascii="Times New Roman" w:eastAsia="Times New Roman" w:hAnsi="Times New Roman" w:cs="Times New Roman"/>
          <w:sz w:val="24"/>
          <w:szCs w:val="24"/>
        </w:rPr>
        <w:t>.</w:t>
      </w:r>
      <w:proofErr w:type="gramEnd"/>
    </w:p>
    <w:p w:rsidR="00F83719" w:rsidRPr="00DC3157" w:rsidRDefault="00F83719" w:rsidP="009622C5">
      <w:pPr>
        <w:spacing w:before="100" w:beforeAutospacing="1" w:after="100" w:afterAutospacing="1" w:line="240" w:lineRule="auto"/>
        <w:ind w:left="960"/>
        <w:jc w:val="both"/>
        <w:rPr>
          <w:rFonts w:ascii="Times New Roman" w:eastAsia="Times New Roman" w:hAnsi="Times New Roman" w:cs="Times New Roman"/>
          <w:sz w:val="24"/>
          <w:szCs w:val="24"/>
        </w:rPr>
      </w:pPr>
      <w:proofErr w:type="spellStart"/>
      <w:r w:rsidRPr="00DC3157">
        <w:rPr>
          <w:rFonts w:ascii="Times New Roman" w:eastAsia="Times New Roman" w:hAnsi="Times New Roman" w:cs="Times New Roman"/>
          <w:sz w:val="24"/>
          <w:szCs w:val="24"/>
        </w:rPr>
        <w:t>Idris-Nda</w:t>
      </w:r>
      <w:proofErr w:type="spellEnd"/>
      <w:r w:rsidRPr="00DC3157">
        <w:rPr>
          <w:rFonts w:ascii="Times New Roman" w:eastAsia="Times New Roman" w:hAnsi="Times New Roman" w:cs="Times New Roman"/>
          <w:sz w:val="24"/>
          <w:szCs w:val="24"/>
        </w:rPr>
        <w:t>,</w:t>
      </w:r>
      <w:proofErr w:type="gramStart"/>
      <w:r w:rsidRPr="00DC3157">
        <w:rPr>
          <w:rFonts w:ascii="Times New Roman" w:eastAsia="Times New Roman" w:hAnsi="Times New Roman" w:cs="Times New Roman"/>
          <w:sz w:val="24"/>
          <w:szCs w:val="24"/>
        </w:rPr>
        <w:t>  a</w:t>
      </w:r>
      <w:proofErr w:type="gramEnd"/>
      <w:r w:rsidRPr="00DC3157">
        <w:rPr>
          <w:rFonts w:ascii="Times New Roman" w:eastAsia="Times New Roman" w:hAnsi="Times New Roman" w:cs="Times New Roman"/>
          <w:sz w:val="24"/>
          <w:szCs w:val="24"/>
        </w:rPr>
        <w:t xml:space="preserve">., </w:t>
      </w:r>
      <w:proofErr w:type="spellStart"/>
      <w:r w:rsidRPr="00DC3157">
        <w:rPr>
          <w:rFonts w:ascii="Times New Roman" w:eastAsia="Times New Roman" w:hAnsi="Times New Roman" w:cs="Times New Roman"/>
          <w:sz w:val="24"/>
          <w:szCs w:val="24"/>
        </w:rPr>
        <w:t>Aliyu</w:t>
      </w:r>
      <w:proofErr w:type="spellEnd"/>
      <w:r w:rsidRPr="00DC3157">
        <w:rPr>
          <w:rFonts w:ascii="Times New Roman" w:eastAsia="Times New Roman" w:hAnsi="Times New Roman" w:cs="Times New Roman"/>
          <w:sz w:val="24"/>
          <w:szCs w:val="24"/>
        </w:rPr>
        <w:t xml:space="preserve">, H.K. and </w:t>
      </w:r>
      <w:proofErr w:type="spellStart"/>
      <w:r w:rsidRPr="00DC3157">
        <w:rPr>
          <w:rFonts w:ascii="Times New Roman" w:eastAsia="Times New Roman" w:hAnsi="Times New Roman" w:cs="Times New Roman"/>
          <w:sz w:val="24"/>
          <w:szCs w:val="24"/>
        </w:rPr>
        <w:t>Dalil</w:t>
      </w:r>
      <w:proofErr w:type="spellEnd"/>
      <w:r w:rsidRPr="00DC3157">
        <w:rPr>
          <w:rFonts w:ascii="Times New Roman" w:eastAsia="Times New Roman" w:hAnsi="Times New Roman" w:cs="Times New Roman"/>
          <w:sz w:val="24"/>
          <w:szCs w:val="24"/>
        </w:rPr>
        <w:t xml:space="preserve">, M., 2013. The challenges of domestic wastewater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management in Nigeria: A case study of </w:t>
      </w:r>
      <w:proofErr w:type="spellStart"/>
      <w:r w:rsidRPr="00DC3157">
        <w:rPr>
          <w:rFonts w:ascii="Times New Roman" w:eastAsia="Times New Roman" w:hAnsi="Times New Roman" w:cs="Times New Roman"/>
          <w:sz w:val="24"/>
          <w:szCs w:val="24"/>
        </w:rPr>
        <w:t>Minna</w:t>
      </w:r>
      <w:proofErr w:type="spellEnd"/>
      <w:r w:rsidRPr="00DC3157">
        <w:rPr>
          <w:rFonts w:ascii="Times New Roman" w:eastAsia="Times New Roman" w:hAnsi="Times New Roman" w:cs="Times New Roman"/>
          <w:sz w:val="24"/>
          <w:szCs w:val="24"/>
        </w:rPr>
        <w:t xml:space="preserve">, central Nigeria.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i/>
          <w:iCs/>
          <w:sz w:val="24"/>
          <w:szCs w:val="24"/>
        </w:rPr>
        <w:t xml:space="preserve">International Society for Development and </w:t>
      </w:r>
      <w:proofErr w:type="gramStart"/>
      <w:r w:rsidRPr="00DC3157">
        <w:rPr>
          <w:rFonts w:ascii="Times New Roman" w:eastAsia="Times New Roman" w:hAnsi="Times New Roman" w:cs="Times New Roman"/>
          <w:i/>
          <w:iCs/>
          <w:sz w:val="24"/>
          <w:szCs w:val="24"/>
        </w:rPr>
        <w:t xml:space="preserve">Sustainability </w:t>
      </w:r>
      <w:r w:rsidRPr="00DC3157">
        <w:rPr>
          <w:rFonts w:ascii="Times New Roman" w:eastAsia="Times New Roman" w:hAnsi="Times New Roman" w:cs="Times New Roman"/>
          <w:sz w:val="24"/>
          <w:szCs w:val="24"/>
        </w:rPr>
        <w:t>,</w:t>
      </w:r>
      <w:proofErr w:type="gramEnd"/>
      <w:r w:rsidRPr="00DC3157">
        <w:rPr>
          <w:rFonts w:ascii="Times New Roman" w:eastAsia="Times New Roman" w:hAnsi="Times New Roman" w:cs="Times New Roman"/>
          <w:sz w:val="24"/>
          <w:szCs w:val="24"/>
        </w:rPr>
        <w:t xml:space="preserve"> 2(2), pp.1169–</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1182. Available at: </w:t>
      </w:r>
      <w:hyperlink r:id="rId22" w:tgtFrame="_blank" w:history="1">
        <w:r w:rsidRPr="00DC3157">
          <w:rPr>
            <w:rFonts w:ascii="Times New Roman" w:eastAsia="Times New Roman" w:hAnsi="Times New Roman" w:cs="Times New Roman"/>
            <w:color w:val="0000FF"/>
            <w:sz w:val="24"/>
            <w:szCs w:val="24"/>
            <w:u w:val="single"/>
          </w:rPr>
          <w:t>http://isdsnet.com/ijds-v2n2-53.pdf</w:t>
        </w:r>
      </w:hyperlink>
      <w:r w:rsidRPr="00DC3157">
        <w:rPr>
          <w:rFonts w:ascii="Times New Roman" w:eastAsia="Times New Roman" w:hAnsi="Times New Roman" w:cs="Times New Roman"/>
          <w:sz w:val="24"/>
          <w:szCs w:val="24"/>
        </w:rPr>
        <w:t>.</w:t>
      </w:r>
    </w:p>
    <w:p w:rsidR="00F83719" w:rsidRPr="00DC3157" w:rsidRDefault="00F83719" w:rsidP="00127A3A">
      <w:pPr>
        <w:spacing w:before="100" w:beforeAutospacing="1" w:after="0" w:line="240" w:lineRule="auto"/>
        <w:ind w:left="960"/>
        <w:jc w:val="both"/>
        <w:rPr>
          <w:rFonts w:ascii="Times New Roman" w:eastAsia="Times New Roman" w:hAnsi="Times New Roman" w:cs="Times New Roman"/>
          <w:sz w:val="24"/>
          <w:szCs w:val="24"/>
        </w:rPr>
      </w:pPr>
      <w:proofErr w:type="spellStart"/>
      <w:r w:rsidRPr="00DC3157">
        <w:rPr>
          <w:rFonts w:ascii="Times New Roman" w:eastAsia="Times New Roman" w:hAnsi="Times New Roman" w:cs="Times New Roman"/>
          <w:sz w:val="24"/>
          <w:szCs w:val="24"/>
        </w:rPr>
        <w:t>Izueke</w:t>
      </w:r>
      <w:proofErr w:type="spellEnd"/>
      <w:r w:rsidRPr="00DC3157">
        <w:rPr>
          <w:rFonts w:ascii="Times New Roman" w:eastAsia="Times New Roman" w:hAnsi="Times New Roman" w:cs="Times New Roman"/>
          <w:sz w:val="24"/>
          <w:szCs w:val="24"/>
        </w:rPr>
        <w:t xml:space="preserve">, E.M. and </w:t>
      </w:r>
      <w:proofErr w:type="spellStart"/>
      <w:r w:rsidRPr="00DC3157">
        <w:rPr>
          <w:rFonts w:ascii="Times New Roman" w:eastAsia="Times New Roman" w:hAnsi="Times New Roman" w:cs="Times New Roman"/>
          <w:sz w:val="24"/>
          <w:szCs w:val="24"/>
        </w:rPr>
        <w:t>Eme</w:t>
      </w:r>
      <w:proofErr w:type="spellEnd"/>
      <w:r w:rsidRPr="00DC3157">
        <w:rPr>
          <w:rFonts w:ascii="Times New Roman" w:eastAsia="Times New Roman" w:hAnsi="Times New Roman" w:cs="Times New Roman"/>
          <w:sz w:val="24"/>
          <w:szCs w:val="24"/>
        </w:rPr>
        <w:t xml:space="preserve">, O.I., 2013. Urban Planning Problems in Nigeria : a Case of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Onitsha </w:t>
      </w:r>
      <w:proofErr w:type="spellStart"/>
      <w:r w:rsidRPr="00DC3157">
        <w:rPr>
          <w:rFonts w:ascii="Times New Roman" w:eastAsia="Times New Roman" w:hAnsi="Times New Roman" w:cs="Times New Roman"/>
          <w:sz w:val="24"/>
          <w:szCs w:val="24"/>
        </w:rPr>
        <w:t>Metopolis</w:t>
      </w:r>
      <w:proofErr w:type="spellEnd"/>
      <w:r w:rsidRPr="00DC3157">
        <w:rPr>
          <w:rFonts w:ascii="Times New Roman" w:eastAsia="Times New Roman" w:hAnsi="Times New Roman" w:cs="Times New Roman"/>
          <w:sz w:val="24"/>
          <w:szCs w:val="24"/>
        </w:rPr>
        <w:t xml:space="preserve"> of </w:t>
      </w:r>
      <w:proofErr w:type="spellStart"/>
      <w:r w:rsidRPr="00DC3157">
        <w:rPr>
          <w:rFonts w:ascii="Times New Roman" w:eastAsia="Times New Roman" w:hAnsi="Times New Roman" w:cs="Times New Roman"/>
          <w:sz w:val="24"/>
          <w:szCs w:val="24"/>
        </w:rPr>
        <w:t>Anambra</w:t>
      </w:r>
      <w:proofErr w:type="spellEnd"/>
      <w:r w:rsidRPr="00DC3157">
        <w:rPr>
          <w:rFonts w:ascii="Times New Roman" w:eastAsia="Times New Roman" w:hAnsi="Times New Roman" w:cs="Times New Roman"/>
          <w:sz w:val="24"/>
          <w:szCs w:val="24"/>
        </w:rPr>
        <w:t xml:space="preserve"> State. </w:t>
      </w:r>
      <w:proofErr w:type="gramStart"/>
      <w:r w:rsidRPr="00DC3157">
        <w:rPr>
          <w:rFonts w:ascii="Times New Roman" w:eastAsia="Times New Roman" w:hAnsi="Times New Roman" w:cs="Times New Roman"/>
          <w:i/>
          <w:iCs/>
          <w:sz w:val="24"/>
          <w:szCs w:val="24"/>
        </w:rPr>
        <w:t xml:space="preserve">Singaporean Journal of Business </w:t>
      </w:r>
      <w:r>
        <w:rPr>
          <w:rFonts w:ascii="Times New Roman" w:eastAsia="Times New Roman" w:hAnsi="Times New Roman" w:cs="Times New Roman"/>
          <w:i/>
          <w:iCs/>
          <w:sz w:val="24"/>
          <w:szCs w:val="24"/>
        </w:rPr>
        <w:br/>
        <w:t xml:space="preserve">                   </w:t>
      </w:r>
      <w:r w:rsidRPr="00DC3157">
        <w:rPr>
          <w:rFonts w:ascii="Times New Roman" w:eastAsia="Times New Roman" w:hAnsi="Times New Roman" w:cs="Times New Roman"/>
          <w:i/>
          <w:iCs/>
          <w:sz w:val="24"/>
          <w:szCs w:val="24"/>
        </w:rPr>
        <w:t>Economics, and Management Studies</w:t>
      </w:r>
      <w:r w:rsidRPr="00DC3157">
        <w:rPr>
          <w:rFonts w:ascii="Times New Roman" w:eastAsia="Times New Roman" w:hAnsi="Times New Roman" w:cs="Times New Roman"/>
          <w:sz w:val="24"/>
          <w:szCs w:val="24"/>
        </w:rPr>
        <w:t>, 1(1), pp.41–59.</w:t>
      </w:r>
      <w:proofErr w:type="gramEnd"/>
    </w:p>
    <w:p w:rsidR="00F83719" w:rsidRPr="00DC3157" w:rsidRDefault="00F83719" w:rsidP="00127A3A">
      <w:pPr>
        <w:spacing w:before="100" w:beforeAutospacing="1" w:after="0" w:line="240" w:lineRule="auto"/>
        <w:ind w:left="9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Musa, J.J., </w:t>
      </w:r>
      <w:r>
        <w:rPr>
          <w:rFonts w:ascii="Times New Roman" w:eastAsia="Times New Roman" w:hAnsi="Times New Roman" w:cs="Times New Roman"/>
          <w:sz w:val="24"/>
          <w:szCs w:val="24"/>
        </w:rPr>
        <w:t>(</w:t>
      </w:r>
      <w:r w:rsidRPr="00DC3157">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r w:rsidRPr="00DC3157">
        <w:rPr>
          <w:rFonts w:ascii="Times New Roman" w:eastAsia="Times New Roman" w:hAnsi="Times New Roman" w:cs="Times New Roman"/>
          <w:sz w:val="24"/>
          <w:szCs w:val="24"/>
        </w:rPr>
        <w:t xml:space="preserve">. Environmental Appraisal of Drainage System in </w:t>
      </w:r>
      <w:proofErr w:type="spellStart"/>
      <w:r w:rsidRPr="00DC3157">
        <w:rPr>
          <w:rFonts w:ascii="Times New Roman" w:eastAsia="Times New Roman" w:hAnsi="Times New Roman" w:cs="Times New Roman"/>
          <w:sz w:val="24"/>
          <w:szCs w:val="24"/>
        </w:rPr>
        <w:t>Minna</w:t>
      </w:r>
      <w:proofErr w:type="spellEnd"/>
      <w:r w:rsidRPr="00DC3157">
        <w:rPr>
          <w:rFonts w:ascii="Times New Roman" w:eastAsia="Times New Roman" w:hAnsi="Times New Roman" w:cs="Times New Roman"/>
          <w:sz w:val="24"/>
          <w:szCs w:val="24"/>
        </w:rPr>
        <w:t xml:space="preserve">, Niger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State-Nigeria Musa</w:t>
      </w:r>
      <w:proofErr w:type="gramStart"/>
      <w:r w:rsidRPr="00DC3157">
        <w:rPr>
          <w:rFonts w:ascii="Times New Roman" w:eastAsia="Times New Roman" w:hAnsi="Times New Roman" w:cs="Times New Roman"/>
          <w:sz w:val="24"/>
          <w:szCs w:val="24"/>
        </w:rPr>
        <w:t>,.</w:t>
      </w:r>
      <w:proofErr w:type="gramEnd"/>
      <w:r w:rsidRPr="00DC3157">
        <w:rPr>
          <w:rFonts w:ascii="Times New Roman" w:eastAsia="Times New Roman" w:hAnsi="Times New Roman" w:cs="Times New Roman"/>
          <w:sz w:val="24"/>
          <w:szCs w:val="24"/>
        </w:rPr>
        <w:t xml:space="preserve"> </w:t>
      </w:r>
      <w:proofErr w:type="gramStart"/>
      <w:r w:rsidRPr="00DC3157">
        <w:rPr>
          <w:rFonts w:ascii="Times New Roman" w:eastAsia="Times New Roman" w:hAnsi="Times New Roman" w:cs="Times New Roman"/>
          <w:i/>
          <w:iCs/>
          <w:sz w:val="24"/>
          <w:szCs w:val="24"/>
        </w:rPr>
        <w:t xml:space="preserve">International Journal of Applied Biological Research </w:t>
      </w:r>
      <w:r>
        <w:rPr>
          <w:rFonts w:ascii="Times New Roman" w:eastAsia="Times New Roman" w:hAnsi="Times New Roman" w:cs="Times New Roman"/>
          <w:i/>
          <w:iCs/>
          <w:sz w:val="24"/>
          <w:szCs w:val="24"/>
        </w:rPr>
        <w:br/>
        <w:t xml:space="preserve">                  </w:t>
      </w:r>
      <w:r w:rsidRPr="00DC3157">
        <w:rPr>
          <w:rFonts w:ascii="Times New Roman" w:eastAsia="Times New Roman" w:hAnsi="Times New Roman" w:cs="Times New Roman"/>
          <w:i/>
          <w:iCs/>
          <w:sz w:val="24"/>
          <w:szCs w:val="24"/>
        </w:rPr>
        <w:t>2012</w:t>
      </w:r>
      <w:r w:rsidRPr="00DC3157">
        <w:rPr>
          <w:rFonts w:ascii="Times New Roman" w:eastAsia="Times New Roman" w:hAnsi="Times New Roman" w:cs="Times New Roman"/>
          <w:sz w:val="24"/>
          <w:szCs w:val="24"/>
        </w:rPr>
        <w:t>, 4, pp.85–93.</w:t>
      </w:r>
      <w:proofErr w:type="gramEnd"/>
    </w:p>
    <w:p w:rsidR="00F83719" w:rsidRPr="00DC3157" w:rsidRDefault="00F83719" w:rsidP="00127A3A">
      <w:pPr>
        <w:spacing w:before="100" w:beforeAutospacing="1" w:after="0" w:line="240" w:lineRule="auto"/>
        <w:ind w:left="960"/>
        <w:jc w:val="both"/>
        <w:rPr>
          <w:rFonts w:ascii="Times New Roman" w:eastAsia="Times New Roman" w:hAnsi="Times New Roman" w:cs="Times New Roman"/>
          <w:sz w:val="24"/>
          <w:szCs w:val="24"/>
        </w:rPr>
      </w:pPr>
      <w:r w:rsidRPr="00DC3157">
        <w:rPr>
          <w:rFonts w:ascii="Times New Roman" w:eastAsia="Times New Roman" w:hAnsi="Times New Roman" w:cs="Times New Roman"/>
          <w:sz w:val="24"/>
          <w:szCs w:val="24"/>
        </w:rPr>
        <w:t xml:space="preserve">Mustapha, H. B. (2013). Management of Industrial Effluents: A Review of the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Experiences in Kano, Northern Nigeria, International Journal of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Advanced Research 1 (4), 213-216.</w:t>
      </w:r>
    </w:p>
    <w:p w:rsidR="00F83719" w:rsidRPr="00DC3157" w:rsidRDefault="00F83719" w:rsidP="00127A3A">
      <w:pPr>
        <w:spacing w:before="100" w:beforeAutospacing="1" w:after="0" w:line="240" w:lineRule="auto"/>
        <w:ind w:left="9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Nabegu</w:t>
      </w:r>
      <w:proofErr w:type="spellEnd"/>
      <w:r>
        <w:rPr>
          <w:rFonts w:ascii="Times New Roman" w:eastAsia="Times New Roman" w:hAnsi="Times New Roman" w:cs="Times New Roman"/>
          <w:sz w:val="24"/>
          <w:szCs w:val="24"/>
        </w:rPr>
        <w:t>, A. B</w:t>
      </w:r>
      <w:r w:rsidRPr="00DC3157">
        <w:rPr>
          <w:rFonts w:ascii="Times New Roman" w:eastAsia="Times New Roman" w:hAnsi="Times New Roman" w:cs="Times New Roman"/>
          <w:sz w:val="24"/>
          <w:szCs w:val="24"/>
        </w:rPr>
        <w:t xml:space="preserve">aba, 2014. Domestic Wastewater Management In </w:t>
      </w:r>
      <w:proofErr w:type="spellStart"/>
      <w:r w:rsidRPr="00DC3157">
        <w:rPr>
          <w:rFonts w:ascii="Times New Roman" w:eastAsia="Times New Roman" w:hAnsi="Times New Roman" w:cs="Times New Roman"/>
          <w:sz w:val="24"/>
          <w:szCs w:val="24"/>
        </w:rPr>
        <w:t>Peri</w:t>
      </w:r>
      <w:proofErr w:type="spellEnd"/>
      <w:r w:rsidRPr="00DC3157">
        <w:rPr>
          <w:rFonts w:ascii="Times New Roman" w:eastAsia="Times New Roman" w:hAnsi="Times New Roman" w:cs="Times New Roman"/>
          <w:sz w:val="24"/>
          <w:szCs w:val="24"/>
        </w:rPr>
        <w:t xml:space="preserve">-Urban Settlements </w:t>
      </w:r>
      <w:r>
        <w:rPr>
          <w:rFonts w:ascii="Times New Roman" w:eastAsia="Times New Roman" w:hAnsi="Times New Roman" w:cs="Times New Roman"/>
          <w:sz w:val="24"/>
          <w:szCs w:val="24"/>
        </w:rPr>
        <w:br/>
        <w:t xml:space="preserve">                   </w:t>
      </w:r>
      <w:r w:rsidRPr="00DC3157">
        <w:rPr>
          <w:rFonts w:ascii="Times New Roman" w:eastAsia="Times New Roman" w:hAnsi="Times New Roman" w:cs="Times New Roman"/>
          <w:sz w:val="24"/>
          <w:szCs w:val="24"/>
        </w:rPr>
        <w:t xml:space="preserve">Of Kano </w:t>
      </w:r>
      <w:proofErr w:type="gramStart"/>
      <w:r w:rsidRPr="00DC3157">
        <w:rPr>
          <w:rFonts w:ascii="Times New Roman" w:eastAsia="Times New Roman" w:hAnsi="Times New Roman" w:cs="Times New Roman"/>
          <w:sz w:val="24"/>
          <w:szCs w:val="24"/>
        </w:rPr>
        <w:t>Metropolis ,</w:t>
      </w:r>
      <w:proofErr w:type="gramEnd"/>
      <w:r w:rsidRPr="00DC3157">
        <w:rPr>
          <w:rFonts w:ascii="Times New Roman" w:eastAsia="Times New Roman" w:hAnsi="Times New Roman" w:cs="Times New Roman"/>
          <w:sz w:val="24"/>
          <w:szCs w:val="24"/>
        </w:rPr>
        <w:t xml:space="preserve"> Nigeria. , (June 2014).</w:t>
      </w:r>
    </w:p>
    <w:p w:rsidR="00157ECA" w:rsidRDefault="00C64D26" w:rsidP="00C64D26">
      <w:pPr>
        <w:spacing w:before="100" w:beforeAutospacing="1" w:after="0" w:line="240" w:lineRule="auto"/>
        <w:ind w:left="960"/>
        <w:jc w:val="both"/>
      </w:pPr>
      <w:r>
        <w:rPr>
          <w:rFonts w:ascii="Times New Roman" w:eastAsia="Times New Roman" w:hAnsi="Times New Roman" w:cs="Times New Roman"/>
          <w:sz w:val="24"/>
          <w:szCs w:val="24"/>
        </w:rPr>
        <w:lastRenderedPageBreak/>
        <w:t xml:space="preserve">              </w:t>
      </w:r>
      <w:bookmarkStart w:id="0" w:name="_GoBack"/>
      <w:bookmarkEnd w:id="0"/>
    </w:p>
    <w:sectPr w:rsidR="00157ECA">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C96" w:rsidRDefault="00AE2C96">
      <w:pPr>
        <w:spacing w:after="0" w:line="240" w:lineRule="auto"/>
      </w:pPr>
      <w:r>
        <w:separator/>
      </w:r>
    </w:p>
  </w:endnote>
  <w:endnote w:type="continuationSeparator" w:id="0">
    <w:p w:rsidR="00AE2C96" w:rsidRDefault="00AE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alatinoLinotype-Roman">
    <w:altName w:val="MS Mincho"/>
    <w:panose1 w:val="00000000000000000000"/>
    <w:charset w:val="80"/>
    <w:family w:val="auto"/>
    <w:notTrueType/>
    <w:pitch w:val="default"/>
    <w:sig w:usb0="00000000"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473319"/>
      <w:docPartObj>
        <w:docPartGallery w:val="Page Numbers (Bottom of Page)"/>
        <w:docPartUnique/>
      </w:docPartObj>
    </w:sdtPr>
    <w:sdtEndPr>
      <w:rPr>
        <w:noProof/>
      </w:rPr>
    </w:sdtEndPr>
    <w:sdtContent>
      <w:p w:rsidR="00287E4D" w:rsidRDefault="00287E4D">
        <w:pPr>
          <w:pStyle w:val="Footer"/>
          <w:jc w:val="center"/>
        </w:pPr>
        <w:r>
          <w:fldChar w:fldCharType="begin"/>
        </w:r>
        <w:r>
          <w:instrText xml:space="preserve"> PAGE   \* MERGEFORMAT </w:instrText>
        </w:r>
        <w:r>
          <w:fldChar w:fldCharType="separate"/>
        </w:r>
        <w:r w:rsidR="00C64D26">
          <w:rPr>
            <w:noProof/>
          </w:rPr>
          <w:t>9</w:t>
        </w:r>
        <w:r>
          <w:rPr>
            <w:noProof/>
          </w:rPr>
          <w:fldChar w:fldCharType="end"/>
        </w:r>
      </w:p>
    </w:sdtContent>
  </w:sdt>
  <w:p w:rsidR="00287E4D" w:rsidRDefault="00287E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C96" w:rsidRDefault="00AE2C96">
      <w:pPr>
        <w:spacing w:after="0" w:line="240" w:lineRule="auto"/>
      </w:pPr>
      <w:r>
        <w:separator/>
      </w:r>
    </w:p>
  </w:footnote>
  <w:footnote w:type="continuationSeparator" w:id="0">
    <w:p w:rsidR="00AE2C96" w:rsidRDefault="00AE2C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3F1"/>
    <w:multiLevelType w:val="multilevel"/>
    <w:tmpl w:val="3468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A050CB"/>
    <w:multiLevelType w:val="multilevel"/>
    <w:tmpl w:val="85D488F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EE4CAF"/>
    <w:multiLevelType w:val="multilevel"/>
    <w:tmpl w:val="2E06EF5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6371353"/>
    <w:multiLevelType w:val="multilevel"/>
    <w:tmpl w:val="21CE52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E43274"/>
    <w:multiLevelType w:val="multilevel"/>
    <w:tmpl w:val="8E9C80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4615476E"/>
    <w:multiLevelType w:val="hybridMultilevel"/>
    <w:tmpl w:val="F484F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11043E"/>
    <w:multiLevelType w:val="multilevel"/>
    <w:tmpl w:val="D9C0369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5EF76E5E"/>
    <w:multiLevelType w:val="hybridMultilevel"/>
    <w:tmpl w:val="A850AFB0"/>
    <w:lvl w:ilvl="0" w:tplc="E4C89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8B0913"/>
    <w:multiLevelType w:val="multilevel"/>
    <w:tmpl w:val="AB7E6B74"/>
    <w:lvl w:ilvl="0">
      <w:start w:val="3"/>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0"/>
  </w:num>
  <w:num w:numId="2">
    <w:abstractNumId w:val="3"/>
  </w:num>
  <w:num w:numId="3">
    <w:abstractNumId w:val="1"/>
  </w:num>
  <w:num w:numId="4">
    <w:abstractNumId w:val="4"/>
  </w:num>
  <w:num w:numId="5">
    <w:abstractNumId w:val="2"/>
  </w:num>
  <w:num w:numId="6">
    <w:abstractNumId w:val="8"/>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719"/>
    <w:rsid w:val="00127A3A"/>
    <w:rsid w:val="00157ECA"/>
    <w:rsid w:val="001D6B1F"/>
    <w:rsid w:val="00287E4D"/>
    <w:rsid w:val="004A124B"/>
    <w:rsid w:val="006314AC"/>
    <w:rsid w:val="009361B8"/>
    <w:rsid w:val="009622C5"/>
    <w:rsid w:val="00AE2C96"/>
    <w:rsid w:val="00B958E6"/>
    <w:rsid w:val="00C64D26"/>
    <w:rsid w:val="00F83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19"/>
    <w:rPr>
      <w:rFonts w:ascii="Calibri" w:eastAsia="Calibri" w:hAnsi="Calibri" w:cs="SimSun"/>
      <w:lang w:val="en-GB"/>
    </w:rPr>
  </w:style>
  <w:style w:type="paragraph" w:styleId="Heading2">
    <w:name w:val="heading 2"/>
    <w:next w:val="Normal"/>
    <w:link w:val="Heading2Char"/>
    <w:uiPriority w:val="9"/>
    <w:unhideWhenUsed/>
    <w:qFormat/>
    <w:rsid w:val="00F83719"/>
    <w:pPr>
      <w:keepNext/>
      <w:keepLines/>
      <w:spacing w:after="250" w:line="265" w:lineRule="auto"/>
      <w:ind w:left="10" w:right="301"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719"/>
    <w:rPr>
      <w:rFonts w:ascii="Times New Roman" w:eastAsia="Times New Roman" w:hAnsi="Times New Roman" w:cs="Times New Roman"/>
      <w:b/>
      <w:color w:val="000000"/>
      <w:sz w:val="24"/>
    </w:rPr>
  </w:style>
  <w:style w:type="paragraph" w:styleId="ListParagraph">
    <w:name w:val="List Paragraph"/>
    <w:basedOn w:val="Normal"/>
    <w:uiPriority w:val="34"/>
    <w:qFormat/>
    <w:rsid w:val="00F83719"/>
    <w:pPr>
      <w:ind w:left="720"/>
      <w:contextualSpacing/>
    </w:pPr>
  </w:style>
  <w:style w:type="paragraph" w:styleId="BalloonText">
    <w:name w:val="Balloon Text"/>
    <w:basedOn w:val="Normal"/>
    <w:link w:val="BalloonTextChar"/>
    <w:uiPriority w:val="99"/>
    <w:semiHidden/>
    <w:unhideWhenUsed/>
    <w:rsid w:val="00F837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719"/>
    <w:rPr>
      <w:rFonts w:ascii="Tahoma" w:eastAsia="Calibri" w:hAnsi="Tahoma" w:cs="Tahoma"/>
      <w:sz w:val="16"/>
      <w:szCs w:val="16"/>
      <w:lang w:val="en-GB"/>
    </w:rPr>
  </w:style>
  <w:style w:type="table" w:styleId="TableGrid">
    <w:name w:val="Table Grid"/>
    <w:basedOn w:val="TableNormal"/>
    <w:rsid w:val="00F83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Attribute4">
    <w:name w:val="CharAttribute4"/>
    <w:rsid w:val="00F83719"/>
    <w:rPr>
      <w:rFonts w:ascii="Times New Roman" w:eastAsia="Times New Roman"/>
      <w:sz w:val="24"/>
    </w:rPr>
  </w:style>
  <w:style w:type="table" w:customStyle="1" w:styleId="TableGrid0">
    <w:name w:val="TableGrid"/>
    <w:rsid w:val="00F83719"/>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F83719"/>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F8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719"/>
    <w:rPr>
      <w:rFonts w:ascii="Calibri" w:eastAsia="Calibri" w:hAnsi="Calibri" w:cs="SimSun"/>
      <w:lang w:val="en-GB"/>
    </w:rPr>
  </w:style>
  <w:style w:type="paragraph" w:styleId="Footer">
    <w:name w:val="footer"/>
    <w:basedOn w:val="Normal"/>
    <w:link w:val="FooterChar"/>
    <w:uiPriority w:val="99"/>
    <w:unhideWhenUsed/>
    <w:rsid w:val="00F8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719"/>
    <w:rPr>
      <w:rFonts w:ascii="Calibri" w:eastAsia="Calibri" w:hAnsi="Calibri" w:cs="SimSun"/>
      <w:lang w:val="en-GB"/>
    </w:rPr>
  </w:style>
  <w:style w:type="character" w:styleId="Hyperlink">
    <w:name w:val="Hyperlink"/>
    <w:basedOn w:val="DefaultParagraphFont"/>
    <w:uiPriority w:val="99"/>
    <w:unhideWhenUsed/>
    <w:rsid w:val="00F837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19"/>
    <w:rPr>
      <w:rFonts w:ascii="Calibri" w:eastAsia="Calibri" w:hAnsi="Calibri" w:cs="SimSun"/>
      <w:lang w:val="en-GB"/>
    </w:rPr>
  </w:style>
  <w:style w:type="paragraph" w:styleId="Heading2">
    <w:name w:val="heading 2"/>
    <w:next w:val="Normal"/>
    <w:link w:val="Heading2Char"/>
    <w:uiPriority w:val="9"/>
    <w:unhideWhenUsed/>
    <w:qFormat/>
    <w:rsid w:val="00F83719"/>
    <w:pPr>
      <w:keepNext/>
      <w:keepLines/>
      <w:spacing w:after="250" w:line="265" w:lineRule="auto"/>
      <w:ind w:left="10" w:right="301"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719"/>
    <w:rPr>
      <w:rFonts w:ascii="Times New Roman" w:eastAsia="Times New Roman" w:hAnsi="Times New Roman" w:cs="Times New Roman"/>
      <w:b/>
      <w:color w:val="000000"/>
      <w:sz w:val="24"/>
    </w:rPr>
  </w:style>
  <w:style w:type="paragraph" w:styleId="ListParagraph">
    <w:name w:val="List Paragraph"/>
    <w:basedOn w:val="Normal"/>
    <w:uiPriority w:val="34"/>
    <w:qFormat/>
    <w:rsid w:val="00F83719"/>
    <w:pPr>
      <w:ind w:left="720"/>
      <w:contextualSpacing/>
    </w:pPr>
  </w:style>
  <w:style w:type="paragraph" w:styleId="BalloonText">
    <w:name w:val="Balloon Text"/>
    <w:basedOn w:val="Normal"/>
    <w:link w:val="BalloonTextChar"/>
    <w:uiPriority w:val="99"/>
    <w:semiHidden/>
    <w:unhideWhenUsed/>
    <w:rsid w:val="00F837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719"/>
    <w:rPr>
      <w:rFonts w:ascii="Tahoma" w:eastAsia="Calibri" w:hAnsi="Tahoma" w:cs="Tahoma"/>
      <w:sz w:val="16"/>
      <w:szCs w:val="16"/>
      <w:lang w:val="en-GB"/>
    </w:rPr>
  </w:style>
  <w:style w:type="table" w:styleId="TableGrid">
    <w:name w:val="Table Grid"/>
    <w:basedOn w:val="TableNormal"/>
    <w:rsid w:val="00F83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Attribute4">
    <w:name w:val="CharAttribute4"/>
    <w:rsid w:val="00F83719"/>
    <w:rPr>
      <w:rFonts w:ascii="Times New Roman" w:eastAsia="Times New Roman"/>
      <w:sz w:val="24"/>
    </w:rPr>
  </w:style>
  <w:style w:type="table" w:customStyle="1" w:styleId="TableGrid0">
    <w:name w:val="TableGrid"/>
    <w:rsid w:val="00F83719"/>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F83719"/>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F8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719"/>
    <w:rPr>
      <w:rFonts w:ascii="Calibri" w:eastAsia="Calibri" w:hAnsi="Calibri" w:cs="SimSun"/>
      <w:lang w:val="en-GB"/>
    </w:rPr>
  </w:style>
  <w:style w:type="paragraph" w:styleId="Footer">
    <w:name w:val="footer"/>
    <w:basedOn w:val="Normal"/>
    <w:link w:val="FooterChar"/>
    <w:uiPriority w:val="99"/>
    <w:unhideWhenUsed/>
    <w:rsid w:val="00F8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719"/>
    <w:rPr>
      <w:rFonts w:ascii="Calibri" w:eastAsia="Calibri" w:hAnsi="Calibri" w:cs="SimSun"/>
      <w:lang w:val="en-GB"/>
    </w:rPr>
  </w:style>
  <w:style w:type="character" w:styleId="Hyperlink">
    <w:name w:val="Hyperlink"/>
    <w:basedOn w:val="DefaultParagraphFont"/>
    <w:uiPriority w:val="99"/>
    <w:unhideWhenUsed/>
    <w:rsid w:val="00F837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image" Target="media/image30.png"/><Relationship Id="rId7" Type="http://schemas.openxmlformats.org/officeDocument/2006/relationships/endnotes" Target="endnotes.xml"/><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footer" Target="footer1.xml"/><Relationship Id="rId19" Type="http://schemas.openxmlformats.org/officeDocument/2006/relationships/image" Target="media/image20.jpeg"/><Relationship Id="rId4" Type="http://schemas.openxmlformats.org/officeDocument/2006/relationships/settings" Target="settings.xml"/><Relationship Id="rId22" Type="http://schemas.openxmlformats.org/officeDocument/2006/relationships/hyperlink" Target="http://isdsnet.com/ijds-v2n2-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9</Pages>
  <Words>2871</Words>
  <Characters>16370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2020-01-07T20:55:00Z</dcterms:created>
  <dcterms:modified xsi:type="dcterms:W3CDTF">2020-01-10T21:47:00Z</dcterms:modified>
</cp:coreProperties>
</file>