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B69" w:rsidRPr="00D334DB" w:rsidRDefault="00B75F98" w:rsidP="009D2B69">
      <w:pPr>
        <w:jc w:val="center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</w:rPr>
        <w:t xml:space="preserve">BIODIVERSITY AND </w:t>
      </w:r>
      <w:r w:rsidR="008912F7" w:rsidRPr="00D334DB">
        <w:rPr>
          <w:rFonts w:ascii="Times New Roman" w:hAnsi="Times New Roman" w:cs="Times New Roman"/>
          <w:b/>
          <w:sz w:val="30"/>
        </w:rPr>
        <w:t xml:space="preserve">CONSERVATION </w:t>
      </w:r>
      <w:r>
        <w:rPr>
          <w:rFonts w:ascii="Times New Roman" w:hAnsi="Times New Roman" w:cs="Times New Roman"/>
          <w:b/>
          <w:sz w:val="30"/>
        </w:rPr>
        <w:t xml:space="preserve">OF RARE, ENDANGERED AND THREATENED MEDICINAL </w:t>
      </w:r>
      <w:r w:rsidR="008912F7" w:rsidRPr="00D334DB">
        <w:rPr>
          <w:rFonts w:ascii="Times New Roman" w:hAnsi="Times New Roman" w:cs="Times New Roman"/>
          <w:b/>
          <w:sz w:val="30"/>
        </w:rPr>
        <w:t>PLANTS OF WESTERN GHATS</w:t>
      </w:r>
    </w:p>
    <w:p w:rsidR="009D2B69" w:rsidRPr="00D334DB" w:rsidRDefault="009D2B69" w:rsidP="00D334DB">
      <w:pPr>
        <w:jc w:val="center"/>
        <w:rPr>
          <w:rFonts w:ascii="Times New Roman" w:eastAsia="MS PGothic" w:hAnsi="Times New Roman" w:cs="Times New Roman"/>
          <w:b/>
          <w:color w:val="000000"/>
        </w:rPr>
      </w:pPr>
      <w:r w:rsidRPr="00D334DB">
        <w:rPr>
          <w:rFonts w:ascii="Times New Roman" w:eastAsia="MS PGothic" w:hAnsi="Times New Roman" w:cs="Times New Roman"/>
          <w:b/>
          <w:color w:val="000000"/>
        </w:rPr>
        <w:t>RAVIRAJA SHETTY G</w:t>
      </w:r>
    </w:p>
    <w:p w:rsidR="009D2B69" w:rsidRPr="00D334DB" w:rsidRDefault="009D2B69" w:rsidP="009D2B69">
      <w:pPr>
        <w:spacing w:after="0" w:line="240" w:lineRule="auto"/>
        <w:jc w:val="center"/>
        <w:rPr>
          <w:rFonts w:ascii="Times New Roman" w:eastAsia="MS PGothic" w:hAnsi="Times New Roman" w:cs="Times New Roman"/>
          <w:color w:val="000000"/>
        </w:rPr>
      </w:pPr>
      <w:r w:rsidRPr="00D334DB">
        <w:rPr>
          <w:rFonts w:ascii="Times New Roman" w:eastAsia="MS PGothic" w:hAnsi="Times New Roman" w:cs="Times New Roman"/>
          <w:color w:val="000000"/>
        </w:rPr>
        <w:t>Assistant Professor and Head</w:t>
      </w:r>
    </w:p>
    <w:p w:rsidR="009D2B69" w:rsidRPr="00D334DB" w:rsidRDefault="009D2B69" w:rsidP="009D2B69">
      <w:pPr>
        <w:spacing w:after="0" w:line="240" w:lineRule="auto"/>
        <w:jc w:val="center"/>
        <w:rPr>
          <w:rFonts w:ascii="Times New Roman" w:eastAsia="MS PGothic" w:hAnsi="Times New Roman" w:cs="Times New Roman"/>
          <w:color w:val="000000"/>
        </w:rPr>
      </w:pPr>
      <w:r w:rsidRPr="00D334DB">
        <w:rPr>
          <w:rFonts w:ascii="Times New Roman" w:eastAsia="MS PGothic" w:hAnsi="Times New Roman" w:cs="Times New Roman"/>
          <w:color w:val="000000"/>
        </w:rPr>
        <w:t>Dept. Of Plantation, Spices, Medicinal &amp; Aromatic crops</w:t>
      </w:r>
    </w:p>
    <w:p w:rsidR="009D2B69" w:rsidRPr="00D334DB" w:rsidRDefault="009D2B69" w:rsidP="009D2B69">
      <w:pPr>
        <w:spacing w:after="0" w:line="240" w:lineRule="auto"/>
        <w:jc w:val="center"/>
        <w:rPr>
          <w:rFonts w:ascii="Times New Roman" w:eastAsia="MS PGothic" w:hAnsi="Times New Roman" w:cs="Times New Roman"/>
          <w:color w:val="000000"/>
        </w:rPr>
      </w:pPr>
      <w:r w:rsidRPr="00D334DB">
        <w:rPr>
          <w:rFonts w:ascii="Times New Roman" w:eastAsia="MS PGothic" w:hAnsi="Times New Roman" w:cs="Times New Roman"/>
          <w:color w:val="000000"/>
        </w:rPr>
        <w:t xml:space="preserve">College of Horticulture, </w:t>
      </w:r>
      <w:proofErr w:type="spellStart"/>
      <w:r w:rsidRPr="00D334DB">
        <w:rPr>
          <w:rFonts w:ascii="Times New Roman" w:eastAsia="MS PGothic" w:hAnsi="Times New Roman" w:cs="Times New Roman"/>
          <w:color w:val="000000"/>
        </w:rPr>
        <w:t>Mudigere</w:t>
      </w:r>
      <w:proofErr w:type="spellEnd"/>
      <w:r w:rsidRPr="00D334DB">
        <w:rPr>
          <w:rFonts w:ascii="Times New Roman" w:eastAsia="MS PGothic" w:hAnsi="Times New Roman" w:cs="Times New Roman"/>
          <w:color w:val="000000"/>
        </w:rPr>
        <w:t xml:space="preserve">, </w:t>
      </w:r>
    </w:p>
    <w:p w:rsidR="009D2B69" w:rsidRDefault="009D2B69" w:rsidP="009D2B69">
      <w:pPr>
        <w:spacing w:after="0" w:line="240" w:lineRule="auto"/>
        <w:jc w:val="center"/>
        <w:rPr>
          <w:rFonts w:ascii="Times New Roman" w:eastAsia="MS PGothic" w:hAnsi="Times New Roman" w:cs="Times New Roman"/>
          <w:color w:val="000000"/>
        </w:rPr>
      </w:pPr>
      <w:r w:rsidRPr="00D334DB">
        <w:rPr>
          <w:rFonts w:ascii="Times New Roman" w:eastAsia="MS PGothic" w:hAnsi="Times New Roman" w:cs="Times New Roman"/>
          <w:color w:val="000000"/>
        </w:rPr>
        <w:t xml:space="preserve">University of Agricultural &amp; Horticultural Sciences, </w:t>
      </w:r>
      <w:proofErr w:type="spellStart"/>
      <w:r w:rsidRPr="00D334DB">
        <w:rPr>
          <w:rFonts w:ascii="Times New Roman" w:eastAsia="MS PGothic" w:hAnsi="Times New Roman" w:cs="Times New Roman"/>
          <w:color w:val="000000"/>
        </w:rPr>
        <w:t>Shivamogga</w:t>
      </w:r>
      <w:proofErr w:type="spellEnd"/>
      <w:r w:rsidRPr="00D334DB">
        <w:rPr>
          <w:rFonts w:ascii="Times New Roman" w:eastAsia="MS PGothic" w:hAnsi="Times New Roman" w:cs="Times New Roman"/>
          <w:color w:val="000000"/>
        </w:rPr>
        <w:t>, Karnataka, India</w:t>
      </w:r>
    </w:p>
    <w:p w:rsidR="00D334DB" w:rsidRPr="00D334DB" w:rsidRDefault="00D334DB" w:rsidP="009D2B69">
      <w:pPr>
        <w:spacing w:after="0" w:line="240" w:lineRule="auto"/>
        <w:jc w:val="center"/>
        <w:rPr>
          <w:rFonts w:ascii="Times New Roman" w:eastAsia="MS PGothic" w:hAnsi="Times New Roman" w:cs="Times New Roman"/>
          <w:color w:val="000000"/>
        </w:rPr>
      </w:pPr>
      <w:proofErr w:type="spellStart"/>
      <w:proofErr w:type="gramStart"/>
      <w:r>
        <w:rPr>
          <w:rFonts w:ascii="Times New Roman" w:eastAsia="MS PGothic" w:hAnsi="Times New Roman" w:cs="Times New Roman"/>
          <w:color w:val="000000"/>
        </w:rPr>
        <w:t>Emai</w:t>
      </w:r>
      <w:proofErr w:type="spellEnd"/>
      <w:r>
        <w:rPr>
          <w:rFonts w:ascii="Times New Roman" w:eastAsia="MS PGothic" w:hAnsi="Times New Roman" w:cs="Times New Roman"/>
          <w:color w:val="000000"/>
        </w:rPr>
        <w:t xml:space="preserve"> :</w:t>
      </w:r>
      <w:proofErr w:type="gramEnd"/>
      <w:r>
        <w:rPr>
          <w:rFonts w:ascii="Times New Roman" w:eastAsia="MS PGothic" w:hAnsi="Times New Roman" w:cs="Times New Roman"/>
          <w:color w:val="000000"/>
        </w:rPr>
        <w:t xml:space="preserve"> rrshetty2059@gmail.com</w:t>
      </w:r>
    </w:p>
    <w:p w:rsidR="009D2B69" w:rsidRPr="00D334DB" w:rsidRDefault="009D2B69" w:rsidP="009D2B69">
      <w:pPr>
        <w:jc w:val="center"/>
        <w:rPr>
          <w:rFonts w:ascii="Times New Roman" w:hAnsi="Times New Roman" w:cs="Times New Roman"/>
          <w:color w:val="0000FF"/>
          <w:sz w:val="36"/>
          <w:szCs w:val="36"/>
        </w:rPr>
      </w:pPr>
    </w:p>
    <w:p w:rsidR="009D2B69" w:rsidRPr="00D334DB" w:rsidRDefault="009D2B69" w:rsidP="009D2B6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34DB">
        <w:rPr>
          <w:rFonts w:ascii="Times New Roman" w:hAnsi="Times New Roman" w:cs="Times New Roman"/>
          <w:color w:val="231F20"/>
          <w:sz w:val="24"/>
          <w:szCs w:val="24"/>
        </w:rPr>
        <w:t xml:space="preserve">The Western Ghats of India is among the ecologically richest regions and one of the major repositories of tropical medicinal plants that are used in traditional medicinal treatments. </w:t>
      </w:r>
      <w:r w:rsidRPr="00D334DB">
        <w:rPr>
          <w:rFonts w:ascii="Times New Roman" w:eastAsia="Times New Roman" w:hAnsi="Times New Roman" w:cs="Times New Roman"/>
          <w:sz w:val="24"/>
          <w:szCs w:val="24"/>
        </w:rPr>
        <w:t xml:space="preserve">It is being observed that many useful medicinal plants have become either endangered or becoming extinct due to various reasons. </w:t>
      </w:r>
      <w:r w:rsidRPr="00D334DB">
        <w:rPr>
          <w:rFonts w:ascii="Times New Roman" w:hAnsi="Times New Roman" w:cs="Times New Roman"/>
          <w:sz w:val="24"/>
          <w:szCs w:val="24"/>
        </w:rPr>
        <w:t xml:space="preserve">There is an urgent need to develop efficient </w:t>
      </w:r>
      <w:r w:rsidRPr="00D334DB">
        <w:rPr>
          <w:rFonts w:ascii="Times New Roman" w:hAnsi="Times New Roman" w:cs="Times New Roman"/>
          <w:i/>
          <w:iCs/>
          <w:sz w:val="24"/>
          <w:szCs w:val="24"/>
        </w:rPr>
        <w:t>ex situ</w:t>
      </w:r>
      <w:r w:rsidRPr="00D334DB">
        <w:rPr>
          <w:rFonts w:ascii="Times New Roman" w:hAnsi="Times New Roman" w:cs="Times New Roman"/>
          <w:sz w:val="24"/>
          <w:szCs w:val="24"/>
        </w:rPr>
        <w:t xml:space="preserve"> conservation strategies for these species to prevent further genetic erosion. In the present study, six endangered medicinal plants viz. 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Holostemma-ada-kodien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, , 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Gloriosa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superba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, , 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Salacia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 reticulate,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Tinospora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334DB">
        <w:rPr>
          <w:rFonts w:ascii="Times New Roman" w:hAnsi="Times New Roman" w:cs="Times New Roman"/>
          <w:sz w:val="24"/>
          <w:szCs w:val="24"/>
        </w:rPr>
        <w:t>and</w:t>
      </w:r>
      <w:r w:rsidRPr="00D334D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Decalepis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hamiltonii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334DB">
        <w:rPr>
          <w:rFonts w:ascii="Times New Roman" w:hAnsi="Times New Roman" w:cs="Times New Roman"/>
          <w:sz w:val="24"/>
          <w:szCs w:val="24"/>
        </w:rPr>
        <w:t xml:space="preserve">were  explored,  collected  and  conserved  for  sustainable utilization. The species are selected considering its status in terms of threat, use in traditional medicine and demand in the pharmaceutical industry. A  total of  thirty  three plants with a maximum of fifteen  in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Gloriosa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superba</w:t>
      </w:r>
      <w:proofErr w:type="spellEnd"/>
      <w:r w:rsidRPr="00D334DB">
        <w:rPr>
          <w:rFonts w:ascii="Times New Roman" w:hAnsi="Times New Roman" w:cs="Times New Roman"/>
          <w:sz w:val="24"/>
          <w:szCs w:val="24"/>
        </w:rPr>
        <w:t xml:space="preserve">,  eight  in,  four each  in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Holostemma-ada-kodien</w:t>
      </w:r>
      <w:proofErr w:type="spellEnd"/>
      <w:r w:rsidRPr="00D334DB">
        <w:rPr>
          <w:rFonts w:ascii="Times New Roman" w:hAnsi="Times New Roman" w:cs="Times New Roman"/>
          <w:sz w:val="24"/>
          <w:szCs w:val="24"/>
        </w:rPr>
        <w:t xml:space="preserve">  and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Salacia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reticulata</w:t>
      </w:r>
      <w:proofErr w:type="spellEnd"/>
      <w:r w:rsidRPr="00D334DB">
        <w:rPr>
          <w:rFonts w:ascii="Times New Roman" w:hAnsi="Times New Roman" w:cs="Times New Roman"/>
          <w:sz w:val="24"/>
          <w:szCs w:val="24"/>
        </w:rPr>
        <w:t xml:space="preserve">  and  two  in 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Tinospora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sinensis</w:t>
      </w:r>
      <w:proofErr w:type="spellEnd"/>
      <w:r w:rsidRPr="00D334DB">
        <w:rPr>
          <w:rFonts w:ascii="Times New Roman" w:hAnsi="Times New Roman" w:cs="Times New Roman"/>
          <w:sz w:val="24"/>
          <w:szCs w:val="24"/>
        </w:rPr>
        <w:t xml:space="preserve">  were  collected  and  their  growth  parameters  were recorded.  In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Gloriosa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 sp</w:t>
      </w:r>
      <w:r w:rsidRPr="00D334DB">
        <w:rPr>
          <w:rFonts w:ascii="Times New Roman" w:hAnsi="Times New Roman" w:cs="Times New Roman"/>
          <w:sz w:val="24"/>
          <w:szCs w:val="24"/>
        </w:rPr>
        <w:t xml:space="preserve">.,  flowering  and  fruiting  were  observed  and  the  seeds  were  collected  from different accessions. Based on the observations, data base was generated for documentation. Propagation methods were standardized for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Decalepis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hamiltonii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334DB">
        <w:rPr>
          <w:rFonts w:ascii="Times New Roman" w:hAnsi="Times New Roman" w:cs="Times New Roman"/>
          <w:sz w:val="24"/>
          <w:szCs w:val="24"/>
        </w:rPr>
        <w:t>and</w:t>
      </w:r>
      <w:r w:rsidRPr="00D334D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334DB">
        <w:rPr>
          <w:rFonts w:ascii="Times New Roman" w:hAnsi="Times New Roman" w:cs="Times New Roman"/>
          <w:i/>
          <w:sz w:val="24"/>
          <w:szCs w:val="24"/>
        </w:rPr>
        <w:t>Holostemma-ada-kodien</w:t>
      </w:r>
      <w:proofErr w:type="spellEnd"/>
      <w:r w:rsidRPr="00D334DB">
        <w:rPr>
          <w:rFonts w:ascii="Times New Roman" w:hAnsi="Times New Roman" w:cs="Times New Roman"/>
          <w:i/>
          <w:sz w:val="24"/>
          <w:szCs w:val="24"/>
        </w:rPr>
        <w:t>.</w:t>
      </w:r>
      <w:r w:rsidRPr="00D334DB">
        <w:rPr>
          <w:rFonts w:ascii="Times New Roman" w:hAnsi="Times New Roman" w:cs="Times New Roman"/>
          <w:sz w:val="24"/>
          <w:szCs w:val="24"/>
        </w:rPr>
        <w:t xml:space="preserve"> </w:t>
      </w:r>
      <w:r w:rsidR="00B75F98">
        <w:rPr>
          <w:rFonts w:ascii="Times New Roman" w:hAnsi="Times New Roman" w:cs="Times New Roman"/>
          <w:sz w:val="24"/>
          <w:szCs w:val="24"/>
        </w:rPr>
        <w:t xml:space="preserve">The results of the study are highly useful for the large scale multiplication of these high value medicinal plants which will </w:t>
      </w:r>
      <w:proofErr w:type="spellStart"/>
      <w:r w:rsidR="00B75F98">
        <w:rPr>
          <w:rFonts w:ascii="Times New Roman" w:hAnsi="Times New Roman" w:cs="Times New Roman"/>
          <w:sz w:val="24"/>
          <w:szCs w:val="24"/>
        </w:rPr>
        <w:t>inturn</w:t>
      </w:r>
      <w:proofErr w:type="spellEnd"/>
      <w:r w:rsidR="00B75F98">
        <w:rPr>
          <w:rFonts w:ascii="Times New Roman" w:hAnsi="Times New Roman" w:cs="Times New Roman"/>
          <w:sz w:val="24"/>
          <w:szCs w:val="24"/>
        </w:rPr>
        <w:t xml:space="preserve"> helps in conservation and sustainable use of these medicinal plants</w:t>
      </w:r>
    </w:p>
    <w:p w:rsidR="00AB3606" w:rsidRPr="00D334DB" w:rsidRDefault="00AB3606">
      <w:pPr>
        <w:rPr>
          <w:rFonts w:ascii="Times New Roman" w:hAnsi="Times New Roman" w:cs="Times New Roman"/>
        </w:rPr>
      </w:pPr>
    </w:p>
    <w:sectPr w:rsidR="00AB3606" w:rsidRPr="00D334DB" w:rsidSect="006A4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D2B69"/>
    <w:rsid w:val="005651F3"/>
    <w:rsid w:val="006A4977"/>
    <w:rsid w:val="008912F7"/>
    <w:rsid w:val="009D2B69"/>
    <w:rsid w:val="00AB3606"/>
    <w:rsid w:val="00B75F98"/>
    <w:rsid w:val="00D33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2017-01-04T06:19:00Z</dcterms:created>
  <dcterms:modified xsi:type="dcterms:W3CDTF">2017-03-01T05:19:00Z</dcterms:modified>
</cp:coreProperties>
</file>