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0E76" w:rsidRPr="00010E76" w:rsidRDefault="00010E76" w:rsidP="00010E76">
      <w:pPr>
        <w:spacing w:line="360" w:lineRule="auto"/>
        <w:jc w:val="center"/>
        <w:rPr>
          <w:rFonts w:ascii="Times New Roman" w:hAnsi="Times New Roman" w:cs="Times New Roman"/>
          <w:b/>
          <w:sz w:val="24"/>
        </w:rPr>
      </w:pPr>
      <w:r w:rsidRPr="00010E76">
        <w:rPr>
          <w:rFonts w:ascii="Times New Roman" w:hAnsi="Times New Roman" w:cs="Times New Roman"/>
          <w:b/>
          <w:sz w:val="24"/>
        </w:rPr>
        <w:t>ABSTRACT</w:t>
      </w:r>
    </w:p>
    <w:p w:rsidR="00010E76" w:rsidRPr="00010E76" w:rsidRDefault="00010E76" w:rsidP="003E208C">
      <w:pPr>
        <w:spacing w:line="360" w:lineRule="auto"/>
        <w:jc w:val="both"/>
        <w:rPr>
          <w:rFonts w:ascii="Times New Roman" w:hAnsi="Times New Roman" w:cs="Times New Roman"/>
        </w:rPr>
      </w:pPr>
      <w:bookmarkStart w:id="0" w:name="_GoBack"/>
      <w:bookmarkEnd w:id="0"/>
    </w:p>
    <w:p w:rsidR="00010E76" w:rsidRPr="00010E76" w:rsidRDefault="00010E76" w:rsidP="003E208C">
      <w:pPr>
        <w:spacing w:line="360" w:lineRule="auto"/>
        <w:jc w:val="both"/>
        <w:rPr>
          <w:rFonts w:ascii="Times New Roman" w:hAnsi="Times New Roman" w:cs="Times New Roman"/>
        </w:rPr>
      </w:pPr>
    </w:p>
    <w:p w:rsidR="00E75A36" w:rsidRPr="00010E76" w:rsidRDefault="003E208C" w:rsidP="003E208C">
      <w:pPr>
        <w:spacing w:line="360" w:lineRule="auto"/>
        <w:jc w:val="both"/>
        <w:rPr>
          <w:rFonts w:ascii="Times New Roman" w:hAnsi="Times New Roman" w:cs="Times New Roman"/>
        </w:rPr>
      </w:pPr>
      <w:r w:rsidRPr="00010E76">
        <w:rPr>
          <w:rFonts w:ascii="Times New Roman" w:hAnsi="Times New Roman" w:cs="Times New Roman"/>
        </w:rPr>
        <w:t xml:space="preserve">This study focused on the effects of heavy metals, particularly copper, to the diversity and abundance of mangrove species, which are known to have phytoremediation potentials. The mangrove areas in </w:t>
      </w:r>
      <w:proofErr w:type="spellStart"/>
      <w:r w:rsidRPr="00010E76">
        <w:rPr>
          <w:rFonts w:ascii="Times New Roman" w:hAnsi="Times New Roman" w:cs="Times New Roman"/>
        </w:rPr>
        <w:t>Pagatban</w:t>
      </w:r>
      <w:proofErr w:type="spellEnd"/>
      <w:r w:rsidRPr="00010E76">
        <w:rPr>
          <w:rFonts w:ascii="Times New Roman" w:hAnsi="Times New Roman" w:cs="Times New Roman"/>
        </w:rPr>
        <w:t xml:space="preserve"> River and </w:t>
      </w:r>
      <w:proofErr w:type="spellStart"/>
      <w:r w:rsidRPr="00010E76">
        <w:rPr>
          <w:rFonts w:ascii="Times New Roman" w:hAnsi="Times New Roman" w:cs="Times New Roman"/>
        </w:rPr>
        <w:t>Bayawan</w:t>
      </w:r>
      <w:proofErr w:type="spellEnd"/>
      <w:r w:rsidRPr="00010E76">
        <w:rPr>
          <w:rFonts w:ascii="Times New Roman" w:hAnsi="Times New Roman" w:cs="Times New Roman"/>
        </w:rPr>
        <w:t xml:space="preserve"> River in </w:t>
      </w:r>
      <w:proofErr w:type="spellStart"/>
      <w:r w:rsidRPr="00010E76">
        <w:rPr>
          <w:rFonts w:ascii="Times New Roman" w:hAnsi="Times New Roman" w:cs="Times New Roman"/>
        </w:rPr>
        <w:t>Bayawan</w:t>
      </w:r>
      <w:proofErr w:type="spellEnd"/>
      <w:r w:rsidRPr="00010E76">
        <w:rPr>
          <w:rFonts w:ascii="Times New Roman" w:hAnsi="Times New Roman" w:cs="Times New Roman"/>
        </w:rPr>
        <w:t xml:space="preserve"> City, Negros Oriental were sampled using the transect-plot method and analyzed using the Wilcoxon Rank Sum Test. </w:t>
      </w:r>
      <w:proofErr w:type="spellStart"/>
      <w:r w:rsidRPr="00010E76">
        <w:rPr>
          <w:rFonts w:ascii="Times New Roman" w:hAnsi="Times New Roman" w:cs="Times New Roman"/>
        </w:rPr>
        <w:t>Pagatban</w:t>
      </w:r>
      <w:proofErr w:type="spellEnd"/>
      <w:r w:rsidRPr="00010E76">
        <w:rPr>
          <w:rFonts w:ascii="Times New Roman" w:hAnsi="Times New Roman" w:cs="Times New Roman"/>
        </w:rPr>
        <w:t xml:space="preserve"> River was once disposed with heavy metal tailings from mining industries which already ceased to operate since around 30 years ago. </w:t>
      </w:r>
      <w:proofErr w:type="spellStart"/>
      <w:r w:rsidRPr="00010E76">
        <w:rPr>
          <w:rFonts w:ascii="Times New Roman" w:hAnsi="Times New Roman" w:cs="Times New Roman"/>
        </w:rPr>
        <w:t>Bayawan</w:t>
      </w:r>
      <w:proofErr w:type="spellEnd"/>
      <w:r w:rsidRPr="00010E76">
        <w:rPr>
          <w:rFonts w:ascii="Times New Roman" w:hAnsi="Times New Roman" w:cs="Times New Roman"/>
        </w:rPr>
        <w:t xml:space="preserve"> River was used as the control site since there was no history of heavy metal pollution recorded in the area. The copper content of the sediments in both areas were also determined using the total extractable heavy metal analysis by Flame Atomic Absorption Spectrophotometry (FAAS). The results found out that there is still a significant amount of copper found in the sediments, but generally lower than that of the amount found in leaf tissues and from sediments analyzed over 15 years ago. However, the presence of these heavy metals does not have a significant effect on the diversity and abundance of mangrove species, suggesting its resilience to heavy metal pollution.</w:t>
      </w:r>
    </w:p>
    <w:sectPr w:rsidR="00E75A36" w:rsidRPr="00010E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08C"/>
    <w:rsid w:val="00010E76"/>
    <w:rsid w:val="003E208C"/>
    <w:rsid w:val="00E7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82DCF0-9209-4FEB-A4DF-7BA9F7C82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177</Words>
  <Characters>1014</Characters>
  <Application>Microsoft Office Word</Application>
  <DocSecurity>0</DocSecurity>
  <Lines>8</Lines>
  <Paragraphs>2</Paragraphs>
  <ScaleCrop>false</ScaleCrop>
  <Company/>
  <LinksUpToDate>false</LinksUpToDate>
  <CharactersWithSpaces>1189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2018-09-11T05:21:00Z</dcterms:created>
  <dcterms:modified xsi:type="dcterms:W3CDTF">2018-09-11T05:26:00Z</dcterms:modified>
</cp:coreProperties>
</file>