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2BA" w:rsidRPr="009B0700" w:rsidRDefault="00D562BA" w:rsidP="009B0700">
      <w:pPr>
        <w:jc w:val="both"/>
        <w:rPr>
          <w:rFonts w:ascii="Californian FB" w:hAnsi="Californian FB"/>
          <w:b/>
          <w:bCs/>
          <w:u w:val="single"/>
        </w:rPr>
      </w:pPr>
      <w:r w:rsidRPr="009B0700">
        <w:rPr>
          <w:rFonts w:ascii="Californian FB" w:hAnsi="Californian FB"/>
          <w:b/>
          <w:bCs/>
          <w:u w:val="single"/>
        </w:rPr>
        <w:t>Biobanking the Future: Male Fertility Preservation for Endangered Species Conservation</w:t>
      </w:r>
    </w:p>
    <w:p w:rsidR="00D562BA" w:rsidRPr="00D606E5" w:rsidRDefault="004406B6" w:rsidP="009B0700">
      <w:pPr>
        <w:jc w:val="both"/>
        <w:rPr>
          <w:rFonts w:ascii="Californian FB" w:hAnsi="Californian FB"/>
        </w:rPr>
      </w:pPr>
      <w:r w:rsidRPr="00D606E5">
        <w:rPr>
          <w:rFonts w:ascii="Californian FB" w:hAnsi="Californian FB"/>
        </w:rPr>
        <w:t>Establishing common</w:t>
      </w:r>
      <w:r w:rsidR="00D562BA" w:rsidRPr="00D606E5">
        <w:rPr>
          <w:rFonts w:ascii="Californian FB" w:hAnsi="Californian FB"/>
        </w:rPr>
        <w:t xml:space="preserve"> goal of preventing endangered species from reaching extinction unites zoo staff and </w:t>
      </w:r>
      <w:r w:rsidR="001701CC">
        <w:rPr>
          <w:rFonts w:ascii="Californian FB" w:hAnsi="Californian FB"/>
        </w:rPr>
        <w:t>conservationists.  The approaches may</w:t>
      </w:r>
      <w:r w:rsidR="00D562BA" w:rsidRPr="00D606E5">
        <w:rPr>
          <w:rFonts w:ascii="Californian FB" w:hAnsi="Californian FB"/>
        </w:rPr>
        <w:t xml:space="preserve"> aim to maximize male fertility potential, either through </w:t>
      </w:r>
      <w:r w:rsidR="001701CC">
        <w:rPr>
          <w:rFonts w:ascii="Californian FB" w:hAnsi="Californian FB"/>
        </w:rPr>
        <w:t xml:space="preserve">semen collection and biobanking. </w:t>
      </w:r>
      <w:r w:rsidRPr="00D606E5">
        <w:rPr>
          <w:rFonts w:ascii="Californian FB" w:hAnsi="Californian FB"/>
        </w:rPr>
        <w:t>The collection and preservation</w:t>
      </w:r>
      <w:r w:rsidR="00D562BA" w:rsidRPr="00D606E5">
        <w:rPr>
          <w:rFonts w:ascii="Californian FB" w:hAnsi="Californian FB"/>
        </w:rPr>
        <w:t xml:space="preserve"> viable semen from as many males as possible is one approach. </w:t>
      </w:r>
      <w:r w:rsidRPr="00D606E5">
        <w:rPr>
          <w:rFonts w:ascii="Californian FB" w:hAnsi="Californian FB"/>
        </w:rPr>
        <w:t xml:space="preserve"> </w:t>
      </w:r>
      <w:r w:rsidR="00D562BA" w:rsidRPr="00D606E5">
        <w:rPr>
          <w:rFonts w:ascii="Californian FB" w:hAnsi="Californian FB"/>
        </w:rPr>
        <w:t>Genetic resource banks, in addition to maintaining population diversity, also assist breeding programs through the transfer of genetic materials rather than individual animals between facilities. However, the lack of information regarding reproduction in many endangered species hampers successful programs. Without detailed knowledge of reproductive hormonal cycles or optimal processing and storage protocols for harvested semen, efforts to preserve male genetic material for successful impregnation by artificial insemination (AI) may be futile.</w:t>
      </w:r>
      <w:r w:rsidRPr="00D606E5">
        <w:rPr>
          <w:rFonts w:ascii="Californian FB" w:hAnsi="Californian FB"/>
        </w:rPr>
        <w:t xml:space="preserve"> D</w:t>
      </w:r>
      <w:r w:rsidR="00D562BA" w:rsidRPr="00D606E5">
        <w:rPr>
          <w:rFonts w:ascii="Californian FB" w:hAnsi="Californian FB"/>
        </w:rPr>
        <w:t>etails</w:t>
      </w:r>
      <w:r w:rsidRPr="00D606E5">
        <w:rPr>
          <w:rFonts w:ascii="Californian FB" w:hAnsi="Californian FB"/>
        </w:rPr>
        <w:t xml:space="preserve"> used from</w:t>
      </w:r>
      <w:r w:rsidR="00D562BA" w:rsidRPr="00D606E5">
        <w:rPr>
          <w:rFonts w:ascii="Californian FB" w:hAnsi="Californian FB"/>
        </w:rPr>
        <w:t xml:space="preserve"> domestic species where semen collection, storage and AI are successful, researchers can use comparative sperm cryobiology to predict optimal conditions for endangered species. Sperm concentrations and semen characteristics vary among species; this requires researchers to select the correct buffers, extenders and preservatives for viable storage. Extending cryopreservation techniques from other mammals such as bulls has seen success in AI for the black-footed ferret and in the establishment of semen banks for the giant panda. Unfortunately, AI in marsupials has not been as </w:t>
      </w:r>
      <w:r w:rsidR="00D562BA" w:rsidRPr="00D606E5">
        <w:rPr>
          <w:rFonts w:ascii="Californian FB" w:hAnsi="Californian FB"/>
        </w:rPr>
        <w:t>successful since the freezing process damages sperm motility, and even less is known about semen preservation in reptiles and birds.</w:t>
      </w:r>
    </w:p>
    <w:p w:rsidR="00D562BA" w:rsidRPr="00D606E5" w:rsidRDefault="00D562BA" w:rsidP="009B0700">
      <w:pPr>
        <w:jc w:val="both"/>
        <w:rPr>
          <w:rFonts w:ascii="Californian FB" w:hAnsi="Californian FB"/>
        </w:rPr>
      </w:pPr>
      <w:r w:rsidRPr="00D606E5">
        <w:rPr>
          <w:rFonts w:ascii="Californian FB" w:hAnsi="Californian FB"/>
        </w:rPr>
        <w:t xml:space="preserve">Techniques such as stem cell isolation for storage or in vitro culture, and using a host for in vivo grafting, might be appropriate for banking testicular tissue for future fertility. Considering alternative storage conditions could also benefit biobanking for endangered species conservation. </w:t>
      </w:r>
      <w:proofErr w:type="spellStart"/>
      <w:r w:rsidRPr="00D606E5">
        <w:rPr>
          <w:rFonts w:ascii="Californian FB" w:hAnsi="Californian FB"/>
        </w:rPr>
        <w:t>Comizzoli</w:t>
      </w:r>
      <w:proofErr w:type="spellEnd"/>
      <w:r w:rsidRPr="00D606E5">
        <w:rPr>
          <w:rFonts w:ascii="Californian FB" w:hAnsi="Californian FB"/>
        </w:rPr>
        <w:t xml:space="preserve"> notes that </w:t>
      </w:r>
      <w:proofErr w:type="spellStart"/>
      <w:r w:rsidRPr="00D606E5">
        <w:rPr>
          <w:rFonts w:ascii="Californian FB" w:hAnsi="Californian FB"/>
        </w:rPr>
        <w:t>lyophilization</w:t>
      </w:r>
      <w:proofErr w:type="spellEnd"/>
      <w:r w:rsidRPr="00D606E5">
        <w:rPr>
          <w:rFonts w:ascii="Californian FB" w:hAnsi="Californian FB"/>
        </w:rPr>
        <w:t xml:space="preserve"> or desiccation by freeze-drying may be easier to apply and more cost-effective in the field. Furthermore, researchers can store dried semen samples at room temperature instead of using expensive and complicated </w:t>
      </w:r>
      <w:proofErr w:type="spellStart"/>
      <w:r w:rsidRPr="00D606E5">
        <w:rPr>
          <w:rFonts w:ascii="Californian FB" w:hAnsi="Californian FB"/>
        </w:rPr>
        <w:t>cryostorage</w:t>
      </w:r>
      <w:proofErr w:type="spellEnd"/>
      <w:r w:rsidRPr="00D606E5">
        <w:rPr>
          <w:rFonts w:ascii="Californian FB" w:hAnsi="Californian FB"/>
        </w:rPr>
        <w:t>.</w:t>
      </w:r>
    </w:p>
    <w:p w:rsidR="00D562BA" w:rsidRPr="00D606E5" w:rsidRDefault="00D562BA" w:rsidP="009B0700">
      <w:pPr>
        <w:jc w:val="both"/>
        <w:rPr>
          <w:rFonts w:ascii="Californian FB" w:hAnsi="Californian FB"/>
        </w:rPr>
      </w:pPr>
      <w:r w:rsidRPr="00D606E5">
        <w:rPr>
          <w:rFonts w:ascii="Californian FB" w:hAnsi="Californian FB"/>
        </w:rPr>
        <w:t>Crossover from research in human biology could also benefit endangered species conservation through male fertility preservation and biobanking. Zoos and conservationists thus need to work together to ensure that new techniques can be applied as quickly as possible in emergency situations. Biobanks show great potential in being part of fertility preservation networks for endangered species conservation, especially with regard to male fertility preservation.</w:t>
      </w:r>
    </w:p>
    <w:p w:rsidR="00D562BA" w:rsidRPr="00D606E5" w:rsidRDefault="00D562BA" w:rsidP="009B0700">
      <w:pPr>
        <w:jc w:val="both"/>
        <w:rPr>
          <w:rFonts w:ascii="Californian FB" w:hAnsi="Californian FB"/>
        </w:rPr>
      </w:pPr>
      <w:r w:rsidRPr="00D606E5">
        <w:rPr>
          <w:rFonts w:ascii="Californian FB" w:hAnsi="Californian FB"/>
          <w:b/>
          <w:bCs/>
        </w:rPr>
        <w:t>Reference</w:t>
      </w:r>
      <w:r w:rsidRPr="00D606E5">
        <w:rPr>
          <w:rFonts w:ascii="Californian FB" w:hAnsi="Californian FB"/>
        </w:rPr>
        <w:br/>
        <w:t xml:space="preserve">1. </w:t>
      </w:r>
      <w:proofErr w:type="spellStart"/>
      <w:r w:rsidRPr="00D606E5">
        <w:rPr>
          <w:rFonts w:ascii="Californian FB" w:hAnsi="Californian FB"/>
        </w:rPr>
        <w:t>Comizzoli</w:t>
      </w:r>
      <w:proofErr w:type="spellEnd"/>
      <w:r w:rsidRPr="00D606E5">
        <w:rPr>
          <w:rFonts w:ascii="Californian FB" w:hAnsi="Californian FB"/>
        </w:rPr>
        <w:t>, P. (2015) “</w:t>
      </w:r>
      <w:hyperlink r:id="rId4" w:tgtFrame="_blank" w:history="1">
        <w:r w:rsidRPr="00D606E5">
          <w:rPr>
            <w:rStyle w:val="Hyperlink"/>
            <w:rFonts w:ascii="Californian FB" w:hAnsi="Californian FB"/>
          </w:rPr>
          <w:t>Biobanking efforts and new advances in male fertility preservation for rare and endangered species</w:t>
        </w:r>
      </w:hyperlink>
      <w:r w:rsidRPr="00D606E5">
        <w:rPr>
          <w:rFonts w:ascii="Californian FB" w:hAnsi="Californian FB"/>
        </w:rPr>
        <w:t xml:space="preserve">,” Asian Journal of Andrology, 17(4) (pp. 640–645), </w:t>
      </w:r>
      <w:proofErr w:type="spellStart"/>
      <w:r w:rsidRPr="00D606E5">
        <w:rPr>
          <w:rFonts w:ascii="Californian FB" w:hAnsi="Californian FB"/>
        </w:rPr>
        <w:t>doi</w:t>
      </w:r>
      <w:proofErr w:type="spellEnd"/>
      <w:r w:rsidRPr="00D606E5">
        <w:rPr>
          <w:rFonts w:ascii="Californian FB" w:hAnsi="Californian FB"/>
        </w:rPr>
        <w:t>: 10.4103/1008-682X.153849.</w:t>
      </w:r>
    </w:p>
    <w:p w:rsidR="00D606E5" w:rsidRPr="00D606E5" w:rsidRDefault="00D606E5" w:rsidP="009B0700">
      <w:pPr>
        <w:jc w:val="both"/>
        <w:rPr>
          <w:rFonts w:ascii="Californian FB" w:hAnsi="Californian FB"/>
        </w:rPr>
      </w:pPr>
      <w:r w:rsidRPr="00D606E5">
        <w:rPr>
          <w:rFonts w:ascii="Californian FB" w:hAnsi="Californian FB"/>
        </w:rPr>
        <w:t xml:space="preserve">2.  </w:t>
      </w:r>
      <w:hyperlink r:id="rId5" w:tooltip="Posts by Amanda Maxwell" w:history="1">
        <w:r w:rsidRPr="00D606E5">
          <w:rPr>
            <w:rStyle w:val="Hyperlink"/>
            <w:rFonts w:ascii="Californian FB" w:hAnsi="Californian FB"/>
          </w:rPr>
          <w:t>Amanda Maxwell</w:t>
        </w:r>
      </w:hyperlink>
      <w:r w:rsidRPr="00D606E5">
        <w:rPr>
          <w:rFonts w:ascii="Californian FB" w:hAnsi="Californian FB"/>
        </w:rPr>
        <w:t xml:space="preserve"> 11.15.2016</w:t>
      </w:r>
    </w:p>
    <w:p w:rsidR="00D606E5" w:rsidRDefault="00D606E5" w:rsidP="009B0700">
      <w:pPr>
        <w:jc w:val="both"/>
        <w:rPr>
          <w:rFonts w:ascii="Californian FB" w:hAnsi="Californian FB"/>
          <w:sz w:val="28"/>
          <w:szCs w:val="28"/>
        </w:rPr>
        <w:sectPr w:rsidR="00D606E5" w:rsidSect="00D606E5">
          <w:pgSz w:w="12240" w:h="15840"/>
          <w:pgMar w:top="1440" w:right="1440" w:bottom="1440" w:left="1440" w:header="720" w:footer="720" w:gutter="0"/>
          <w:cols w:num="2" w:space="720"/>
          <w:docGrid w:linePitch="360"/>
        </w:sectPr>
      </w:pPr>
    </w:p>
    <w:p w:rsidR="00D562BA" w:rsidRPr="009B0700" w:rsidRDefault="009B0700" w:rsidP="009B0700">
      <w:pPr>
        <w:spacing w:line="240" w:lineRule="auto"/>
        <w:rPr>
          <w:rFonts w:ascii="Californian FB" w:hAnsi="Californian FB"/>
        </w:rPr>
      </w:pPr>
      <w:r>
        <w:rPr>
          <w:rFonts w:ascii="Californian FB" w:hAnsi="Californian FB"/>
          <w:sz w:val="28"/>
          <w:szCs w:val="28"/>
        </w:rPr>
        <w:t xml:space="preserve">                                         </w:t>
      </w:r>
      <w:r w:rsidR="005F17A6">
        <w:rPr>
          <w:rFonts w:ascii="Californian FB" w:hAnsi="Californian FB"/>
        </w:rPr>
        <w:t>NAME: ROSEMARY FREMAH</w:t>
      </w:r>
      <w:r w:rsidRPr="009B0700">
        <w:rPr>
          <w:rFonts w:ascii="Californian FB" w:hAnsi="Californian FB"/>
        </w:rPr>
        <w:t xml:space="preserve">        </w:t>
      </w:r>
    </w:p>
    <w:p w:rsidR="005F17A6" w:rsidRDefault="009B0700" w:rsidP="009B0700">
      <w:pPr>
        <w:spacing w:line="240" w:lineRule="auto"/>
        <w:rPr>
          <w:rFonts w:ascii="Californian FB" w:hAnsi="Californian FB"/>
        </w:rPr>
      </w:pPr>
      <w:r>
        <w:rPr>
          <w:rFonts w:ascii="Californian FB" w:hAnsi="Californian FB"/>
        </w:rPr>
        <w:t xml:space="preserve">        </w:t>
      </w:r>
      <w:r w:rsidRPr="009B0700">
        <w:rPr>
          <w:rFonts w:ascii="Californian FB" w:hAnsi="Californian FB"/>
        </w:rPr>
        <w:t>PROGR</w:t>
      </w:r>
      <w:r w:rsidR="009B5E1A">
        <w:rPr>
          <w:rFonts w:ascii="Californian FB" w:hAnsi="Californian FB"/>
        </w:rPr>
        <w:t xml:space="preserve">AM: Clinical Medicine </w:t>
      </w:r>
    </w:p>
    <w:p w:rsidR="009B0700" w:rsidRPr="009B0700" w:rsidRDefault="005F17A6" w:rsidP="009B0700">
      <w:pPr>
        <w:spacing w:line="240" w:lineRule="auto"/>
        <w:rPr>
          <w:rFonts w:ascii="Californian FB" w:hAnsi="Californian FB"/>
        </w:rPr>
      </w:pPr>
      <w:r>
        <w:rPr>
          <w:rFonts w:ascii="Californian FB" w:hAnsi="Californian FB"/>
        </w:rPr>
        <w:t xml:space="preserve"> </w:t>
      </w:r>
      <w:r w:rsidR="009B0700">
        <w:rPr>
          <w:rFonts w:ascii="Californian FB" w:hAnsi="Californian FB"/>
        </w:rPr>
        <w:t>I am a gradua</w:t>
      </w:r>
      <w:r w:rsidR="009B5E1A">
        <w:rPr>
          <w:rFonts w:ascii="Californian FB" w:hAnsi="Californian FB"/>
        </w:rPr>
        <w:t>te of Kumasi Girls secondary School and pursuing my bachelor degree at Jiangsu University, Jiangsu, China. My passion to assist the sick at the Hospital and the medical facilities has driven</w:t>
      </w:r>
      <w:bookmarkStart w:id="0" w:name="_GoBack"/>
      <w:bookmarkEnd w:id="0"/>
      <w:r w:rsidR="009B5E1A">
        <w:rPr>
          <w:rFonts w:ascii="Californian FB" w:hAnsi="Californian FB"/>
        </w:rPr>
        <w:t xml:space="preserve"> me to study at Jiangsu University, Chine.</w:t>
      </w:r>
    </w:p>
    <w:sectPr w:rsidR="009B0700" w:rsidRPr="009B0700" w:rsidSect="00D606E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fornian FB">
    <w:panose1 w:val="0207040306080B03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D562BA"/>
    <w:rsid w:val="000A4E12"/>
    <w:rsid w:val="001701CC"/>
    <w:rsid w:val="004406B6"/>
    <w:rsid w:val="005F17A6"/>
    <w:rsid w:val="009B0700"/>
    <w:rsid w:val="009B5E1A"/>
    <w:rsid w:val="00A74356"/>
    <w:rsid w:val="00D562BA"/>
    <w:rsid w:val="00D606E5"/>
    <w:rsid w:val="00F5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6CC3"/>
  <w15:docId w15:val="{78FFC228-F50B-47CC-9ECE-2DC6EAAA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A4E12"/>
  </w:style>
  <w:style w:type="paragraph" w:styleId="Heading1">
    <w:name w:val="heading 1"/>
    <w:basedOn w:val="Normal"/>
    <w:next w:val="Normal"/>
    <w:link w:val="Heading1Char"/>
    <w:uiPriority w:val="9"/>
    <w:qFormat/>
    <w:rsid w:val="00D606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62BA"/>
    <w:rPr>
      <w:color w:val="0000FF" w:themeColor="hyperlink"/>
      <w:u w:val="single"/>
    </w:rPr>
  </w:style>
  <w:style w:type="character" w:customStyle="1" w:styleId="Heading1Char">
    <w:name w:val="Heading 1 Char"/>
    <w:basedOn w:val="DefaultParagraphFont"/>
    <w:link w:val="Heading1"/>
    <w:uiPriority w:val="9"/>
    <w:rsid w:val="00D606E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217586">
      <w:bodyDiv w:val="1"/>
      <w:marLeft w:val="0"/>
      <w:marRight w:val="0"/>
      <w:marTop w:val="0"/>
      <w:marBottom w:val="0"/>
      <w:divBdr>
        <w:top w:val="none" w:sz="0" w:space="0" w:color="auto"/>
        <w:left w:val="none" w:sz="0" w:space="0" w:color="auto"/>
        <w:bottom w:val="none" w:sz="0" w:space="0" w:color="auto"/>
        <w:right w:val="none" w:sz="0" w:space="0" w:color="auto"/>
      </w:divBdr>
    </w:div>
    <w:div w:id="362831797">
      <w:bodyDiv w:val="1"/>
      <w:marLeft w:val="0"/>
      <w:marRight w:val="0"/>
      <w:marTop w:val="0"/>
      <w:marBottom w:val="0"/>
      <w:divBdr>
        <w:top w:val="none" w:sz="0" w:space="0" w:color="auto"/>
        <w:left w:val="none" w:sz="0" w:space="0" w:color="auto"/>
        <w:bottom w:val="none" w:sz="0" w:space="0" w:color="auto"/>
        <w:right w:val="none" w:sz="0" w:space="0" w:color="auto"/>
      </w:divBdr>
    </w:div>
    <w:div w:id="533880837">
      <w:bodyDiv w:val="1"/>
      <w:marLeft w:val="0"/>
      <w:marRight w:val="0"/>
      <w:marTop w:val="0"/>
      <w:marBottom w:val="0"/>
      <w:divBdr>
        <w:top w:val="none" w:sz="0" w:space="0" w:color="auto"/>
        <w:left w:val="none" w:sz="0" w:space="0" w:color="auto"/>
        <w:bottom w:val="none" w:sz="0" w:space="0" w:color="auto"/>
        <w:right w:val="none" w:sz="0" w:space="0" w:color="auto"/>
      </w:divBdr>
    </w:div>
    <w:div w:id="208490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rmofisher.com/blog/author/amandamaxwell/" TargetMode="External"/><Relationship Id="rId4" Type="http://schemas.openxmlformats.org/officeDocument/2006/relationships/hyperlink" Target="http://www.ncbi.nlm.nih.gov/pubmed/25966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Guest1</dc:creator>
  <cp:lastModifiedBy>Reagan Gyasi</cp:lastModifiedBy>
  <cp:revision>2</cp:revision>
  <dcterms:created xsi:type="dcterms:W3CDTF">2017-05-22T22:08:00Z</dcterms:created>
  <dcterms:modified xsi:type="dcterms:W3CDTF">2017-05-22T22:08:00Z</dcterms:modified>
</cp:coreProperties>
</file>