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F9C" w:rsidRDefault="009E7F9C" w:rsidP="009E7F9C">
      <w:pPr>
        <w:jc w:val="right"/>
      </w:pPr>
      <w:r w:rsidRPr="00191A8E">
        <w:rPr>
          <w:rFonts w:ascii="Times New Roman" w:hAnsi="Times New Roman" w:cs="Times New Roman"/>
          <w:noProof/>
          <w:lang w:eastAsia="en-ZA"/>
        </w:rPr>
        <w:drawing>
          <wp:inline distT="0" distB="0" distL="0" distR="0" wp14:anchorId="59AE0137" wp14:editId="03719006">
            <wp:extent cx="1503926" cy="1597531"/>
            <wp:effectExtent l="0" t="0" r="1270" b="3175"/>
            <wp:docPr id="1" name="Picture 1" descr="C:\Users\melnaicker\Desktop\Work biography photos\Mel - heads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naicker\Desktop\Work biography photos\Mel - headsho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487" cy="161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F9C" w:rsidRPr="009E7F9C" w:rsidRDefault="009E7F9C" w:rsidP="005B5690">
      <w:pPr>
        <w:spacing w:line="276" w:lineRule="auto"/>
      </w:pPr>
    </w:p>
    <w:p w:rsidR="00B131E0" w:rsidRPr="00B131E0" w:rsidRDefault="009E7F9C" w:rsidP="005B569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F9C">
        <w:rPr>
          <w:rFonts w:ascii="Times New Roman" w:hAnsi="Times New Roman" w:cs="Times New Roman"/>
          <w:b/>
          <w:sz w:val="24"/>
          <w:szCs w:val="24"/>
        </w:rPr>
        <w:t>Title:</w:t>
      </w:r>
      <w:r w:rsidR="00B131E0">
        <w:rPr>
          <w:rFonts w:ascii="Times New Roman" w:hAnsi="Times New Roman" w:cs="Times New Roman"/>
          <w:sz w:val="24"/>
          <w:szCs w:val="24"/>
        </w:rPr>
        <w:t xml:space="preserve"> </w:t>
      </w:r>
      <w:r w:rsidR="00B131E0" w:rsidRPr="00B131E0">
        <w:rPr>
          <w:rFonts w:ascii="Times New Roman" w:hAnsi="Times New Roman" w:cs="Times New Roman"/>
          <w:sz w:val="24"/>
          <w:szCs w:val="24"/>
        </w:rPr>
        <w:t xml:space="preserve">High prevalence and risk factors associated with </w:t>
      </w:r>
      <w:r w:rsidR="00B131E0" w:rsidRPr="00B131E0">
        <w:rPr>
          <w:rFonts w:ascii="Times New Roman" w:hAnsi="Times New Roman" w:cs="Times New Roman"/>
          <w:i/>
          <w:sz w:val="24"/>
          <w:szCs w:val="24"/>
        </w:rPr>
        <w:t xml:space="preserve">Mycoplasma </w:t>
      </w:r>
      <w:proofErr w:type="spellStart"/>
      <w:r w:rsidR="00B131E0" w:rsidRPr="00B131E0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="00B131E0">
        <w:rPr>
          <w:rFonts w:ascii="Times New Roman" w:hAnsi="Times New Roman" w:cs="Times New Roman"/>
          <w:sz w:val="24"/>
          <w:szCs w:val="24"/>
        </w:rPr>
        <w:t xml:space="preserve"> in South </w:t>
      </w:r>
      <w:r w:rsidR="00B131E0" w:rsidRPr="00B131E0">
        <w:rPr>
          <w:rFonts w:ascii="Times New Roman" w:hAnsi="Times New Roman" w:cs="Times New Roman"/>
          <w:sz w:val="24"/>
          <w:szCs w:val="24"/>
        </w:rPr>
        <w:t xml:space="preserve">African pregnant women </w:t>
      </w:r>
    </w:p>
    <w:p w:rsidR="009E7F9C" w:rsidRPr="009E7F9C" w:rsidRDefault="009E7F9C" w:rsidP="00B131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7F9C" w:rsidRDefault="009E7F9C" w:rsidP="009E7F9C">
      <w:pPr>
        <w:rPr>
          <w:rFonts w:ascii="Times New Roman" w:hAnsi="Times New Roman" w:cs="Times New Roman"/>
          <w:sz w:val="24"/>
        </w:rPr>
      </w:pPr>
    </w:p>
    <w:p w:rsidR="009E7F9C" w:rsidRDefault="009E7F9C" w:rsidP="009E7F9C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Dr Meleshni Naicker</w:t>
      </w:r>
    </w:p>
    <w:p w:rsidR="009E7F9C" w:rsidRDefault="009E7F9C" w:rsidP="009E7F9C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Nelson R Mandela School of Medicine, University of KwaZulu-Natal, Durban, South Africa</w:t>
      </w:r>
    </w:p>
    <w:p w:rsidR="009E7F9C" w:rsidRDefault="009E7F9C" w:rsidP="009E7F9C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</w:p>
    <w:p w:rsidR="00B131E0" w:rsidRDefault="00B131E0" w:rsidP="00B131E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31E0" w:rsidRPr="00B131E0" w:rsidRDefault="0037351F" w:rsidP="008022B6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6666">
        <w:rPr>
          <w:rFonts w:ascii="Times New Roman" w:hAnsi="Times New Roman" w:cs="Times New Roman"/>
          <w:sz w:val="24"/>
          <w:szCs w:val="24"/>
        </w:rPr>
        <w:t xml:space="preserve">Genital mycoplasmas are an emerging cause of </w:t>
      </w:r>
      <w:r w:rsidR="0083400B">
        <w:rPr>
          <w:rFonts w:ascii="Times New Roman" w:hAnsi="Times New Roman" w:cs="Times New Roman"/>
          <w:sz w:val="24"/>
          <w:szCs w:val="24"/>
        </w:rPr>
        <w:t xml:space="preserve">sexually transmitted infections (STIs) </w:t>
      </w:r>
      <w:r w:rsidR="00D86B48">
        <w:rPr>
          <w:rFonts w:ascii="Times New Roman" w:hAnsi="Times New Roman" w:cs="Times New Roman"/>
          <w:sz w:val="24"/>
          <w:szCs w:val="24"/>
        </w:rPr>
        <w:t>and</w:t>
      </w:r>
      <w:r w:rsidRPr="00C46666">
        <w:rPr>
          <w:rFonts w:ascii="Times New Roman" w:hAnsi="Times New Roman" w:cs="Times New Roman"/>
          <w:sz w:val="24"/>
          <w:szCs w:val="24"/>
        </w:rPr>
        <w:t xml:space="preserve"> </w:t>
      </w:r>
      <w:r w:rsidR="00D86B48">
        <w:rPr>
          <w:rFonts w:ascii="Times New Roman" w:hAnsi="Times New Roman" w:cs="Times New Roman"/>
          <w:sz w:val="24"/>
          <w:szCs w:val="24"/>
        </w:rPr>
        <w:t xml:space="preserve">are </w:t>
      </w:r>
      <w:r w:rsidRPr="00C46666">
        <w:rPr>
          <w:rFonts w:ascii="Times New Roman" w:hAnsi="Times New Roman" w:cs="Times New Roman"/>
          <w:sz w:val="24"/>
          <w:szCs w:val="24"/>
        </w:rPr>
        <w:t xml:space="preserve">found in the urogenital microbiota </w:t>
      </w:r>
      <w:r>
        <w:rPr>
          <w:rFonts w:ascii="Times New Roman" w:hAnsi="Times New Roman" w:cs="Times New Roman"/>
          <w:sz w:val="24"/>
          <w:szCs w:val="24"/>
        </w:rPr>
        <w:t>of sexually active women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C46666">
        <w:rPr>
          <w:rFonts w:ascii="Times New Roman" w:hAnsi="Times New Roman" w:cs="Times New Roman"/>
          <w:i/>
          <w:sz w:val="24"/>
          <w:szCs w:val="24"/>
        </w:rPr>
        <w:t xml:space="preserve">Mycoplasma </w:t>
      </w:r>
      <w:proofErr w:type="spellStart"/>
      <w:r w:rsidRPr="00C46666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Pr="00C466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46666">
        <w:rPr>
          <w:rFonts w:ascii="Times New Roman" w:hAnsi="Times New Roman" w:cs="Times New Roman"/>
          <w:sz w:val="24"/>
          <w:szCs w:val="24"/>
        </w:rPr>
        <w:t>(</w:t>
      </w:r>
      <w:r w:rsidRPr="00C46666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C46666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Pr="00C46666">
        <w:rPr>
          <w:rFonts w:ascii="Times New Roman" w:hAnsi="Times New Roman" w:cs="Times New Roman"/>
          <w:sz w:val="24"/>
          <w:szCs w:val="24"/>
        </w:rPr>
        <w:t xml:space="preserve">) and </w:t>
      </w:r>
      <w:r w:rsidRPr="00C46666">
        <w:rPr>
          <w:rFonts w:ascii="Times New Roman" w:hAnsi="Times New Roman" w:cs="Times New Roman"/>
          <w:i/>
          <w:sz w:val="24"/>
          <w:szCs w:val="24"/>
        </w:rPr>
        <w:t xml:space="preserve">Mycoplasma </w:t>
      </w:r>
      <w:proofErr w:type="spellStart"/>
      <w:r w:rsidRPr="00C46666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C466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46666">
        <w:rPr>
          <w:rFonts w:ascii="Times New Roman" w:hAnsi="Times New Roman" w:cs="Times New Roman"/>
          <w:sz w:val="24"/>
          <w:szCs w:val="24"/>
        </w:rPr>
        <w:t>(</w:t>
      </w:r>
      <w:r w:rsidRPr="00C46666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C46666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Pr="00C46666">
        <w:rPr>
          <w:rFonts w:ascii="Times New Roman" w:hAnsi="Times New Roman" w:cs="Times New Roman"/>
          <w:sz w:val="24"/>
          <w:szCs w:val="24"/>
        </w:rPr>
        <w:t>)</w:t>
      </w:r>
      <w:r w:rsidR="00B131E0" w:rsidRPr="00C95AA3">
        <w:rPr>
          <w:rFonts w:ascii="Times New Roman" w:hAnsi="Times New Roman" w:cs="Times New Roman"/>
          <w:sz w:val="24"/>
          <w:szCs w:val="24"/>
        </w:rPr>
        <w:t xml:space="preserve"> </w:t>
      </w:r>
      <w:r w:rsidR="00E106F8" w:rsidRPr="00C46666">
        <w:rPr>
          <w:rFonts w:ascii="Times New Roman" w:hAnsi="Times New Roman" w:cs="Times New Roman"/>
          <w:sz w:val="24"/>
          <w:szCs w:val="24"/>
        </w:rPr>
        <w:t xml:space="preserve">have been implicated in various pathological conditions and upper genital tract complications, consequently giving rise to a host of adverse pregnancy outcomes.  </w:t>
      </w:r>
      <w:r w:rsidR="00E106F8">
        <w:rPr>
          <w:rFonts w:ascii="Times New Roman" w:hAnsi="Times New Roman" w:cs="Times New Roman"/>
          <w:sz w:val="24"/>
          <w:szCs w:val="24"/>
        </w:rPr>
        <w:t>These include</w:t>
      </w:r>
      <w:r w:rsidR="006374C9" w:rsidRPr="00C46666">
        <w:rPr>
          <w:rFonts w:ascii="Times New Roman" w:hAnsi="Times New Roman" w:cs="Times New Roman"/>
          <w:sz w:val="24"/>
          <w:szCs w:val="24"/>
        </w:rPr>
        <w:t xml:space="preserve"> pelvic inflammatory disease, </w:t>
      </w:r>
      <w:r w:rsidR="006374C9">
        <w:rPr>
          <w:rFonts w:ascii="Times New Roman" w:hAnsi="Times New Roman" w:cs="Times New Roman"/>
          <w:sz w:val="24"/>
          <w:szCs w:val="24"/>
        </w:rPr>
        <w:t xml:space="preserve">endometritis, </w:t>
      </w:r>
      <w:proofErr w:type="spellStart"/>
      <w:r w:rsidR="006374C9">
        <w:rPr>
          <w:rFonts w:ascii="Times New Roman" w:hAnsi="Times New Roman" w:cs="Times New Roman"/>
          <w:sz w:val="24"/>
          <w:szCs w:val="24"/>
        </w:rPr>
        <w:t>chorioamnionitis</w:t>
      </w:r>
      <w:proofErr w:type="spellEnd"/>
      <w:r w:rsidR="006374C9">
        <w:rPr>
          <w:rFonts w:ascii="Times New Roman" w:hAnsi="Times New Roman" w:cs="Times New Roman"/>
          <w:sz w:val="24"/>
          <w:szCs w:val="24"/>
        </w:rPr>
        <w:t>,</w:t>
      </w:r>
      <w:r w:rsidR="00DA47A2">
        <w:rPr>
          <w:rFonts w:ascii="Times New Roman" w:hAnsi="Times New Roman" w:cs="Times New Roman"/>
          <w:sz w:val="24"/>
          <w:szCs w:val="24"/>
        </w:rPr>
        <w:t xml:space="preserve"> infertility</w:t>
      </w:r>
      <w:r w:rsidR="00D86B48">
        <w:rPr>
          <w:rFonts w:ascii="Times New Roman" w:hAnsi="Times New Roman" w:cs="Times New Roman"/>
          <w:sz w:val="24"/>
          <w:szCs w:val="24"/>
        </w:rPr>
        <w:t>, stillbirth</w:t>
      </w:r>
      <w:r w:rsidR="006374C9">
        <w:rPr>
          <w:rFonts w:ascii="Times New Roman" w:hAnsi="Times New Roman" w:cs="Times New Roman"/>
          <w:sz w:val="24"/>
          <w:szCs w:val="24"/>
        </w:rPr>
        <w:t xml:space="preserve"> </w:t>
      </w:r>
      <w:r w:rsidR="006374C9" w:rsidRPr="00C46666">
        <w:rPr>
          <w:rFonts w:ascii="Times New Roman" w:hAnsi="Times New Roman" w:cs="Times New Roman"/>
          <w:sz w:val="24"/>
          <w:szCs w:val="24"/>
        </w:rPr>
        <w:t>and perinatal mortality</w:t>
      </w:r>
      <w:r w:rsidR="006374C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74C9">
        <w:rPr>
          <w:rFonts w:ascii="Times New Roman" w:hAnsi="Times New Roman" w:cs="Times New Roman"/>
          <w:sz w:val="24"/>
          <w:szCs w:val="24"/>
        </w:rPr>
        <w:t>Despite these devastating health consequences</w:t>
      </w:r>
      <w:r w:rsidR="00B131E0">
        <w:rPr>
          <w:rFonts w:ascii="Times New Roman" w:hAnsi="Times New Roman" w:cs="Times New Roman"/>
          <w:sz w:val="24"/>
          <w:szCs w:val="24"/>
        </w:rPr>
        <w:t xml:space="preserve">, </w:t>
      </w:r>
      <w:r w:rsidR="00B131E0" w:rsidRPr="00C95AA3">
        <w:rPr>
          <w:rFonts w:ascii="Times New Roman" w:hAnsi="Times New Roman" w:cs="Times New Roman"/>
          <w:sz w:val="24"/>
          <w:szCs w:val="24"/>
        </w:rPr>
        <w:t xml:space="preserve">there is limited data on the prevalence of these pathogens in pregnancy.  This study </w:t>
      </w:r>
      <w:r w:rsidR="00B131E0">
        <w:rPr>
          <w:rFonts w:ascii="Times New Roman" w:hAnsi="Times New Roman" w:cs="Times New Roman"/>
          <w:sz w:val="24"/>
          <w:szCs w:val="24"/>
        </w:rPr>
        <w:t xml:space="preserve">determined </w:t>
      </w:r>
      <w:r w:rsidR="00B131E0" w:rsidRPr="00C95AA3">
        <w:rPr>
          <w:rFonts w:ascii="Times New Roman" w:hAnsi="Times New Roman" w:cs="Times New Roman"/>
          <w:sz w:val="24"/>
          <w:szCs w:val="24"/>
        </w:rPr>
        <w:t xml:space="preserve">prevalence estimates of </w:t>
      </w:r>
      <w:r w:rsidR="00B131E0" w:rsidRPr="00C95AA3">
        <w:rPr>
          <w:rFonts w:ascii="Times New Roman" w:hAnsi="Times New Roman" w:cs="Times New Roman"/>
          <w:i/>
          <w:sz w:val="24"/>
          <w:szCs w:val="24"/>
        </w:rPr>
        <w:t>M</w:t>
      </w:r>
      <w:r w:rsidR="00D86B48">
        <w:rPr>
          <w:rFonts w:ascii="Times New Roman" w:hAnsi="Times New Roman" w:cs="Times New Roman"/>
          <w:i/>
          <w:sz w:val="24"/>
          <w:szCs w:val="24"/>
        </w:rPr>
        <w:t>.</w:t>
      </w:r>
      <w:r w:rsidR="00B131E0" w:rsidRPr="00C95A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131E0" w:rsidRPr="00C95AA3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="00B131E0" w:rsidRPr="00C95A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31E0" w:rsidRPr="00C95AA3">
        <w:rPr>
          <w:rFonts w:ascii="Times New Roman" w:hAnsi="Times New Roman" w:cs="Times New Roman"/>
          <w:sz w:val="24"/>
          <w:szCs w:val="24"/>
        </w:rPr>
        <w:t xml:space="preserve">and </w:t>
      </w:r>
      <w:r w:rsidR="00B131E0" w:rsidRPr="00C95AA3">
        <w:rPr>
          <w:rFonts w:ascii="Times New Roman" w:hAnsi="Times New Roman" w:cs="Times New Roman"/>
          <w:i/>
          <w:sz w:val="24"/>
          <w:szCs w:val="24"/>
        </w:rPr>
        <w:t>M</w:t>
      </w:r>
      <w:r w:rsidR="00D86B48">
        <w:rPr>
          <w:rFonts w:ascii="Times New Roman" w:hAnsi="Times New Roman" w:cs="Times New Roman"/>
          <w:i/>
          <w:sz w:val="24"/>
          <w:szCs w:val="24"/>
        </w:rPr>
        <w:t>.</w:t>
      </w:r>
      <w:r w:rsidR="00B131E0" w:rsidRPr="00C95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1E0" w:rsidRPr="00C95AA3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="00B131E0" w:rsidRPr="00C95AA3">
        <w:rPr>
          <w:rFonts w:ascii="Times New Roman" w:hAnsi="Times New Roman" w:cs="Times New Roman"/>
          <w:sz w:val="24"/>
          <w:szCs w:val="24"/>
        </w:rPr>
        <w:t xml:space="preserve"> in pregnant women </w:t>
      </w:r>
      <w:r w:rsidR="00D86B48">
        <w:rPr>
          <w:rFonts w:ascii="Times New Roman" w:hAnsi="Times New Roman" w:cs="Times New Roman"/>
          <w:sz w:val="24"/>
          <w:szCs w:val="24"/>
        </w:rPr>
        <w:t xml:space="preserve">from </w:t>
      </w:r>
      <w:r w:rsidR="004215A1">
        <w:rPr>
          <w:rFonts w:ascii="Times New Roman" w:hAnsi="Times New Roman" w:cs="Times New Roman"/>
          <w:sz w:val="24"/>
          <w:szCs w:val="24"/>
        </w:rPr>
        <w:t>Durban</w:t>
      </w:r>
      <w:r w:rsidR="0083400B">
        <w:rPr>
          <w:rFonts w:ascii="Times New Roman" w:hAnsi="Times New Roman" w:cs="Times New Roman"/>
          <w:sz w:val="24"/>
          <w:szCs w:val="24"/>
        </w:rPr>
        <w:t>, South Africa</w:t>
      </w:r>
      <w:r w:rsidR="004215A1">
        <w:rPr>
          <w:rFonts w:ascii="Times New Roman" w:hAnsi="Times New Roman" w:cs="Times New Roman"/>
          <w:sz w:val="24"/>
          <w:szCs w:val="24"/>
        </w:rPr>
        <w:t xml:space="preserve">. </w:t>
      </w:r>
      <w:r w:rsidR="004215A1" w:rsidRPr="009E7F9C">
        <w:rPr>
          <w:rFonts w:ascii="Times New Roman" w:hAnsi="Times New Roman" w:cs="Times New Roman"/>
          <w:sz w:val="24"/>
          <w:szCs w:val="24"/>
        </w:rPr>
        <w:t xml:space="preserve">Additionally, we </w:t>
      </w:r>
      <w:r w:rsidR="004215A1">
        <w:rPr>
          <w:rFonts w:ascii="Times New Roman" w:hAnsi="Times New Roman" w:cs="Times New Roman"/>
          <w:sz w:val="24"/>
          <w:szCs w:val="24"/>
        </w:rPr>
        <w:t xml:space="preserve">have identified </w:t>
      </w:r>
      <w:r w:rsidR="004215A1" w:rsidRPr="00C95AA3">
        <w:rPr>
          <w:rFonts w:ascii="Times New Roman" w:hAnsi="Times New Roman" w:cs="Times New Roman"/>
          <w:sz w:val="24"/>
          <w:szCs w:val="24"/>
        </w:rPr>
        <w:t xml:space="preserve">associated risk factors for </w:t>
      </w:r>
      <w:r w:rsidR="004215A1">
        <w:rPr>
          <w:rFonts w:ascii="Times New Roman" w:hAnsi="Times New Roman" w:cs="Times New Roman"/>
          <w:sz w:val="24"/>
          <w:szCs w:val="24"/>
        </w:rPr>
        <w:t xml:space="preserve">mycoplasma </w:t>
      </w:r>
      <w:r w:rsidR="004215A1" w:rsidRPr="00C95AA3">
        <w:rPr>
          <w:rFonts w:ascii="Times New Roman" w:hAnsi="Times New Roman" w:cs="Times New Roman"/>
          <w:sz w:val="24"/>
          <w:szCs w:val="24"/>
        </w:rPr>
        <w:t>infection</w:t>
      </w:r>
      <w:r w:rsidR="004215A1">
        <w:rPr>
          <w:rFonts w:ascii="Times New Roman" w:hAnsi="Times New Roman" w:cs="Times New Roman"/>
          <w:sz w:val="24"/>
          <w:szCs w:val="24"/>
        </w:rPr>
        <w:t>s.</w:t>
      </w:r>
      <w:r w:rsidR="004215A1" w:rsidRPr="009E7F9C">
        <w:rPr>
          <w:rFonts w:ascii="Times New Roman" w:hAnsi="Times New Roman" w:cs="Times New Roman"/>
          <w:sz w:val="24"/>
          <w:szCs w:val="24"/>
        </w:rPr>
        <w:t xml:space="preserve"> </w:t>
      </w:r>
      <w:r w:rsidR="004215A1">
        <w:rPr>
          <w:rFonts w:ascii="Times New Roman" w:hAnsi="Times New Roman" w:cs="Times New Roman"/>
          <w:sz w:val="24"/>
          <w:szCs w:val="24"/>
        </w:rPr>
        <w:t xml:space="preserve"> </w:t>
      </w:r>
      <w:r w:rsidR="00211835">
        <w:rPr>
          <w:rFonts w:ascii="Times New Roman" w:hAnsi="Times New Roman" w:cs="Times New Roman"/>
          <w:sz w:val="24"/>
          <w:szCs w:val="24"/>
        </w:rPr>
        <w:t>This</w:t>
      </w:r>
      <w:r w:rsidR="004215A1">
        <w:rPr>
          <w:rFonts w:ascii="Times New Roman" w:hAnsi="Times New Roman" w:cs="Times New Roman"/>
          <w:sz w:val="24"/>
          <w:szCs w:val="24"/>
        </w:rPr>
        <w:t xml:space="preserve"> </w:t>
      </w:r>
      <w:r w:rsidR="00D86B48">
        <w:rPr>
          <w:rFonts w:ascii="Times New Roman" w:hAnsi="Times New Roman" w:cs="Times New Roman"/>
          <w:sz w:val="24"/>
          <w:szCs w:val="24"/>
        </w:rPr>
        <w:t xml:space="preserve">study </w:t>
      </w:r>
      <w:r w:rsidR="004215A1" w:rsidRPr="009E7F9C">
        <w:rPr>
          <w:rFonts w:ascii="Times New Roman" w:hAnsi="Times New Roman" w:cs="Times New Roman"/>
          <w:sz w:val="24"/>
          <w:szCs w:val="24"/>
        </w:rPr>
        <w:t>was a cross sectional analysis of n=221 prenatal patients attending King Edward VIII H</w:t>
      </w:r>
      <w:r w:rsidR="004215A1">
        <w:rPr>
          <w:rFonts w:ascii="Times New Roman" w:hAnsi="Times New Roman" w:cs="Times New Roman"/>
          <w:sz w:val="24"/>
          <w:szCs w:val="24"/>
        </w:rPr>
        <w:t xml:space="preserve">ospital, </w:t>
      </w:r>
      <w:r w:rsidR="00D86B48">
        <w:rPr>
          <w:rFonts w:ascii="Times New Roman" w:hAnsi="Times New Roman" w:cs="Times New Roman"/>
          <w:sz w:val="24"/>
          <w:szCs w:val="24"/>
        </w:rPr>
        <w:t>Durban</w:t>
      </w:r>
      <w:r w:rsidR="004215A1" w:rsidRPr="009E7F9C">
        <w:rPr>
          <w:rFonts w:ascii="Times New Roman" w:hAnsi="Times New Roman" w:cs="Times New Roman"/>
          <w:sz w:val="24"/>
          <w:szCs w:val="24"/>
        </w:rPr>
        <w:t xml:space="preserve">, during November 2017 to April 2018. </w:t>
      </w:r>
      <w:r w:rsidR="004215A1">
        <w:rPr>
          <w:rFonts w:ascii="Times New Roman" w:hAnsi="Times New Roman" w:cs="Times New Roman"/>
          <w:sz w:val="24"/>
          <w:szCs w:val="24"/>
        </w:rPr>
        <w:t xml:space="preserve"> </w:t>
      </w:r>
      <w:r w:rsidR="00B131E0" w:rsidRPr="00B131E0">
        <w:rPr>
          <w:rFonts w:ascii="Times New Roman" w:hAnsi="Times New Roman" w:cs="Times New Roman"/>
          <w:sz w:val="24"/>
          <w:szCs w:val="24"/>
        </w:rPr>
        <w:t>Study p</w:t>
      </w:r>
      <w:r w:rsidR="00211835">
        <w:rPr>
          <w:rFonts w:ascii="Times New Roman" w:hAnsi="Times New Roman" w:cs="Times New Roman"/>
          <w:sz w:val="24"/>
          <w:szCs w:val="24"/>
        </w:rPr>
        <w:t>articipants</w:t>
      </w:r>
      <w:r w:rsidR="00B131E0" w:rsidRPr="00B131E0">
        <w:rPr>
          <w:rFonts w:ascii="Times New Roman" w:hAnsi="Times New Roman" w:cs="Times New Roman"/>
          <w:sz w:val="24"/>
          <w:szCs w:val="24"/>
        </w:rPr>
        <w:t xml:space="preserve"> were </w:t>
      </w:r>
      <w:r w:rsidR="00211835">
        <w:rPr>
          <w:rFonts w:ascii="Times New Roman" w:hAnsi="Times New Roman" w:cs="Times New Roman"/>
          <w:sz w:val="24"/>
          <w:szCs w:val="24"/>
        </w:rPr>
        <w:t>≥18 years</w:t>
      </w:r>
      <w:r w:rsidR="00B131E0" w:rsidRPr="00B131E0">
        <w:rPr>
          <w:rFonts w:ascii="Times New Roman" w:hAnsi="Times New Roman" w:cs="Times New Roman"/>
          <w:sz w:val="24"/>
          <w:szCs w:val="24"/>
        </w:rPr>
        <w:t>, and wi</w:t>
      </w:r>
      <w:r w:rsidR="00D86B48">
        <w:rPr>
          <w:rFonts w:ascii="Times New Roman" w:hAnsi="Times New Roman" w:cs="Times New Roman"/>
          <w:sz w:val="24"/>
          <w:szCs w:val="24"/>
        </w:rPr>
        <w:t>lling to provide</w:t>
      </w:r>
      <w:r w:rsidR="00B131E0" w:rsidRPr="00B131E0">
        <w:rPr>
          <w:rFonts w:ascii="Times New Roman" w:hAnsi="Times New Roman" w:cs="Times New Roman"/>
          <w:sz w:val="24"/>
          <w:szCs w:val="24"/>
        </w:rPr>
        <w:t xml:space="preserve">: written informed consent, data on sexual behaviour and pregnancy history, and a urine sample to be tested for </w:t>
      </w:r>
      <w:r w:rsidR="004215A1">
        <w:rPr>
          <w:rFonts w:ascii="Times New Roman" w:hAnsi="Times New Roman" w:cs="Times New Roman"/>
          <w:sz w:val="24"/>
          <w:szCs w:val="24"/>
        </w:rPr>
        <w:t>mycoplasma</w:t>
      </w:r>
      <w:r w:rsidR="00163F0D">
        <w:rPr>
          <w:rFonts w:ascii="Times New Roman" w:hAnsi="Times New Roman" w:cs="Times New Roman"/>
          <w:sz w:val="24"/>
          <w:szCs w:val="24"/>
        </w:rPr>
        <w:t xml:space="preserve"> presence</w:t>
      </w:r>
      <w:r w:rsidR="00B131E0" w:rsidRPr="00B131E0">
        <w:rPr>
          <w:rFonts w:ascii="Times New Roman" w:hAnsi="Times New Roman" w:cs="Times New Roman"/>
          <w:sz w:val="24"/>
          <w:szCs w:val="24"/>
        </w:rPr>
        <w:t>.  Detection of m</w:t>
      </w:r>
      <w:r w:rsidR="00D86B48">
        <w:rPr>
          <w:rFonts w:ascii="Times New Roman" w:hAnsi="Times New Roman" w:cs="Times New Roman"/>
          <w:sz w:val="24"/>
          <w:szCs w:val="24"/>
        </w:rPr>
        <w:t>ycoplasmas was determined using</w:t>
      </w:r>
      <w:r w:rsidR="00B131E0" w:rsidRPr="00B131E0">
        <w:rPr>
          <w:rFonts w:ascii="Times New Roman" w:hAnsi="Times New Roman" w:cs="Times New Roman"/>
          <w:sz w:val="24"/>
          <w:szCs w:val="24"/>
        </w:rPr>
        <w:t xml:space="preserve"> quantitative polymerase chain reaction </w:t>
      </w:r>
      <w:r w:rsidR="00D86B48">
        <w:rPr>
          <w:rFonts w:ascii="Times New Roman" w:hAnsi="Times New Roman" w:cs="Times New Roman"/>
          <w:sz w:val="24"/>
          <w:szCs w:val="24"/>
        </w:rPr>
        <w:t>(</w:t>
      </w:r>
      <w:r w:rsidR="00B131E0" w:rsidRPr="00B131E0">
        <w:rPr>
          <w:rFonts w:ascii="Times New Roman" w:hAnsi="Times New Roman" w:cs="Times New Roman"/>
          <w:sz w:val="24"/>
          <w:szCs w:val="24"/>
        </w:rPr>
        <w:t>qPCR).</w:t>
      </w:r>
      <w:r w:rsidR="00B131E0">
        <w:rPr>
          <w:rFonts w:ascii="Times New Roman" w:hAnsi="Times New Roman" w:cs="Times New Roman"/>
          <w:sz w:val="24"/>
          <w:szCs w:val="24"/>
        </w:rPr>
        <w:t xml:space="preserve">  </w:t>
      </w:r>
      <w:r w:rsidR="00B131E0" w:rsidRPr="00B131E0">
        <w:rPr>
          <w:rFonts w:ascii="Times New Roman" w:hAnsi="Times New Roman" w:cs="Times New Roman"/>
          <w:sz w:val="24"/>
          <w:szCs w:val="24"/>
        </w:rPr>
        <w:t xml:space="preserve">Of the 221 study participants screened, the prevalence of </w:t>
      </w:r>
      <w:r w:rsidR="00B131E0" w:rsidRPr="00B131E0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="00B131E0" w:rsidRPr="00B131E0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="00B131E0" w:rsidRPr="00B131E0">
        <w:rPr>
          <w:rFonts w:ascii="Times New Roman" w:hAnsi="Times New Roman" w:cs="Times New Roman"/>
          <w:sz w:val="24"/>
          <w:szCs w:val="24"/>
        </w:rPr>
        <w:t xml:space="preserve"> and </w:t>
      </w:r>
      <w:r w:rsidR="00B131E0" w:rsidRPr="00B131E0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="00B131E0" w:rsidRPr="00B131E0">
        <w:rPr>
          <w:rFonts w:ascii="Times New Roman" w:hAnsi="Times New Roman" w:cs="Times New Roman"/>
          <w:i/>
          <w:sz w:val="24"/>
          <w:szCs w:val="24"/>
        </w:rPr>
        <w:t>genitalium</w:t>
      </w:r>
      <w:proofErr w:type="spellEnd"/>
      <w:r w:rsidR="00B131E0" w:rsidRPr="00B131E0">
        <w:rPr>
          <w:rFonts w:ascii="Times New Roman" w:hAnsi="Times New Roman" w:cs="Times New Roman"/>
          <w:sz w:val="24"/>
          <w:szCs w:val="24"/>
        </w:rPr>
        <w:t xml:space="preserve"> were 48% and 5.9%, respectively.  Approximately, 4.98% of women were co-infected with both pathogens.  Past and current reported episodes of abnormal vaginal discharge provided significant risk factors for prevalent </w:t>
      </w:r>
      <w:r w:rsidR="00B131E0" w:rsidRPr="00B131E0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="00B131E0" w:rsidRPr="00B131E0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="00A97ECD">
        <w:rPr>
          <w:rFonts w:ascii="Times New Roman" w:hAnsi="Times New Roman" w:cs="Times New Roman"/>
          <w:sz w:val="24"/>
          <w:szCs w:val="24"/>
        </w:rPr>
        <w:t xml:space="preserve"> infection</w:t>
      </w:r>
      <w:r w:rsidR="00D86B48">
        <w:rPr>
          <w:rFonts w:ascii="Times New Roman" w:hAnsi="Times New Roman" w:cs="Times New Roman"/>
          <w:sz w:val="24"/>
          <w:szCs w:val="24"/>
        </w:rPr>
        <w:t>.</w:t>
      </w:r>
      <w:r w:rsidR="00B131E0" w:rsidRPr="00B131E0">
        <w:rPr>
          <w:rFonts w:ascii="Times New Roman" w:hAnsi="Times New Roman" w:cs="Times New Roman"/>
          <w:sz w:val="24"/>
          <w:szCs w:val="24"/>
        </w:rPr>
        <w:t xml:space="preserve">  </w:t>
      </w:r>
      <w:r w:rsidR="0083400B">
        <w:rPr>
          <w:rFonts w:ascii="Times New Roman" w:hAnsi="Times New Roman" w:cs="Times New Roman"/>
          <w:sz w:val="24"/>
          <w:szCs w:val="24"/>
        </w:rPr>
        <w:t>P</w:t>
      </w:r>
      <w:r w:rsidR="00D86B48">
        <w:rPr>
          <w:rFonts w:ascii="Times New Roman" w:hAnsi="Times New Roman" w:cs="Times New Roman"/>
          <w:sz w:val="24"/>
          <w:szCs w:val="24"/>
        </w:rPr>
        <w:t xml:space="preserve">revalent </w:t>
      </w:r>
      <w:r w:rsidR="00B131E0" w:rsidRPr="00B131E0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="00B131E0" w:rsidRPr="00B131E0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="00B131E0" w:rsidRPr="00B131E0">
        <w:rPr>
          <w:rFonts w:ascii="Times New Roman" w:hAnsi="Times New Roman" w:cs="Times New Roman"/>
          <w:sz w:val="24"/>
          <w:szCs w:val="24"/>
        </w:rPr>
        <w:t xml:space="preserve"> in our pregnant population strongly suggests the importance of routine gynaecological testing for</w:t>
      </w:r>
      <w:r w:rsidR="00E275F8">
        <w:rPr>
          <w:rFonts w:ascii="Times New Roman" w:hAnsi="Times New Roman" w:cs="Times New Roman"/>
          <w:sz w:val="24"/>
          <w:szCs w:val="24"/>
        </w:rPr>
        <w:t xml:space="preserve"> STIs</w:t>
      </w:r>
      <w:r w:rsidR="00B131E0" w:rsidRPr="00B131E0">
        <w:rPr>
          <w:rFonts w:ascii="Times New Roman" w:hAnsi="Times New Roman" w:cs="Times New Roman"/>
          <w:sz w:val="24"/>
          <w:szCs w:val="24"/>
        </w:rPr>
        <w:t>, so that early treatment can be implemented and associated adverse pregnancy outcomes be prevented.</w:t>
      </w:r>
      <w:bookmarkStart w:id="0" w:name="_GoBack"/>
      <w:bookmarkEnd w:id="0"/>
    </w:p>
    <w:p w:rsidR="00B131E0" w:rsidRPr="00B131E0" w:rsidRDefault="00B131E0" w:rsidP="008022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F9C" w:rsidRDefault="009E7F9C" w:rsidP="009E7F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F9C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:rsidR="009E7F9C" w:rsidRPr="00AD6914" w:rsidRDefault="009E7F9C" w:rsidP="00D95F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Naicker has </w:t>
      </w:r>
      <w:r w:rsidRPr="00AD6914">
        <w:rPr>
          <w:rFonts w:ascii="Times New Roman" w:hAnsi="Times New Roman" w:cs="Times New Roman"/>
          <w:sz w:val="24"/>
          <w:szCs w:val="24"/>
        </w:rPr>
        <w:t xml:space="preserve">completed her </w:t>
      </w:r>
      <w:r>
        <w:rPr>
          <w:rFonts w:ascii="Times New Roman" w:hAnsi="Times New Roman" w:cs="Times New Roman"/>
          <w:sz w:val="24"/>
          <w:szCs w:val="24"/>
        </w:rPr>
        <w:t xml:space="preserve">BSc in </w:t>
      </w:r>
      <w:proofErr w:type="spellStart"/>
      <w:r w:rsidRPr="00AD6914">
        <w:rPr>
          <w:rFonts w:ascii="Times New Roman" w:hAnsi="Times New Roman" w:cs="Times New Roman"/>
          <w:sz w:val="24"/>
          <w:szCs w:val="24"/>
        </w:rPr>
        <w:t>BioMedical</w:t>
      </w:r>
      <w:proofErr w:type="spellEnd"/>
      <w:r w:rsidRPr="00AD6914">
        <w:rPr>
          <w:rFonts w:ascii="Times New Roman" w:hAnsi="Times New Roman" w:cs="Times New Roman"/>
          <w:sz w:val="24"/>
          <w:szCs w:val="24"/>
        </w:rPr>
        <w:t xml:space="preserve"> Sciences from the University of KwaZulu-Natal (UKZN)</w:t>
      </w:r>
      <w:r>
        <w:rPr>
          <w:rFonts w:ascii="Times New Roman" w:hAnsi="Times New Roman" w:cs="Times New Roman"/>
          <w:sz w:val="24"/>
          <w:szCs w:val="24"/>
        </w:rPr>
        <w:t>, Howard College</w:t>
      </w:r>
      <w:r w:rsidR="00F6120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61201">
        <w:rPr>
          <w:rFonts w:ascii="Times New Roman" w:hAnsi="Times New Roman" w:cs="Times New Roman"/>
          <w:sz w:val="24"/>
          <w:szCs w:val="24"/>
        </w:rPr>
        <w:t>Durban</w:t>
      </w:r>
      <w:proofErr w:type="gramEnd"/>
      <w:r w:rsidR="00F61201">
        <w:rPr>
          <w:rFonts w:ascii="Times New Roman" w:hAnsi="Times New Roman" w:cs="Times New Roman"/>
          <w:sz w:val="24"/>
          <w:szCs w:val="24"/>
        </w:rPr>
        <w:t xml:space="preserve">, </w:t>
      </w:r>
      <w:r w:rsidRPr="00AD6914">
        <w:rPr>
          <w:rFonts w:ascii="Times New Roman" w:hAnsi="Times New Roman" w:cs="Times New Roman"/>
          <w:sz w:val="24"/>
          <w:szCs w:val="24"/>
        </w:rPr>
        <w:t>South Africa. She then pursued her postgraduate studies in medical research and obtained the following:  BSc Honours in Medical Sciences (</w:t>
      </w:r>
      <w:r w:rsidRPr="00AD6914">
        <w:rPr>
          <w:rFonts w:ascii="Times New Roman" w:hAnsi="Times New Roman" w:cs="Times New Roman"/>
          <w:i/>
          <w:sz w:val="24"/>
          <w:szCs w:val="24"/>
        </w:rPr>
        <w:t>cum laude</w:t>
      </w:r>
      <w:r w:rsidRPr="00AD6914">
        <w:rPr>
          <w:rFonts w:ascii="Times New Roman" w:hAnsi="Times New Roman" w:cs="Times New Roman"/>
          <w:sz w:val="24"/>
          <w:szCs w:val="24"/>
        </w:rPr>
        <w:t>), M.Sc. in Medical Sciences and Ph.D. in Health Sciences from the Nelson R Mandela School of Medicine, UKZN.  Currently, she is a postdoctoral fellow at the School of Clinical Medicine, UKZN.  Further, she is a research supervisor and mentor for postgraduate students at the same institute.  Dr Naicker is also a tutor to underg</w:t>
      </w:r>
      <w:r>
        <w:rPr>
          <w:rFonts w:ascii="Times New Roman" w:hAnsi="Times New Roman" w:cs="Times New Roman"/>
          <w:sz w:val="24"/>
          <w:szCs w:val="24"/>
        </w:rPr>
        <w:t xml:space="preserve">raduate medical students at </w:t>
      </w:r>
      <w:r w:rsidRPr="00AD6914">
        <w:rPr>
          <w:rFonts w:ascii="Times New Roman" w:hAnsi="Times New Roman" w:cs="Times New Roman"/>
          <w:sz w:val="24"/>
          <w:szCs w:val="24"/>
        </w:rPr>
        <w:t xml:space="preserve">UKZN.  </w:t>
      </w:r>
    </w:p>
    <w:p w:rsidR="009E7F9C" w:rsidRDefault="009E7F9C" w:rsidP="009E7F9C">
      <w:pPr>
        <w:rPr>
          <w:rFonts w:ascii="Times New Roman" w:hAnsi="Times New Roman" w:cs="Times New Roman"/>
          <w:sz w:val="24"/>
          <w:szCs w:val="24"/>
        </w:rPr>
      </w:pPr>
    </w:p>
    <w:p w:rsidR="009E7F9C" w:rsidRPr="009E7F9C" w:rsidRDefault="009E7F9C" w:rsidP="009E7F9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9E7F9C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9E7F9C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Full name:</w:t>
      </w:r>
      <w:r w:rsidRPr="009E7F9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NZ"/>
        </w:rPr>
        <w:t>Dr Meleshni Naicker</w:t>
      </w:r>
      <w:r w:rsidRPr="009E7F9C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Contact number:</w:t>
      </w:r>
      <w:r w:rsidR="004E18E0">
        <w:rPr>
          <w:rFonts w:ascii="Times New Roman" w:hAnsi="Times New Roman" w:cs="Times New Roman"/>
          <w:b/>
          <w:sz w:val="24"/>
          <w:szCs w:val="24"/>
          <w:lang w:val="en-NZ"/>
        </w:rPr>
        <w:t xml:space="preserve"> </w:t>
      </w:r>
      <w:r w:rsidR="004E18E0" w:rsidRPr="004E18E0">
        <w:rPr>
          <w:rFonts w:ascii="Times New Roman" w:hAnsi="Times New Roman" w:cs="Times New Roman"/>
          <w:sz w:val="24"/>
          <w:szCs w:val="24"/>
          <w:lang w:val="en-NZ"/>
        </w:rPr>
        <w:t>+27 76 304 8443</w:t>
      </w: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br/>
        <w:t>Twitter account</w:t>
      </w:r>
      <w:proofErr w:type="gramStart"/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:</w:t>
      </w:r>
      <w:proofErr w:type="gramEnd"/>
      <w:r w:rsidRPr="009E7F9C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Linked In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 Meleshni Naicker, PhD</w:t>
      </w:r>
    </w:p>
    <w:p w:rsidR="009E7F9C" w:rsidRPr="009E7F9C" w:rsidRDefault="009E7F9C" w:rsidP="009E7F9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Session name/ number:</w:t>
      </w:r>
      <w:r w:rsidR="004C2DE6">
        <w:rPr>
          <w:rFonts w:ascii="Times New Roman" w:hAnsi="Times New Roman" w:cs="Times New Roman"/>
          <w:sz w:val="24"/>
          <w:szCs w:val="24"/>
          <w:lang w:val="en-NZ"/>
        </w:rPr>
        <w:t xml:space="preserve"> Track 11-1 (</w:t>
      </w:r>
      <w:r w:rsidR="006C2A6D">
        <w:rPr>
          <w:rFonts w:ascii="Times New Roman" w:hAnsi="Times New Roman" w:cs="Times New Roman"/>
          <w:sz w:val="24"/>
          <w:szCs w:val="24"/>
          <w:lang w:val="en-NZ"/>
        </w:rPr>
        <w:t>Infectious Diseases Prevention, Control and Cure -</w:t>
      </w:r>
      <w:r w:rsidR="004C2DE6">
        <w:rPr>
          <w:rFonts w:ascii="Times New Roman" w:hAnsi="Times New Roman" w:cs="Times New Roman"/>
          <w:sz w:val="24"/>
          <w:szCs w:val="24"/>
          <w:lang w:val="en-NZ"/>
        </w:rPr>
        <w:t>Health Care – Infectious Diseases</w:t>
      </w:r>
      <w:proofErr w:type="gramStart"/>
      <w:r w:rsidR="004C2DE6">
        <w:rPr>
          <w:rFonts w:ascii="Times New Roman" w:hAnsi="Times New Roman" w:cs="Times New Roman"/>
          <w:sz w:val="24"/>
          <w:szCs w:val="24"/>
          <w:lang w:val="en-NZ"/>
        </w:rPr>
        <w:t>)</w:t>
      </w:r>
      <w:proofErr w:type="gramEnd"/>
      <w:r w:rsidRPr="009E7F9C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4C2DE6">
        <w:rPr>
          <w:rFonts w:ascii="Times New Roman" w:hAnsi="Times New Roman" w:cs="Times New Roman"/>
          <w:b/>
          <w:sz w:val="24"/>
          <w:szCs w:val="24"/>
          <w:lang w:val="en-NZ"/>
        </w:rPr>
        <w:t>Category:</w:t>
      </w:r>
      <w:r w:rsidRPr="009E7F9C">
        <w:rPr>
          <w:rFonts w:ascii="Times New Roman" w:hAnsi="Times New Roman" w:cs="Times New Roman"/>
          <w:sz w:val="24"/>
          <w:szCs w:val="24"/>
          <w:lang w:val="en-NZ"/>
        </w:rPr>
        <w:t xml:space="preserve"> Poster presentation</w:t>
      </w:r>
      <w:r w:rsidRPr="009E7F9C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9E7F9C" w:rsidRDefault="009E7F9C" w:rsidP="009E7F9C">
      <w:pPr>
        <w:rPr>
          <w:rFonts w:ascii="Times New Roman" w:hAnsi="Times New Roman" w:cs="Times New Roman"/>
          <w:sz w:val="24"/>
          <w:szCs w:val="24"/>
        </w:rPr>
      </w:pPr>
    </w:p>
    <w:p w:rsidR="009E7F9C" w:rsidRPr="009E7F9C" w:rsidRDefault="009E7F9C" w:rsidP="009E7F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7F9C" w:rsidRPr="009E7F9C" w:rsidRDefault="009E7F9C" w:rsidP="009E7F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F9C" w:rsidRPr="009E7F9C" w:rsidRDefault="009E7F9C" w:rsidP="009E7F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F9C" w:rsidRPr="009E7F9C" w:rsidRDefault="009E7F9C" w:rsidP="009E7F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F9C" w:rsidRPr="009E7F9C" w:rsidRDefault="009E7F9C" w:rsidP="009E7F9C">
      <w:pPr>
        <w:rPr>
          <w:rFonts w:ascii="Times New Roman" w:hAnsi="Times New Roman" w:cs="Times New Roman"/>
          <w:sz w:val="24"/>
        </w:rPr>
      </w:pPr>
    </w:p>
    <w:sectPr w:rsidR="009E7F9C" w:rsidRPr="009E7F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9C"/>
    <w:rsid w:val="00001612"/>
    <w:rsid w:val="0000198F"/>
    <w:rsid w:val="0000394C"/>
    <w:rsid w:val="00004187"/>
    <w:rsid w:val="00014BA3"/>
    <w:rsid w:val="00017DFF"/>
    <w:rsid w:val="000218EB"/>
    <w:rsid w:val="00026AF5"/>
    <w:rsid w:val="000363A6"/>
    <w:rsid w:val="00043F6F"/>
    <w:rsid w:val="000462E4"/>
    <w:rsid w:val="00050E89"/>
    <w:rsid w:val="0005561C"/>
    <w:rsid w:val="00061054"/>
    <w:rsid w:val="0006180D"/>
    <w:rsid w:val="00073427"/>
    <w:rsid w:val="00074B06"/>
    <w:rsid w:val="00086FED"/>
    <w:rsid w:val="00094990"/>
    <w:rsid w:val="00094A47"/>
    <w:rsid w:val="000A005C"/>
    <w:rsid w:val="000A627C"/>
    <w:rsid w:val="000B1342"/>
    <w:rsid w:val="000B1AE6"/>
    <w:rsid w:val="000B1D44"/>
    <w:rsid w:val="000B7443"/>
    <w:rsid w:val="000C7340"/>
    <w:rsid w:val="000D0AA8"/>
    <w:rsid w:val="000D220F"/>
    <w:rsid w:val="000E22E1"/>
    <w:rsid w:val="000E44BD"/>
    <w:rsid w:val="000E5156"/>
    <w:rsid w:val="000E5BE9"/>
    <w:rsid w:val="000F0426"/>
    <w:rsid w:val="000F647A"/>
    <w:rsid w:val="000F75D7"/>
    <w:rsid w:val="00100F25"/>
    <w:rsid w:val="00102858"/>
    <w:rsid w:val="00114631"/>
    <w:rsid w:val="001146D6"/>
    <w:rsid w:val="00117E0F"/>
    <w:rsid w:val="00131C70"/>
    <w:rsid w:val="0014133B"/>
    <w:rsid w:val="00142014"/>
    <w:rsid w:val="00145030"/>
    <w:rsid w:val="0014719A"/>
    <w:rsid w:val="00152462"/>
    <w:rsid w:val="00152A83"/>
    <w:rsid w:val="00163F0D"/>
    <w:rsid w:val="001700BE"/>
    <w:rsid w:val="001733A9"/>
    <w:rsid w:val="001739C6"/>
    <w:rsid w:val="001775BC"/>
    <w:rsid w:val="00177E1A"/>
    <w:rsid w:val="00181692"/>
    <w:rsid w:val="00182F16"/>
    <w:rsid w:val="001864B5"/>
    <w:rsid w:val="00192B77"/>
    <w:rsid w:val="00192F41"/>
    <w:rsid w:val="001962D9"/>
    <w:rsid w:val="00196434"/>
    <w:rsid w:val="00196E9D"/>
    <w:rsid w:val="001A2B5F"/>
    <w:rsid w:val="001B42C8"/>
    <w:rsid w:val="001B4C36"/>
    <w:rsid w:val="001C7074"/>
    <w:rsid w:val="001C745F"/>
    <w:rsid w:val="001D0628"/>
    <w:rsid w:val="001D6145"/>
    <w:rsid w:val="001D685E"/>
    <w:rsid w:val="001E6A04"/>
    <w:rsid w:val="001F6213"/>
    <w:rsid w:val="001F6759"/>
    <w:rsid w:val="001F6A99"/>
    <w:rsid w:val="00200135"/>
    <w:rsid w:val="002003DD"/>
    <w:rsid w:val="00210747"/>
    <w:rsid w:val="00211835"/>
    <w:rsid w:val="00214898"/>
    <w:rsid w:val="002249A8"/>
    <w:rsid w:val="0022647F"/>
    <w:rsid w:val="00230120"/>
    <w:rsid w:val="0023066B"/>
    <w:rsid w:val="00231526"/>
    <w:rsid w:val="002408EA"/>
    <w:rsid w:val="00241962"/>
    <w:rsid w:val="00242EEB"/>
    <w:rsid w:val="00242F71"/>
    <w:rsid w:val="00250D06"/>
    <w:rsid w:val="00251AF7"/>
    <w:rsid w:val="00255D67"/>
    <w:rsid w:val="00256555"/>
    <w:rsid w:val="0025723E"/>
    <w:rsid w:val="002613A4"/>
    <w:rsid w:val="0026575B"/>
    <w:rsid w:val="00266543"/>
    <w:rsid w:val="002739AC"/>
    <w:rsid w:val="00273CE2"/>
    <w:rsid w:val="00274682"/>
    <w:rsid w:val="0028444D"/>
    <w:rsid w:val="00296E14"/>
    <w:rsid w:val="002A06A3"/>
    <w:rsid w:val="002A1168"/>
    <w:rsid w:val="002A47AA"/>
    <w:rsid w:val="002A4A0C"/>
    <w:rsid w:val="002A6145"/>
    <w:rsid w:val="002B313B"/>
    <w:rsid w:val="002C174C"/>
    <w:rsid w:val="002C7A58"/>
    <w:rsid w:val="002D0939"/>
    <w:rsid w:val="002D1A87"/>
    <w:rsid w:val="002D1AC9"/>
    <w:rsid w:val="002D25FD"/>
    <w:rsid w:val="002D269E"/>
    <w:rsid w:val="002D4939"/>
    <w:rsid w:val="002D7DFA"/>
    <w:rsid w:val="002E0D83"/>
    <w:rsid w:val="002E5029"/>
    <w:rsid w:val="002E5FAE"/>
    <w:rsid w:val="002E7569"/>
    <w:rsid w:val="002F138D"/>
    <w:rsid w:val="0030279B"/>
    <w:rsid w:val="003127DC"/>
    <w:rsid w:val="00312D0E"/>
    <w:rsid w:val="00314D18"/>
    <w:rsid w:val="00317970"/>
    <w:rsid w:val="00320C31"/>
    <w:rsid w:val="00333C71"/>
    <w:rsid w:val="003419CC"/>
    <w:rsid w:val="00341AC5"/>
    <w:rsid w:val="00343DBF"/>
    <w:rsid w:val="00355A45"/>
    <w:rsid w:val="0035614A"/>
    <w:rsid w:val="003565CF"/>
    <w:rsid w:val="00362094"/>
    <w:rsid w:val="0036643C"/>
    <w:rsid w:val="00366BBB"/>
    <w:rsid w:val="00370FB1"/>
    <w:rsid w:val="0037351F"/>
    <w:rsid w:val="003810E3"/>
    <w:rsid w:val="003815A8"/>
    <w:rsid w:val="00390677"/>
    <w:rsid w:val="00391D94"/>
    <w:rsid w:val="00395DE1"/>
    <w:rsid w:val="003A08D0"/>
    <w:rsid w:val="003A1D70"/>
    <w:rsid w:val="003A4BE3"/>
    <w:rsid w:val="003B19D7"/>
    <w:rsid w:val="003C09B0"/>
    <w:rsid w:val="003C0BB5"/>
    <w:rsid w:val="003C1842"/>
    <w:rsid w:val="003C29F2"/>
    <w:rsid w:val="003C304C"/>
    <w:rsid w:val="003D49BF"/>
    <w:rsid w:val="003D74D9"/>
    <w:rsid w:val="003D799B"/>
    <w:rsid w:val="003D7D53"/>
    <w:rsid w:val="003E613A"/>
    <w:rsid w:val="003F0BB1"/>
    <w:rsid w:val="003F2662"/>
    <w:rsid w:val="003F396F"/>
    <w:rsid w:val="003F7C03"/>
    <w:rsid w:val="00400127"/>
    <w:rsid w:val="00400483"/>
    <w:rsid w:val="004019EE"/>
    <w:rsid w:val="0040735B"/>
    <w:rsid w:val="00407A8E"/>
    <w:rsid w:val="00410523"/>
    <w:rsid w:val="0041068E"/>
    <w:rsid w:val="00410CFD"/>
    <w:rsid w:val="0041147F"/>
    <w:rsid w:val="00416E1F"/>
    <w:rsid w:val="00420C8E"/>
    <w:rsid w:val="004215A1"/>
    <w:rsid w:val="0042368F"/>
    <w:rsid w:val="00424274"/>
    <w:rsid w:val="004247B8"/>
    <w:rsid w:val="0042578D"/>
    <w:rsid w:val="004314BF"/>
    <w:rsid w:val="00431803"/>
    <w:rsid w:val="00431987"/>
    <w:rsid w:val="00432683"/>
    <w:rsid w:val="00440550"/>
    <w:rsid w:val="00441A5C"/>
    <w:rsid w:val="0044224B"/>
    <w:rsid w:val="0044751F"/>
    <w:rsid w:val="004513F4"/>
    <w:rsid w:val="00451CDD"/>
    <w:rsid w:val="00452670"/>
    <w:rsid w:val="004529CA"/>
    <w:rsid w:val="00455533"/>
    <w:rsid w:val="00455648"/>
    <w:rsid w:val="00457EF4"/>
    <w:rsid w:val="00460D0B"/>
    <w:rsid w:val="004648AE"/>
    <w:rsid w:val="00466F2C"/>
    <w:rsid w:val="004702D8"/>
    <w:rsid w:val="00492127"/>
    <w:rsid w:val="004A0F91"/>
    <w:rsid w:val="004A23F9"/>
    <w:rsid w:val="004A629C"/>
    <w:rsid w:val="004B0596"/>
    <w:rsid w:val="004C2DE6"/>
    <w:rsid w:val="004D560A"/>
    <w:rsid w:val="004D66DF"/>
    <w:rsid w:val="004E0060"/>
    <w:rsid w:val="004E1546"/>
    <w:rsid w:val="004E18E0"/>
    <w:rsid w:val="004E218A"/>
    <w:rsid w:val="004E6553"/>
    <w:rsid w:val="004F3034"/>
    <w:rsid w:val="004F43C3"/>
    <w:rsid w:val="00504DFE"/>
    <w:rsid w:val="005061F4"/>
    <w:rsid w:val="00506CE2"/>
    <w:rsid w:val="00511945"/>
    <w:rsid w:val="00523791"/>
    <w:rsid w:val="00530732"/>
    <w:rsid w:val="00534FBE"/>
    <w:rsid w:val="005356B1"/>
    <w:rsid w:val="00542D55"/>
    <w:rsid w:val="00544C78"/>
    <w:rsid w:val="00547D4A"/>
    <w:rsid w:val="00553796"/>
    <w:rsid w:val="005551BB"/>
    <w:rsid w:val="00556504"/>
    <w:rsid w:val="00561598"/>
    <w:rsid w:val="00561F47"/>
    <w:rsid w:val="00565361"/>
    <w:rsid w:val="00574A8C"/>
    <w:rsid w:val="00575342"/>
    <w:rsid w:val="00576F6F"/>
    <w:rsid w:val="005772CA"/>
    <w:rsid w:val="0058043D"/>
    <w:rsid w:val="00581AC8"/>
    <w:rsid w:val="005838D8"/>
    <w:rsid w:val="00585004"/>
    <w:rsid w:val="00587CB5"/>
    <w:rsid w:val="005920B2"/>
    <w:rsid w:val="005A1A03"/>
    <w:rsid w:val="005A3B50"/>
    <w:rsid w:val="005B1134"/>
    <w:rsid w:val="005B2DC6"/>
    <w:rsid w:val="005B5690"/>
    <w:rsid w:val="005B7112"/>
    <w:rsid w:val="005B7886"/>
    <w:rsid w:val="005B78F4"/>
    <w:rsid w:val="005C5028"/>
    <w:rsid w:val="005C6884"/>
    <w:rsid w:val="005C6D60"/>
    <w:rsid w:val="005D31AC"/>
    <w:rsid w:val="005D66C5"/>
    <w:rsid w:val="005D7758"/>
    <w:rsid w:val="005E2CEA"/>
    <w:rsid w:val="005E42E1"/>
    <w:rsid w:val="005F07DC"/>
    <w:rsid w:val="005F0EB9"/>
    <w:rsid w:val="005F12FB"/>
    <w:rsid w:val="005F38A9"/>
    <w:rsid w:val="005F4CE6"/>
    <w:rsid w:val="0060340E"/>
    <w:rsid w:val="00617D7E"/>
    <w:rsid w:val="00621710"/>
    <w:rsid w:val="00624CA8"/>
    <w:rsid w:val="0062607E"/>
    <w:rsid w:val="00630A79"/>
    <w:rsid w:val="00633A58"/>
    <w:rsid w:val="006374C9"/>
    <w:rsid w:val="0064001B"/>
    <w:rsid w:val="006437EE"/>
    <w:rsid w:val="00644A47"/>
    <w:rsid w:val="006507CB"/>
    <w:rsid w:val="006612FC"/>
    <w:rsid w:val="00663FA5"/>
    <w:rsid w:val="0066456D"/>
    <w:rsid w:val="00667911"/>
    <w:rsid w:val="00686C63"/>
    <w:rsid w:val="0069056D"/>
    <w:rsid w:val="00690F78"/>
    <w:rsid w:val="006925FC"/>
    <w:rsid w:val="0069281B"/>
    <w:rsid w:val="0069546C"/>
    <w:rsid w:val="00697D0E"/>
    <w:rsid w:val="006A177D"/>
    <w:rsid w:val="006A4FEB"/>
    <w:rsid w:val="006A5F08"/>
    <w:rsid w:val="006B0D1F"/>
    <w:rsid w:val="006B4948"/>
    <w:rsid w:val="006B7B36"/>
    <w:rsid w:val="006B7D11"/>
    <w:rsid w:val="006C1CFE"/>
    <w:rsid w:val="006C26CA"/>
    <w:rsid w:val="006C2A6D"/>
    <w:rsid w:val="006C60B4"/>
    <w:rsid w:val="006C7A40"/>
    <w:rsid w:val="006D2A78"/>
    <w:rsid w:val="006D60D8"/>
    <w:rsid w:val="006D6A83"/>
    <w:rsid w:val="006D6AF9"/>
    <w:rsid w:val="006D7421"/>
    <w:rsid w:val="006E1693"/>
    <w:rsid w:val="006E199A"/>
    <w:rsid w:val="006F09D2"/>
    <w:rsid w:val="006F16B1"/>
    <w:rsid w:val="006F7B4E"/>
    <w:rsid w:val="00700E3A"/>
    <w:rsid w:val="00704A2C"/>
    <w:rsid w:val="00706393"/>
    <w:rsid w:val="00710C08"/>
    <w:rsid w:val="00712D5C"/>
    <w:rsid w:val="007132F6"/>
    <w:rsid w:val="007277BA"/>
    <w:rsid w:val="007334E4"/>
    <w:rsid w:val="007429A8"/>
    <w:rsid w:val="007430F6"/>
    <w:rsid w:val="0074674D"/>
    <w:rsid w:val="00750129"/>
    <w:rsid w:val="00750645"/>
    <w:rsid w:val="007514FF"/>
    <w:rsid w:val="00752BEA"/>
    <w:rsid w:val="00754DD2"/>
    <w:rsid w:val="00762F71"/>
    <w:rsid w:val="007643EA"/>
    <w:rsid w:val="00764471"/>
    <w:rsid w:val="007718F0"/>
    <w:rsid w:val="007727AC"/>
    <w:rsid w:val="0077445E"/>
    <w:rsid w:val="00775F4D"/>
    <w:rsid w:val="007762A6"/>
    <w:rsid w:val="007819EC"/>
    <w:rsid w:val="00781F5B"/>
    <w:rsid w:val="00791BB9"/>
    <w:rsid w:val="007A7DA8"/>
    <w:rsid w:val="007B1CDF"/>
    <w:rsid w:val="007B4473"/>
    <w:rsid w:val="007B7F5D"/>
    <w:rsid w:val="007C02AE"/>
    <w:rsid w:val="007C1753"/>
    <w:rsid w:val="007C215A"/>
    <w:rsid w:val="007C4DF9"/>
    <w:rsid w:val="007D4E93"/>
    <w:rsid w:val="007D7558"/>
    <w:rsid w:val="007D7D5C"/>
    <w:rsid w:val="007E03A1"/>
    <w:rsid w:val="007E2C18"/>
    <w:rsid w:val="007E306B"/>
    <w:rsid w:val="007F0A85"/>
    <w:rsid w:val="007F52D7"/>
    <w:rsid w:val="007F79B1"/>
    <w:rsid w:val="008022B6"/>
    <w:rsid w:val="008044BE"/>
    <w:rsid w:val="00805DD2"/>
    <w:rsid w:val="00814BC0"/>
    <w:rsid w:val="00815D05"/>
    <w:rsid w:val="0082302C"/>
    <w:rsid w:val="008235F9"/>
    <w:rsid w:val="00826A7B"/>
    <w:rsid w:val="008274CE"/>
    <w:rsid w:val="00832552"/>
    <w:rsid w:val="0083360E"/>
    <w:rsid w:val="0083400B"/>
    <w:rsid w:val="00857602"/>
    <w:rsid w:val="00860FB6"/>
    <w:rsid w:val="00862563"/>
    <w:rsid w:val="00866864"/>
    <w:rsid w:val="008759A7"/>
    <w:rsid w:val="00876E46"/>
    <w:rsid w:val="00877B25"/>
    <w:rsid w:val="00883402"/>
    <w:rsid w:val="00885285"/>
    <w:rsid w:val="00887A86"/>
    <w:rsid w:val="00890D83"/>
    <w:rsid w:val="008A09F2"/>
    <w:rsid w:val="008A1EFB"/>
    <w:rsid w:val="008A2990"/>
    <w:rsid w:val="008A2F67"/>
    <w:rsid w:val="008A3AAE"/>
    <w:rsid w:val="008A5F5B"/>
    <w:rsid w:val="008B0EFE"/>
    <w:rsid w:val="008C5C12"/>
    <w:rsid w:val="008C63DE"/>
    <w:rsid w:val="008D1AF4"/>
    <w:rsid w:val="008E1E0F"/>
    <w:rsid w:val="008E41CB"/>
    <w:rsid w:val="008E602B"/>
    <w:rsid w:val="008F03F2"/>
    <w:rsid w:val="008F06AD"/>
    <w:rsid w:val="00902D12"/>
    <w:rsid w:val="0090313F"/>
    <w:rsid w:val="00903D43"/>
    <w:rsid w:val="00906F7E"/>
    <w:rsid w:val="009105E6"/>
    <w:rsid w:val="00912B92"/>
    <w:rsid w:val="0091477E"/>
    <w:rsid w:val="0092379B"/>
    <w:rsid w:val="00926D44"/>
    <w:rsid w:val="00926EC6"/>
    <w:rsid w:val="00927289"/>
    <w:rsid w:val="00930B0F"/>
    <w:rsid w:val="009324C2"/>
    <w:rsid w:val="0093318F"/>
    <w:rsid w:val="00934124"/>
    <w:rsid w:val="00937DBC"/>
    <w:rsid w:val="009431DE"/>
    <w:rsid w:val="00952ADC"/>
    <w:rsid w:val="0095773C"/>
    <w:rsid w:val="00961BA5"/>
    <w:rsid w:val="009631BD"/>
    <w:rsid w:val="00973E22"/>
    <w:rsid w:val="00976D75"/>
    <w:rsid w:val="0098270F"/>
    <w:rsid w:val="00983CE8"/>
    <w:rsid w:val="0098511D"/>
    <w:rsid w:val="0098593C"/>
    <w:rsid w:val="0099226C"/>
    <w:rsid w:val="009948CC"/>
    <w:rsid w:val="009953CC"/>
    <w:rsid w:val="009A48D9"/>
    <w:rsid w:val="009A73F2"/>
    <w:rsid w:val="009B0E54"/>
    <w:rsid w:val="009B3331"/>
    <w:rsid w:val="009C7B80"/>
    <w:rsid w:val="009D12C0"/>
    <w:rsid w:val="009D592F"/>
    <w:rsid w:val="009E1CD1"/>
    <w:rsid w:val="009E638F"/>
    <w:rsid w:val="009E7F9C"/>
    <w:rsid w:val="009F628D"/>
    <w:rsid w:val="009F7AD2"/>
    <w:rsid w:val="00A01D81"/>
    <w:rsid w:val="00A10143"/>
    <w:rsid w:val="00A12CAD"/>
    <w:rsid w:val="00A23AEA"/>
    <w:rsid w:val="00A243BE"/>
    <w:rsid w:val="00A34417"/>
    <w:rsid w:val="00A3579E"/>
    <w:rsid w:val="00A42ABB"/>
    <w:rsid w:val="00A520E6"/>
    <w:rsid w:val="00A52A41"/>
    <w:rsid w:val="00A53972"/>
    <w:rsid w:val="00A57CEE"/>
    <w:rsid w:val="00A63107"/>
    <w:rsid w:val="00A65AAF"/>
    <w:rsid w:val="00A73471"/>
    <w:rsid w:val="00A77C3B"/>
    <w:rsid w:val="00A81575"/>
    <w:rsid w:val="00A8745E"/>
    <w:rsid w:val="00A92528"/>
    <w:rsid w:val="00A93437"/>
    <w:rsid w:val="00A96095"/>
    <w:rsid w:val="00A97ECD"/>
    <w:rsid w:val="00AA06DB"/>
    <w:rsid w:val="00AA1D6F"/>
    <w:rsid w:val="00AA391C"/>
    <w:rsid w:val="00AB0585"/>
    <w:rsid w:val="00AB247C"/>
    <w:rsid w:val="00AB7D87"/>
    <w:rsid w:val="00AC1CC5"/>
    <w:rsid w:val="00AC2034"/>
    <w:rsid w:val="00AC48E6"/>
    <w:rsid w:val="00AD1FB5"/>
    <w:rsid w:val="00AE4298"/>
    <w:rsid w:val="00AE761B"/>
    <w:rsid w:val="00B04561"/>
    <w:rsid w:val="00B047F8"/>
    <w:rsid w:val="00B10B6F"/>
    <w:rsid w:val="00B131E0"/>
    <w:rsid w:val="00B14E61"/>
    <w:rsid w:val="00B23BF9"/>
    <w:rsid w:val="00B2754D"/>
    <w:rsid w:val="00B308B0"/>
    <w:rsid w:val="00B327F0"/>
    <w:rsid w:val="00B410CB"/>
    <w:rsid w:val="00B47A85"/>
    <w:rsid w:val="00B53539"/>
    <w:rsid w:val="00B55BEA"/>
    <w:rsid w:val="00B70DD8"/>
    <w:rsid w:val="00B7501F"/>
    <w:rsid w:val="00B7726A"/>
    <w:rsid w:val="00B814DE"/>
    <w:rsid w:val="00B824D3"/>
    <w:rsid w:val="00B84B49"/>
    <w:rsid w:val="00B905DD"/>
    <w:rsid w:val="00B932E2"/>
    <w:rsid w:val="00B95E99"/>
    <w:rsid w:val="00BB5D3C"/>
    <w:rsid w:val="00BB7386"/>
    <w:rsid w:val="00BB73AD"/>
    <w:rsid w:val="00BC09DD"/>
    <w:rsid w:val="00BC1202"/>
    <w:rsid w:val="00BC3EC2"/>
    <w:rsid w:val="00BC771A"/>
    <w:rsid w:val="00BD676D"/>
    <w:rsid w:val="00BE1361"/>
    <w:rsid w:val="00BE3D3F"/>
    <w:rsid w:val="00BF23DC"/>
    <w:rsid w:val="00BF3464"/>
    <w:rsid w:val="00BF72F0"/>
    <w:rsid w:val="00C03EE6"/>
    <w:rsid w:val="00C11145"/>
    <w:rsid w:val="00C13399"/>
    <w:rsid w:val="00C42F8F"/>
    <w:rsid w:val="00C46409"/>
    <w:rsid w:val="00C4718E"/>
    <w:rsid w:val="00C56E37"/>
    <w:rsid w:val="00C63634"/>
    <w:rsid w:val="00C6786C"/>
    <w:rsid w:val="00C708AA"/>
    <w:rsid w:val="00C72621"/>
    <w:rsid w:val="00C752EF"/>
    <w:rsid w:val="00C754FC"/>
    <w:rsid w:val="00C80E07"/>
    <w:rsid w:val="00C8233F"/>
    <w:rsid w:val="00C864C2"/>
    <w:rsid w:val="00C87506"/>
    <w:rsid w:val="00CA2310"/>
    <w:rsid w:val="00CA6F92"/>
    <w:rsid w:val="00CA74F6"/>
    <w:rsid w:val="00CB68EA"/>
    <w:rsid w:val="00CC2231"/>
    <w:rsid w:val="00CC3067"/>
    <w:rsid w:val="00CC4D0A"/>
    <w:rsid w:val="00CD0F05"/>
    <w:rsid w:val="00CD7121"/>
    <w:rsid w:val="00CF550C"/>
    <w:rsid w:val="00D00325"/>
    <w:rsid w:val="00D03C39"/>
    <w:rsid w:val="00D124AA"/>
    <w:rsid w:val="00D126C1"/>
    <w:rsid w:val="00D128E1"/>
    <w:rsid w:val="00D12FD3"/>
    <w:rsid w:val="00D20799"/>
    <w:rsid w:val="00D22AFB"/>
    <w:rsid w:val="00D33D9D"/>
    <w:rsid w:val="00D35096"/>
    <w:rsid w:val="00D4265C"/>
    <w:rsid w:val="00D42923"/>
    <w:rsid w:val="00D43494"/>
    <w:rsid w:val="00D44170"/>
    <w:rsid w:val="00D569C9"/>
    <w:rsid w:val="00D603B9"/>
    <w:rsid w:val="00D61197"/>
    <w:rsid w:val="00D663B1"/>
    <w:rsid w:val="00D669F8"/>
    <w:rsid w:val="00D73C39"/>
    <w:rsid w:val="00D742AF"/>
    <w:rsid w:val="00D80832"/>
    <w:rsid w:val="00D851C7"/>
    <w:rsid w:val="00D861F2"/>
    <w:rsid w:val="00D86B48"/>
    <w:rsid w:val="00D94383"/>
    <w:rsid w:val="00D95F8D"/>
    <w:rsid w:val="00DA47A2"/>
    <w:rsid w:val="00DA6787"/>
    <w:rsid w:val="00DB3E46"/>
    <w:rsid w:val="00DB5AC6"/>
    <w:rsid w:val="00DC11DE"/>
    <w:rsid w:val="00DC47F4"/>
    <w:rsid w:val="00DC488C"/>
    <w:rsid w:val="00DC5781"/>
    <w:rsid w:val="00DD05F5"/>
    <w:rsid w:val="00DD2132"/>
    <w:rsid w:val="00DD2436"/>
    <w:rsid w:val="00DD423E"/>
    <w:rsid w:val="00DD7A9F"/>
    <w:rsid w:val="00DE3BF4"/>
    <w:rsid w:val="00DF01AC"/>
    <w:rsid w:val="00E00D68"/>
    <w:rsid w:val="00E07142"/>
    <w:rsid w:val="00E106F8"/>
    <w:rsid w:val="00E108EA"/>
    <w:rsid w:val="00E2324F"/>
    <w:rsid w:val="00E275F8"/>
    <w:rsid w:val="00E27997"/>
    <w:rsid w:val="00E32191"/>
    <w:rsid w:val="00E32A64"/>
    <w:rsid w:val="00E32AD8"/>
    <w:rsid w:val="00E35A1A"/>
    <w:rsid w:val="00E35FCC"/>
    <w:rsid w:val="00E428D4"/>
    <w:rsid w:val="00E4311B"/>
    <w:rsid w:val="00E50386"/>
    <w:rsid w:val="00E51584"/>
    <w:rsid w:val="00E569CB"/>
    <w:rsid w:val="00E60097"/>
    <w:rsid w:val="00E61938"/>
    <w:rsid w:val="00E66C82"/>
    <w:rsid w:val="00E7350E"/>
    <w:rsid w:val="00E81FB1"/>
    <w:rsid w:val="00E8265D"/>
    <w:rsid w:val="00E864ED"/>
    <w:rsid w:val="00E964ED"/>
    <w:rsid w:val="00E97CC5"/>
    <w:rsid w:val="00EA0B85"/>
    <w:rsid w:val="00EA18FB"/>
    <w:rsid w:val="00EA211A"/>
    <w:rsid w:val="00EA280B"/>
    <w:rsid w:val="00EA58E9"/>
    <w:rsid w:val="00EB21DB"/>
    <w:rsid w:val="00EC1808"/>
    <w:rsid w:val="00EC470B"/>
    <w:rsid w:val="00ED04EC"/>
    <w:rsid w:val="00ED73B6"/>
    <w:rsid w:val="00EF0774"/>
    <w:rsid w:val="00EF1192"/>
    <w:rsid w:val="00EF74BE"/>
    <w:rsid w:val="00EF7892"/>
    <w:rsid w:val="00F00AFF"/>
    <w:rsid w:val="00F163AC"/>
    <w:rsid w:val="00F1704E"/>
    <w:rsid w:val="00F17918"/>
    <w:rsid w:val="00F21C37"/>
    <w:rsid w:val="00F2260E"/>
    <w:rsid w:val="00F23C75"/>
    <w:rsid w:val="00F2452F"/>
    <w:rsid w:val="00F416D4"/>
    <w:rsid w:val="00F51714"/>
    <w:rsid w:val="00F60DE4"/>
    <w:rsid w:val="00F61201"/>
    <w:rsid w:val="00F62CA5"/>
    <w:rsid w:val="00F653B5"/>
    <w:rsid w:val="00F74E5C"/>
    <w:rsid w:val="00F75834"/>
    <w:rsid w:val="00F94E37"/>
    <w:rsid w:val="00FA187F"/>
    <w:rsid w:val="00FA3E24"/>
    <w:rsid w:val="00FA4A78"/>
    <w:rsid w:val="00FA4F34"/>
    <w:rsid w:val="00FA5194"/>
    <w:rsid w:val="00FA51F5"/>
    <w:rsid w:val="00FB7DDD"/>
    <w:rsid w:val="00FC03D3"/>
    <w:rsid w:val="00FC1B47"/>
    <w:rsid w:val="00FD1CED"/>
    <w:rsid w:val="00FD564F"/>
    <w:rsid w:val="00FD6D98"/>
    <w:rsid w:val="00FE04AC"/>
    <w:rsid w:val="00FE4737"/>
    <w:rsid w:val="00FE4D0F"/>
    <w:rsid w:val="00FF2C09"/>
    <w:rsid w:val="00FF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907281-1CA9-414A-9497-AFD261E5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63F13-21D9-455A-90D6-64FD83AFB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Meleshni Naicker</dc:creator>
  <cp:keywords/>
  <dc:description/>
  <cp:lastModifiedBy>Meleshni Naicker</cp:lastModifiedBy>
  <cp:revision>16</cp:revision>
  <dcterms:created xsi:type="dcterms:W3CDTF">2020-02-24T12:15:00Z</dcterms:created>
  <dcterms:modified xsi:type="dcterms:W3CDTF">2020-02-26T07:50:00Z</dcterms:modified>
</cp:coreProperties>
</file>