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233625" w14:textId="77777777" w:rsidR="00FA4F34" w:rsidRDefault="00FA4F34" w:rsidP="002C2008">
      <w:pPr>
        <w:pStyle w:val="Titre1"/>
        <w:jc w:val="center"/>
      </w:pPr>
      <w:bookmarkStart w:id="0" w:name="_GoBack"/>
      <w:bookmarkEnd w:id="0"/>
      <w:r>
        <w:t>Damage analysis and lifetime prediction of steel strands</w:t>
      </w:r>
    </w:p>
    <w:p w14:paraId="01A0016E" w14:textId="77777777" w:rsidR="00474CFC" w:rsidRPr="00E10C9C" w:rsidRDefault="00474CFC" w:rsidP="001833BD">
      <w:pPr>
        <w:jc w:val="center"/>
        <w:rPr>
          <w:rFonts w:ascii="Times New Roman" w:hAnsi="Times New Roman" w:cs="Times New Roman"/>
          <w:b/>
          <w:bCs/>
          <w:sz w:val="24"/>
          <w:szCs w:val="24"/>
        </w:rPr>
      </w:pPr>
    </w:p>
    <w:p w14:paraId="03B7AB6D" w14:textId="29A7D457" w:rsidR="007B3677" w:rsidRPr="001E7E3F" w:rsidRDefault="007B3677" w:rsidP="007B3677">
      <w:pPr>
        <w:jc w:val="center"/>
        <w:rPr>
          <w:rFonts w:ascii="Times New Roman" w:hAnsi="Times New Roman" w:cs="Times New Roman"/>
          <w:b/>
          <w:lang w:val="en-GB"/>
        </w:rPr>
      </w:pPr>
      <w:r w:rsidRPr="00560FA7">
        <w:rPr>
          <w:rFonts w:ascii="Times New Roman" w:eastAsiaTheme="minorEastAsia" w:hAnsi="Times New Roman" w:cs="Times New Roman"/>
          <w:kern w:val="2"/>
          <w:sz w:val="24"/>
          <w:szCs w:val="26"/>
          <w:lang w:eastAsia="zh-CN"/>
        </w:rPr>
        <w:t>A. JIKAL</w:t>
      </w:r>
      <w:r w:rsidRPr="001E7E3F">
        <w:rPr>
          <w:rFonts w:ascii="Times New Roman" w:hAnsi="Times New Roman" w:cs="Times New Roman"/>
          <w:b/>
          <w:vertAlign w:val="superscript"/>
          <w:lang w:val="en-GB"/>
        </w:rPr>
        <w:t>1, 2 *</w:t>
      </w:r>
      <w:r w:rsidRPr="001E7E3F">
        <w:rPr>
          <w:rFonts w:ascii="Times New Roman" w:hAnsi="Times New Roman" w:cs="Times New Roman"/>
          <w:b/>
          <w:lang w:val="en-GB"/>
        </w:rPr>
        <w:t xml:space="preserve">, </w:t>
      </w:r>
      <w:r w:rsidRPr="00560FA7">
        <w:rPr>
          <w:rFonts w:ascii="Times New Roman" w:eastAsiaTheme="minorEastAsia" w:hAnsi="Times New Roman" w:cs="Times New Roman"/>
          <w:kern w:val="2"/>
          <w:sz w:val="24"/>
          <w:szCs w:val="26"/>
          <w:lang w:eastAsia="zh-CN"/>
        </w:rPr>
        <w:t>H. CHAFFOUI</w:t>
      </w:r>
      <w:r w:rsidRPr="001E7E3F">
        <w:rPr>
          <w:rFonts w:ascii="Times New Roman" w:hAnsi="Times New Roman" w:cs="Times New Roman"/>
          <w:b/>
          <w:vertAlign w:val="superscript"/>
          <w:lang w:val="en-GB"/>
        </w:rPr>
        <w:t>1</w:t>
      </w:r>
      <w:r w:rsidRPr="001E7E3F">
        <w:rPr>
          <w:rFonts w:ascii="Times New Roman" w:hAnsi="Times New Roman" w:cs="Times New Roman"/>
          <w:b/>
          <w:lang w:val="en-GB"/>
        </w:rPr>
        <w:t xml:space="preserve">, </w:t>
      </w:r>
      <w:r w:rsidRPr="00560FA7">
        <w:rPr>
          <w:rFonts w:ascii="Times New Roman" w:eastAsiaTheme="minorEastAsia" w:hAnsi="Times New Roman" w:cs="Times New Roman"/>
          <w:kern w:val="2"/>
          <w:sz w:val="24"/>
          <w:szCs w:val="26"/>
          <w:lang w:eastAsia="zh-CN"/>
        </w:rPr>
        <w:t>M. E</w:t>
      </w:r>
      <w:r w:rsidR="00560FA7">
        <w:rPr>
          <w:rFonts w:ascii="Times New Roman" w:eastAsiaTheme="minorEastAsia" w:hAnsi="Times New Roman" w:cs="Times New Roman"/>
          <w:kern w:val="2"/>
          <w:sz w:val="24"/>
          <w:szCs w:val="26"/>
          <w:lang w:eastAsia="zh-CN"/>
        </w:rPr>
        <w:t>L</w:t>
      </w:r>
      <w:r w:rsidRPr="00560FA7">
        <w:rPr>
          <w:rFonts w:ascii="Times New Roman" w:eastAsiaTheme="minorEastAsia" w:hAnsi="Times New Roman" w:cs="Times New Roman"/>
          <w:kern w:val="2"/>
          <w:sz w:val="24"/>
          <w:szCs w:val="26"/>
          <w:lang w:eastAsia="zh-CN"/>
        </w:rPr>
        <w:t>GHORBA</w:t>
      </w:r>
      <w:r w:rsidRPr="001E7E3F">
        <w:rPr>
          <w:rFonts w:ascii="Times New Roman" w:hAnsi="Times New Roman" w:cs="Times New Roman"/>
          <w:b/>
          <w:vertAlign w:val="superscript"/>
          <w:lang w:val="en-GB"/>
        </w:rPr>
        <w:t>2</w:t>
      </w:r>
    </w:p>
    <w:p w14:paraId="383827A0" w14:textId="77777777" w:rsidR="007B3677" w:rsidRPr="001E7E3F" w:rsidRDefault="007B3677" w:rsidP="007B3677">
      <w:pPr>
        <w:spacing w:line="276" w:lineRule="auto"/>
        <w:jc w:val="center"/>
        <w:rPr>
          <w:b/>
          <w:szCs w:val="28"/>
          <w:lang w:val="en-GB"/>
        </w:rPr>
      </w:pPr>
    </w:p>
    <w:p w14:paraId="395E231E" w14:textId="18A17724" w:rsidR="00401D0B" w:rsidRPr="00723026" w:rsidRDefault="00401D0B" w:rsidP="00D926D9">
      <w:pPr>
        <w:autoSpaceDE w:val="0"/>
        <w:autoSpaceDN w:val="0"/>
        <w:adjustRightInd w:val="0"/>
        <w:ind w:left="360"/>
        <w:jc w:val="both"/>
        <w:rPr>
          <w:rFonts w:ascii="Times New Roman" w:eastAsiaTheme="minorEastAsia" w:hAnsi="Times New Roman" w:cs="Times New Roman"/>
          <w:i/>
          <w:kern w:val="2"/>
          <w:sz w:val="24"/>
          <w:szCs w:val="26"/>
          <w:lang w:eastAsia="zh-CN"/>
        </w:rPr>
      </w:pPr>
      <w:r w:rsidRPr="00A35D9A">
        <w:rPr>
          <w:rFonts w:ascii="Times New Roman" w:hAnsi="Times New Roman" w:cs="Times New Roman"/>
          <w:bCs/>
          <w:sz w:val="20"/>
          <w:szCs w:val="20"/>
          <w:vertAlign w:val="superscript"/>
          <w:lang w:val="en-GB"/>
        </w:rPr>
        <w:t>1</w:t>
      </w:r>
      <w:r w:rsidRPr="00723026">
        <w:rPr>
          <w:rFonts w:ascii="Times New Roman" w:eastAsiaTheme="minorEastAsia" w:hAnsi="Times New Roman" w:cs="Times New Roman"/>
          <w:i/>
          <w:kern w:val="2"/>
          <w:sz w:val="24"/>
          <w:szCs w:val="26"/>
          <w:lang w:eastAsia="zh-CN"/>
        </w:rPr>
        <w:t>Laboratory of Atmosphere's Physics</w:t>
      </w:r>
      <w:r w:rsidR="00A93A34" w:rsidRPr="00723026">
        <w:rPr>
          <w:rFonts w:ascii="Times New Roman" w:eastAsiaTheme="minorEastAsia" w:hAnsi="Times New Roman" w:cs="Times New Roman"/>
          <w:i/>
          <w:kern w:val="2"/>
          <w:sz w:val="24"/>
          <w:szCs w:val="26"/>
          <w:lang w:eastAsia="zh-CN"/>
        </w:rPr>
        <w:t>, Materials</w:t>
      </w:r>
      <w:r w:rsidRPr="00723026">
        <w:rPr>
          <w:rFonts w:ascii="Times New Roman" w:eastAsiaTheme="minorEastAsia" w:hAnsi="Times New Roman" w:cs="Times New Roman"/>
          <w:i/>
          <w:kern w:val="2"/>
          <w:sz w:val="24"/>
          <w:szCs w:val="26"/>
          <w:lang w:eastAsia="zh-CN"/>
        </w:rPr>
        <w:t xml:space="preserve"> and Modeling, FST Mohammedia, Hassan II University of Casablanca, BP 146 - Mohammedia, Morocco</w:t>
      </w:r>
    </w:p>
    <w:p w14:paraId="6B760971" w14:textId="294D617B" w:rsidR="00401D0B" w:rsidRPr="00A35D9A" w:rsidRDefault="00401D0B" w:rsidP="00D926D9">
      <w:pPr>
        <w:autoSpaceDE w:val="0"/>
        <w:autoSpaceDN w:val="0"/>
        <w:adjustRightInd w:val="0"/>
        <w:ind w:left="360"/>
        <w:jc w:val="both"/>
        <w:rPr>
          <w:rFonts w:ascii="Times New Roman" w:hAnsi="Times New Roman" w:cs="Times New Roman"/>
          <w:bCs/>
          <w:sz w:val="20"/>
          <w:szCs w:val="20"/>
          <w:lang w:val="en-GB"/>
        </w:rPr>
      </w:pPr>
      <w:r w:rsidRPr="00A35D9A">
        <w:rPr>
          <w:rFonts w:ascii="Times New Roman" w:hAnsi="Times New Roman" w:cs="Times New Roman"/>
          <w:bCs/>
          <w:sz w:val="20"/>
          <w:szCs w:val="20"/>
          <w:vertAlign w:val="superscript"/>
          <w:lang w:val="en-GB"/>
        </w:rPr>
        <w:t>2</w:t>
      </w:r>
      <w:r w:rsidRPr="00723026">
        <w:rPr>
          <w:rFonts w:ascii="Times New Roman" w:eastAsiaTheme="minorEastAsia" w:hAnsi="Times New Roman" w:cs="Times New Roman"/>
          <w:i/>
          <w:kern w:val="2"/>
          <w:sz w:val="24"/>
          <w:szCs w:val="26"/>
          <w:lang w:eastAsia="zh-CN"/>
        </w:rPr>
        <w:t xml:space="preserve">Laboratory of Control and Mechanical Characterization of Materials </w:t>
      </w:r>
      <w:r w:rsidR="001C34F5" w:rsidRPr="00723026">
        <w:rPr>
          <w:rFonts w:ascii="Times New Roman" w:eastAsiaTheme="minorEastAsia" w:hAnsi="Times New Roman" w:cs="Times New Roman"/>
          <w:i/>
          <w:kern w:val="2"/>
          <w:sz w:val="24"/>
          <w:szCs w:val="26"/>
          <w:lang w:eastAsia="zh-CN"/>
        </w:rPr>
        <w:t>and</w:t>
      </w:r>
      <w:r w:rsidRPr="00723026">
        <w:rPr>
          <w:rFonts w:ascii="Times New Roman" w:eastAsiaTheme="minorEastAsia" w:hAnsi="Times New Roman" w:cs="Times New Roman"/>
          <w:i/>
          <w:kern w:val="2"/>
          <w:sz w:val="24"/>
          <w:szCs w:val="26"/>
          <w:lang w:eastAsia="zh-CN"/>
        </w:rPr>
        <w:t xml:space="preserve"> Structures, National Higher School of Electricity and Mechanics (ENSEM), Hassan II University of Casablanca, B.P 8118 Oasis - Casablanca, Morocco</w:t>
      </w:r>
    </w:p>
    <w:p w14:paraId="3D89EF2D" w14:textId="77777777" w:rsidR="002C190F" w:rsidRPr="002E038F" w:rsidRDefault="002C190F" w:rsidP="007B3677">
      <w:pPr>
        <w:jc w:val="center"/>
        <w:rPr>
          <w:rFonts w:ascii="Times New Roman" w:hAnsi="Times New Roman" w:cs="Times New Roman"/>
          <w:bCs/>
          <w:sz w:val="20"/>
          <w:szCs w:val="20"/>
          <w:lang w:val="en-GB"/>
        </w:rPr>
      </w:pPr>
    </w:p>
    <w:p w14:paraId="03FC1D7B" w14:textId="77777777" w:rsidR="00DA4409" w:rsidRDefault="00E60E23" w:rsidP="00E60E23">
      <w:pPr>
        <w:rPr>
          <w:rFonts w:ascii="Times New Roman" w:eastAsiaTheme="minorEastAsia" w:hAnsi="Times New Roman" w:cs="Times New Roman"/>
          <w:i/>
          <w:kern w:val="2"/>
          <w:sz w:val="24"/>
          <w:szCs w:val="26"/>
          <w:lang w:eastAsia="zh-CN"/>
        </w:rPr>
      </w:pPr>
      <w:r w:rsidRPr="00DA4409">
        <w:rPr>
          <w:rFonts w:ascii="Times New Roman" w:eastAsiaTheme="minorEastAsia" w:hAnsi="Times New Roman" w:cs="Times New Roman"/>
          <w:i/>
          <w:kern w:val="2"/>
          <w:sz w:val="24"/>
          <w:szCs w:val="26"/>
          <w:lang w:eastAsia="zh-CN"/>
        </w:rPr>
        <w:t>* Corresponding author</w:t>
      </w:r>
      <w:r w:rsidR="00DA4409" w:rsidRPr="00DA4409">
        <w:rPr>
          <w:rFonts w:ascii="Times New Roman" w:eastAsiaTheme="minorEastAsia" w:hAnsi="Times New Roman" w:cs="Times New Roman"/>
          <w:i/>
          <w:kern w:val="2"/>
          <w:sz w:val="24"/>
          <w:szCs w:val="26"/>
          <w:lang w:eastAsia="zh-CN"/>
        </w:rPr>
        <w:t xml:space="preserve">: </w:t>
      </w:r>
    </w:p>
    <w:p w14:paraId="7B372605" w14:textId="41E2F1CC" w:rsidR="00C40990" w:rsidRPr="00DA4409" w:rsidRDefault="00E60E23">
      <w:pPr>
        <w:rPr>
          <w:rFonts w:ascii="Times New Roman" w:hAnsi="Times New Roman" w:cs="Times New Roman"/>
        </w:rPr>
      </w:pPr>
      <w:r w:rsidRPr="00DA4409">
        <w:rPr>
          <w:rFonts w:ascii="Times New Roman" w:eastAsiaTheme="minorEastAsia" w:hAnsi="Times New Roman" w:cs="Times New Roman"/>
          <w:i/>
          <w:kern w:val="2"/>
          <w:sz w:val="24"/>
          <w:szCs w:val="26"/>
          <w:lang w:eastAsia="zh-CN"/>
        </w:rPr>
        <w:t>E-mail address</w:t>
      </w:r>
      <w:r w:rsidRPr="002E038F">
        <w:rPr>
          <w:rFonts w:ascii="Times New Roman" w:hAnsi="Times New Roman" w:cs="Times New Roman"/>
        </w:rPr>
        <w:t xml:space="preserve">: </w:t>
      </w:r>
      <w:hyperlink r:id="rId5" w:history="1">
        <w:r w:rsidRPr="002E038F">
          <w:rPr>
            <w:rStyle w:val="Lienhypertexte"/>
            <w:rFonts w:ascii="Times New Roman" w:hAnsi="Times New Roman" w:cs="Times New Roman"/>
            <w:lang w:val="en-US"/>
          </w:rPr>
          <w:t>abdeljalil.jikal@gmail.com</w:t>
        </w:r>
      </w:hyperlink>
      <w:r w:rsidR="00DA4409">
        <w:t xml:space="preserve"> &amp; </w:t>
      </w:r>
      <w:r w:rsidR="00DA4409" w:rsidRPr="00DA4409">
        <w:rPr>
          <w:rFonts w:ascii="Times New Roman" w:eastAsiaTheme="minorEastAsia" w:hAnsi="Times New Roman" w:cs="Times New Roman"/>
          <w:i/>
          <w:kern w:val="2"/>
          <w:sz w:val="24"/>
          <w:szCs w:val="26"/>
          <w:lang w:eastAsia="zh-CN"/>
        </w:rPr>
        <w:t>Tel:</w:t>
      </w:r>
      <w:r w:rsidR="00DA4409">
        <w:t xml:space="preserve"> </w:t>
      </w:r>
      <w:r w:rsidR="00DA4409" w:rsidRPr="00DA4409">
        <w:rPr>
          <w:rStyle w:val="Lienhypertexte"/>
          <w:rFonts w:ascii="Times New Roman" w:hAnsi="Times New Roman" w:cs="Times New Roman"/>
          <w:lang w:val="en-US"/>
        </w:rPr>
        <w:t>+212620388941</w:t>
      </w:r>
    </w:p>
    <w:p w14:paraId="56666493" w14:textId="77777777" w:rsidR="00D926D9" w:rsidRPr="00796E5F" w:rsidRDefault="00D926D9"/>
    <w:p w14:paraId="28C8E640" w14:textId="7B382C5C" w:rsidR="00C40990" w:rsidRDefault="00C40990" w:rsidP="00C40990">
      <w:pPr>
        <w:rPr>
          <w:rFonts w:ascii="Times New Roman" w:hAnsi="Times New Roman" w:cs="Times New Roman"/>
          <w:b/>
          <w:bCs/>
          <w:sz w:val="24"/>
          <w:szCs w:val="24"/>
        </w:rPr>
      </w:pPr>
      <w:r w:rsidRPr="001833BD">
        <w:rPr>
          <w:rFonts w:ascii="Times New Roman" w:hAnsi="Times New Roman" w:cs="Times New Roman"/>
          <w:b/>
          <w:bCs/>
          <w:sz w:val="24"/>
          <w:szCs w:val="24"/>
        </w:rPr>
        <w:t xml:space="preserve">ABSTRACT </w:t>
      </w:r>
    </w:p>
    <w:p w14:paraId="350AB6A4" w14:textId="77777777" w:rsidR="00355870" w:rsidRPr="001833BD" w:rsidRDefault="00355870" w:rsidP="00C40990">
      <w:pPr>
        <w:rPr>
          <w:rFonts w:ascii="Times New Roman" w:hAnsi="Times New Roman" w:cs="Times New Roman"/>
          <w:b/>
          <w:bCs/>
          <w:sz w:val="24"/>
          <w:szCs w:val="24"/>
        </w:rPr>
      </w:pPr>
    </w:p>
    <w:p w14:paraId="2D335453" w14:textId="29C663B5" w:rsidR="004B781A" w:rsidRPr="00536ED1" w:rsidRDefault="00671E59" w:rsidP="004B781A">
      <w:pPr>
        <w:jc w:val="both"/>
        <w:rPr>
          <w:rFonts w:ascii="Times New Roman" w:eastAsia="SimSun" w:hAnsi="Times New Roman" w:cs="Times New Roman"/>
          <w:sz w:val="24"/>
          <w:szCs w:val="24"/>
          <w:lang w:val="en-AU" w:eastAsia="zh-CN"/>
        </w:rPr>
      </w:pPr>
      <w:r w:rsidRPr="00536ED1">
        <w:rPr>
          <w:rFonts w:ascii="Times New Roman" w:eastAsia="SimSun" w:hAnsi="Times New Roman" w:cs="Times New Roman"/>
          <w:sz w:val="24"/>
          <w:szCs w:val="24"/>
          <w:lang w:val="en-AU" w:eastAsia="zh-CN"/>
        </w:rPr>
        <w:t>Steel wire ropes are widely used as the backbone of several civil engineering structures. During use, they are subject to various damage mechanisms, yet corrosion fatigue is the main mechanism causing their failure. To this end, experimental tensile tests were conducted on virgin steel strand samples and others damaged by corrosion at different times to assess the corrosion impact on their mechanical behavior. The test strands were taken from a 19*7 lifting wire rope. Moreover, based on damage models used in this study, the stages of the damage evolution and critical service life of the corroded steel strand were identified</w:t>
      </w:r>
      <w:r w:rsidR="007A5616">
        <w:rPr>
          <w:rFonts w:ascii="Times New Roman" w:eastAsia="SimSun" w:hAnsi="Times New Roman" w:cs="Times New Roman"/>
          <w:sz w:val="24"/>
          <w:szCs w:val="24"/>
          <w:lang w:val="en-AU" w:eastAsia="zh-CN"/>
        </w:rPr>
        <w:t xml:space="preserve"> </w:t>
      </w:r>
      <w:r w:rsidR="007A5616" w:rsidRPr="007A5616">
        <w:rPr>
          <w:rFonts w:ascii="Times New Roman" w:eastAsia="SimSun" w:hAnsi="Times New Roman" w:cs="Times New Roman"/>
          <w:sz w:val="24"/>
          <w:szCs w:val="24"/>
          <w:lang w:val="en-AU" w:eastAsia="zh-CN"/>
        </w:rPr>
        <w:t>for predictive maintenance</w:t>
      </w:r>
      <w:r w:rsidRPr="00536ED1">
        <w:rPr>
          <w:rFonts w:ascii="Times New Roman" w:eastAsia="SimSun" w:hAnsi="Times New Roman" w:cs="Times New Roman"/>
          <w:sz w:val="24"/>
          <w:szCs w:val="24"/>
          <w:lang w:val="en-AU" w:eastAsia="zh-CN"/>
        </w:rPr>
        <w:t>. The results show a significant loss of stiffness and a decrease in ultimate residual stress with increasing corrosion level. Therefore, through the evaluation of the ultimate stress of the wire rope damaged by corrosion during its service life, the engineers can assess the possibility to maintain the structure in service and define the time of its removal.</w:t>
      </w:r>
    </w:p>
    <w:p w14:paraId="3B8A8165" w14:textId="4B92E418" w:rsidR="00671E59" w:rsidRDefault="00671E59" w:rsidP="004B781A">
      <w:pPr>
        <w:jc w:val="both"/>
        <w:rPr>
          <w:rFonts w:ascii="Times New Roman" w:hAnsi="Times New Roman" w:cs="Times New Roman"/>
          <w:sz w:val="24"/>
          <w:szCs w:val="24"/>
        </w:rPr>
      </w:pPr>
    </w:p>
    <w:p w14:paraId="5D4555D7" w14:textId="77777777" w:rsidR="00671E59" w:rsidRPr="004B781A" w:rsidRDefault="00671E59" w:rsidP="004B781A">
      <w:pPr>
        <w:jc w:val="both"/>
        <w:rPr>
          <w:rFonts w:ascii="Times New Roman" w:hAnsi="Times New Roman" w:cs="Times New Roman"/>
          <w:sz w:val="24"/>
          <w:szCs w:val="24"/>
        </w:rPr>
      </w:pPr>
    </w:p>
    <w:p w14:paraId="46F2FE11" w14:textId="0BC16620" w:rsidR="00C40990" w:rsidRPr="004F4B8D" w:rsidRDefault="00C40990" w:rsidP="00C40990">
      <w:pPr>
        <w:rPr>
          <w:rFonts w:ascii="Times New Roman" w:hAnsi="Times New Roman" w:cs="Times New Roman"/>
          <w:sz w:val="24"/>
          <w:szCs w:val="24"/>
        </w:rPr>
      </w:pPr>
      <w:r w:rsidRPr="001833BD">
        <w:rPr>
          <w:rFonts w:ascii="Times New Roman" w:hAnsi="Times New Roman" w:cs="Times New Roman"/>
          <w:b/>
          <w:bCs/>
          <w:i/>
          <w:iCs/>
          <w:sz w:val="24"/>
          <w:szCs w:val="24"/>
        </w:rPr>
        <w:t>KEYWORDS:</w:t>
      </w:r>
      <w:r w:rsidRPr="001833BD">
        <w:rPr>
          <w:rFonts w:ascii="Times New Roman" w:hAnsi="Times New Roman" w:cs="Times New Roman"/>
          <w:b/>
          <w:bCs/>
          <w:i/>
          <w:iCs/>
        </w:rPr>
        <w:t xml:space="preserve"> </w:t>
      </w:r>
      <w:r w:rsidR="003D77B9" w:rsidRPr="003D77B9">
        <w:rPr>
          <w:rFonts w:ascii="Times New Roman" w:hAnsi="Times New Roman" w:cs="Times New Roman"/>
          <w:sz w:val="24"/>
          <w:szCs w:val="24"/>
        </w:rPr>
        <w:t>Wire rope</w:t>
      </w:r>
      <w:r w:rsidR="00BC7A03" w:rsidRPr="004F4B8D">
        <w:rPr>
          <w:rFonts w:ascii="Times New Roman" w:hAnsi="Times New Roman" w:cs="Times New Roman"/>
          <w:sz w:val="24"/>
          <w:szCs w:val="24"/>
        </w:rPr>
        <w:t xml:space="preserve">, </w:t>
      </w:r>
      <w:r w:rsidR="00536ED1">
        <w:rPr>
          <w:rFonts w:ascii="Times New Roman" w:hAnsi="Times New Roman" w:cs="Times New Roman"/>
          <w:sz w:val="24"/>
          <w:szCs w:val="24"/>
        </w:rPr>
        <w:t xml:space="preserve">tensile </w:t>
      </w:r>
      <w:r w:rsidR="00BC7A03" w:rsidRPr="004F4B8D">
        <w:rPr>
          <w:rFonts w:ascii="Times New Roman" w:hAnsi="Times New Roman" w:cs="Times New Roman"/>
          <w:sz w:val="24"/>
          <w:szCs w:val="24"/>
        </w:rPr>
        <w:t xml:space="preserve">tests, </w:t>
      </w:r>
      <w:r w:rsidRPr="004F4B8D">
        <w:rPr>
          <w:rFonts w:ascii="Times New Roman" w:hAnsi="Times New Roman" w:cs="Times New Roman"/>
          <w:sz w:val="24"/>
          <w:szCs w:val="24"/>
        </w:rPr>
        <w:t>Corrosion</w:t>
      </w:r>
      <w:r w:rsidR="004758F9" w:rsidRPr="004F4B8D">
        <w:rPr>
          <w:rFonts w:ascii="Times New Roman" w:hAnsi="Times New Roman" w:cs="Times New Roman"/>
          <w:sz w:val="24"/>
          <w:szCs w:val="24"/>
        </w:rPr>
        <w:t xml:space="preserve"> </w:t>
      </w:r>
      <w:r w:rsidR="00B01BF3">
        <w:rPr>
          <w:rFonts w:ascii="Times New Roman" w:hAnsi="Times New Roman" w:cs="Times New Roman"/>
          <w:sz w:val="24"/>
          <w:szCs w:val="24"/>
        </w:rPr>
        <w:t>damage</w:t>
      </w:r>
      <w:r w:rsidRPr="004F4B8D">
        <w:rPr>
          <w:rFonts w:ascii="Times New Roman" w:hAnsi="Times New Roman" w:cs="Times New Roman"/>
          <w:sz w:val="24"/>
          <w:szCs w:val="24"/>
        </w:rPr>
        <w:t xml:space="preserve">, </w:t>
      </w:r>
      <w:r w:rsidR="004758F9" w:rsidRPr="004F4B8D">
        <w:rPr>
          <w:rFonts w:ascii="Times New Roman" w:hAnsi="Times New Roman" w:cs="Times New Roman"/>
          <w:sz w:val="24"/>
          <w:szCs w:val="24"/>
        </w:rPr>
        <w:t xml:space="preserve">Residual stress, </w:t>
      </w:r>
      <w:r w:rsidR="003D77B9">
        <w:rPr>
          <w:rFonts w:ascii="Times New Roman" w:hAnsi="Times New Roman" w:cs="Times New Roman"/>
          <w:sz w:val="24"/>
          <w:szCs w:val="24"/>
        </w:rPr>
        <w:t>Lifetime prediction</w:t>
      </w:r>
      <w:r w:rsidR="006476A9">
        <w:rPr>
          <w:rFonts w:ascii="Times New Roman" w:hAnsi="Times New Roman" w:cs="Times New Roman"/>
          <w:sz w:val="24"/>
          <w:szCs w:val="24"/>
        </w:rPr>
        <w:t xml:space="preserve">, </w:t>
      </w:r>
      <w:r w:rsidR="006476A9" w:rsidRPr="006476A9">
        <w:rPr>
          <w:rFonts w:ascii="Times New Roman" w:hAnsi="Times New Roman" w:cs="Times New Roman"/>
          <w:sz w:val="24"/>
          <w:szCs w:val="24"/>
        </w:rPr>
        <w:t>Predictive maintenance</w:t>
      </w:r>
      <w:r w:rsidRPr="004F4B8D">
        <w:rPr>
          <w:rFonts w:ascii="Times New Roman" w:hAnsi="Times New Roman" w:cs="Times New Roman"/>
          <w:sz w:val="24"/>
          <w:szCs w:val="24"/>
        </w:rPr>
        <w:t>.</w:t>
      </w:r>
    </w:p>
    <w:sectPr w:rsidR="00C40990" w:rsidRPr="004F4B8D" w:rsidSect="001E7E3F">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DFD"/>
    <w:rsid w:val="00060EC3"/>
    <w:rsid w:val="000C3696"/>
    <w:rsid w:val="000C6617"/>
    <w:rsid w:val="000E5891"/>
    <w:rsid w:val="00142177"/>
    <w:rsid w:val="00175C7E"/>
    <w:rsid w:val="0018228F"/>
    <w:rsid w:val="001833BD"/>
    <w:rsid w:val="001A1FCD"/>
    <w:rsid w:val="001C34F5"/>
    <w:rsid w:val="001E7E3F"/>
    <w:rsid w:val="00216BB6"/>
    <w:rsid w:val="00237CC4"/>
    <w:rsid w:val="002A005C"/>
    <w:rsid w:val="002A4EF9"/>
    <w:rsid w:val="002C0321"/>
    <w:rsid w:val="002C190F"/>
    <w:rsid w:val="002C2008"/>
    <w:rsid w:val="002E038F"/>
    <w:rsid w:val="00311DFD"/>
    <w:rsid w:val="00355870"/>
    <w:rsid w:val="003936D3"/>
    <w:rsid w:val="003B21B9"/>
    <w:rsid w:val="003D77B9"/>
    <w:rsid w:val="003E4135"/>
    <w:rsid w:val="00401D0B"/>
    <w:rsid w:val="00410F8D"/>
    <w:rsid w:val="00474CFC"/>
    <w:rsid w:val="004758F9"/>
    <w:rsid w:val="004B781A"/>
    <w:rsid w:val="004C62F8"/>
    <w:rsid w:val="004F2523"/>
    <w:rsid w:val="004F4B8D"/>
    <w:rsid w:val="0053264A"/>
    <w:rsid w:val="00536ED1"/>
    <w:rsid w:val="00560FA7"/>
    <w:rsid w:val="005708F5"/>
    <w:rsid w:val="005B74F4"/>
    <w:rsid w:val="005D4D3C"/>
    <w:rsid w:val="006476A9"/>
    <w:rsid w:val="00671E59"/>
    <w:rsid w:val="00723026"/>
    <w:rsid w:val="00786DAA"/>
    <w:rsid w:val="00796E5F"/>
    <w:rsid w:val="007A5616"/>
    <w:rsid w:val="007B3677"/>
    <w:rsid w:val="007C78EF"/>
    <w:rsid w:val="007E4812"/>
    <w:rsid w:val="00842C15"/>
    <w:rsid w:val="009A5137"/>
    <w:rsid w:val="00A35D9A"/>
    <w:rsid w:val="00A85D4A"/>
    <w:rsid w:val="00A93A34"/>
    <w:rsid w:val="00B01BF3"/>
    <w:rsid w:val="00BC7A03"/>
    <w:rsid w:val="00C40990"/>
    <w:rsid w:val="00C74AE7"/>
    <w:rsid w:val="00CA438C"/>
    <w:rsid w:val="00D4661F"/>
    <w:rsid w:val="00D51C91"/>
    <w:rsid w:val="00D926D9"/>
    <w:rsid w:val="00DA4409"/>
    <w:rsid w:val="00DA5330"/>
    <w:rsid w:val="00E10C9C"/>
    <w:rsid w:val="00E60E23"/>
    <w:rsid w:val="00E73727"/>
    <w:rsid w:val="00F14446"/>
    <w:rsid w:val="00F33876"/>
    <w:rsid w:val="00FA4F34"/>
    <w:rsid w:val="00FA74BA"/>
    <w:rsid w:val="00FF7DF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B0C22"/>
  <w15:chartTrackingRefBased/>
  <w15:docId w15:val="{B11E0C50-CBB9-4C4B-BFDF-A4759324B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Titre1">
    <w:name w:val="heading 1"/>
    <w:basedOn w:val="Normal"/>
    <w:next w:val="Normal"/>
    <w:link w:val="Titre1Car"/>
    <w:uiPriority w:val="9"/>
    <w:qFormat/>
    <w:rsid w:val="00796E5F"/>
    <w:pPr>
      <w:keepNext/>
      <w:keepLines/>
      <w:widowControl w:val="0"/>
      <w:snapToGrid w:val="0"/>
      <w:spacing w:line="276" w:lineRule="auto"/>
      <w:jc w:val="both"/>
      <w:outlineLvl w:val="0"/>
    </w:pPr>
    <w:rPr>
      <w:rFonts w:ascii="Times New Roman" w:eastAsiaTheme="minorEastAsia" w:hAnsi="Times New Roman"/>
      <w:b/>
      <w:bCs/>
      <w:kern w:val="44"/>
      <w:sz w:val="28"/>
      <w:szCs w:val="4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rsid w:val="007B3677"/>
    <w:rPr>
      <w:color w:val="0000FF"/>
      <w:u w:val="single"/>
      <w:lang w:val="fr-FR"/>
    </w:rPr>
  </w:style>
  <w:style w:type="character" w:styleId="Mentionnonrsolue">
    <w:name w:val="Unresolved Mention"/>
    <w:basedOn w:val="Policepardfaut"/>
    <w:uiPriority w:val="99"/>
    <w:semiHidden/>
    <w:unhideWhenUsed/>
    <w:rsid w:val="00E60E23"/>
    <w:rPr>
      <w:color w:val="605E5C"/>
      <w:shd w:val="clear" w:color="auto" w:fill="E1DFDD"/>
    </w:rPr>
  </w:style>
  <w:style w:type="character" w:customStyle="1" w:styleId="Titre1Car">
    <w:name w:val="Titre 1 Car"/>
    <w:basedOn w:val="Policepardfaut"/>
    <w:link w:val="Titre1"/>
    <w:uiPriority w:val="9"/>
    <w:rsid w:val="00796E5F"/>
    <w:rPr>
      <w:rFonts w:ascii="Times New Roman" w:eastAsiaTheme="minorEastAsia" w:hAnsi="Times New Roman"/>
      <w:b/>
      <w:bCs/>
      <w:kern w:val="44"/>
      <w:sz w:val="28"/>
      <w:szCs w:val="4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3221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abdeljalil.jikal@gmail.com"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7A5D11-39C7-40E6-9166-9F91CE237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Pages>
  <Words>269</Words>
  <Characters>1482</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jalil jikal</dc:creator>
  <cp:keywords/>
  <dc:description/>
  <cp:lastModifiedBy>jalil jikal</cp:lastModifiedBy>
  <cp:revision>64</cp:revision>
  <dcterms:created xsi:type="dcterms:W3CDTF">2019-10-14T16:55:00Z</dcterms:created>
  <dcterms:modified xsi:type="dcterms:W3CDTF">2020-01-29T13:51:00Z</dcterms:modified>
</cp:coreProperties>
</file>