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9EB797" w14:textId="0FA4B401" w:rsidR="00877616" w:rsidRPr="00C86C27" w:rsidRDefault="00877616" w:rsidP="00E904AE">
      <w:pPr>
        <w:pStyle w:val="authorinfo"/>
        <w:rPr>
          <w:rFonts w:asciiTheme="majorBidi" w:eastAsiaTheme="minorHAnsi" w:hAnsiTheme="majorBidi" w:cstheme="majorBidi"/>
          <w:b/>
          <w:bCs/>
          <w:sz w:val="28"/>
          <w:szCs w:val="28"/>
          <w:lang w:eastAsia="en-US"/>
        </w:rPr>
      </w:pPr>
      <w:r w:rsidRPr="00C86C27">
        <w:rPr>
          <w:rFonts w:asciiTheme="majorBidi" w:eastAsiaTheme="minorHAnsi" w:hAnsiTheme="majorBidi" w:cstheme="majorBidi"/>
          <w:b/>
          <w:bCs/>
          <w:sz w:val="28"/>
          <w:szCs w:val="28"/>
          <w:lang w:eastAsia="en-US"/>
        </w:rPr>
        <w:t xml:space="preserve">Sedimentology and Mineralogy of Evaporate Deposits </w:t>
      </w:r>
      <w:r w:rsidR="00AC2782" w:rsidRPr="00C86C27">
        <w:rPr>
          <w:rFonts w:asciiTheme="majorBidi" w:eastAsiaTheme="minorHAnsi" w:hAnsiTheme="majorBidi" w:cstheme="majorBidi"/>
          <w:b/>
          <w:bCs/>
          <w:sz w:val="28"/>
          <w:szCs w:val="28"/>
          <w:lang w:eastAsia="en-US"/>
        </w:rPr>
        <w:t>in</w:t>
      </w:r>
      <w:r w:rsidRPr="00C86C27">
        <w:rPr>
          <w:rFonts w:asciiTheme="majorBidi" w:eastAsiaTheme="minorHAnsi" w:hAnsiTheme="majorBidi" w:cstheme="majorBidi"/>
          <w:b/>
          <w:bCs/>
          <w:sz w:val="28"/>
          <w:szCs w:val="28"/>
          <w:lang w:eastAsia="en-US"/>
        </w:rPr>
        <w:t xml:space="preserve"> </w:t>
      </w:r>
      <w:r w:rsidR="00E904AE" w:rsidRPr="00C86C27">
        <w:rPr>
          <w:rFonts w:asciiTheme="majorBidi" w:eastAsiaTheme="minorHAnsi" w:hAnsiTheme="majorBidi" w:cstheme="majorBidi"/>
          <w:b/>
          <w:bCs/>
          <w:sz w:val="28"/>
          <w:szCs w:val="28"/>
          <w:lang w:eastAsia="en-US"/>
        </w:rPr>
        <w:t>coastal of</w:t>
      </w:r>
      <w:r w:rsidRPr="00C86C27">
        <w:rPr>
          <w:rFonts w:asciiTheme="majorBidi" w:eastAsiaTheme="minorHAnsi" w:hAnsiTheme="majorBidi" w:cstheme="majorBidi"/>
          <w:b/>
          <w:bCs/>
          <w:sz w:val="28"/>
          <w:szCs w:val="28"/>
          <w:lang w:eastAsia="en-US"/>
        </w:rPr>
        <w:t xml:space="preserve"> Northern </w:t>
      </w:r>
      <w:r w:rsidR="00AC2782" w:rsidRPr="00C86C27">
        <w:rPr>
          <w:rFonts w:asciiTheme="majorBidi" w:eastAsiaTheme="minorHAnsi" w:hAnsiTheme="majorBidi" w:cstheme="majorBidi"/>
          <w:b/>
          <w:bCs/>
          <w:sz w:val="28"/>
          <w:szCs w:val="28"/>
          <w:lang w:eastAsia="en-US"/>
        </w:rPr>
        <w:t>Oman Sea</w:t>
      </w:r>
    </w:p>
    <w:p w14:paraId="1588D9FC" w14:textId="77777777" w:rsidR="00AC2782" w:rsidRPr="00C86C27" w:rsidRDefault="00AC2782" w:rsidP="00AC2782">
      <w:pPr>
        <w:rPr>
          <w:rFonts w:asciiTheme="majorBidi" w:hAnsiTheme="majorBidi" w:cstheme="majorBidi"/>
          <w:rtl/>
          <w:lang w:bidi="fa-IR"/>
        </w:rPr>
      </w:pPr>
    </w:p>
    <w:p w14:paraId="7D2DAE09" w14:textId="30C62AE7" w:rsidR="00B80B59" w:rsidRPr="00C86C27" w:rsidRDefault="00B80B59" w:rsidP="007B1726">
      <w:pPr>
        <w:pStyle w:val="authorinfo"/>
        <w:rPr>
          <w:rFonts w:asciiTheme="majorBidi" w:hAnsiTheme="majorBidi" w:cstheme="majorBidi"/>
          <w:b/>
          <w:bCs/>
          <w:sz w:val="22"/>
          <w:vertAlign w:val="superscript"/>
          <w:lang w:val="de-DE" w:eastAsia="zh-TW"/>
        </w:rPr>
      </w:pPr>
      <w:proofErr w:type="spellStart"/>
      <w:r w:rsidRPr="00C86C27">
        <w:rPr>
          <w:rFonts w:asciiTheme="majorBidi" w:hAnsiTheme="majorBidi" w:cstheme="majorBidi"/>
          <w:b/>
          <w:bCs/>
          <w:sz w:val="20"/>
          <w:lang w:eastAsia="zh-TW"/>
        </w:rPr>
        <w:t>Mohyeddin</w:t>
      </w:r>
      <w:proofErr w:type="spellEnd"/>
      <w:r w:rsidRPr="00C86C27">
        <w:rPr>
          <w:rFonts w:asciiTheme="majorBidi" w:hAnsiTheme="majorBidi" w:cstheme="majorBidi"/>
          <w:b/>
          <w:bCs/>
          <w:sz w:val="20"/>
          <w:lang w:eastAsia="zh-TW"/>
        </w:rPr>
        <w:t xml:space="preserve"> </w:t>
      </w:r>
      <w:proofErr w:type="spellStart"/>
      <w:r w:rsidRPr="00C86C27">
        <w:rPr>
          <w:rFonts w:asciiTheme="majorBidi" w:hAnsiTheme="majorBidi" w:cstheme="majorBidi"/>
          <w:b/>
          <w:bCs/>
          <w:sz w:val="20"/>
          <w:lang w:eastAsia="zh-TW"/>
        </w:rPr>
        <w:t>Ahrariroudi</w:t>
      </w:r>
      <w:proofErr w:type="spellEnd"/>
      <w:r w:rsidRPr="00C86C27">
        <w:rPr>
          <w:rFonts w:asciiTheme="majorBidi" w:hAnsiTheme="majorBidi" w:cstheme="majorBidi"/>
          <w:b/>
          <w:bCs/>
          <w:sz w:val="20"/>
          <w:vertAlign w:val="superscript"/>
          <w:lang w:eastAsia="zh-TW"/>
        </w:rPr>
        <w:t>*</w:t>
      </w:r>
      <w:r w:rsidR="00ED1768" w:rsidRPr="00C86C27">
        <w:rPr>
          <w:rFonts w:asciiTheme="majorBidi" w:hAnsiTheme="majorBidi" w:cstheme="majorBidi"/>
          <w:b/>
          <w:bCs/>
          <w:sz w:val="20"/>
          <w:vertAlign w:val="superscript"/>
          <w:lang w:eastAsia="zh-TW"/>
        </w:rPr>
        <w:t>1</w:t>
      </w:r>
      <w:proofErr w:type="gramStart"/>
      <w:r w:rsidR="00ED1768" w:rsidRPr="00C86C27">
        <w:rPr>
          <w:rFonts w:asciiTheme="majorBidi" w:hAnsiTheme="majorBidi" w:cstheme="majorBidi"/>
          <w:b/>
          <w:bCs/>
          <w:sz w:val="20"/>
          <w:lang w:eastAsia="zh-TW"/>
        </w:rPr>
        <w:t>,</w:t>
      </w:r>
      <w:r w:rsidR="0091582B">
        <w:rPr>
          <w:rFonts w:asciiTheme="majorBidi" w:hAnsiTheme="majorBidi" w:cstheme="majorBidi"/>
          <w:b/>
          <w:bCs/>
          <w:sz w:val="20"/>
          <w:lang w:eastAsia="zh-TW"/>
        </w:rPr>
        <w:t xml:space="preserve"> </w:t>
      </w:r>
      <w:r w:rsidR="00ED1768" w:rsidRPr="00C86C27">
        <w:rPr>
          <w:rFonts w:asciiTheme="majorBidi" w:hAnsiTheme="majorBidi" w:cstheme="majorBidi"/>
          <w:b/>
          <w:bCs/>
          <w:sz w:val="20"/>
          <w:lang w:eastAsia="zh-TW"/>
        </w:rPr>
        <w:t xml:space="preserve"> </w:t>
      </w:r>
      <w:r w:rsidR="0091582B">
        <w:rPr>
          <w:rFonts w:asciiTheme="majorBidi" w:hAnsiTheme="majorBidi" w:cstheme="majorBidi"/>
          <w:b/>
          <w:bCs/>
          <w:sz w:val="20"/>
          <w:vertAlign w:val="superscript"/>
          <w:lang w:eastAsia="zh-TW"/>
        </w:rPr>
        <w:t>2</w:t>
      </w:r>
      <w:proofErr w:type="gramEnd"/>
      <w:r w:rsidR="0091582B">
        <w:rPr>
          <w:rFonts w:asciiTheme="majorBidi" w:hAnsiTheme="majorBidi" w:cstheme="majorBidi"/>
          <w:b/>
          <w:bCs/>
          <w:sz w:val="20"/>
          <w:vertAlign w:val="superscript"/>
          <w:lang w:eastAsia="zh-TW"/>
        </w:rPr>
        <w:t>*</w:t>
      </w:r>
      <w:r w:rsidR="0091582B">
        <w:rPr>
          <w:rFonts w:asciiTheme="majorBidi" w:hAnsiTheme="majorBidi" w:cstheme="majorBidi"/>
          <w:b/>
          <w:bCs/>
          <w:sz w:val="20"/>
          <w:lang w:eastAsia="zh-TW"/>
        </w:rPr>
        <w:t xml:space="preserve"> </w:t>
      </w:r>
      <w:proofErr w:type="spellStart"/>
      <w:r w:rsidR="0091582B">
        <w:rPr>
          <w:rFonts w:asciiTheme="majorBidi" w:hAnsiTheme="majorBidi" w:cstheme="majorBidi"/>
          <w:b/>
          <w:bCs/>
          <w:sz w:val="20"/>
          <w:lang w:eastAsia="zh-TW"/>
        </w:rPr>
        <w:t>M.A.Zainudini</w:t>
      </w:r>
      <w:proofErr w:type="spellEnd"/>
      <w:r w:rsidR="0091582B">
        <w:rPr>
          <w:rFonts w:asciiTheme="majorBidi" w:hAnsiTheme="majorBidi" w:cstheme="majorBidi"/>
          <w:b/>
          <w:bCs/>
          <w:sz w:val="20"/>
          <w:lang w:eastAsia="zh-TW"/>
        </w:rPr>
        <w:t xml:space="preserve">, </w:t>
      </w:r>
      <w:proofErr w:type="spellStart"/>
      <w:r w:rsidR="00ED1768" w:rsidRPr="00C86C27">
        <w:rPr>
          <w:rFonts w:asciiTheme="majorBidi" w:eastAsia="Times New Roman" w:hAnsiTheme="majorBidi" w:cstheme="majorBidi"/>
          <w:b/>
          <w:bCs/>
          <w:sz w:val="20"/>
        </w:rPr>
        <w:t>Oreinab</w:t>
      </w:r>
      <w:proofErr w:type="spellEnd"/>
      <w:r w:rsidR="00ED1768" w:rsidRPr="00C86C27">
        <w:rPr>
          <w:rFonts w:asciiTheme="majorBidi" w:eastAsia="Times New Roman" w:hAnsiTheme="majorBidi" w:cstheme="majorBidi"/>
          <w:b/>
          <w:bCs/>
          <w:sz w:val="20"/>
        </w:rPr>
        <w:t xml:space="preserve"> Hasanzadeh</w:t>
      </w:r>
      <w:r w:rsidR="00BA1B1D" w:rsidRPr="00C86C27">
        <w:rPr>
          <w:rFonts w:asciiTheme="majorBidi" w:eastAsia="Times New Roman" w:hAnsiTheme="majorBidi" w:cstheme="majorBidi"/>
          <w:b/>
          <w:bCs/>
          <w:sz w:val="20"/>
          <w:vertAlign w:val="superscript"/>
        </w:rPr>
        <w:t>3</w:t>
      </w:r>
    </w:p>
    <w:p w14:paraId="5149B352" w14:textId="7D7EF37E" w:rsidR="008D2B53" w:rsidRDefault="00B069C8" w:rsidP="00C86194">
      <w:pPr>
        <w:pStyle w:val="authorinfo"/>
        <w:snapToGrid w:val="0"/>
        <w:ind w:left="587" w:firstLine="0"/>
        <w:jc w:val="left"/>
        <w:rPr>
          <w:rFonts w:asciiTheme="majorBidi" w:hAnsiTheme="majorBidi" w:cstheme="majorBidi"/>
          <w:sz w:val="20"/>
          <w:lang w:val="de-DE" w:eastAsia="zh-TW"/>
        </w:rPr>
      </w:pPr>
      <w:r w:rsidRPr="00C86C27">
        <w:rPr>
          <w:rFonts w:asciiTheme="majorBidi" w:hAnsiTheme="majorBidi" w:cstheme="majorBidi"/>
          <w:sz w:val="20"/>
          <w:vertAlign w:val="superscript"/>
          <w:lang w:val="de-DE" w:eastAsia="zh-TW"/>
        </w:rPr>
        <w:t>1</w:t>
      </w:r>
      <w:r w:rsidR="008B56A7" w:rsidRPr="00C86C27">
        <w:rPr>
          <w:rFonts w:asciiTheme="majorBidi" w:hAnsiTheme="majorBidi" w:cstheme="majorBidi"/>
          <w:sz w:val="20"/>
          <w:lang w:val="de-DE" w:eastAsia="zh-TW"/>
        </w:rPr>
        <w:t xml:space="preserve">Asistant Professor, </w:t>
      </w:r>
      <w:r w:rsidR="00B80B59" w:rsidRPr="00C86C27">
        <w:rPr>
          <w:rFonts w:asciiTheme="majorBidi" w:hAnsiTheme="majorBidi" w:cstheme="majorBidi"/>
          <w:sz w:val="20"/>
          <w:lang w:val="de-DE" w:eastAsia="zh-TW"/>
        </w:rPr>
        <w:t>Department of Basic Sciences, Faculty of Marine Sciences, Chabahar Maritime University, Iran</w:t>
      </w:r>
      <w:r w:rsidR="00ED1768" w:rsidRPr="00C86C27">
        <w:rPr>
          <w:rFonts w:asciiTheme="majorBidi" w:hAnsiTheme="majorBidi" w:cstheme="majorBidi"/>
          <w:sz w:val="20"/>
          <w:lang w:val="de-DE" w:eastAsia="zh-TW"/>
        </w:rPr>
        <w:t xml:space="preserve">, </w:t>
      </w:r>
      <w:r w:rsidR="00B80B59" w:rsidRPr="00C86C27">
        <w:rPr>
          <w:rFonts w:asciiTheme="majorBidi" w:hAnsiTheme="majorBidi" w:cstheme="majorBidi"/>
          <w:sz w:val="20"/>
          <w:lang w:val="de-DE" w:eastAsia="zh-TW"/>
        </w:rPr>
        <w:t xml:space="preserve">E-mail: </w:t>
      </w:r>
      <w:hyperlink r:id="rId9" w:history="1">
        <w:r w:rsidR="0091582B" w:rsidRPr="00553A29">
          <w:rPr>
            <w:rStyle w:val="Hyperlink"/>
            <w:rFonts w:asciiTheme="majorBidi" w:hAnsiTheme="majorBidi" w:cstheme="majorBidi"/>
            <w:sz w:val="20"/>
            <w:lang w:val="de-DE" w:eastAsia="zh-TW"/>
          </w:rPr>
          <w:t>m.ahrari@cmu.ac.ir,mazainudini@yahoo.com</w:t>
        </w:r>
      </w:hyperlink>
    </w:p>
    <w:p w14:paraId="13AA85DF" w14:textId="0400B12B" w:rsidR="0091582B" w:rsidRDefault="0091582B" w:rsidP="00C86194">
      <w:pPr>
        <w:jc w:val="center"/>
        <w:rPr>
          <w:lang w:val="de-DE" w:eastAsia="zh-TW"/>
        </w:rPr>
      </w:pPr>
      <w:r>
        <w:rPr>
          <w:vertAlign w:val="superscript"/>
          <w:lang w:val="de-DE" w:eastAsia="zh-TW"/>
        </w:rPr>
        <w:t>2*</w:t>
      </w:r>
      <w:r w:rsidR="00C86194" w:rsidRPr="00C86194">
        <w:rPr>
          <w:lang w:val="de-DE" w:eastAsia="zh-TW"/>
        </w:rPr>
        <w:t>Department of Basic Sciences, Faculty of Marine Sciences, Chabahar Maritime</w:t>
      </w:r>
      <w:r w:rsidR="00C86194">
        <w:rPr>
          <w:lang w:val="de-DE" w:eastAsia="zh-TW"/>
        </w:rPr>
        <w:t>University,Iran</w:t>
      </w:r>
    </w:p>
    <w:p w14:paraId="69DF1200" w14:textId="299963B6" w:rsidR="00206B63" w:rsidRPr="0091582B" w:rsidRDefault="0091582B" w:rsidP="00C86194">
      <w:pPr>
        <w:jc w:val="center"/>
        <w:rPr>
          <w:rtl/>
          <w:lang w:val="de-DE" w:eastAsia="zh-TW"/>
        </w:rPr>
      </w:pPr>
      <w:r>
        <w:rPr>
          <w:vertAlign w:val="superscript"/>
          <w:lang w:val="de-DE" w:eastAsia="zh-TW"/>
        </w:rPr>
        <w:t>3</w:t>
      </w:r>
      <w:r w:rsidR="00B069C8" w:rsidRPr="0091582B">
        <w:rPr>
          <w:rStyle w:val="shorttext"/>
          <w:rFonts w:asciiTheme="majorBidi" w:hAnsiTheme="majorBidi" w:cstheme="majorBidi"/>
          <w:sz w:val="20"/>
          <w:szCs w:val="20"/>
          <w:vertAlign w:val="superscript"/>
          <w:lang w:val="en"/>
        </w:rPr>
        <w:t xml:space="preserve"> </w:t>
      </w:r>
      <w:r w:rsidR="004F1D02" w:rsidRPr="0091582B">
        <w:rPr>
          <w:rStyle w:val="shorttext"/>
          <w:rFonts w:asciiTheme="majorBidi" w:hAnsiTheme="majorBidi" w:cstheme="majorBidi"/>
          <w:sz w:val="20"/>
          <w:szCs w:val="20"/>
          <w:lang w:val="en"/>
        </w:rPr>
        <w:t xml:space="preserve">Master of Science in Geology, </w:t>
      </w:r>
      <w:r w:rsidR="00BA1B1D" w:rsidRPr="0091582B">
        <w:rPr>
          <w:rStyle w:val="shorttext"/>
          <w:rFonts w:asciiTheme="majorBidi" w:hAnsiTheme="majorBidi" w:cstheme="majorBidi"/>
          <w:sz w:val="20"/>
          <w:szCs w:val="20"/>
          <w:lang w:val="en"/>
        </w:rPr>
        <w:t xml:space="preserve">Teacher, Department of Education of </w:t>
      </w:r>
      <w:proofErr w:type="spellStart"/>
      <w:r w:rsidR="00BA1B1D" w:rsidRPr="0091582B">
        <w:rPr>
          <w:rStyle w:val="shorttext"/>
          <w:rFonts w:asciiTheme="majorBidi" w:hAnsiTheme="majorBidi" w:cstheme="majorBidi"/>
          <w:sz w:val="20"/>
          <w:szCs w:val="20"/>
          <w:lang w:val="en"/>
        </w:rPr>
        <w:t>Chabahar</w:t>
      </w:r>
      <w:proofErr w:type="spellEnd"/>
    </w:p>
    <w:p w14:paraId="2EE7464B" w14:textId="798077D2" w:rsidR="00C32679" w:rsidRPr="00C86C27" w:rsidRDefault="00C32679" w:rsidP="00C32679">
      <w:pPr>
        <w:spacing w:line="240" w:lineRule="auto"/>
        <w:jc w:val="both"/>
        <w:rPr>
          <w:rFonts w:asciiTheme="majorBidi" w:eastAsia="Times New Roman" w:hAnsiTheme="majorBidi" w:cstheme="majorBidi"/>
          <w:b/>
          <w:bCs/>
        </w:rPr>
      </w:pPr>
      <w:r w:rsidRPr="00C86C27">
        <w:rPr>
          <w:rFonts w:asciiTheme="majorBidi" w:eastAsia="Times New Roman" w:hAnsiTheme="majorBidi" w:cstheme="majorBidi"/>
          <w:b/>
          <w:bCs/>
        </w:rPr>
        <w:t>Abstract</w:t>
      </w:r>
    </w:p>
    <w:p w14:paraId="5081A58E" w14:textId="0EB0D7D9" w:rsidR="00C32679" w:rsidRPr="00C86C27" w:rsidRDefault="00E274F6" w:rsidP="002D7116">
      <w:pPr>
        <w:spacing w:line="240" w:lineRule="auto"/>
        <w:jc w:val="both"/>
        <w:rPr>
          <w:rFonts w:asciiTheme="majorBidi" w:hAnsiTheme="majorBidi" w:cstheme="majorBidi"/>
          <w:sz w:val="28"/>
          <w:szCs w:val="28"/>
          <w:lang w:val="en"/>
        </w:rPr>
      </w:pPr>
      <w:r w:rsidRPr="00C86C27">
        <w:rPr>
          <w:rFonts w:asciiTheme="majorBidi" w:eastAsia="Times New Roman" w:hAnsiTheme="majorBidi" w:cstheme="majorBidi"/>
        </w:rPr>
        <w:t xml:space="preserve">Tis the northern coast of the Oman </w:t>
      </w:r>
      <w:r w:rsidR="00675EA6" w:rsidRPr="00C86C27">
        <w:rPr>
          <w:rFonts w:asciiTheme="majorBidi" w:eastAsia="Times New Roman" w:hAnsiTheme="majorBidi" w:cstheme="majorBidi"/>
        </w:rPr>
        <w:t>Sea</w:t>
      </w:r>
      <w:r w:rsidRPr="00C86C27">
        <w:rPr>
          <w:rFonts w:asciiTheme="majorBidi" w:eastAsia="Times New Roman" w:hAnsiTheme="majorBidi" w:cstheme="majorBidi"/>
        </w:rPr>
        <w:t xml:space="preserve"> is located in the </w:t>
      </w:r>
      <w:r w:rsidR="00103B27" w:rsidRPr="00C86C27">
        <w:rPr>
          <w:rFonts w:asciiTheme="majorBidi" w:eastAsia="Times New Roman" w:hAnsiTheme="majorBidi" w:cstheme="majorBidi"/>
        </w:rPr>
        <w:t>northern Chabahar</w:t>
      </w:r>
      <w:r w:rsidRPr="00C86C27">
        <w:rPr>
          <w:rFonts w:asciiTheme="majorBidi" w:eastAsia="Times New Roman" w:hAnsiTheme="majorBidi" w:cstheme="majorBidi"/>
        </w:rPr>
        <w:t xml:space="preserve"> in </w:t>
      </w:r>
      <w:r w:rsidR="00103B27" w:rsidRPr="00C86C27">
        <w:rPr>
          <w:rFonts w:asciiTheme="majorBidi" w:eastAsia="Times New Roman" w:hAnsiTheme="majorBidi" w:cstheme="majorBidi"/>
        </w:rPr>
        <w:t>southern</w:t>
      </w:r>
      <w:r w:rsidRPr="00C86C27">
        <w:rPr>
          <w:rFonts w:asciiTheme="majorBidi" w:eastAsia="Times New Roman" w:hAnsiTheme="majorBidi" w:cstheme="majorBidi"/>
        </w:rPr>
        <w:t xml:space="preserve"> Sistan</w:t>
      </w:r>
      <w:r w:rsidR="00103B27" w:rsidRPr="00C86C27">
        <w:rPr>
          <w:rFonts w:asciiTheme="majorBidi" w:eastAsia="Times New Roman" w:hAnsiTheme="majorBidi" w:cstheme="majorBidi"/>
        </w:rPr>
        <w:t xml:space="preserve"> and </w:t>
      </w:r>
      <w:r w:rsidRPr="00C86C27">
        <w:rPr>
          <w:rFonts w:asciiTheme="majorBidi" w:eastAsia="Times New Roman" w:hAnsiTheme="majorBidi" w:cstheme="majorBidi"/>
        </w:rPr>
        <w:t>Baluchistan province.</w:t>
      </w:r>
      <w:r w:rsidR="00675EA6" w:rsidRPr="00C86C27">
        <w:rPr>
          <w:rFonts w:asciiTheme="majorBidi" w:eastAsia="Times New Roman" w:hAnsiTheme="majorBidi" w:cstheme="majorBidi"/>
        </w:rPr>
        <w:t xml:space="preserve"> The geographical location of the study area is 25</w:t>
      </w:r>
      <w:r w:rsidR="00675EA6" w:rsidRPr="00C86C27">
        <w:rPr>
          <w:rFonts w:asciiTheme="majorBidi" w:eastAsia="Times New Roman" w:hAnsiTheme="majorBidi" w:cstheme="majorBidi"/>
          <w:vertAlign w:val="superscript"/>
        </w:rPr>
        <w:t>°</w:t>
      </w:r>
      <w:r w:rsidR="00675EA6" w:rsidRPr="00C86C27">
        <w:rPr>
          <w:rFonts w:asciiTheme="majorBidi" w:eastAsia="Times New Roman" w:hAnsiTheme="majorBidi" w:cstheme="majorBidi"/>
        </w:rPr>
        <w:t xml:space="preserve"> 18´ in north latitude and eastern longitude 60</w:t>
      </w:r>
      <w:r w:rsidR="00675EA6" w:rsidRPr="00C86C27">
        <w:rPr>
          <w:rFonts w:asciiTheme="majorBidi" w:eastAsia="Times New Roman" w:hAnsiTheme="majorBidi" w:cstheme="majorBidi"/>
          <w:vertAlign w:val="superscript"/>
        </w:rPr>
        <w:t>°</w:t>
      </w:r>
      <w:r w:rsidR="00675EA6" w:rsidRPr="00C86C27">
        <w:rPr>
          <w:rFonts w:asciiTheme="majorBidi" w:eastAsia="Times New Roman" w:hAnsiTheme="majorBidi" w:cstheme="majorBidi"/>
        </w:rPr>
        <w:t xml:space="preserve"> 37´.</w:t>
      </w:r>
      <w:r w:rsidR="00167828" w:rsidRPr="00C86C27">
        <w:rPr>
          <w:rFonts w:asciiTheme="majorBidi" w:eastAsia="Times New Roman" w:hAnsiTheme="majorBidi" w:cstheme="majorBidi"/>
        </w:rPr>
        <w:t xml:space="preserve"> In order to study geochemical, mineralogical and sedimentological evaporite deposits of non-systematic method were taken 15 samples.</w:t>
      </w:r>
      <w:r w:rsidR="00205BB3" w:rsidRPr="00C86C27">
        <w:rPr>
          <w:rFonts w:asciiTheme="majorBidi" w:eastAsia="Times New Roman" w:hAnsiTheme="majorBidi" w:cstheme="majorBidi"/>
        </w:rPr>
        <w:t xml:space="preserve"> The samples analyzed by National Geological Organization in Karaj.</w:t>
      </w:r>
      <w:r w:rsidR="006C3696" w:rsidRPr="00C86C27">
        <w:rPr>
          <w:rFonts w:asciiTheme="majorBidi" w:eastAsia="Times New Roman" w:hAnsiTheme="majorBidi" w:cstheme="majorBidi"/>
        </w:rPr>
        <w:t xml:space="preserve"> Statistical studies on geochemical data was performed using the software SPSS17. </w:t>
      </w:r>
      <w:r w:rsidR="00F24F7B" w:rsidRPr="00C86C27">
        <w:rPr>
          <w:rFonts w:asciiTheme="majorBidi" w:eastAsia="Times New Roman" w:hAnsiTheme="majorBidi" w:cstheme="majorBidi"/>
        </w:rPr>
        <w:t xml:space="preserve">Was calculated Correlation coefficients, cluster and Factor analyses. </w:t>
      </w:r>
      <w:r w:rsidR="000F26F2" w:rsidRPr="00C86C27">
        <w:rPr>
          <w:rFonts w:asciiTheme="majorBidi" w:eastAsia="Times New Roman" w:hAnsiTheme="majorBidi" w:cstheme="majorBidi"/>
        </w:rPr>
        <w:t xml:space="preserve">According to the results of chemical analysis and field observations, the study area is located in Supratidal. And </w:t>
      </w:r>
      <w:r w:rsidR="00B329CC" w:rsidRPr="00C86C27">
        <w:rPr>
          <w:rFonts w:asciiTheme="majorBidi" w:eastAsia="Times New Roman" w:hAnsiTheme="majorBidi" w:cstheme="majorBidi"/>
        </w:rPr>
        <w:t xml:space="preserve">are directly affected by sea water. The main source of the basin has been affected by external factors basin (large evaporate and sea water fed) are placed. </w:t>
      </w:r>
      <w:r w:rsidR="009B547F" w:rsidRPr="00C86C27">
        <w:rPr>
          <w:rFonts w:asciiTheme="majorBidi" w:eastAsia="Times New Roman" w:hAnsiTheme="majorBidi" w:cstheme="majorBidi"/>
        </w:rPr>
        <w:t xml:space="preserve">The amount of sodium and chlorine are the maximum amount and the rest less than 1. </w:t>
      </w:r>
      <w:r w:rsidR="00D36259" w:rsidRPr="00C86C27">
        <w:rPr>
          <w:rFonts w:asciiTheme="majorBidi" w:eastAsia="Times New Roman" w:hAnsiTheme="majorBidi" w:cstheme="majorBidi"/>
        </w:rPr>
        <w:t xml:space="preserve">The amount of boron and lithium in the sediments show significant correlation (average between 338.8 and 738.5) that the correlation is similarly changed. </w:t>
      </w:r>
      <w:r w:rsidR="00E009D2" w:rsidRPr="00C86C27">
        <w:rPr>
          <w:rFonts w:asciiTheme="majorBidi" w:eastAsia="Times New Roman" w:hAnsiTheme="majorBidi" w:cstheme="majorBidi"/>
        </w:rPr>
        <w:t xml:space="preserve">The extent of these changes can be affected by seasonal rivers of Shoor and tis or related environmental factors. </w:t>
      </w:r>
      <w:r w:rsidR="008036F1" w:rsidRPr="00C86C27">
        <w:rPr>
          <w:rFonts w:asciiTheme="majorBidi" w:hAnsiTheme="majorBidi" w:cstheme="majorBidi"/>
          <w:lang w:val="en"/>
        </w:rPr>
        <w:t>There are also significant differences between the amount of lithium and boron (</w:t>
      </w:r>
      <w:r w:rsidR="008036F1" w:rsidRPr="00C86C27">
        <w:rPr>
          <w:rFonts w:asciiTheme="majorBidi" w:eastAsia="Times New Roman" w:hAnsiTheme="majorBidi" w:cstheme="majorBidi"/>
        </w:rPr>
        <w:t>average between</w:t>
      </w:r>
      <w:r w:rsidR="008036F1" w:rsidRPr="00C86C27">
        <w:rPr>
          <w:rFonts w:asciiTheme="majorBidi" w:hAnsiTheme="majorBidi" w:cstheme="majorBidi"/>
          <w:lang w:val="en"/>
        </w:rPr>
        <w:t xml:space="preserve"> 399.7 and 738.5), probably affected by coastal erosion and transport margins have been deposited by flowing water and</w:t>
      </w:r>
      <w:r w:rsidR="00D423DC" w:rsidRPr="00C86C27">
        <w:rPr>
          <w:rFonts w:asciiTheme="majorBidi" w:hAnsiTheme="majorBidi" w:cstheme="majorBidi"/>
          <w:lang w:val="en"/>
        </w:rPr>
        <w:t xml:space="preserve"> This makes boron from earlier upland areas neat and lithium stacked in margins remain high in areas where has accumulated. One important result of this research is to identify evaporite minerals that are mainly halite. </w:t>
      </w:r>
      <w:r w:rsidR="00F001F5" w:rsidRPr="00C86C27">
        <w:rPr>
          <w:rFonts w:asciiTheme="majorBidi" w:hAnsiTheme="majorBidi" w:cstheme="majorBidi"/>
          <w:lang w:val="en"/>
        </w:rPr>
        <w:t xml:space="preserve">However, given the known elements can be said study area prepared for all three categories evaporite minerals (chloride, sulfates and carbonates) is in low amounts. </w:t>
      </w:r>
      <w:r w:rsidR="002D7116" w:rsidRPr="00C86C27">
        <w:rPr>
          <w:rFonts w:asciiTheme="majorBidi" w:hAnsiTheme="majorBidi" w:cstheme="majorBidi"/>
          <w:lang w:val="en"/>
        </w:rPr>
        <w:t xml:space="preserve">According to cluster and factor analysis, three sources were identified included biogenic, </w:t>
      </w:r>
      <w:r w:rsidR="0062532E" w:rsidRPr="00C86C27">
        <w:rPr>
          <w:rFonts w:asciiTheme="majorBidi" w:hAnsiTheme="majorBidi" w:cstheme="majorBidi"/>
          <w:lang w:val="en"/>
        </w:rPr>
        <w:t>eugenic</w:t>
      </w:r>
      <w:r w:rsidR="002D7116" w:rsidRPr="00C86C27">
        <w:rPr>
          <w:rFonts w:asciiTheme="majorBidi" w:hAnsiTheme="majorBidi" w:cstheme="majorBidi"/>
          <w:lang w:val="en"/>
        </w:rPr>
        <w:t xml:space="preserve"> (continental) and environment .</w:t>
      </w:r>
      <w:r w:rsidR="00F001F5" w:rsidRPr="00C86C27">
        <w:rPr>
          <w:rFonts w:asciiTheme="majorBidi" w:hAnsiTheme="majorBidi" w:cstheme="majorBidi"/>
          <w:lang w:val="en"/>
        </w:rPr>
        <w:t>Finally we can say is done sedimentation in the study area in a semi-enclosed coastal sedimentary environment (Sabkha).</w:t>
      </w:r>
    </w:p>
    <w:p w14:paraId="727B39DC" w14:textId="57A9F4E4" w:rsidR="00F001F5" w:rsidRPr="00C86C27" w:rsidRDefault="00F001F5" w:rsidP="00C5218B">
      <w:pPr>
        <w:spacing w:line="240" w:lineRule="auto"/>
        <w:jc w:val="both"/>
        <w:rPr>
          <w:rFonts w:asciiTheme="majorBidi" w:eastAsia="Times New Roman" w:hAnsiTheme="majorBidi" w:cstheme="majorBidi"/>
          <w:rtl/>
        </w:rPr>
      </w:pPr>
      <w:r w:rsidRPr="00C86C27">
        <w:rPr>
          <w:rFonts w:asciiTheme="majorBidi" w:hAnsiTheme="majorBidi" w:cstheme="majorBidi"/>
          <w:b/>
          <w:bCs/>
          <w:lang w:val="en"/>
        </w:rPr>
        <w:t>Keywords:</w:t>
      </w:r>
      <w:r w:rsidRPr="00C86C27">
        <w:rPr>
          <w:rFonts w:asciiTheme="majorBidi" w:hAnsiTheme="majorBidi" w:cstheme="majorBidi"/>
          <w:b/>
          <w:bCs/>
          <w:sz w:val="28"/>
          <w:szCs w:val="28"/>
          <w:lang w:val="en"/>
        </w:rPr>
        <w:t xml:space="preserve"> </w:t>
      </w:r>
      <w:r w:rsidRPr="00C86C27">
        <w:rPr>
          <w:rFonts w:asciiTheme="majorBidi" w:hAnsiTheme="majorBidi" w:cstheme="majorBidi"/>
          <w:lang w:val="en"/>
        </w:rPr>
        <w:t>Tis</w:t>
      </w:r>
      <w:r w:rsidR="00C5218B" w:rsidRPr="00C86C27">
        <w:rPr>
          <w:rFonts w:asciiTheme="majorBidi" w:hAnsiTheme="majorBidi" w:cstheme="majorBidi"/>
          <w:lang w:val="en"/>
        </w:rPr>
        <w:t>;</w:t>
      </w:r>
      <w:r w:rsidRPr="00C86C27">
        <w:rPr>
          <w:rFonts w:asciiTheme="majorBidi" w:hAnsiTheme="majorBidi" w:cstheme="majorBidi"/>
          <w:lang w:val="en"/>
        </w:rPr>
        <w:t xml:space="preserve"> Evaporite minerals</w:t>
      </w:r>
      <w:r w:rsidR="00C5218B" w:rsidRPr="00C86C27">
        <w:rPr>
          <w:rFonts w:asciiTheme="majorBidi" w:hAnsiTheme="majorBidi" w:cstheme="majorBidi"/>
          <w:lang w:val="en"/>
        </w:rPr>
        <w:t>;</w:t>
      </w:r>
      <w:r w:rsidRPr="00C86C27">
        <w:rPr>
          <w:rFonts w:asciiTheme="majorBidi" w:hAnsiTheme="majorBidi" w:cstheme="majorBidi"/>
          <w:lang w:val="en"/>
        </w:rPr>
        <w:t xml:space="preserve"> </w:t>
      </w:r>
      <w:proofErr w:type="gramStart"/>
      <w:r w:rsidR="0062532E">
        <w:rPr>
          <w:rStyle w:val="shorttext"/>
          <w:rFonts w:asciiTheme="majorBidi" w:hAnsiTheme="majorBidi" w:cstheme="majorBidi"/>
          <w:lang w:val="en"/>
        </w:rPr>
        <w:t>Geochemical</w:t>
      </w:r>
      <w:proofErr w:type="gramEnd"/>
      <w:r w:rsidR="0062532E">
        <w:rPr>
          <w:rStyle w:val="shorttext"/>
          <w:rFonts w:asciiTheme="majorBidi" w:hAnsiTheme="majorBidi" w:cstheme="majorBidi"/>
          <w:lang w:val="en"/>
        </w:rPr>
        <w:t xml:space="preserve"> analysi</w:t>
      </w:r>
      <w:r w:rsidRPr="00C86C27">
        <w:rPr>
          <w:rStyle w:val="shorttext"/>
          <w:rFonts w:asciiTheme="majorBidi" w:hAnsiTheme="majorBidi" w:cstheme="majorBidi"/>
          <w:lang w:val="en"/>
        </w:rPr>
        <w:t>s</w:t>
      </w:r>
      <w:r w:rsidR="00C5218B" w:rsidRPr="00C86C27">
        <w:rPr>
          <w:rStyle w:val="shorttext"/>
          <w:rFonts w:asciiTheme="majorBidi" w:hAnsiTheme="majorBidi" w:cstheme="majorBidi"/>
          <w:lang w:val="en"/>
        </w:rPr>
        <w:t>;</w:t>
      </w:r>
      <w:r w:rsidRPr="00C86C27">
        <w:rPr>
          <w:rStyle w:val="shorttext"/>
          <w:rFonts w:asciiTheme="majorBidi" w:hAnsiTheme="majorBidi" w:cstheme="majorBidi"/>
          <w:lang w:val="en"/>
        </w:rPr>
        <w:t xml:space="preserve"> </w:t>
      </w:r>
      <w:r w:rsidR="00E927B3" w:rsidRPr="00C86C27">
        <w:rPr>
          <w:rStyle w:val="shorttext"/>
          <w:rFonts w:asciiTheme="majorBidi" w:hAnsiTheme="majorBidi" w:cstheme="majorBidi"/>
          <w:lang w:val="en"/>
        </w:rPr>
        <w:t>E</w:t>
      </w:r>
      <w:r w:rsidR="0062532E" w:rsidRPr="00C86C27">
        <w:rPr>
          <w:rFonts w:asciiTheme="majorBidi" w:eastAsia="Times New Roman" w:hAnsiTheme="majorBidi" w:cstheme="majorBidi"/>
        </w:rPr>
        <w:t>environmental</w:t>
      </w:r>
      <w:r w:rsidR="0001393F" w:rsidRPr="00C86C27">
        <w:rPr>
          <w:rFonts w:asciiTheme="majorBidi" w:eastAsia="Times New Roman" w:hAnsiTheme="majorBidi" w:cstheme="majorBidi"/>
        </w:rPr>
        <w:t xml:space="preserve"> factors.</w:t>
      </w:r>
    </w:p>
    <w:p w14:paraId="7F1C83EE" w14:textId="77777777" w:rsidR="007B1726" w:rsidRPr="00C86C27" w:rsidRDefault="007B1726" w:rsidP="007B1726">
      <w:pPr>
        <w:spacing w:line="240" w:lineRule="auto"/>
        <w:jc w:val="both"/>
        <w:rPr>
          <w:rFonts w:asciiTheme="majorBidi" w:hAnsiTheme="majorBidi" w:cstheme="majorBidi"/>
          <w:b/>
          <w:bCs/>
          <w:sz w:val="26"/>
          <w:szCs w:val="26"/>
          <w:lang w:bidi="fa-IR"/>
        </w:rPr>
      </w:pPr>
    </w:p>
    <w:p w14:paraId="6A4C02C4" w14:textId="5CB2AF58" w:rsidR="007B1726" w:rsidRPr="00F85602" w:rsidRDefault="002C7A66" w:rsidP="00F85602">
      <w:pPr>
        <w:pStyle w:val="ListParagraph"/>
        <w:numPr>
          <w:ilvl w:val="0"/>
          <w:numId w:val="9"/>
        </w:numPr>
        <w:spacing w:line="240" w:lineRule="auto"/>
        <w:jc w:val="both"/>
        <w:rPr>
          <w:rFonts w:asciiTheme="majorBidi" w:hAnsiTheme="majorBidi" w:cstheme="majorBidi"/>
          <w:b/>
          <w:bCs/>
          <w:sz w:val="26"/>
          <w:szCs w:val="26"/>
          <w:lang w:bidi="fa-IR"/>
        </w:rPr>
      </w:pPr>
      <w:r w:rsidRPr="00F85602">
        <w:rPr>
          <w:rFonts w:asciiTheme="majorBidi" w:hAnsiTheme="majorBidi" w:cstheme="majorBidi"/>
          <w:b/>
          <w:bCs/>
          <w:sz w:val="26"/>
          <w:szCs w:val="26"/>
          <w:lang w:bidi="fa-IR"/>
        </w:rPr>
        <w:t>Introduction</w:t>
      </w:r>
    </w:p>
    <w:p w14:paraId="611931D7" w14:textId="217680C5" w:rsidR="007D75B5" w:rsidRPr="00C86C27" w:rsidRDefault="0062532E" w:rsidP="00EA1E9A">
      <w:pPr>
        <w:spacing w:line="240" w:lineRule="auto"/>
        <w:jc w:val="both"/>
        <w:rPr>
          <w:rFonts w:asciiTheme="majorBidi" w:hAnsiTheme="majorBidi" w:cstheme="majorBidi"/>
          <w:sz w:val="24"/>
          <w:szCs w:val="24"/>
        </w:rPr>
      </w:pPr>
      <w:r w:rsidRPr="00C86C27">
        <w:rPr>
          <w:rFonts w:asciiTheme="majorBidi" w:hAnsiTheme="majorBidi" w:cstheme="majorBidi"/>
          <w:sz w:val="24"/>
          <w:szCs w:val="24"/>
        </w:rPr>
        <w:t>Evaporates</w:t>
      </w:r>
      <w:r w:rsidR="002C7A66" w:rsidRPr="00C86C27">
        <w:rPr>
          <w:rFonts w:asciiTheme="majorBidi" w:hAnsiTheme="majorBidi" w:cstheme="majorBidi"/>
          <w:sz w:val="24"/>
          <w:szCs w:val="24"/>
        </w:rPr>
        <w:t xml:space="preserve"> are sediments chemically precipitated due to evaporation of an aqueous solution. Common evaporates can be dominated by halite (salt), anhydrite and gypsum. </w:t>
      </w:r>
      <w:r w:rsidRPr="00C86C27">
        <w:rPr>
          <w:rFonts w:asciiTheme="majorBidi" w:hAnsiTheme="majorBidi" w:cstheme="majorBidi"/>
          <w:sz w:val="24"/>
          <w:szCs w:val="24"/>
        </w:rPr>
        <w:t>Evaporates</w:t>
      </w:r>
      <w:r w:rsidR="002C7A66" w:rsidRPr="00C86C27">
        <w:rPr>
          <w:rFonts w:asciiTheme="majorBidi" w:hAnsiTheme="majorBidi" w:cstheme="majorBidi"/>
          <w:sz w:val="24"/>
          <w:szCs w:val="24"/>
        </w:rPr>
        <w:t xml:space="preserve"> may be marine or non-marine. </w:t>
      </w:r>
      <w:r w:rsidR="00FE78C8" w:rsidRPr="00C86C27">
        <w:rPr>
          <w:rFonts w:asciiTheme="majorBidi" w:hAnsiTheme="majorBidi" w:cstheme="majorBidi"/>
          <w:sz w:val="24"/>
          <w:szCs w:val="24"/>
        </w:rPr>
        <w:t>Marine evaporates formed by evaporation of water within an ocean basin with increasing evaporation produce calcite and dolomite (~10% evaporation), gypsum (~80% evaporation), and halite (~90% evaporation). Anhydrite can be precipitated at temperatures &gt;40</w:t>
      </w:r>
      <w:r w:rsidR="00FE78C8" w:rsidRPr="00C86C27">
        <w:rPr>
          <w:rFonts w:asciiTheme="majorBidi" w:hAnsiTheme="majorBidi" w:cstheme="majorBidi"/>
          <w:sz w:val="24"/>
          <w:szCs w:val="24"/>
          <w:vertAlign w:val="superscript"/>
        </w:rPr>
        <w:t>o</w:t>
      </w:r>
      <w:r w:rsidR="00FE78C8" w:rsidRPr="00C86C27">
        <w:rPr>
          <w:rFonts w:asciiTheme="majorBidi" w:hAnsiTheme="majorBidi" w:cstheme="majorBidi"/>
          <w:sz w:val="24"/>
          <w:szCs w:val="24"/>
        </w:rPr>
        <w:t>C. Minerals such as sylvite (KCl), carnalite (KMgCl</w:t>
      </w:r>
      <w:r w:rsidR="00FE78C8" w:rsidRPr="00C86C27">
        <w:rPr>
          <w:rFonts w:asciiTheme="majorBidi" w:hAnsiTheme="majorBidi" w:cstheme="majorBidi"/>
          <w:sz w:val="24"/>
          <w:szCs w:val="24"/>
          <w:vertAlign w:val="subscript"/>
        </w:rPr>
        <w:t>3</w:t>
      </w:r>
      <w:r w:rsidR="00FE78C8" w:rsidRPr="00C86C27">
        <w:rPr>
          <w:rFonts w:asciiTheme="majorBidi" w:hAnsiTheme="majorBidi" w:cstheme="majorBidi"/>
          <w:sz w:val="24"/>
          <w:szCs w:val="24"/>
        </w:rPr>
        <w:t>.6H</w:t>
      </w:r>
      <w:r w:rsidR="00FE78C8" w:rsidRPr="00C86C27">
        <w:rPr>
          <w:rFonts w:asciiTheme="majorBidi" w:hAnsiTheme="majorBidi" w:cstheme="majorBidi"/>
          <w:sz w:val="24"/>
          <w:szCs w:val="24"/>
          <w:vertAlign w:val="subscript"/>
        </w:rPr>
        <w:t>2</w:t>
      </w:r>
      <w:r w:rsidR="00FE78C8" w:rsidRPr="00C86C27">
        <w:rPr>
          <w:rFonts w:asciiTheme="majorBidi" w:hAnsiTheme="majorBidi" w:cstheme="majorBidi"/>
          <w:sz w:val="24"/>
          <w:szCs w:val="24"/>
        </w:rPr>
        <w:t>O) and langbeinite (K</w:t>
      </w:r>
      <w:r w:rsidR="00FE78C8" w:rsidRPr="00C86C27">
        <w:rPr>
          <w:rFonts w:asciiTheme="majorBidi" w:hAnsiTheme="majorBidi" w:cstheme="majorBidi"/>
          <w:sz w:val="24"/>
          <w:szCs w:val="24"/>
          <w:vertAlign w:val="subscript"/>
        </w:rPr>
        <w:t>2</w:t>
      </w:r>
      <w:r w:rsidR="00FE78C8" w:rsidRPr="00C86C27">
        <w:rPr>
          <w:rFonts w:asciiTheme="majorBidi" w:hAnsiTheme="majorBidi" w:cstheme="majorBidi"/>
          <w:sz w:val="24"/>
          <w:szCs w:val="24"/>
        </w:rPr>
        <w:t>Ca</w:t>
      </w:r>
      <w:r w:rsidR="00FE78C8" w:rsidRPr="00C86C27">
        <w:rPr>
          <w:rFonts w:asciiTheme="majorBidi" w:hAnsiTheme="majorBidi" w:cstheme="majorBidi"/>
          <w:sz w:val="24"/>
          <w:szCs w:val="24"/>
          <w:vertAlign w:val="subscript"/>
        </w:rPr>
        <w:t>2</w:t>
      </w:r>
      <w:r w:rsidR="00FE78C8" w:rsidRPr="00C86C27">
        <w:rPr>
          <w:rFonts w:asciiTheme="majorBidi" w:hAnsiTheme="majorBidi" w:cstheme="majorBidi"/>
          <w:sz w:val="24"/>
          <w:szCs w:val="24"/>
        </w:rPr>
        <w:t>Mg (SO</w:t>
      </w:r>
      <w:r w:rsidR="00FE78C8" w:rsidRPr="00C86C27">
        <w:rPr>
          <w:rFonts w:asciiTheme="majorBidi" w:hAnsiTheme="majorBidi" w:cstheme="majorBidi"/>
          <w:sz w:val="24"/>
          <w:szCs w:val="24"/>
          <w:vertAlign w:val="subscript"/>
        </w:rPr>
        <w:t>4</w:t>
      </w:r>
      <w:r w:rsidR="00FE78C8" w:rsidRPr="00C86C27">
        <w:rPr>
          <w:rFonts w:asciiTheme="majorBidi" w:hAnsiTheme="majorBidi" w:cstheme="majorBidi"/>
          <w:sz w:val="24"/>
          <w:szCs w:val="24"/>
        </w:rPr>
        <w:t>)</w:t>
      </w:r>
      <w:r w:rsidR="00FE78C8" w:rsidRPr="00C86C27">
        <w:rPr>
          <w:rFonts w:asciiTheme="majorBidi" w:hAnsiTheme="majorBidi" w:cstheme="majorBidi"/>
          <w:sz w:val="24"/>
          <w:szCs w:val="24"/>
          <w:vertAlign w:val="subscript"/>
        </w:rPr>
        <w:t>6</w:t>
      </w:r>
      <w:r w:rsidR="00FE78C8" w:rsidRPr="00C86C27">
        <w:rPr>
          <w:rFonts w:asciiTheme="majorBidi" w:hAnsiTheme="majorBidi" w:cstheme="majorBidi"/>
          <w:sz w:val="24"/>
          <w:szCs w:val="24"/>
        </w:rPr>
        <w:t>.H</w:t>
      </w:r>
      <w:r w:rsidR="00FE78C8" w:rsidRPr="00C86C27">
        <w:rPr>
          <w:rFonts w:asciiTheme="majorBidi" w:hAnsiTheme="majorBidi" w:cstheme="majorBidi"/>
          <w:sz w:val="24"/>
          <w:szCs w:val="24"/>
          <w:vertAlign w:val="subscript"/>
        </w:rPr>
        <w:t>2</w:t>
      </w:r>
      <w:r w:rsidR="00FE78C8" w:rsidRPr="00C86C27">
        <w:rPr>
          <w:rFonts w:asciiTheme="majorBidi" w:hAnsiTheme="majorBidi" w:cstheme="majorBidi"/>
          <w:sz w:val="24"/>
          <w:szCs w:val="24"/>
        </w:rPr>
        <w:t xml:space="preserve">O) are typical minor components of marine </w:t>
      </w:r>
      <w:r w:rsidRPr="00C86C27">
        <w:rPr>
          <w:rFonts w:asciiTheme="majorBidi" w:hAnsiTheme="majorBidi" w:cstheme="majorBidi"/>
          <w:sz w:val="24"/>
          <w:szCs w:val="24"/>
        </w:rPr>
        <w:t>evaporates</w:t>
      </w:r>
      <w:r w:rsidR="00FE78C8" w:rsidRPr="00C86C27">
        <w:rPr>
          <w:rFonts w:asciiTheme="majorBidi" w:hAnsiTheme="majorBidi" w:cstheme="majorBidi"/>
          <w:sz w:val="24"/>
          <w:szCs w:val="24"/>
        </w:rPr>
        <w:t>. Restricted ocean basins with limited circulation of sea water and coastal plains (sabkhas) during marine regression are typical depositional environments for marine evaporates.</w:t>
      </w:r>
      <w:r w:rsidR="00EA1E9A" w:rsidRPr="00C86C27">
        <w:rPr>
          <w:rFonts w:asciiTheme="majorBidi" w:hAnsiTheme="majorBidi" w:cstheme="majorBidi"/>
          <w:sz w:val="24"/>
          <w:szCs w:val="24"/>
        </w:rPr>
        <w:t xml:space="preserve"> </w:t>
      </w:r>
      <w:r w:rsidR="007D75B5" w:rsidRPr="00C86C27">
        <w:rPr>
          <w:rFonts w:asciiTheme="majorBidi" w:hAnsiTheme="majorBidi" w:cstheme="majorBidi"/>
          <w:sz w:val="24"/>
          <w:szCs w:val="24"/>
        </w:rPr>
        <w:t xml:space="preserve">Non-marine </w:t>
      </w:r>
      <w:r w:rsidRPr="00C86C27">
        <w:rPr>
          <w:rFonts w:asciiTheme="majorBidi" w:hAnsiTheme="majorBidi" w:cstheme="majorBidi"/>
          <w:sz w:val="24"/>
          <w:szCs w:val="24"/>
        </w:rPr>
        <w:t>evaporates</w:t>
      </w:r>
      <w:r w:rsidR="007D75B5" w:rsidRPr="00C86C27">
        <w:rPr>
          <w:rFonts w:asciiTheme="majorBidi" w:hAnsiTheme="majorBidi" w:cstheme="majorBidi"/>
          <w:sz w:val="24"/>
          <w:szCs w:val="24"/>
        </w:rPr>
        <w:t xml:space="preserve"> may be dominated by halite, gypsum or anhydrite and also can contain borax (Na</w:t>
      </w:r>
      <w:r w:rsidR="007D75B5" w:rsidRPr="00C86C27">
        <w:rPr>
          <w:rFonts w:asciiTheme="majorBidi" w:hAnsiTheme="majorBidi" w:cstheme="majorBidi"/>
          <w:sz w:val="24"/>
          <w:szCs w:val="24"/>
          <w:vertAlign w:val="subscript"/>
        </w:rPr>
        <w:t>2</w:t>
      </w:r>
      <w:r w:rsidR="007D75B5" w:rsidRPr="00C86C27">
        <w:rPr>
          <w:rFonts w:asciiTheme="majorBidi" w:hAnsiTheme="majorBidi" w:cstheme="majorBidi"/>
          <w:sz w:val="24"/>
          <w:szCs w:val="24"/>
        </w:rPr>
        <w:t>B</w:t>
      </w:r>
      <w:r w:rsidR="007D75B5" w:rsidRPr="00C86C27">
        <w:rPr>
          <w:rFonts w:asciiTheme="majorBidi" w:hAnsiTheme="majorBidi" w:cstheme="majorBidi"/>
          <w:sz w:val="24"/>
          <w:szCs w:val="24"/>
          <w:vertAlign w:val="subscript"/>
        </w:rPr>
        <w:t>4</w:t>
      </w:r>
      <w:r w:rsidR="007D75B5" w:rsidRPr="00C86C27">
        <w:rPr>
          <w:rFonts w:asciiTheme="majorBidi" w:hAnsiTheme="majorBidi" w:cstheme="majorBidi"/>
          <w:sz w:val="24"/>
          <w:szCs w:val="24"/>
        </w:rPr>
        <w:t>O</w:t>
      </w:r>
      <w:r w:rsidR="007D75B5" w:rsidRPr="00C86C27">
        <w:rPr>
          <w:rFonts w:asciiTheme="majorBidi" w:hAnsiTheme="majorBidi" w:cstheme="majorBidi"/>
          <w:sz w:val="24"/>
          <w:szCs w:val="24"/>
          <w:vertAlign w:val="subscript"/>
        </w:rPr>
        <w:t>7</w:t>
      </w:r>
      <w:r w:rsidR="007D75B5" w:rsidRPr="00C86C27">
        <w:rPr>
          <w:rFonts w:asciiTheme="majorBidi" w:hAnsiTheme="majorBidi" w:cstheme="majorBidi"/>
          <w:sz w:val="24"/>
          <w:szCs w:val="24"/>
        </w:rPr>
        <w:t>.10H</w:t>
      </w:r>
      <w:r w:rsidR="007D75B5" w:rsidRPr="00C86C27">
        <w:rPr>
          <w:rFonts w:asciiTheme="majorBidi" w:hAnsiTheme="majorBidi" w:cstheme="majorBidi"/>
          <w:sz w:val="24"/>
          <w:szCs w:val="24"/>
          <w:vertAlign w:val="subscript"/>
        </w:rPr>
        <w:t>2</w:t>
      </w:r>
      <w:r w:rsidR="007D75B5" w:rsidRPr="00C86C27">
        <w:rPr>
          <w:rFonts w:asciiTheme="majorBidi" w:hAnsiTheme="majorBidi" w:cstheme="majorBidi"/>
          <w:sz w:val="24"/>
          <w:szCs w:val="24"/>
        </w:rPr>
        <w:t>O), epsomite (MgSO</w:t>
      </w:r>
      <w:r w:rsidR="007D75B5" w:rsidRPr="00C86C27">
        <w:rPr>
          <w:rFonts w:asciiTheme="majorBidi" w:hAnsiTheme="majorBidi" w:cstheme="majorBidi"/>
          <w:sz w:val="24"/>
          <w:szCs w:val="24"/>
          <w:vertAlign w:val="subscript"/>
        </w:rPr>
        <w:t>4</w:t>
      </w:r>
      <w:r w:rsidR="007D75B5" w:rsidRPr="00C86C27">
        <w:rPr>
          <w:rFonts w:asciiTheme="majorBidi" w:hAnsiTheme="majorBidi" w:cstheme="majorBidi"/>
          <w:sz w:val="24"/>
          <w:szCs w:val="24"/>
        </w:rPr>
        <w:t>.7H</w:t>
      </w:r>
      <w:r w:rsidR="007D75B5" w:rsidRPr="00C86C27">
        <w:rPr>
          <w:rFonts w:asciiTheme="majorBidi" w:hAnsiTheme="majorBidi" w:cstheme="majorBidi"/>
          <w:sz w:val="24"/>
          <w:szCs w:val="24"/>
          <w:vertAlign w:val="subscript"/>
        </w:rPr>
        <w:t>2</w:t>
      </w:r>
      <w:r w:rsidR="007D75B5" w:rsidRPr="00C86C27">
        <w:rPr>
          <w:rFonts w:asciiTheme="majorBidi" w:hAnsiTheme="majorBidi" w:cstheme="majorBidi"/>
          <w:sz w:val="24"/>
          <w:szCs w:val="24"/>
        </w:rPr>
        <w:t>O), and gaylussite (Na</w:t>
      </w:r>
      <w:r w:rsidR="007D75B5" w:rsidRPr="00C86C27">
        <w:rPr>
          <w:rFonts w:asciiTheme="majorBidi" w:hAnsiTheme="majorBidi" w:cstheme="majorBidi"/>
          <w:sz w:val="24"/>
          <w:szCs w:val="24"/>
          <w:vertAlign w:val="subscript"/>
        </w:rPr>
        <w:t>2</w:t>
      </w:r>
      <w:r w:rsidR="007D75B5" w:rsidRPr="00C86C27">
        <w:rPr>
          <w:rFonts w:asciiTheme="majorBidi" w:hAnsiTheme="majorBidi" w:cstheme="majorBidi"/>
          <w:sz w:val="24"/>
          <w:szCs w:val="24"/>
        </w:rPr>
        <w:t>Ca (CO</w:t>
      </w:r>
      <w:r w:rsidR="007D75B5" w:rsidRPr="00C86C27">
        <w:rPr>
          <w:rFonts w:asciiTheme="majorBidi" w:hAnsiTheme="majorBidi" w:cstheme="majorBidi"/>
          <w:sz w:val="24"/>
          <w:szCs w:val="24"/>
          <w:vertAlign w:val="subscript"/>
        </w:rPr>
        <w:t>3</w:t>
      </w:r>
      <w:r w:rsidR="007D75B5" w:rsidRPr="00C86C27">
        <w:rPr>
          <w:rFonts w:asciiTheme="majorBidi" w:hAnsiTheme="majorBidi" w:cstheme="majorBidi"/>
          <w:sz w:val="24"/>
          <w:szCs w:val="24"/>
        </w:rPr>
        <w:t>)</w:t>
      </w:r>
      <w:r w:rsidR="007D75B5" w:rsidRPr="00C86C27">
        <w:rPr>
          <w:rFonts w:asciiTheme="majorBidi" w:hAnsiTheme="majorBidi" w:cstheme="majorBidi"/>
          <w:sz w:val="24"/>
          <w:szCs w:val="24"/>
          <w:vertAlign w:val="subscript"/>
        </w:rPr>
        <w:t>2</w:t>
      </w:r>
      <w:r w:rsidR="007D75B5" w:rsidRPr="00C86C27">
        <w:rPr>
          <w:rFonts w:asciiTheme="majorBidi" w:hAnsiTheme="majorBidi" w:cstheme="majorBidi"/>
          <w:sz w:val="24"/>
          <w:szCs w:val="24"/>
        </w:rPr>
        <w:t>.5H</w:t>
      </w:r>
      <w:r w:rsidR="007D75B5" w:rsidRPr="00C86C27">
        <w:rPr>
          <w:rFonts w:asciiTheme="majorBidi" w:hAnsiTheme="majorBidi" w:cstheme="majorBidi"/>
          <w:sz w:val="24"/>
          <w:szCs w:val="24"/>
          <w:vertAlign w:val="subscript"/>
        </w:rPr>
        <w:t>2</w:t>
      </w:r>
      <w:r w:rsidR="007D75B5" w:rsidRPr="00C86C27">
        <w:rPr>
          <w:rFonts w:asciiTheme="majorBidi" w:hAnsiTheme="majorBidi" w:cstheme="majorBidi"/>
          <w:sz w:val="24"/>
          <w:szCs w:val="24"/>
        </w:rPr>
        <w:t xml:space="preserve">O). Non-marine </w:t>
      </w:r>
      <w:r w:rsidRPr="00C86C27">
        <w:rPr>
          <w:rFonts w:asciiTheme="majorBidi" w:hAnsiTheme="majorBidi" w:cstheme="majorBidi"/>
          <w:sz w:val="24"/>
          <w:szCs w:val="24"/>
        </w:rPr>
        <w:t>evaporates</w:t>
      </w:r>
      <w:r w:rsidR="007D75B5" w:rsidRPr="00C86C27">
        <w:rPr>
          <w:rFonts w:asciiTheme="majorBidi" w:hAnsiTheme="majorBidi" w:cstheme="majorBidi"/>
          <w:sz w:val="24"/>
          <w:szCs w:val="24"/>
        </w:rPr>
        <w:t xml:space="preserve"> typically </w:t>
      </w:r>
      <w:r w:rsidR="007D75B5" w:rsidRPr="00C86C27">
        <w:rPr>
          <w:rFonts w:asciiTheme="majorBidi" w:hAnsiTheme="majorBidi" w:cstheme="majorBidi"/>
          <w:sz w:val="24"/>
          <w:szCs w:val="24"/>
        </w:rPr>
        <w:lastRenderedPageBreak/>
        <w:t>form in arid to subtropical environments in basins with limited fluvial input and output (e.g. playa lakes).</w:t>
      </w:r>
    </w:p>
    <w:p w14:paraId="150CA579" w14:textId="7EE03966" w:rsidR="0007701D" w:rsidRPr="00C86C27" w:rsidRDefault="0062532E" w:rsidP="00EA1E9A">
      <w:pPr>
        <w:spacing w:line="240" w:lineRule="auto"/>
        <w:jc w:val="both"/>
        <w:rPr>
          <w:rStyle w:val="reference-text"/>
          <w:rFonts w:asciiTheme="majorBidi" w:hAnsiTheme="majorBidi" w:cstheme="majorBidi"/>
          <w:sz w:val="24"/>
          <w:szCs w:val="24"/>
          <w:lang w:val="en"/>
        </w:rPr>
      </w:pPr>
      <w:r>
        <w:rPr>
          <w:rFonts w:asciiTheme="majorBidi" w:hAnsiTheme="majorBidi" w:cstheme="majorBidi"/>
          <w:sz w:val="24"/>
          <w:szCs w:val="24"/>
        </w:rPr>
        <w:t>Alteration of evapora</w:t>
      </w:r>
      <w:r w:rsidR="0007701D" w:rsidRPr="00C86C27">
        <w:rPr>
          <w:rFonts w:asciiTheme="majorBidi" w:hAnsiTheme="majorBidi" w:cstheme="majorBidi"/>
          <w:sz w:val="24"/>
          <w:szCs w:val="24"/>
        </w:rPr>
        <w:t xml:space="preserve">tes after deposition is common. Anhydrite can replace gypsum by dehydration during burial whilst gypsum can form by hydration of anhydrite by interaction with groundwater. Gypsum and anhydrite can also be found as concretions formed during diagenesis. Halite deposits are capable of flow as diapirs on burial and rise through overlying sedimentary sequences. Anhydrite and gypsum commonly form a cap rock on </w:t>
      </w:r>
      <w:r w:rsidRPr="00C86C27">
        <w:rPr>
          <w:rFonts w:asciiTheme="majorBidi" w:hAnsiTheme="majorBidi" w:cstheme="majorBidi"/>
          <w:sz w:val="24"/>
          <w:szCs w:val="24"/>
        </w:rPr>
        <w:t>diapers</w:t>
      </w:r>
      <w:r w:rsidR="0007701D" w:rsidRPr="00C86C27">
        <w:rPr>
          <w:rFonts w:asciiTheme="majorBidi" w:hAnsiTheme="majorBidi" w:cstheme="majorBidi"/>
          <w:sz w:val="24"/>
          <w:szCs w:val="24"/>
        </w:rPr>
        <w:t xml:space="preserve"> due to dissolution of halite. Halite </w:t>
      </w:r>
      <w:r w:rsidRPr="00C86C27">
        <w:rPr>
          <w:rFonts w:asciiTheme="majorBidi" w:hAnsiTheme="majorBidi" w:cstheme="majorBidi"/>
          <w:sz w:val="24"/>
          <w:szCs w:val="24"/>
        </w:rPr>
        <w:t>diapers</w:t>
      </w:r>
      <w:r w:rsidR="0007701D" w:rsidRPr="00C86C27">
        <w:rPr>
          <w:rFonts w:asciiTheme="majorBidi" w:hAnsiTheme="majorBidi" w:cstheme="majorBidi"/>
          <w:sz w:val="24"/>
          <w:szCs w:val="24"/>
        </w:rPr>
        <w:t xml:space="preserve"> can extrude at the Earth’s surfac</w:t>
      </w:r>
      <w:r>
        <w:rPr>
          <w:rFonts w:asciiTheme="majorBidi" w:hAnsiTheme="majorBidi" w:cstheme="majorBidi"/>
          <w:sz w:val="24"/>
          <w:szCs w:val="24"/>
        </w:rPr>
        <w:t>e to form salt glaciers. Evapora</w:t>
      </w:r>
      <w:r w:rsidR="0007701D" w:rsidRPr="00C86C27">
        <w:rPr>
          <w:rFonts w:asciiTheme="majorBidi" w:hAnsiTheme="majorBidi" w:cstheme="majorBidi"/>
          <w:sz w:val="24"/>
          <w:szCs w:val="24"/>
        </w:rPr>
        <w:t xml:space="preserve">tes often form important </w:t>
      </w:r>
      <w:r w:rsidRPr="00C86C27">
        <w:rPr>
          <w:rFonts w:asciiTheme="majorBidi" w:hAnsiTheme="majorBidi" w:cstheme="majorBidi"/>
          <w:sz w:val="24"/>
          <w:szCs w:val="24"/>
        </w:rPr>
        <w:t>denouement</w:t>
      </w:r>
      <w:r w:rsidR="0007701D" w:rsidRPr="00C86C27">
        <w:rPr>
          <w:rFonts w:asciiTheme="majorBidi" w:hAnsiTheme="majorBidi" w:cstheme="majorBidi"/>
          <w:sz w:val="24"/>
          <w:szCs w:val="24"/>
        </w:rPr>
        <w:t xml:space="preserve"> layers in fold thrust belts. </w:t>
      </w:r>
      <w:r w:rsidRPr="00C86C27">
        <w:rPr>
          <w:rFonts w:asciiTheme="majorBidi" w:hAnsiTheme="majorBidi" w:cstheme="majorBidi"/>
          <w:sz w:val="24"/>
          <w:szCs w:val="24"/>
        </w:rPr>
        <w:t>Evaporates</w:t>
      </w:r>
      <w:r w:rsidR="0007701D" w:rsidRPr="00C86C27">
        <w:rPr>
          <w:rFonts w:asciiTheme="majorBidi" w:hAnsiTheme="majorBidi" w:cstheme="majorBidi"/>
          <w:sz w:val="24"/>
          <w:szCs w:val="24"/>
        </w:rPr>
        <w:t xml:space="preserve"> are often interbedded with other sedimentary rocks such as mudstones, marls and siltstones. Where </w:t>
      </w:r>
      <w:r w:rsidRPr="00C86C27">
        <w:rPr>
          <w:rFonts w:asciiTheme="majorBidi" w:hAnsiTheme="majorBidi" w:cstheme="majorBidi"/>
          <w:sz w:val="24"/>
          <w:szCs w:val="24"/>
        </w:rPr>
        <w:t>evaporates</w:t>
      </w:r>
      <w:r w:rsidR="0007701D" w:rsidRPr="00C86C27">
        <w:rPr>
          <w:rFonts w:asciiTheme="majorBidi" w:hAnsiTheme="majorBidi" w:cstheme="majorBidi"/>
          <w:sz w:val="24"/>
          <w:szCs w:val="24"/>
        </w:rPr>
        <w:t xml:space="preserve"> have been removed by dissolution but pseudomorphs remain deposits are often termed </w:t>
      </w:r>
      <w:r w:rsidRPr="00C86C27">
        <w:rPr>
          <w:rFonts w:asciiTheme="majorBidi" w:hAnsiTheme="majorBidi" w:cstheme="majorBidi"/>
          <w:sz w:val="24"/>
          <w:szCs w:val="24"/>
        </w:rPr>
        <w:t>evaporate</w:t>
      </w:r>
      <w:r w:rsidR="0007701D" w:rsidRPr="00C86C27">
        <w:rPr>
          <w:rFonts w:asciiTheme="majorBidi" w:hAnsiTheme="majorBidi" w:cstheme="majorBidi"/>
          <w:i/>
          <w:iCs/>
          <w:sz w:val="24"/>
          <w:szCs w:val="24"/>
        </w:rPr>
        <w:t xml:space="preserve"> (</w:t>
      </w:r>
      <w:r w:rsidR="0007701D" w:rsidRPr="00C86C27">
        <w:rPr>
          <w:rStyle w:val="reference-text"/>
          <w:rFonts w:asciiTheme="majorBidi" w:hAnsiTheme="majorBidi" w:cstheme="majorBidi"/>
          <w:sz w:val="24"/>
          <w:szCs w:val="24"/>
          <w:lang w:val="en"/>
        </w:rPr>
        <w:t>Boggs, 2006).</w:t>
      </w:r>
    </w:p>
    <w:p w14:paraId="20C7173E" w14:textId="3C3CEB68" w:rsidR="0007701D" w:rsidRPr="00C86C27" w:rsidRDefault="00F65B27" w:rsidP="00EA1E9A">
      <w:pPr>
        <w:spacing w:line="240" w:lineRule="auto"/>
        <w:jc w:val="both"/>
        <w:rPr>
          <w:rFonts w:asciiTheme="majorBidi" w:hAnsiTheme="majorBidi" w:cstheme="majorBidi"/>
          <w:sz w:val="24"/>
          <w:szCs w:val="24"/>
        </w:rPr>
      </w:pPr>
      <w:r w:rsidRPr="00C86C27">
        <w:rPr>
          <w:rFonts w:asciiTheme="majorBidi" w:hAnsiTheme="majorBidi" w:cstheme="majorBidi"/>
          <w:sz w:val="24"/>
          <w:szCs w:val="24"/>
        </w:rPr>
        <w:t>In warm and arid climates, water evaporating from landlocked, or playa, lakes may result in the development of various minerals. As the lake waters evaporate, they become naturally enriched in the different soluble chemicals carried into them by streams. These chemicals have been obtained through weathering and erosion of nearby rock materials. Continued evaporation concentrates these chemicals to the point where they precipitate and accumulate at the bottom and shores of lakes as a group of distinctive minerals</w:t>
      </w:r>
      <w:r w:rsidR="001A0B2C" w:rsidRPr="00C86C27">
        <w:rPr>
          <w:rFonts w:asciiTheme="majorBidi" w:hAnsiTheme="majorBidi" w:cstheme="majorBidi"/>
          <w:sz w:val="24"/>
          <w:szCs w:val="24"/>
        </w:rPr>
        <w:t xml:space="preserve"> (Adabi &amp; Asadi, 2008)</w:t>
      </w:r>
      <w:r w:rsidRPr="00C86C27">
        <w:rPr>
          <w:rFonts w:asciiTheme="majorBidi" w:hAnsiTheme="majorBidi" w:cstheme="majorBidi"/>
          <w:sz w:val="24"/>
          <w:szCs w:val="24"/>
        </w:rPr>
        <w:t>.</w:t>
      </w:r>
    </w:p>
    <w:p w14:paraId="39AC6E9B" w14:textId="191F4DF9" w:rsidR="007B1726" w:rsidRPr="00C86C27" w:rsidRDefault="00ED4393" w:rsidP="00ED4393">
      <w:pPr>
        <w:spacing w:line="240" w:lineRule="auto"/>
        <w:jc w:val="both"/>
        <w:rPr>
          <w:rFonts w:asciiTheme="majorBidi" w:hAnsiTheme="majorBidi" w:cstheme="majorBidi"/>
          <w:sz w:val="28"/>
          <w:szCs w:val="28"/>
          <w:lang w:bidi="fa-IR"/>
        </w:rPr>
      </w:pPr>
      <w:r w:rsidRPr="00C86C27">
        <w:rPr>
          <w:rFonts w:asciiTheme="majorBidi" w:hAnsiTheme="majorBidi" w:cstheme="majorBidi"/>
          <w:sz w:val="24"/>
          <w:szCs w:val="24"/>
          <w:lang w:val="en"/>
        </w:rPr>
        <w:t xml:space="preserve">Considering that so far accurately and evaporate deposits of the southern region of Sistan-Baluchistan province has been less studied and </w:t>
      </w:r>
      <w:r w:rsidRPr="00C86C27">
        <w:rPr>
          <w:rStyle w:val="alt-edited1"/>
          <w:rFonts w:asciiTheme="majorBidi" w:hAnsiTheme="majorBidi" w:cstheme="majorBidi"/>
          <w:color w:val="auto"/>
          <w:sz w:val="24"/>
          <w:szCs w:val="24"/>
          <w:lang w:val="en"/>
        </w:rPr>
        <w:t>extraction</w:t>
      </w:r>
      <w:r w:rsidRPr="00C86C27">
        <w:rPr>
          <w:rFonts w:asciiTheme="majorBidi" w:hAnsiTheme="majorBidi" w:cstheme="majorBidi"/>
          <w:sz w:val="24"/>
          <w:szCs w:val="24"/>
          <w:lang w:val="en"/>
        </w:rPr>
        <w:t xml:space="preserve"> of these deposits, 70 years old,</w:t>
      </w:r>
      <w:r w:rsidR="00D23F72" w:rsidRPr="00C86C27">
        <w:rPr>
          <w:rFonts w:asciiTheme="majorBidi" w:hAnsiTheme="majorBidi" w:cstheme="majorBidi"/>
          <w:sz w:val="24"/>
          <w:szCs w:val="24"/>
          <w:lang w:val="en"/>
        </w:rPr>
        <w:t xml:space="preserve"> </w:t>
      </w:r>
      <w:r w:rsidR="00D23F72" w:rsidRPr="00C86C27">
        <w:rPr>
          <w:rStyle w:val="alt-edited1"/>
          <w:rFonts w:asciiTheme="majorBidi" w:hAnsiTheme="majorBidi" w:cstheme="majorBidi"/>
          <w:color w:val="auto"/>
          <w:sz w:val="24"/>
          <w:szCs w:val="24"/>
          <w:lang w:val="en"/>
        </w:rPr>
        <w:t>It is necessary</w:t>
      </w:r>
      <w:r w:rsidR="00D23F72" w:rsidRPr="00C86C27">
        <w:rPr>
          <w:rFonts w:asciiTheme="majorBidi" w:hAnsiTheme="majorBidi" w:cstheme="majorBidi"/>
          <w:sz w:val="24"/>
          <w:szCs w:val="24"/>
          <w:lang w:val="en"/>
        </w:rPr>
        <w:t xml:space="preserve"> be a full scientific study of sediments to the type of minerals, trace elements, their origin and their impact on the environment </w:t>
      </w:r>
      <w:r w:rsidR="00D23F72" w:rsidRPr="00C86C27">
        <w:rPr>
          <w:rStyle w:val="alt-edited1"/>
          <w:rFonts w:asciiTheme="majorBidi" w:hAnsiTheme="majorBidi" w:cstheme="majorBidi"/>
          <w:color w:val="auto"/>
          <w:sz w:val="24"/>
          <w:szCs w:val="24"/>
          <w:lang w:val="en"/>
        </w:rPr>
        <w:t>to be assessed</w:t>
      </w:r>
      <w:r w:rsidR="00D23F72" w:rsidRPr="00C86C27">
        <w:rPr>
          <w:rFonts w:asciiTheme="majorBidi" w:hAnsiTheme="majorBidi" w:cstheme="majorBidi"/>
          <w:sz w:val="24"/>
          <w:szCs w:val="24"/>
          <w:lang w:val="en"/>
        </w:rPr>
        <w:t>.</w:t>
      </w:r>
    </w:p>
    <w:p w14:paraId="5A47BAE1" w14:textId="77777777" w:rsidR="006326A2" w:rsidRPr="00C86C27" w:rsidRDefault="006326A2" w:rsidP="00DD28AF">
      <w:pPr>
        <w:spacing w:line="240" w:lineRule="auto"/>
        <w:jc w:val="both"/>
        <w:rPr>
          <w:rStyle w:val="shorttext"/>
          <w:rFonts w:asciiTheme="majorBidi" w:hAnsiTheme="majorBidi" w:cstheme="majorBidi"/>
          <w:b/>
          <w:bCs/>
          <w:sz w:val="24"/>
          <w:szCs w:val="24"/>
          <w:lang w:val="en"/>
        </w:rPr>
      </w:pPr>
    </w:p>
    <w:p w14:paraId="17B9BDB6" w14:textId="6CA5EABB" w:rsidR="00ED4393" w:rsidRPr="00F85602" w:rsidRDefault="00DD28AF" w:rsidP="00F85602">
      <w:pPr>
        <w:pStyle w:val="ListParagraph"/>
        <w:numPr>
          <w:ilvl w:val="0"/>
          <w:numId w:val="9"/>
        </w:numPr>
        <w:spacing w:line="240" w:lineRule="auto"/>
        <w:jc w:val="both"/>
        <w:rPr>
          <w:rStyle w:val="shorttext"/>
          <w:rFonts w:asciiTheme="majorBidi" w:hAnsiTheme="majorBidi" w:cstheme="majorBidi"/>
          <w:b/>
          <w:bCs/>
          <w:sz w:val="24"/>
          <w:szCs w:val="24"/>
          <w:lang w:val="en"/>
        </w:rPr>
      </w:pPr>
      <w:r w:rsidRPr="00F85602">
        <w:rPr>
          <w:rStyle w:val="shorttext"/>
          <w:rFonts w:asciiTheme="majorBidi" w:hAnsiTheme="majorBidi" w:cstheme="majorBidi"/>
          <w:b/>
          <w:bCs/>
          <w:sz w:val="24"/>
          <w:szCs w:val="24"/>
          <w:lang w:val="en"/>
        </w:rPr>
        <w:t>Geographical location and access roads to the area</w:t>
      </w:r>
    </w:p>
    <w:p w14:paraId="688527E3" w14:textId="527CDCB0" w:rsidR="00DD28AF" w:rsidRPr="00C86C27" w:rsidRDefault="007C6C4E" w:rsidP="006326A2">
      <w:pPr>
        <w:pStyle w:val="NormalWeb"/>
        <w:jc w:val="both"/>
        <w:rPr>
          <w:rFonts w:asciiTheme="majorBidi" w:hAnsiTheme="majorBidi" w:cstheme="majorBidi"/>
          <w:b/>
          <w:bCs/>
          <w:lang w:bidi="fa-IR"/>
        </w:rPr>
      </w:pPr>
      <w:r w:rsidRPr="00C86C27">
        <w:rPr>
          <w:rFonts w:asciiTheme="majorBidi" w:hAnsiTheme="majorBidi" w:cstheme="majorBidi"/>
          <w:lang w:val="en"/>
        </w:rPr>
        <w:t>The port of Chabahar is located in the south-east of Iran, north-west of the Indian Ocean, and north-east of the Oman</w:t>
      </w:r>
      <w:r w:rsidRPr="00C86C27">
        <w:rPr>
          <w:rFonts w:asciiTheme="majorBidi" w:hAnsiTheme="majorBidi" w:cstheme="majorBidi"/>
        </w:rPr>
        <w:t xml:space="preserve">. </w:t>
      </w:r>
      <w:r w:rsidR="001D77A9" w:rsidRPr="00C86C27">
        <w:rPr>
          <w:rFonts w:asciiTheme="majorBidi" w:hAnsiTheme="majorBidi" w:cstheme="majorBidi"/>
          <w:lang w:val="en"/>
        </w:rPr>
        <w:t xml:space="preserve">Chabahar is situated on the Makran Coast of the Sistan and Baluchestan province of Iran. </w:t>
      </w:r>
      <w:r w:rsidR="009E6876" w:rsidRPr="00C86C27">
        <w:rPr>
          <w:rFonts w:asciiTheme="majorBidi" w:hAnsiTheme="majorBidi" w:cstheme="majorBidi"/>
          <w:lang w:val="en"/>
        </w:rPr>
        <w:t>The Port</w:t>
      </w:r>
      <w:r w:rsidR="009E6876" w:rsidRPr="00C86C27">
        <w:rPr>
          <w:rFonts w:asciiTheme="majorBidi" w:hAnsiTheme="majorBidi" w:cstheme="majorBidi"/>
          <w:b/>
          <w:bCs/>
          <w:lang w:val="en"/>
        </w:rPr>
        <w:t xml:space="preserve"> </w:t>
      </w:r>
      <w:r w:rsidR="009E6876" w:rsidRPr="00C86C27">
        <w:rPr>
          <w:rFonts w:asciiTheme="majorBidi" w:hAnsiTheme="majorBidi" w:cstheme="majorBidi"/>
          <w:lang w:val="en"/>
        </w:rPr>
        <w:t>of Chabahar (or Chah Bahar) is a seaport in Chah</w:t>
      </w:r>
      <w:r w:rsidR="006326A2" w:rsidRPr="00C86C27">
        <w:rPr>
          <w:rFonts w:asciiTheme="majorBidi" w:hAnsiTheme="majorBidi" w:cstheme="majorBidi"/>
          <w:lang w:val="en"/>
        </w:rPr>
        <w:t>b</w:t>
      </w:r>
      <w:r w:rsidR="009E6876" w:rsidRPr="00C86C27">
        <w:rPr>
          <w:rFonts w:asciiTheme="majorBidi" w:hAnsiTheme="majorBidi" w:cstheme="majorBidi"/>
          <w:lang w:val="en"/>
        </w:rPr>
        <w:t xml:space="preserve">ahar in southeastern Iran. Its location lies in the Gulf of Oman. It is the only Iranian port with direct access to the ocean. The port was partially built by India in the 1990s to provide access to Afghanistan and Central Asia, bypassing Pakistan. </w:t>
      </w:r>
      <w:r w:rsidR="00B92CFF" w:rsidRPr="00C86C27">
        <w:rPr>
          <w:rFonts w:asciiTheme="majorBidi" w:hAnsiTheme="majorBidi" w:cstheme="majorBidi"/>
          <w:lang w:val="en"/>
        </w:rPr>
        <w:t>Study area in southeast Iran, the extreme south of the coastal Makran region and is part of the city of Chabahar.</w:t>
      </w:r>
      <w:r w:rsidR="00B92CFF" w:rsidRPr="00C86C27">
        <w:rPr>
          <w:rFonts w:asciiTheme="majorBidi" w:hAnsiTheme="majorBidi" w:cstheme="majorBidi"/>
        </w:rPr>
        <w:t xml:space="preserve"> </w:t>
      </w:r>
      <w:r w:rsidR="006F7AE2" w:rsidRPr="00C86C27">
        <w:rPr>
          <w:rFonts w:asciiTheme="majorBidi" w:hAnsiTheme="majorBidi" w:cstheme="majorBidi"/>
          <w:lang w:val="en"/>
        </w:rPr>
        <w:t xml:space="preserve">Because of its establishments and ease of access to ocean as well as Oman Sea and Persian Gulf, long ago it was the </w:t>
      </w:r>
      <w:r w:rsidR="006326A2" w:rsidRPr="00C86C27">
        <w:rPr>
          <w:rFonts w:asciiTheme="majorBidi" w:hAnsiTheme="majorBidi" w:cstheme="majorBidi"/>
          <w:lang w:val="en"/>
        </w:rPr>
        <w:t>center</w:t>
      </w:r>
      <w:r w:rsidR="006F7AE2" w:rsidRPr="00C86C27">
        <w:rPr>
          <w:rFonts w:asciiTheme="majorBidi" w:hAnsiTheme="majorBidi" w:cstheme="majorBidi"/>
          <w:lang w:val="en"/>
        </w:rPr>
        <w:t xml:space="preserve"> of business, trade and navigation. </w:t>
      </w:r>
      <w:r w:rsidR="00B92CFF" w:rsidRPr="00C86C27">
        <w:rPr>
          <w:rFonts w:asciiTheme="majorBidi" w:hAnsiTheme="majorBidi" w:cstheme="majorBidi"/>
          <w:lang w:val="en"/>
        </w:rPr>
        <w:t>Chabahar coastal town with an area of 14 square kilometers located in this zone.</w:t>
      </w:r>
      <w:r w:rsidR="006055F8" w:rsidRPr="00C86C27">
        <w:rPr>
          <w:rFonts w:asciiTheme="majorBidi" w:hAnsiTheme="majorBidi" w:cstheme="majorBidi"/>
          <w:lang w:val="en"/>
        </w:rPr>
        <w:t xml:space="preserve"> Chabahar with a population of more than two hundred thousand largest and most active coastal city of Zahedan, Iranshahr Iran by land ways, NikShahr, Chabahar, Konarak and related Jask. It is also possible air flights from Tehran to Zahedan, Bandar Abbas or Chabahar is possible.</w:t>
      </w:r>
      <w:r w:rsidR="00FE1A5E" w:rsidRPr="00C86C27">
        <w:rPr>
          <w:rFonts w:asciiTheme="majorBidi" w:hAnsiTheme="majorBidi" w:cstheme="majorBidi"/>
          <w:lang w:val="en"/>
        </w:rPr>
        <w:t xml:space="preserve"> </w:t>
      </w:r>
    </w:p>
    <w:p w14:paraId="1A88B647" w14:textId="284C0F88" w:rsidR="009E6876" w:rsidRPr="00C86C27" w:rsidRDefault="006263D6" w:rsidP="006263D6">
      <w:pPr>
        <w:spacing w:line="240" w:lineRule="auto"/>
        <w:jc w:val="both"/>
        <w:rPr>
          <w:rFonts w:asciiTheme="majorBidi" w:hAnsiTheme="majorBidi" w:cstheme="majorBidi"/>
          <w:sz w:val="24"/>
          <w:szCs w:val="24"/>
          <w:lang w:val="en"/>
        </w:rPr>
      </w:pPr>
      <w:r w:rsidRPr="00C86C27">
        <w:rPr>
          <w:rStyle w:val="alt-edited1"/>
          <w:rFonts w:asciiTheme="majorBidi" w:hAnsiTheme="majorBidi" w:cstheme="majorBidi"/>
          <w:color w:val="auto"/>
          <w:sz w:val="24"/>
          <w:szCs w:val="24"/>
          <w:lang w:val="en"/>
        </w:rPr>
        <w:t>Paleogeographic</w:t>
      </w:r>
      <w:r w:rsidRPr="00C86C27">
        <w:rPr>
          <w:rFonts w:asciiTheme="majorBidi" w:hAnsiTheme="majorBidi" w:cstheme="majorBidi"/>
          <w:sz w:val="24"/>
          <w:szCs w:val="24"/>
          <w:lang w:val="en"/>
        </w:rPr>
        <w:t xml:space="preserve"> the oldest deposits in Chabahar belonging to Middle Miocene has been from collection of sandstone, mudstone and Conglomerate (Figure 1). These deposits and the fossils found in them, represent the </w:t>
      </w:r>
      <w:r w:rsidRPr="00C86C27">
        <w:rPr>
          <w:rStyle w:val="alt-edited1"/>
          <w:rFonts w:asciiTheme="majorBidi" w:hAnsiTheme="majorBidi" w:cstheme="majorBidi"/>
          <w:color w:val="auto"/>
          <w:sz w:val="24"/>
          <w:szCs w:val="24"/>
          <w:lang w:val="en"/>
        </w:rPr>
        <w:t>facies</w:t>
      </w:r>
      <w:r w:rsidRPr="00C86C27">
        <w:rPr>
          <w:rFonts w:asciiTheme="majorBidi" w:hAnsiTheme="majorBidi" w:cstheme="majorBidi"/>
          <w:sz w:val="24"/>
          <w:szCs w:val="24"/>
          <w:lang w:val="en"/>
        </w:rPr>
        <w:t xml:space="preserve"> are shallow (intertidal and possibly to 30 meters deeper than the sea) and then the upper Miocene sedimentary Basin in a little deeper and marl unit was deposited in those circumstances lower Pliocene continued (Aghanabati, 2010).</w:t>
      </w:r>
    </w:p>
    <w:p w14:paraId="5B24ED97" w14:textId="5E801D57" w:rsidR="00C22D42" w:rsidRPr="00C86C27" w:rsidRDefault="00C22D42" w:rsidP="00C22D42">
      <w:pPr>
        <w:spacing w:line="240" w:lineRule="auto"/>
        <w:jc w:val="center"/>
        <w:rPr>
          <w:rFonts w:asciiTheme="majorBidi" w:hAnsiTheme="majorBidi" w:cstheme="majorBidi"/>
          <w:sz w:val="26"/>
          <w:szCs w:val="26"/>
          <w:rtl/>
        </w:rPr>
      </w:pPr>
      <w:r w:rsidRPr="00C86C27">
        <w:rPr>
          <w:rFonts w:asciiTheme="majorBidi" w:hAnsiTheme="majorBidi" w:cstheme="majorBidi"/>
          <w:b/>
          <w:bCs/>
          <w:noProof/>
          <w:sz w:val="20"/>
          <w:szCs w:val="20"/>
        </w:rPr>
        <w:lastRenderedPageBreak/>
        <w:drawing>
          <wp:inline distT="0" distB="0" distL="0" distR="0" wp14:anchorId="173B5B29" wp14:editId="33299D31">
            <wp:extent cx="4762500" cy="3124200"/>
            <wp:effectExtent l="0" t="0" r="0" b="0"/>
            <wp:docPr id="6" name="Picture 6" descr="I:\Geologic Map of Study Ar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Geologic Map of Study Area.jpg"/>
                    <pic:cNvPicPr>
                      <a:picLocks noChangeAspect="1" noChangeArrowheads="1"/>
                    </pic:cNvPicPr>
                  </pic:nvPicPr>
                  <pic:blipFill>
                    <a:blip r:embed="rId10" cstate="print">
                      <a:extLst>
                        <a:ext uri="{28A0092B-C50C-407E-A947-70E740481C1C}">
                          <a14:useLocalDpi xmlns:a14="http://schemas.microsoft.com/office/drawing/2010/main" val="0"/>
                        </a:ext>
                      </a:extLst>
                    </a:blip>
                    <a:srcRect t="2455"/>
                    <a:stretch>
                      <a:fillRect/>
                    </a:stretch>
                  </pic:blipFill>
                  <pic:spPr bwMode="auto">
                    <a:xfrm>
                      <a:off x="0" y="0"/>
                      <a:ext cx="4762500" cy="3124200"/>
                    </a:xfrm>
                    <a:prstGeom prst="rect">
                      <a:avLst/>
                    </a:prstGeom>
                    <a:noFill/>
                    <a:ln>
                      <a:noFill/>
                    </a:ln>
                  </pic:spPr>
                </pic:pic>
              </a:graphicData>
            </a:graphic>
          </wp:inline>
        </w:drawing>
      </w:r>
    </w:p>
    <w:p w14:paraId="32BB8E73" w14:textId="77777777" w:rsidR="00C22D42" w:rsidRPr="00C86C27" w:rsidRDefault="00C22D42" w:rsidP="00C22D42">
      <w:pPr>
        <w:spacing w:line="240" w:lineRule="auto"/>
        <w:jc w:val="center"/>
        <w:rPr>
          <w:rFonts w:asciiTheme="majorBidi" w:hAnsiTheme="majorBidi" w:cstheme="majorBidi"/>
          <w:lang w:val="en"/>
        </w:rPr>
      </w:pPr>
      <w:r w:rsidRPr="00C86C27">
        <w:rPr>
          <w:rFonts w:asciiTheme="majorBidi" w:hAnsiTheme="majorBidi" w:cstheme="majorBidi"/>
          <w:lang w:val="en"/>
        </w:rPr>
        <w:t xml:space="preserve">Figure 1) </w:t>
      </w:r>
      <w:proofErr w:type="gramStart"/>
      <w:r w:rsidRPr="00C86C27">
        <w:rPr>
          <w:rFonts w:asciiTheme="majorBidi" w:hAnsiTheme="majorBidi" w:cstheme="majorBidi"/>
          <w:lang w:val="en"/>
        </w:rPr>
        <w:t>The</w:t>
      </w:r>
      <w:proofErr w:type="gramEnd"/>
      <w:r w:rsidRPr="00C86C27">
        <w:rPr>
          <w:rFonts w:asciiTheme="majorBidi" w:hAnsiTheme="majorBidi" w:cstheme="majorBidi"/>
          <w:lang w:val="en"/>
        </w:rPr>
        <w:t xml:space="preserve"> portion of the</w:t>
      </w:r>
      <w:r w:rsidRPr="00C86C27">
        <w:rPr>
          <w:rFonts w:asciiTheme="majorBidi" w:hAnsiTheme="majorBidi" w:cstheme="majorBidi"/>
        </w:rPr>
        <w:t xml:space="preserve"> Geologic map of the study area</w:t>
      </w:r>
    </w:p>
    <w:p w14:paraId="475005DF" w14:textId="77777777" w:rsidR="00C22D42" w:rsidRPr="00C86C27" w:rsidRDefault="00C22D42" w:rsidP="006263D6">
      <w:pPr>
        <w:spacing w:line="240" w:lineRule="auto"/>
        <w:jc w:val="both"/>
        <w:rPr>
          <w:rFonts w:asciiTheme="majorBidi" w:hAnsiTheme="majorBidi" w:cstheme="majorBidi"/>
          <w:lang w:val="en"/>
        </w:rPr>
      </w:pPr>
    </w:p>
    <w:p w14:paraId="429ACC60" w14:textId="2AB6B5A2" w:rsidR="00C22D42" w:rsidRPr="00C86C27" w:rsidRDefault="00C22D42" w:rsidP="00811124">
      <w:pPr>
        <w:spacing w:line="240" w:lineRule="auto"/>
        <w:jc w:val="both"/>
        <w:rPr>
          <w:rFonts w:asciiTheme="majorBidi" w:hAnsiTheme="majorBidi" w:cstheme="majorBidi"/>
          <w:lang w:val="en"/>
        </w:rPr>
      </w:pPr>
      <w:r w:rsidRPr="00C86C27">
        <w:rPr>
          <w:rFonts w:asciiTheme="majorBidi" w:hAnsiTheme="majorBidi" w:cstheme="majorBidi"/>
          <w:lang w:val="en"/>
        </w:rPr>
        <w:t xml:space="preserve">The marl unit also contains large quantities of </w:t>
      </w:r>
      <w:proofErr w:type="gramStart"/>
      <w:r w:rsidRPr="00C86C27">
        <w:rPr>
          <w:rStyle w:val="alt-edited1"/>
          <w:rFonts w:asciiTheme="majorBidi" w:hAnsiTheme="majorBidi" w:cstheme="majorBidi"/>
          <w:color w:val="auto"/>
          <w:lang w:val="en"/>
        </w:rPr>
        <w:t>molluscs</w:t>
      </w:r>
      <w:proofErr w:type="gramEnd"/>
      <w:r w:rsidRPr="00C86C27">
        <w:rPr>
          <w:rFonts w:asciiTheme="majorBidi" w:hAnsiTheme="majorBidi" w:cstheme="majorBidi"/>
          <w:lang w:val="en"/>
        </w:rPr>
        <w:t xml:space="preserve"> shells that can be represented neritic sedimentary environment.</w:t>
      </w:r>
      <w:r w:rsidRPr="00C86C27">
        <w:rPr>
          <w:rFonts w:asciiTheme="majorBidi" w:hAnsiTheme="majorBidi" w:cstheme="majorBidi"/>
        </w:rPr>
        <w:t xml:space="preserve"> </w:t>
      </w:r>
      <w:r w:rsidRPr="00C86C27">
        <w:rPr>
          <w:rFonts w:asciiTheme="majorBidi" w:hAnsiTheme="majorBidi" w:cstheme="majorBidi"/>
          <w:lang w:val="en"/>
        </w:rPr>
        <w:t>Late Pliocene orogenic phase in the performance of a shallow basin become again a set of sandstone and conglomerate deposited</w:t>
      </w:r>
      <w:r w:rsidR="00C5474F" w:rsidRPr="00C86C27">
        <w:rPr>
          <w:rFonts w:asciiTheme="majorBidi" w:hAnsiTheme="majorBidi" w:cstheme="majorBidi"/>
          <w:lang w:val="en"/>
        </w:rPr>
        <w:t xml:space="preserve"> in study area.</w:t>
      </w:r>
      <w:r w:rsidR="00811124" w:rsidRPr="00C86C27">
        <w:rPr>
          <w:rFonts w:asciiTheme="majorBidi" w:hAnsiTheme="majorBidi" w:cstheme="majorBidi"/>
          <w:lang w:val="en"/>
        </w:rPr>
        <w:t xml:space="preserve"> There are primary sedimentary structures in the sediments signs and high-energy shallow sedimentary environments and is also fast deposition of sediment in it.</w:t>
      </w:r>
      <w:r w:rsidR="00811124" w:rsidRPr="00C86C27">
        <w:rPr>
          <w:rFonts w:asciiTheme="majorBidi" w:hAnsiTheme="majorBidi" w:cstheme="majorBidi"/>
        </w:rPr>
        <w:t xml:space="preserve"> </w:t>
      </w:r>
      <w:r w:rsidR="00811124" w:rsidRPr="00C86C27">
        <w:rPr>
          <w:rFonts w:asciiTheme="majorBidi" w:hAnsiTheme="majorBidi" w:cstheme="majorBidi"/>
          <w:lang w:val="en"/>
        </w:rPr>
        <w:t>In early Quaternary deposits and dry environment by advancing sea, the beach for progressive and unconformity deposits has been formed in a coastal part of the study area.</w:t>
      </w:r>
      <w:r w:rsidR="00811124" w:rsidRPr="00C86C27">
        <w:rPr>
          <w:rFonts w:asciiTheme="majorBidi" w:hAnsiTheme="majorBidi" w:cstheme="majorBidi"/>
        </w:rPr>
        <w:t xml:space="preserve"> </w:t>
      </w:r>
      <w:r w:rsidR="00811124" w:rsidRPr="00C86C27">
        <w:rPr>
          <w:rFonts w:asciiTheme="majorBidi" w:hAnsiTheme="majorBidi" w:cstheme="majorBidi"/>
          <w:lang w:val="en"/>
        </w:rPr>
        <w:t xml:space="preserve">The effect next orogenic movements </w:t>
      </w:r>
      <w:r w:rsidR="00811124" w:rsidRPr="00C86C27">
        <w:rPr>
          <w:rStyle w:val="alt-edited1"/>
          <w:rFonts w:asciiTheme="majorBidi" w:hAnsiTheme="majorBidi" w:cstheme="majorBidi"/>
          <w:color w:val="auto"/>
          <w:lang w:val="en"/>
        </w:rPr>
        <w:t>and mild</w:t>
      </w:r>
      <w:r w:rsidR="00811124" w:rsidRPr="00C86C27">
        <w:rPr>
          <w:rFonts w:asciiTheme="majorBidi" w:hAnsiTheme="majorBidi" w:cstheme="majorBidi"/>
          <w:lang w:val="en"/>
        </w:rPr>
        <w:t>, sediment has formed as marine terraces (</w:t>
      </w:r>
      <w:r w:rsidR="00811124" w:rsidRPr="00C86C27">
        <w:rPr>
          <w:rFonts w:asciiTheme="majorBidi" w:hAnsiTheme="majorBidi" w:cstheme="majorBidi"/>
          <w:sz w:val="24"/>
          <w:szCs w:val="24"/>
          <w:lang w:val="en"/>
        </w:rPr>
        <w:t>Aghanabati, 2010</w:t>
      </w:r>
      <w:r w:rsidR="006F03FF" w:rsidRPr="00C86C27">
        <w:rPr>
          <w:rFonts w:asciiTheme="majorBidi" w:hAnsiTheme="majorBidi" w:cstheme="majorBidi"/>
          <w:sz w:val="24"/>
          <w:szCs w:val="24"/>
          <w:lang w:val="en"/>
        </w:rPr>
        <w:t>; Alshahran &amp; Kendall, 2008</w:t>
      </w:r>
      <w:r w:rsidR="00811124" w:rsidRPr="00C86C27">
        <w:rPr>
          <w:rFonts w:asciiTheme="majorBidi" w:hAnsiTheme="majorBidi" w:cstheme="majorBidi"/>
          <w:lang w:val="en"/>
        </w:rPr>
        <w:t>).</w:t>
      </w:r>
      <w:r w:rsidR="00811124" w:rsidRPr="00C86C27">
        <w:rPr>
          <w:rFonts w:asciiTheme="majorBidi" w:hAnsiTheme="majorBidi" w:cstheme="majorBidi"/>
        </w:rPr>
        <w:t xml:space="preserve"> </w:t>
      </w:r>
      <w:r w:rsidR="00811124" w:rsidRPr="00C86C27">
        <w:rPr>
          <w:rFonts w:asciiTheme="majorBidi" w:hAnsiTheme="majorBidi" w:cstheme="majorBidi"/>
          <w:lang w:val="en"/>
        </w:rPr>
        <w:t>Highlands region of east-west trend and often are flat.</w:t>
      </w:r>
    </w:p>
    <w:p w14:paraId="7448CBD9" w14:textId="4F2B25BD" w:rsidR="00AB3D9A" w:rsidRPr="00F85602" w:rsidRDefault="00AB3D9A" w:rsidP="00F85602">
      <w:pPr>
        <w:pStyle w:val="ListParagraph"/>
        <w:numPr>
          <w:ilvl w:val="0"/>
          <w:numId w:val="9"/>
        </w:numPr>
        <w:spacing w:line="240" w:lineRule="auto"/>
        <w:jc w:val="both"/>
        <w:rPr>
          <w:rFonts w:asciiTheme="majorBidi" w:hAnsiTheme="majorBidi" w:cstheme="majorBidi"/>
          <w:b/>
          <w:bCs/>
          <w:sz w:val="24"/>
          <w:szCs w:val="24"/>
          <w:lang w:bidi="fa-IR"/>
        </w:rPr>
      </w:pPr>
      <w:r w:rsidRPr="00F85602">
        <w:rPr>
          <w:rFonts w:asciiTheme="majorBidi" w:hAnsiTheme="majorBidi" w:cstheme="majorBidi"/>
          <w:b/>
          <w:bCs/>
          <w:sz w:val="24"/>
          <w:szCs w:val="24"/>
          <w:lang w:val="en"/>
        </w:rPr>
        <w:t>Material and Methods</w:t>
      </w:r>
    </w:p>
    <w:p w14:paraId="05F9CBF6" w14:textId="247AF2B3" w:rsidR="009E0A9B" w:rsidRPr="00C86C27" w:rsidRDefault="00122102" w:rsidP="00057A77">
      <w:pPr>
        <w:spacing w:line="240" w:lineRule="auto"/>
        <w:jc w:val="both"/>
        <w:rPr>
          <w:rFonts w:asciiTheme="majorBidi" w:hAnsiTheme="majorBidi" w:cstheme="majorBidi"/>
          <w:sz w:val="24"/>
          <w:szCs w:val="24"/>
          <w:rtl/>
        </w:rPr>
      </w:pPr>
      <w:r w:rsidRPr="00C86C27">
        <w:rPr>
          <w:rFonts w:asciiTheme="majorBidi" w:hAnsiTheme="majorBidi" w:cstheme="majorBidi"/>
          <w:sz w:val="24"/>
          <w:szCs w:val="24"/>
          <w:lang w:val="en"/>
        </w:rPr>
        <w:t xml:space="preserve">In order to investigate the geochemical and </w:t>
      </w:r>
      <w:r w:rsidR="0062532E" w:rsidRPr="00C86C27">
        <w:rPr>
          <w:rFonts w:asciiTheme="majorBidi" w:hAnsiTheme="majorBidi" w:cstheme="majorBidi"/>
          <w:sz w:val="24"/>
          <w:szCs w:val="24"/>
          <w:lang w:val="en"/>
        </w:rPr>
        <w:t>sediment logical</w:t>
      </w:r>
      <w:r w:rsidRPr="00C86C27">
        <w:rPr>
          <w:rFonts w:asciiTheme="majorBidi" w:hAnsiTheme="majorBidi" w:cstheme="majorBidi"/>
          <w:sz w:val="24"/>
          <w:szCs w:val="24"/>
          <w:lang w:val="en"/>
        </w:rPr>
        <w:t xml:space="preserve"> and mineral identification evaporation in this area, with the use of </w:t>
      </w:r>
      <w:r w:rsidRPr="00C86C27">
        <w:rPr>
          <w:rStyle w:val="alt-edited1"/>
          <w:rFonts w:asciiTheme="majorBidi" w:hAnsiTheme="majorBidi" w:cstheme="majorBidi"/>
          <w:color w:val="auto"/>
          <w:sz w:val="24"/>
          <w:szCs w:val="24"/>
          <w:lang w:val="en"/>
        </w:rPr>
        <w:t>reviews</w:t>
      </w:r>
      <w:r w:rsidRPr="00C86C27">
        <w:rPr>
          <w:rFonts w:asciiTheme="majorBidi" w:hAnsiTheme="majorBidi" w:cstheme="majorBidi"/>
          <w:sz w:val="24"/>
          <w:szCs w:val="24"/>
          <w:lang w:val="en"/>
        </w:rPr>
        <w:t xml:space="preserve"> Office includes research reports, student theses, scientific papers presented at seminars and publications and so on.</w:t>
      </w:r>
      <w:r w:rsidR="00234B3E" w:rsidRPr="00C86C27">
        <w:rPr>
          <w:rFonts w:asciiTheme="majorBidi" w:hAnsiTheme="majorBidi" w:cstheme="majorBidi"/>
          <w:sz w:val="24"/>
          <w:szCs w:val="24"/>
          <w:lang w:val="en"/>
        </w:rPr>
        <w:t xml:space="preserve"> </w:t>
      </w:r>
      <w:r w:rsidR="00234B3E" w:rsidRPr="00C86C27">
        <w:rPr>
          <w:rStyle w:val="alt-edited1"/>
          <w:rFonts w:asciiTheme="majorBidi" w:hAnsiTheme="majorBidi" w:cstheme="majorBidi"/>
          <w:color w:val="auto"/>
          <w:sz w:val="24"/>
          <w:szCs w:val="24"/>
          <w:lang w:val="en"/>
        </w:rPr>
        <w:t>Also</w:t>
      </w:r>
      <w:r w:rsidR="00234B3E" w:rsidRPr="00C86C27">
        <w:rPr>
          <w:rFonts w:asciiTheme="majorBidi" w:hAnsiTheme="majorBidi" w:cstheme="majorBidi"/>
          <w:sz w:val="24"/>
          <w:szCs w:val="24"/>
          <w:lang w:val="en"/>
        </w:rPr>
        <w:t xml:space="preserve"> geological maps and geochemistry related to </w:t>
      </w:r>
      <w:r w:rsidR="00524B1E" w:rsidRPr="00C86C27">
        <w:rPr>
          <w:rFonts w:asciiTheme="majorBidi" w:hAnsiTheme="majorBidi" w:cstheme="majorBidi"/>
          <w:sz w:val="24"/>
          <w:szCs w:val="24"/>
          <w:lang w:val="en"/>
        </w:rPr>
        <w:t>this</w:t>
      </w:r>
      <w:r w:rsidR="00234B3E" w:rsidRPr="00C86C27">
        <w:rPr>
          <w:rFonts w:asciiTheme="majorBidi" w:hAnsiTheme="majorBidi" w:cstheme="majorBidi"/>
          <w:sz w:val="24"/>
          <w:szCs w:val="24"/>
          <w:lang w:val="en"/>
        </w:rPr>
        <w:t xml:space="preserve"> area were collected and investigated.</w:t>
      </w:r>
      <w:r w:rsidR="00033DF2" w:rsidRPr="00C86C27">
        <w:rPr>
          <w:rFonts w:asciiTheme="majorBidi" w:hAnsiTheme="majorBidi" w:cstheme="majorBidi"/>
          <w:sz w:val="24"/>
          <w:szCs w:val="24"/>
          <w:lang w:val="en"/>
        </w:rPr>
        <w:t xml:space="preserve"> After the study is to gather research information geological map of the study area, all the information and previous work conducted on the region's geology was investigated.</w:t>
      </w:r>
      <w:r w:rsidR="00986BD1" w:rsidRPr="00C86C27">
        <w:rPr>
          <w:rFonts w:asciiTheme="majorBidi" w:hAnsiTheme="majorBidi" w:cstheme="majorBidi"/>
          <w:sz w:val="24"/>
          <w:szCs w:val="24"/>
          <w:lang w:val="en"/>
        </w:rPr>
        <w:t xml:space="preserve"> Field studies including repeated visits regional and surface sampling 15 samples of sediment </w:t>
      </w:r>
      <w:r w:rsidR="00512F35" w:rsidRPr="00C86C27">
        <w:rPr>
          <w:rFonts w:asciiTheme="majorBidi" w:hAnsiTheme="majorBidi" w:cstheme="majorBidi"/>
          <w:sz w:val="24"/>
          <w:szCs w:val="24"/>
          <w:lang w:val="en"/>
        </w:rPr>
        <w:t>Tis</w:t>
      </w:r>
      <w:r w:rsidR="00986BD1" w:rsidRPr="00C86C27">
        <w:rPr>
          <w:rFonts w:asciiTheme="majorBidi" w:hAnsiTheme="majorBidi" w:cstheme="majorBidi"/>
          <w:sz w:val="24"/>
          <w:szCs w:val="24"/>
          <w:lang w:val="en"/>
        </w:rPr>
        <w:t xml:space="preserve"> areas, P</w:t>
      </w:r>
      <w:r w:rsidR="00057A77" w:rsidRPr="00C86C27">
        <w:rPr>
          <w:rFonts w:asciiTheme="majorBidi" w:hAnsiTheme="majorBidi" w:cstheme="majorBidi"/>
          <w:sz w:val="24"/>
          <w:szCs w:val="24"/>
          <w:lang w:val="en"/>
        </w:rPr>
        <w:t>o</w:t>
      </w:r>
      <w:r w:rsidR="00986BD1" w:rsidRPr="00C86C27">
        <w:rPr>
          <w:rFonts w:asciiTheme="majorBidi" w:hAnsiTheme="majorBidi" w:cstheme="majorBidi"/>
          <w:sz w:val="24"/>
          <w:szCs w:val="24"/>
          <w:lang w:val="en"/>
        </w:rPr>
        <w:t>zm and park on the northern coast of Chabahar, study the sedimentary structures and institutions of the region.</w:t>
      </w:r>
      <w:r w:rsidR="001C1F1B" w:rsidRPr="00C86C27">
        <w:rPr>
          <w:rFonts w:asciiTheme="majorBidi" w:hAnsiTheme="majorBidi" w:cstheme="majorBidi"/>
          <w:sz w:val="24"/>
          <w:szCs w:val="24"/>
        </w:rPr>
        <w:t xml:space="preserve"> </w:t>
      </w:r>
      <w:r w:rsidR="001C1F1B" w:rsidRPr="00C86C27">
        <w:rPr>
          <w:rFonts w:asciiTheme="majorBidi" w:hAnsiTheme="majorBidi" w:cstheme="majorBidi"/>
          <w:sz w:val="24"/>
          <w:szCs w:val="24"/>
          <w:lang w:val="en"/>
        </w:rPr>
        <w:t xml:space="preserve">When you navigate in the area of </w:t>
      </w:r>
      <w:r w:rsidR="0062532E" w:rsidRPr="00C86C27">
        <w:rPr>
          <w:rFonts w:asciiTheme="majorBidi" w:hAnsiTheme="majorBidi" w:cstheme="majorBidi"/>
          <w:sz w:val="24"/>
          <w:szCs w:val="24"/>
          <w:lang w:val="en"/>
        </w:rPr>
        <w:t>evaporates</w:t>
      </w:r>
      <w:r w:rsidR="001C1F1B" w:rsidRPr="00C86C27">
        <w:rPr>
          <w:rFonts w:asciiTheme="majorBidi" w:hAnsiTheme="majorBidi" w:cstheme="majorBidi"/>
          <w:sz w:val="24"/>
          <w:szCs w:val="24"/>
          <w:lang w:val="en"/>
        </w:rPr>
        <w:t xml:space="preserve">, formed crystals, morphology, and vegetation, </w:t>
      </w:r>
      <w:r w:rsidR="001C1F1B" w:rsidRPr="00C86C27">
        <w:rPr>
          <w:rStyle w:val="shorttext"/>
          <w:rFonts w:asciiTheme="majorBidi" w:hAnsiTheme="majorBidi" w:cstheme="majorBidi"/>
          <w:sz w:val="24"/>
          <w:szCs w:val="24"/>
          <w:lang w:val="en"/>
        </w:rPr>
        <w:t xml:space="preserve">in order to </w:t>
      </w:r>
      <w:r w:rsidR="001C1F1B" w:rsidRPr="00C86C27">
        <w:rPr>
          <w:rFonts w:asciiTheme="majorBidi" w:hAnsiTheme="majorBidi" w:cstheme="majorBidi"/>
          <w:sz w:val="24"/>
          <w:szCs w:val="24"/>
          <w:lang w:val="en"/>
        </w:rPr>
        <w:t xml:space="preserve">investigate </w:t>
      </w:r>
      <w:r w:rsidR="001C1F1B" w:rsidRPr="00C86C27">
        <w:rPr>
          <w:rStyle w:val="alt-edited1"/>
          <w:rFonts w:asciiTheme="majorBidi" w:hAnsiTheme="majorBidi" w:cstheme="majorBidi"/>
          <w:color w:val="auto"/>
          <w:sz w:val="24"/>
          <w:szCs w:val="24"/>
          <w:lang w:val="en"/>
        </w:rPr>
        <w:t>and more precision</w:t>
      </w:r>
      <w:r w:rsidR="001C1F1B" w:rsidRPr="00C86C27">
        <w:rPr>
          <w:rFonts w:asciiTheme="majorBidi" w:hAnsiTheme="majorBidi" w:cstheme="majorBidi"/>
          <w:sz w:val="24"/>
          <w:szCs w:val="24"/>
          <w:lang w:val="en"/>
        </w:rPr>
        <w:t>, photos were taken (Figure 2).</w:t>
      </w:r>
    </w:p>
    <w:p w14:paraId="6377F5C7" w14:textId="3BDD91A0" w:rsidR="00986BD1" w:rsidRPr="00C86C27" w:rsidRDefault="00C9243C" w:rsidP="00CC3B68">
      <w:pPr>
        <w:spacing w:line="240" w:lineRule="auto"/>
        <w:jc w:val="both"/>
        <w:rPr>
          <w:rFonts w:asciiTheme="majorBidi" w:hAnsiTheme="majorBidi" w:cstheme="majorBidi"/>
        </w:rPr>
      </w:pPr>
      <w:r w:rsidRPr="00C86C27">
        <w:rPr>
          <w:rFonts w:asciiTheme="majorBidi" w:hAnsiTheme="majorBidi" w:cstheme="majorBidi"/>
          <w:lang w:val="en"/>
        </w:rPr>
        <w:t>In order to determine the geographic location of the sampling was used GPS and the results were recorded in Table 1.</w:t>
      </w:r>
      <w:r w:rsidR="00AB43A7" w:rsidRPr="00C86C27">
        <w:rPr>
          <w:rFonts w:asciiTheme="majorBidi" w:hAnsiTheme="majorBidi" w:cstheme="majorBidi"/>
          <w:lang w:val="en"/>
        </w:rPr>
        <w:t xml:space="preserve"> The samples sent for chemical analysis to laboratories of Geological </w:t>
      </w:r>
      <w:r w:rsidR="00CC3B68" w:rsidRPr="00C86C27">
        <w:rPr>
          <w:rFonts w:asciiTheme="majorBidi" w:hAnsiTheme="majorBidi" w:cstheme="majorBidi"/>
          <w:lang w:val="en"/>
        </w:rPr>
        <w:t>Survey</w:t>
      </w:r>
      <w:r w:rsidR="00AB43A7" w:rsidRPr="00C86C27">
        <w:rPr>
          <w:rFonts w:asciiTheme="majorBidi" w:hAnsiTheme="majorBidi" w:cstheme="majorBidi"/>
          <w:lang w:val="en"/>
        </w:rPr>
        <w:t xml:space="preserve"> of Iran in Karaj and results were received.</w:t>
      </w:r>
      <w:r w:rsidR="00CC3B68" w:rsidRPr="00C86C27">
        <w:rPr>
          <w:rFonts w:asciiTheme="majorBidi" w:hAnsiTheme="majorBidi" w:cstheme="majorBidi"/>
          <w:lang w:val="en"/>
        </w:rPr>
        <w:t xml:space="preserve"> To identify </w:t>
      </w:r>
      <w:r w:rsidR="0062532E" w:rsidRPr="00C86C27">
        <w:rPr>
          <w:rFonts w:asciiTheme="majorBidi" w:hAnsiTheme="majorBidi" w:cstheme="majorBidi"/>
          <w:lang w:val="en"/>
        </w:rPr>
        <w:t>evaporate</w:t>
      </w:r>
      <w:r w:rsidR="00CC3B68" w:rsidRPr="00C86C27">
        <w:rPr>
          <w:rFonts w:asciiTheme="majorBidi" w:hAnsiTheme="majorBidi" w:cstheme="majorBidi"/>
          <w:lang w:val="en"/>
        </w:rPr>
        <w:t xml:space="preserve"> minerals samples, XRF and XRD studies were performed. To identify </w:t>
      </w:r>
      <w:r w:rsidR="0062532E" w:rsidRPr="00C86C27">
        <w:rPr>
          <w:rFonts w:asciiTheme="majorBidi" w:hAnsiTheme="majorBidi" w:cstheme="majorBidi"/>
          <w:lang w:val="en"/>
        </w:rPr>
        <w:t>evaporate</w:t>
      </w:r>
      <w:r w:rsidR="00CC3B68" w:rsidRPr="00C86C27">
        <w:rPr>
          <w:rFonts w:asciiTheme="majorBidi" w:hAnsiTheme="majorBidi" w:cstheme="majorBidi"/>
          <w:lang w:val="en"/>
        </w:rPr>
        <w:t xml:space="preserve"> minerals samples, XRF and XRD studies were performed.</w:t>
      </w:r>
      <w:r w:rsidR="00CC3B68" w:rsidRPr="00C86C27">
        <w:rPr>
          <w:rFonts w:asciiTheme="majorBidi" w:hAnsiTheme="majorBidi" w:cstheme="majorBidi"/>
        </w:rPr>
        <w:t xml:space="preserve"> </w:t>
      </w:r>
      <w:r w:rsidR="00CC3B68" w:rsidRPr="00C86C27">
        <w:rPr>
          <w:rFonts w:asciiTheme="majorBidi" w:hAnsiTheme="majorBidi" w:cstheme="majorBidi"/>
          <w:lang w:val="en"/>
        </w:rPr>
        <w:t>To analyze the data was used from Excel and Version 17 software.</w:t>
      </w:r>
    </w:p>
    <w:p w14:paraId="1C3E3ABB" w14:textId="77777777" w:rsidR="00CC3B68" w:rsidRPr="00C86C27" w:rsidRDefault="00CC3B68" w:rsidP="00CC3B68">
      <w:pPr>
        <w:spacing w:line="240" w:lineRule="auto"/>
        <w:jc w:val="center"/>
        <w:rPr>
          <w:rStyle w:val="shorttext"/>
          <w:rFonts w:asciiTheme="majorBidi" w:hAnsiTheme="majorBidi" w:cstheme="majorBidi"/>
          <w:rtl/>
          <w:lang w:val="en"/>
        </w:rPr>
      </w:pPr>
    </w:p>
    <w:p w14:paraId="7B972724" w14:textId="4043E8FC" w:rsidR="00CC3B68" w:rsidRPr="00C86C27" w:rsidRDefault="00CC3B68" w:rsidP="00CC3B68">
      <w:pPr>
        <w:spacing w:line="240" w:lineRule="auto"/>
        <w:jc w:val="center"/>
        <w:rPr>
          <w:rFonts w:asciiTheme="majorBidi" w:hAnsiTheme="majorBidi" w:cstheme="majorBidi"/>
          <w:rtl/>
        </w:rPr>
      </w:pPr>
      <w:r w:rsidRPr="00C86C27">
        <w:rPr>
          <w:rStyle w:val="shorttext"/>
          <w:rFonts w:asciiTheme="majorBidi" w:hAnsiTheme="majorBidi" w:cstheme="majorBidi"/>
          <w:lang w:val="en"/>
        </w:rPr>
        <w:t>Table 1) Geographical location sediment samples with GPS</w:t>
      </w:r>
    </w:p>
    <w:tbl>
      <w:tblPr>
        <w:tblStyle w:val="TableGrid"/>
        <w:tblpPr w:leftFromText="180" w:rightFromText="180" w:vertAnchor="text" w:horzAnchor="margin" w:tblpXSpec="center" w:tblpY="6"/>
        <w:tblW w:w="0" w:type="auto"/>
        <w:tblLook w:val="04A0" w:firstRow="1" w:lastRow="0" w:firstColumn="1" w:lastColumn="0" w:noHBand="0" w:noVBand="1"/>
      </w:tblPr>
      <w:tblGrid>
        <w:gridCol w:w="1697"/>
        <w:gridCol w:w="1697"/>
        <w:gridCol w:w="1697"/>
        <w:gridCol w:w="1114"/>
      </w:tblGrid>
      <w:tr w:rsidR="00C86C27" w:rsidRPr="00C86C27" w14:paraId="1834B2A0" w14:textId="77777777" w:rsidTr="00A13175">
        <w:trPr>
          <w:trHeight w:val="255"/>
        </w:trPr>
        <w:tc>
          <w:tcPr>
            <w:tcW w:w="1697" w:type="dxa"/>
          </w:tcPr>
          <w:p w14:paraId="51296127" w14:textId="2417A538" w:rsidR="00CC3B68" w:rsidRPr="00C86C27" w:rsidRDefault="00CC3B68" w:rsidP="00A13175">
            <w:pPr>
              <w:tabs>
                <w:tab w:val="left" w:pos="1087"/>
              </w:tabs>
              <w:jc w:val="center"/>
              <w:rPr>
                <w:rFonts w:asciiTheme="majorBidi" w:hAnsiTheme="majorBidi" w:cstheme="majorBidi"/>
                <w:lang w:bidi="fa-IR"/>
              </w:rPr>
            </w:pPr>
            <w:r w:rsidRPr="00C86C27">
              <w:rPr>
                <w:rFonts w:asciiTheme="majorBidi" w:hAnsiTheme="majorBidi" w:cstheme="majorBidi"/>
                <w:lang w:bidi="fa-IR"/>
              </w:rPr>
              <w:t>No.</w:t>
            </w:r>
          </w:p>
        </w:tc>
        <w:tc>
          <w:tcPr>
            <w:tcW w:w="1697" w:type="dxa"/>
          </w:tcPr>
          <w:p w14:paraId="3B80F959" w14:textId="3554D809" w:rsidR="00CC3B68" w:rsidRPr="00C86C27" w:rsidRDefault="00CC3B68" w:rsidP="00A13175">
            <w:pPr>
              <w:tabs>
                <w:tab w:val="left" w:pos="1087"/>
              </w:tabs>
              <w:jc w:val="center"/>
              <w:rPr>
                <w:rFonts w:asciiTheme="majorBidi" w:hAnsiTheme="majorBidi" w:cstheme="majorBidi"/>
                <w:rtl/>
                <w:lang w:bidi="fa-IR"/>
              </w:rPr>
            </w:pPr>
            <w:r w:rsidRPr="00C86C27">
              <w:rPr>
                <w:rFonts w:asciiTheme="majorBidi" w:hAnsiTheme="majorBidi" w:cstheme="majorBidi"/>
                <w:lang w:bidi="fa-IR"/>
              </w:rPr>
              <w:t>Longitude</w:t>
            </w:r>
          </w:p>
        </w:tc>
        <w:tc>
          <w:tcPr>
            <w:tcW w:w="1697" w:type="dxa"/>
          </w:tcPr>
          <w:p w14:paraId="5DEA9F8D" w14:textId="36935AD4" w:rsidR="00CC3B68" w:rsidRPr="00C86C27" w:rsidRDefault="00CC3B68" w:rsidP="00A13175">
            <w:pPr>
              <w:tabs>
                <w:tab w:val="left" w:pos="1087"/>
              </w:tabs>
              <w:jc w:val="center"/>
              <w:rPr>
                <w:rFonts w:asciiTheme="majorBidi" w:hAnsiTheme="majorBidi" w:cstheme="majorBidi"/>
                <w:lang w:bidi="fa-IR"/>
              </w:rPr>
            </w:pPr>
            <w:r w:rsidRPr="00C86C27">
              <w:rPr>
                <w:rFonts w:asciiTheme="majorBidi" w:hAnsiTheme="majorBidi" w:cstheme="majorBidi"/>
                <w:lang w:bidi="fa-IR"/>
              </w:rPr>
              <w:t>Latitude</w:t>
            </w:r>
          </w:p>
        </w:tc>
        <w:tc>
          <w:tcPr>
            <w:tcW w:w="1114" w:type="dxa"/>
          </w:tcPr>
          <w:p w14:paraId="0CF7C45C" w14:textId="5F1DDFB8" w:rsidR="00CC3B68" w:rsidRPr="00C86C27" w:rsidRDefault="00CC3B68" w:rsidP="00A13175">
            <w:pPr>
              <w:tabs>
                <w:tab w:val="left" w:pos="1087"/>
              </w:tabs>
              <w:jc w:val="center"/>
              <w:rPr>
                <w:rFonts w:asciiTheme="majorBidi" w:hAnsiTheme="majorBidi" w:cstheme="majorBidi"/>
                <w:lang w:bidi="fa-IR"/>
              </w:rPr>
            </w:pPr>
            <w:r w:rsidRPr="00C86C27">
              <w:rPr>
                <w:rFonts w:asciiTheme="majorBidi" w:hAnsiTheme="majorBidi" w:cstheme="majorBidi"/>
                <w:lang w:bidi="fa-IR"/>
              </w:rPr>
              <w:t>Area</w:t>
            </w:r>
          </w:p>
        </w:tc>
      </w:tr>
      <w:tr w:rsidR="00C86C27" w:rsidRPr="00C86C27" w14:paraId="1B90A4C9" w14:textId="77777777" w:rsidTr="00A13175">
        <w:trPr>
          <w:trHeight w:val="324"/>
        </w:trPr>
        <w:tc>
          <w:tcPr>
            <w:tcW w:w="1697" w:type="dxa"/>
          </w:tcPr>
          <w:p w14:paraId="38B55641" w14:textId="77777777" w:rsidR="00CC3B68" w:rsidRPr="00C86C27" w:rsidRDefault="00CC3B68" w:rsidP="00A13175">
            <w:pPr>
              <w:tabs>
                <w:tab w:val="left" w:pos="1087"/>
              </w:tabs>
              <w:jc w:val="center"/>
              <w:rPr>
                <w:rFonts w:asciiTheme="majorBidi" w:hAnsiTheme="majorBidi" w:cstheme="majorBidi"/>
                <w:lang w:bidi="fa-IR"/>
              </w:rPr>
            </w:pPr>
            <w:r w:rsidRPr="00C86C27">
              <w:rPr>
                <w:rFonts w:asciiTheme="majorBidi" w:hAnsiTheme="majorBidi" w:cstheme="majorBidi"/>
                <w:lang w:bidi="fa-IR"/>
              </w:rPr>
              <w:t>At-01-93</w:t>
            </w:r>
          </w:p>
        </w:tc>
        <w:tc>
          <w:tcPr>
            <w:tcW w:w="1697" w:type="dxa"/>
          </w:tcPr>
          <w:p w14:paraId="1FBAC2F3" w14:textId="77777777" w:rsidR="00CC3B68" w:rsidRPr="00C86C27" w:rsidRDefault="00CC3B68" w:rsidP="00A13175">
            <w:pPr>
              <w:tabs>
                <w:tab w:val="left" w:pos="1087"/>
              </w:tabs>
              <w:jc w:val="center"/>
              <w:rPr>
                <w:rFonts w:asciiTheme="majorBidi" w:hAnsiTheme="majorBidi" w:cstheme="majorBidi"/>
                <w:lang w:bidi="fa-IR"/>
              </w:rPr>
            </w:pPr>
            <w:r w:rsidRPr="00C86C27">
              <w:rPr>
                <w:rFonts w:asciiTheme="majorBidi" w:eastAsia="Times New Roman" w:hAnsiTheme="majorBidi" w:cstheme="majorBidi"/>
              </w:rPr>
              <w:t>E 60</w:t>
            </w:r>
            <w:r w:rsidRPr="00C86C27">
              <w:rPr>
                <w:rFonts w:asciiTheme="majorBidi" w:eastAsia="Times New Roman" w:hAnsiTheme="majorBidi" w:cstheme="majorBidi"/>
                <w:vertAlign w:val="superscript"/>
              </w:rPr>
              <w:t>○</w:t>
            </w:r>
            <w:r w:rsidRPr="00C86C27">
              <w:rPr>
                <w:rFonts w:asciiTheme="majorBidi" w:eastAsia="Times New Roman" w:hAnsiTheme="majorBidi" w:cstheme="majorBidi"/>
              </w:rPr>
              <w:t xml:space="preserve"> 37</w:t>
            </w:r>
            <w:r w:rsidRPr="00C86C27">
              <w:rPr>
                <w:rFonts w:asciiTheme="majorBidi" w:eastAsia="Times New Roman" w:hAnsiTheme="majorBidi" w:cstheme="majorBidi"/>
                <w:vertAlign w:val="superscript"/>
              </w:rPr>
              <w:t>'</w:t>
            </w:r>
            <w:r w:rsidRPr="00C86C27">
              <w:rPr>
                <w:rFonts w:asciiTheme="majorBidi" w:eastAsia="Times New Roman" w:hAnsiTheme="majorBidi" w:cstheme="majorBidi"/>
              </w:rPr>
              <w:t xml:space="preserve"> 28</w:t>
            </w:r>
            <w:r w:rsidRPr="00C86C27">
              <w:rPr>
                <w:rFonts w:asciiTheme="majorBidi" w:eastAsia="Times New Roman" w:hAnsiTheme="majorBidi" w:cstheme="majorBidi"/>
                <w:vertAlign w:val="superscript"/>
              </w:rPr>
              <w:t>"</w:t>
            </w:r>
          </w:p>
        </w:tc>
        <w:tc>
          <w:tcPr>
            <w:tcW w:w="1697" w:type="dxa"/>
          </w:tcPr>
          <w:p w14:paraId="5AD594C1" w14:textId="77777777" w:rsidR="00CC3B68" w:rsidRPr="00C86C27" w:rsidRDefault="00CC3B68" w:rsidP="00A13175">
            <w:pPr>
              <w:jc w:val="center"/>
              <w:rPr>
                <w:rFonts w:asciiTheme="majorBidi" w:eastAsia="Times New Roman" w:hAnsiTheme="majorBidi" w:cstheme="majorBidi"/>
              </w:rPr>
            </w:pPr>
            <w:r w:rsidRPr="00C86C27">
              <w:rPr>
                <w:rFonts w:asciiTheme="majorBidi" w:eastAsia="Times New Roman" w:hAnsiTheme="majorBidi" w:cstheme="majorBidi"/>
              </w:rPr>
              <w:t>N 25 18' 16"</w:t>
            </w:r>
          </w:p>
        </w:tc>
        <w:tc>
          <w:tcPr>
            <w:tcW w:w="1114" w:type="dxa"/>
          </w:tcPr>
          <w:p w14:paraId="4EB89DF5" w14:textId="159F2221" w:rsidR="00CC3B68" w:rsidRPr="00C86C27" w:rsidRDefault="00CC3B68" w:rsidP="00A13175">
            <w:pPr>
              <w:tabs>
                <w:tab w:val="left" w:pos="1087"/>
              </w:tabs>
              <w:jc w:val="center"/>
              <w:rPr>
                <w:rFonts w:asciiTheme="majorBidi" w:hAnsiTheme="majorBidi" w:cstheme="majorBidi"/>
                <w:lang w:bidi="fa-IR"/>
              </w:rPr>
            </w:pPr>
            <w:r w:rsidRPr="00C86C27">
              <w:rPr>
                <w:rFonts w:asciiTheme="majorBidi" w:hAnsiTheme="majorBidi" w:cstheme="majorBidi"/>
                <w:lang w:bidi="fa-IR"/>
              </w:rPr>
              <w:t>Tis</w:t>
            </w:r>
          </w:p>
        </w:tc>
      </w:tr>
      <w:tr w:rsidR="00C86C27" w:rsidRPr="00C86C27" w14:paraId="46572A50" w14:textId="77777777" w:rsidTr="00A13175">
        <w:trPr>
          <w:trHeight w:val="351"/>
        </w:trPr>
        <w:tc>
          <w:tcPr>
            <w:tcW w:w="1697" w:type="dxa"/>
          </w:tcPr>
          <w:p w14:paraId="170E7243" w14:textId="77777777" w:rsidR="00CC3B68" w:rsidRPr="00C86C27" w:rsidRDefault="00CC3B68" w:rsidP="00CC3B68">
            <w:pPr>
              <w:tabs>
                <w:tab w:val="left" w:pos="1087"/>
              </w:tabs>
              <w:jc w:val="center"/>
              <w:rPr>
                <w:rFonts w:asciiTheme="majorBidi" w:hAnsiTheme="majorBidi" w:cstheme="majorBidi"/>
                <w:lang w:bidi="fa-IR"/>
              </w:rPr>
            </w:pPr>
            <w:r w:rsidRPr="00C86C27">
              <w:rPr>
                <w:rFonts w:asciiTheme="majorBidi" w:hAnsiTheme="majorBidi" w:cstheme="majorBidi"/>
                <w:lang w:bidi="fa-IR"/>
              </w:rPr>
              <w:t>At-02-93</w:t>
            </w:r>
          </w:p>
        </w:tc>
        <w:tc>
          <w:tcPr>
            <w:tcW w:w="1697" w:type="dxa"/>
          </w:tcPr>
          <w:p w14:paraId="20423382" w14:textId="77777777" w:rsidR="00CC3B68" w:rsidRPr="00C86C27" w:rsidRDefault="00CC3B68" w:rsidP="00CC3B68">
            <w:pPr>
              <w:jc w:val="center"/>
              <w:rPr>
                <w:rFonts w:asciiTheme="majorBidi" w:eastAsia="Times New Roman" w:hAnsiTheme="majorBidi" w:cstheme="majorBidi"/>
              </w:rPr>
            </w:pPr>
            <w:r w:rsidRPr="00C86C27">
              <w:rPr>
                <w:rFonts w:asciiTheme="majorBidi" w:eastAsia="Times New Roman" w:hAnsiTheme="majorBidi" w:cstheme="majorBidi"/>
              </w:rPr>
              <w:t>E 60</w:t>
            </w:r>
            <w:r w:rsidRPr="00C86C27">
              <w:rPr>
                <w:rFonts w:asciiTheme="majorBidi" w:eastAsia="Times New Roman" w:hAnsiTheme="majorBidi" w:cstheme="majorBidi"/>
                <w:vertAlign w:val="superscript"/>
              </w:rPr>
              <w:t>○</w:t>
            </w:r>
            <w:r w:rsidRPr="00C86C27">
              <w:rPr>
                <w:rFonts w:asciiTheme="majorBidi" w:eastAsia="Times New Roman" w:hAnsiTheme="majorBidi" w:cstheme="majorBidi"/>
              </w:rPr>
              <w:t xml:space="preserve"> 37</w:t>
            </w:r>
            <w:r w:rsidRPr="00C86C27">
              <w:rPr>
                <w:rFonts w:asciiTheme="majorBidi" w:eastAsia="Times New Roman" w:hAnsiTheme="majorBidi" w:cstheme="majorBidi"/>
                <w:vertAlign w:val="superscript"/>
              </w:rPr>
              <w:t>'</w:t>
            </w:r>
            <w:r w:rsidRPr="00C86C27">
              <w:rPr>
                <w:rFonts w:asciiTheme="majorBidi" w:eastAsia="Times New Roman" w:hAnsiTheme="majorBidi" w:cstheme="majorBidi"/>
              </w:rPr>
              <w:t xml:space="preserve"> 32</w:t>
            </w:r>
            <w:r w:rsidRPr="00C86C27">
              <w:rPr>
                <w:rFonts w:asciiTheme="majorBidi" w:eastAsia="Times New Roman" w:hAnsiTheme="majorBidi" w:cstheme="majorBidi"/>
                <w:vertAlign w:val="superscript"/>
              </w:rPr>
              <w:t>"</w:t>
            </w:r>
          </w:p>
        </w:tc>
        <w:tc>
          <w:tcPr>
            <w:tcW w:w="1697" w:type="dxa"/>
          </w:tcPr>
          <w:p w14:paraId="26BEBA6D" w14:textId="77777777" w:rsidR="00CC3B68" w:rsidRPr="00C86C27" w:rsidRDefault="00CC3B68" w:rsidP="00CC3B68">
            <w:pPr>
              <w:jc w:val="center"/>
              <w:rPr>
                <w:rFonts w:asciiTheme="majorBidi" w:eastAsia="Times New Roman" w:hAnsiTheme="majorBidi" w:cstheme="majorBidi"/>
              </w:rPr>
            </w:pPr>
            <w:r w:rsidRPr="00C86C27">
              <w:rPr>
                <w:rFonts w:asciiTheme="majorBidi" w:eastAsia="Times New Roman" w:hAnsiTheme="majorBidi" w:cstheme="majorBidi"/>
              </w:rPr>
              <w:t>N 25 18' 20"</w:t>
            </w:r>
          </w:p>
        </w:tc>
        <w:tc>
          <w:tcPr>
            <w:tcW w:w="1114" w:type="dxa"/>
          </w:tcPr>
          <w:p w14:paraId="7E02A3E9" w14:textId="07CA7A05" w:rsidR="00CC3B68" w:rsidRPr="00C86C27" w:rsidRDefault="00CC3B68" w:rsidP="00CC3B68">
            <w:pPr>
              <w:tabs>
                <w:tab w:val="left" w:pos="1087"/>
              </w:tabs>
              <w:jc w:val="center"/>
              <w:rPr>
                <w:rFonts w:asciiTheme="majorBidi" w:hAnsiTheme="majorBidi" w:cstheme="majorBidi"/>
                <w:lang w:bidi="fa-IR"/>
              </w:rPr>
            </w:pPr>
            <w:r w:rsidRPr="00C86C27">
              <w:rPr>
                <w:rFonts w:asciiTheme="majorBidi" w:hAnsiTheme="majorBidi" w:cstheme="majorBidi"/>
                <w:lang w:bidi="fa-IR"/>
              </w:rPr>
              <w:t>Tis</w:t>
            </w:r>
          </w:p>
        </w:tc>
      </w:tr>
      <w:tr w:rsidR="00C86C27" w:rsidRPr="00C86C27" w14:paraId="08832F55" w14:textId="77777777" w:rsidTr="00A13175">
        <w:trPr>
          <w:trHeight w:val="288"/>
        </w:trPr>
        <w:tc>
          <w:tcPr>
            <w:tcW w:w="1697" w:type="dxa"/>
          </w:tcPr>
          <w:p w14:paraId="18FF24E5" w14:textId="77777777" w:rsidR="00CC3B68" w:rsidRPr="00C86C27" w:rsidRDefault="00CC3B68" w:rsidP="00CC3B68">
            <w:pPr>
              <w:tabs>
                <w:tab w:val="left" w:pos="1087"/>
              </w:tabs>
              <w:jc w:val="center"/>
              <w:rPr>
                <w:rFonts w:asciiTheme="majorBidi" w:hAnsiTheme="majorBidi" w:cstheme="majorBidi"/>
                <w:lang w:bidi="fa-IR"/>
              </w:rPr>
            </w:pPr>
            <w:r w:rsidRPr="00C86C27">
              <w:rPr>
                <w:rFonts w:asciiTheme="majorBidi" w:hAnsiTheme="majorBidi" w:cstheme="majorBidi"/>
                <w:lang w:bidi="fa-IR"/>
              </w:rPr>
              <w:t>At-03-93</w:t>
            </w:r>
          </w:p>
        </w:tc>
        <w:tc>
          <w:tcPr>
            <w:tcW w:w="1697" w:type="dxa"/>
          </w:tcPr>
          <w:p w14:paraId="0F3712E7" w14:textId="77777777" w:rsidR="00CC3B68" w:rsidRPr="00C86C27" w:rsidRDefault="00CC3B68" w:rsidP="00CC3B68">
            <w:pPr>
              <w:jc w:val="center"/>
              <w:rPr>
                <w:rFonts w:asciiTheme="majorBidi" w:eastAsia="Times New Roman" w:hAnsiTheme="majorBidi" w:cstheme="majorBidi"/>
              </w:rPr>
            </w:pPr>
            <w:r w:rsidRPr="00C86C27">
              <w:rPr>
                <w:rFonts w:asciiTheme="majorBidi" w:eastAsia="Times New Roman" w:hAnsiTheme="majorBidi" w:cstheme="majorBidi"/>
              </w:rPr>
              <w:t>E 60</w:t>
            </w:r>
            <w:r w:rsidRPr="00C86C27">
              <w:rPr>
                <w:rFonts w:asciiTheme="majorBidi" w:eastAsia="Times New Roman" w:hAnsiTheme="majorBidi" w:cstheme="majorBidi"/>
                <w:vertAlign w:val="superscript"/>
              </w:rPr>
              <w:t>○</w:t>
            </w:r>
            <w:r w:rsidRPr="00C86C27">
              <w:rPr>
                <w:rFonts w:asciiTheme="majorBidi" w:eastAsia="Times New Roman" w:hAnsiTheme="majorBidi" w:cstheme="majorBidi"/>
              </w:rPr>
              <w:t xml:space="preserve"> 37</w:t>
            </w:r>
            <w:r w:rsidRPr="00C86C27">
              <w:rPr>
                <w:rFonts w:asciiTheme="majorBidi" w:eastAsia="Times New Roman" w:hAnsiTheme="majorBidi" w:cstheme="majorBidi"/>
                <w:vertAlign w:val="superscript"/>
              </w:rPr>
              <w:t>'</w:t>
            </w:r>
            <w:r w:rsidRPr="00C86C27">
              <w:rPr>
                <w:rFonts w:asciiTheme="majorBidi" w:eastAsia="Times New Roman" w:hAnsiTheme="majorBidi" w:cstheme="majorBidi"/>
              </w:rPr>
              <w:t xml:space="preserve"> 36</w:t>
            </w:r>
            <w:r w:rsidRPr="00C86C27">
              <w:rPr>
                <w:rFonts w:asciiTheme="majorBidi" w:eastAsia="Times New Roman" w:hAnsiTheme="majorBidi" w:cstheme="majorBidi"/>
                <w:vertAlign w:val="superscript"/>
              </w:rPr>
              <w:t>"</w:t>
            </w:r>
          </w:p>
        </w:tc>
        <w:tc>
          <w:tcPr>
            <w:tcW w:w="1697" w:type="dxa"/>
          </w:tcPr>
          <w:p w14:paraId="4EDCD3C0" w14:textId="77777777" w:rsidR="00CC3B68" w:rsidRPr="00C86C27" w:rsidRDefault="00CC3B68" w:rsidP="00CC3B68">
            <w:pPr>
              <w:jc w:val="center"/>
              <w:rPr>
                <w:rFonts w:asciiTheme="majorBidi" w:eastAsia="Times New Roman" w:hAnsiTheme="majorBidi" w:cstheme="majorBidi"/>
              </w:rPr>
            </w:pPr>
            <w:r w:rsidRPr="00C86C27">
              <w:rPr>
                <w:rFonts w:asciiTheme="majorBidi" w:eastAsia="Times New Roman" w:hAnsiTheme="majorBidi" w:cstheme="majorBidi"/>
              </w:rPr>
              <w:t>N 25 18' 24"</w:t>
            </w:r>
          </w:p>
        </w:tc>
        <w:tc>
          <w:tcPr>
            <w:tcW w:w="1114" w:type="dxa"/>
          </w:tcPr>
          <w:p w14:paraId="08B4508F" w14:textId="0C60D3B5" w:rsidR="00CC3B68" w:rsidRPr="00C86C27" w:rsidRDefault="00CC3B68" w:rsidP="00CC3B68">
            <w:pPr>
              <w:tabs>
                <w:tab w:val="left" w:pos="1087"/>
              </w:tabs>
              <w:jc w:val="center"/>
              <w:rPr>
                <w:rFonts w:asciiTheme="majorBidi" w:hAnsiTheme="majorBidi" w:cstheme="majorBidi"/>
                <w:lang w:bidi="fa-IR"/>
              </w:rPr>
            </w:pPr>
            <w:r w:rsidRPr="00C86C27">
              <w:rPr>
                <w:rFonts w:asciiTheme="majorBidi" w:hAnsiTheme="majorBidi" w:cstheme="majorBidi"/>
                <w:lang w:bidi="fa-IR"/>
              </w:rPr>
              <w:t>Tis</w:t>
            </w:r>
          </w:p>
        </w:tc>
      </w:tr>
      <w:tr w:rsidR="00C86C27" w:rsidRPr="00C86C27" w14:paraId="7103719B" w14:textId="77777777" w:rsidTr="00A13175">
        <w:trPr>
          <w:trHeight w:val="270"/>
        </w:trPr>
        <w:tc>
          <w:tcPr>
            <w:tcW w:w="1697" w:type="dxa"/>
          </w:tcPr>
          <w:p w14:paraId="2BBB77E4" w14:textId="77777777" w:rsidR="00CC3B68" w:rsidRPr="00C86C27" w:rsidRDefault="00CC3B68" w:rsidP="00CC3B68">
            <w:pPr>
              <w:tabs>
                <w:tab w:val="left" w:pos="1087"/>
              </w:tabs>
              <w:jc w:val="center"/>
              <w:rPr>
                <w:rFonts w:asciiTheme="majorBidi" w:hAnsiTheme="majorBidi" w:cstheme="majorBidi"/>
                <w:lang w:bidi="fa-IR"/>
              </w:rPr>
            </w:pPr>
            <w:r w:rsidRPr="00C86C27">
              <w:rPr>
                <w:rFonts w:asciiTheme="majorBidi" w:hAnsiTheme="majorBidi" w:cstheme="majorBidi"/>
                <w:lang w:bidi="fa-IR"/>
              </w:rPr>
              <w:t>At-04-93</w:t>
            </w:r>
          </w:p>
        </w:tc>
        <w:tc>
          <w:tcPr>
            <w:tcW w:w="1697" w:type="dxa"/>
          </w:tcPr>
          <w:p w14:paraId="51F33F84" w14:textId="77777777" w:rsidR="00CC3B68" w:rsidRPr="00C86C27" w:rsidRDefault="00CC3B68" w:rsidP="00CC3B68">
            <w:pPr>
              <w:jc w:val="center"/>
              <w:rPr>
                <w:rFonts w:asciiTheme="majorBidi" w:eastAsia="Times New Roman" w:hAnsiTheme="majorBidi" w:cstheme="majorBidi"/>
              </w:rPr>
            </w:pPr>
            <w:r w:rsidRPr="00C86C27">
              <w:rPr>
                <w:rFonts w:asciiTheme="majorBidi" w:eastAsia="Times New Roman" w:hAnsiTheme="majorBidi" w:cstheme="majorBidi"/>
              </w:rPr>
              <w:t>E 60</w:t>
            </w:r>
            <w:r w:rsidRPr="00C86C27">
              <w:rPr>
                <w:rFonts w:asciiTheme="majorBidi" w:eastAsia="Times New Roman" w:hAnsiTheme="majorBidi" w:cstheme="majorBidi"/>
                <w:vertAlign w:val="superscript"/>
              </w:rPr>
              <w:t>○</w:t>
            </w:r>
            <w:r w:rsidRPr="00C86C27">
              <w:rPr>
                <w:rFonts w:asciiTheme="majorBidi" w:eastAsia="Times New Roman" w:hAnsiTheme="majorBidi" w:cstheme="majorBidi"/>
              </w:rPr>
              <w:t xml:space="preserve"> 37</w:t>
            </w:r>
            <w:r w:rsidRPr="00C86C27">
              <w:rPr>
                <w:rFonts w:asciiTheme="majorBidi" w:eastAsia="Times New Roman" w:hAnsiTheme="majorBidi" w:cstheme="majorBidi"/>
                <w:vertAlign w:val="superscript"/>
              </w:rPr>
              <w:t>'</w:t>
            </w:r>
            <w:r w:rsidRPr="00C86C27">
              <w:rPr>
                <w:rFonts w:asciiTheme="majorBidi" w:eastAsia="Times New Roman" w:hAnsiTheme="majorBidi" w:cstheme="majorBidi"/>
              </w:rPr>
              <w:t xml:space="preserve"> 40</w:t>
            </w:r>
            <w:r w:rsidRPr="00C86C27">
              <w:rPr>
                <w:rFonts w:asciiTheme="majorBidi" w:eastAsia="Times New Roman" w:hAnsiTheme="majorBidi" w:cstheme="majorBidi"/>
                <w:vertAlign w:val="superscript"/>
              </w:rPr>
              <w:t>"</w:t>
            </w:r>
          </w:p>
        </w:tc>
        <w:tc>
          <w:tcPr>
            <w:tcW w:w="1697" w:type="dxa"/>
          </w:tcPr>
          <w:p w14:paraId="7BD8950C" w14:textId="77777777" w:rsidR="00CC3B68" w:rsidRPr="00C86C27" w:rsidRDefault="00CC3B68" w:rsidP="00CC3B68">
            <w:pPr>
              <w:jc w:val="center"/>
              <w:rPr>
                <w:rFonts w:asciiTheme="majorBidi" w:eastAsia="Times New Roman" w:hAnsiTheme="majorBidi" w:cstheme="majorBidi"/>
              </w:rPr>
            </w:pPr>
            <w:r w:rsidRPr="00C86C27">
              <w:rPr>
                <w:rFonts w:asciiTheme="majorBidi" w:eastAsia="Times New Roman" w:hAnsiTheme="majorBidi" w:cstheme="majorBidi"/>
              </w:rPr>
              <w:t>N 25 18' 28"</w:t>
            </w:r>
          </w:p>
        </w:tc>
        <w:tc>
          <w:tcPr>
            <w:tcW w:w="1114" w:type="dxa"/>
          </w:tcPr>
          <w:p w14:paraId="3EDAF55B" w14:textId="051E9EEB" w:rsidR="00CC3B68" w:rsidRPr="00C86C27" w:rsidRDefault="00CC3B68" w:rsidP="00CC3B68">
            <w:pPr>
              <w:tabs>
                <w:tab w:val="left" w:pos="1087"/>
              </w:tabs>
              <w:jc w:val="center"/>
              <w:rPr>
                <w:rFonts w:asciiTheme="majorBidi" w:hAnsiTheme="majorBidi" w:cstheme="majorBidi"/>
                <w:lang w:bidi="fa-IR"/>
              </w:rPr>
            </w:pPr>
            <w:r w:rsidRPr="00C86C27">
              <w:rPr>
                <w:rFonts w:asciiTheme="majorBidi" w:hAnsiTheme="majorBidi" w:cstheme="majorBidi"/>
                <w:lang w:bidi="fa-IR"/>
              </w:rPr>
              <w:t>Tis</w:t>
            </w:r>
          </w:p>
        </w:tc>
      </w:tr>
      <w:tr w:rsidR="00C86C27" w:rsidRPr="00C86C27" w14:paraId="2B7BEE6D" w14:textId="77777777" w:rsidTr="00A13175">
        <w:trPr>
          <w:trHeight w:val="360"/>
        </w:trPr>
        <w:tc>
          <w:tcPr>
            <w:tcW w:w="1697" w:type="dxa"/>
          </w:tcPr>
          <w:p w14:paraId="2C2A4770" w14:textId="77777777" w:rsidR="00CC3B68" w:rsidRPr="00C86C27" w:rsidRDefault="00CC3B68" w:rsidP="00A13175">
            <w:pPr>
              <w:tabs>
                <w:tab w:val="left" w:pos="1087"/>
              </w:tabs>
              <w:jc w:val="center"/>
              <w:rPr>
                <w:rFonts w:asciiTheme="majorBidi" w:hAnsiTheme="majorBidi" w:cstheme="majorBidi"/>
                <w:lang w:bidi="fa-IR"/>
              </w:rPr>
            </w:pPr>
            <w:r w:rsidRPr="00C86C27">
              <w:rPr>
                <w:rFonts w:asciiTheme="majorBidi" w:hAnsiTheme="majorBidi" w:cstheme="majorBidi"/>
                <w:lang w:bidi="fa-IR"/>
              </w:rPr>
              <w:t>Ap-01-93</w:t>
            </w:r>
          </w:p>
        </w:tc>
        <w:tc>
          <w:tcPr>
            <w:tcW w:w="1697" w:type="dxa"/>
          </w:tcPr>
          <w:p w14:paraId="6D035E8A" w14:textId="77777777" w:rsidR="00CC3B68" w:rsidRPr="00C86C27" w:rsidRDefault="00CC3B68" w:rsidP="00A13175">
            <w:pPr>
              <w:jc w:val="center"/>
              <w:rPr>
                <w:rFonts w:asciiTheme="majorBidi" w:eastAsia="Times New Roman" w:hAnsiTheme="majorBidi" w:cstheme="majorBidi"/>
              </w:rPr>
            </w:pPr>
            <w:r w:rsidRPr="00C86C27">
              <w:rPr>
                <w:rFonts w:asciiTheme="majorBidi" w:eastAsia="Times New Roman" w:hAnsiTheme="majorBidi" w:cstheme="majorBidi"/>
              </w:rPr>
              <w:t>E 60</w:t>
            </w:r>
            <w:r w:rsidRPr="00C86C27">
              <w:rPr>
                <w:rFonts w:asciiTheme="majorBidi" w:eastAsia="Times New Roman" w:hAnsiTheme="majorBidi" w:cstheme="majorBidi"/>
                <w:vertAlign w:val="superscript"/>
              </w:rPr>
              <w:t>○</w:t>
            </w:r>
            <w:r w:rsidRPr="00C86C27">
              <w:rPr>
                <w:rFonts w:asciiTheme="majorBidi" w:eastAsia="Times New Roman" w:hAnsiTheme="majorBidi" w:cstheme="majorBidi"/>
              </w:rPr>
              <w:t xml:space="preserve"> 19</w:t>
            </w:r>
            <w:r w:rsidRPr="00C86C27">
              <w:rPr>
                <w:rFonts w:asciiTheme="majorBidi" w:eastAsia="Times New Roman" w:hAnsiTheme="majorBidi" w:cstheme="majorBidi"/>
                <w:vertAlign w:val="superscript"/>
              </w:rPr>
              <w:t>'</w:t>
            </w:r>
            <w:r w:rsidRPr="00C86C27">
              <w:rPr>
                <w:rFonts w:asciiTheme="majorBidi" w:eastAsia="Times New Roman" w:hAnsiTheme="majorBidi" w:cstheme="majorBidi"/>
              </w:rPr>
              <w:t xml:space="preserve"> 08</w:t>
            </w:r>
            <w:r w:rsidRPr="00C86C27">
              <w:rPr>
                <w:rFonts w:asciiTheme="majorBidi" w:eastAsia="Times New Roman" w:hAnsiTheme="majorBidi" w:cstheme="majorBidi"/>
                <w:vertAlign w:val="superscript"/>
              </w:rPr>
              <w:t>"</w:t>
            </w:r>
          </w:p>
        </w:tc>
        <w:tc>
          <w:tcPr>
            <w:tcW w:w="1697" w:type="dxa"/>
          </w:tcPr>
          <w:p w14:paraId="354EBF95" w14:textId="77777777" w:rsidR="00CC3B68" w:rsidRPr="00C86C27" w:rsidRDefault="00CC3B68" w:rsidP="00A13175">
            <w:pPr>
              <w:jc w:val="center"/>
              <w:rPr>
                <w:rFonts w:asciiTheme="majorBidi" w:eastAsia="Times New Roman" w:hAnsiTheme="majorBidi" w:cstheme="majorBidi"/>
              </w:rPr>
            </w:pPr>
            <w:r w:rsidRPr="00C86C27">
              <w:rPr>
                <w:rFonts w:asciiTheme="majorBidi" w:eastAsia="Times New Roman" w:hAnsiTheme="majorBidi" w:cstheme="majorBidi"/>
              </w:rPr>
              <w:t>N 25 27' 14"</w:t>
            </w:r>
          </w:p>
        </w:tc>
        <w:tc>
          <w:tcPr>
            <w:tcW w:w="1114" w:type="dxa"/>
          </w:tcPr>
          <w:p w14:paraId="29187CE4" w14:textId="6447BBEF" w:rsidR="00CC3B68" w:rsidRPr="00C86C27" w:rsidRDefault="00CC3B68" w:rsidP="00A13175">
            <w:pPr>
              <w:tabs>
                <w:tab w:val="left" w:pos="1087"/>
              </w:tabs>
              <w:jc w:val="center"/>
              <w:rPr>
                <w:rFonts w:asciiTheme="majorBidi" w:hAnsiTheme="majorBidi" w:cstheme="majorBidi"/>
                <w:lang w:bidi="fa-IR"/>
              </w:rPr>
            </w:pPr>
            <w:r w:rsidRPr="00C86C27">
              <w:rPr>
                <w:rFonts w:asciiTheme="majorBidi" w:hAnsiTheme="majorBidi" w:cstheme="majorBidi"/>
                <w:lang w:bidi="fa-IR"/>
              </w:rPr>
              <w:t>Pozm</w:t>
            </w:r>
          </w:p>
        </w:tc>
      </w:tr>
      <w:tr w:rsidR="00C86C27" w:rsidRPr="00C86C27" w14:paraId="3C246704" w14:textId="77777777" w:rsidTr="00A13175">
        <w:trPr>
          <w:trHeight w:val="207"/>
        </w:trPr>
        <w:tc>
          <w:tcPr>
            <w:tcW w:w="1697" w:type="dxa"/>
          </w:tcPr>
          <w:p w14:paraId="4C769CE5" w14:textId="77777777" w:rsidR="00CC3B68" w:rsidRPr="00C86C27" w:rsidRDefault="00CC3B68" w:rsidP="00CC3B68">
            <w:pPr>
              <w:tabs>
                <w:tab w:val="left" w:pos="1087"/>
              </w:tabs>
              <w:jc w:val="center"/>
              <w:rPr>
                <w:rFonts w:asciiTheme="majorBidi" w:hAnsiTheme="majorBidi" w:cstheme="majorBidi"/>
                <w:lang w:bidi="fa-IR"/>
              </w:rPr>
            </w:pPr>
            <w:r w:rsidRPr="00C86C27">
              <w:rPr>
                <w:rFonts w:asciiTheme="majorBidi" w:hAnsiTheme="majorBidi" w:cstheme="majorBidi"/>
                <w:lang w:bidi="fa-IR"/>
              </w:rPr>
              <w:t>Ap-02-93</w:t>
            </w:r>
          </w:p>
        </w:tc>
        <w:tc>
          <w:tcPr>
            <w:tcW w:w="1697" w:type="dxa"/>
          </w:tcPr>
          <w:p w14:paraId="7D6DDA19" w14:textId="77777777" w:rsidR="00CC3B68" w:rsidRPr="00C86C27" w:rsidRDefault="00CC3B68" w:rsidP="00CC3B68">
            <w:pPr>
              <w:jc w:val="center"/>
              <w:rPr>
                <w:rFonts w:asciiTheme="majorBidi" w:eastAsia="Times New Roman" w:hAnsiTheme="majorBidi" w:cstheme="majorBidi"/>
              </w:rPr>
            </w:pPr>
            <w:r w:rsidRPr="00C86C27">
              <w:rPr>
                <w:rFonts w:asciiTheme="majorBidi" w:eastAsia="Times New Roman" w:hAnsiTheme="majorBidi" w:cstheme="majorBidi"/>
              </w:rPr>
              <w:t>E 60</w:t>
            </w:r>
            <w:r w:rsidRPr="00C86C27">
              <w:rPr>
                <w:rFonts w:asciiTheme="majorBidi" w:eastAsia="Times New Roman" w:hAnsiTheme="majorBidi" w:cstheme="majorBidi"/>
                <w:vertAlign w:val="superscript"/>
              </w:rPr>
              <w:t>○</w:t>
            </w:r>
            <w:r w:rsidRPr="00C86C27">
              <w:rPr>
                <w:rFonts w:asciiTheme="majorBidi" w:eastAsia="Times New Roman" w:hAnsiTheme="majorBidi" w:cstheme="majorBidi"/>
              </w:rPr>
              <w:t xml:space="preserve"> 19</w:t>
            </w:r>
            <w:r w:rsidRPr="00C86C27">
              <w:rPr>
                <w:rFonts w:asciiTheme="majorBidi" w:eastAsia="Times New Roman" w:hAnsiTheme="majorBidi" w:cstheme="majorBidi"/>
                <w:vertAlign w:val="superscript"/>
              </w:rPr>
              <w:t>'</w:t>
            </w:r>
            <w:r w:rsidRPr="00C86C27">
              <w:rPr>
                <w:rFonts w:asciiTheme="majorBidi" w:eastAsia="Times New Roman" w:hAnsiTheme="majorBidi" w:cstheme="majorBidi"/>
              </w:rPr>
              <w:t xml:space="preserve"> 12</w:t>
            </w:r>
            <w:r w:rsidRPr="00C86C27">
              <w:rPr>
                <w:rFonts w:asciiTheme="majorBidi" w:eastAsia="Times New Roman" w:hAnsiTheme="majorBidi" w:cstheme="majorBidi"/>
                <w:vertAlign w:val="superscript"/>
              </w:rPr>
              <w:t>"</w:t>
            </w:r>
          </w:p>
        </w:tc>
        <w:tc>
          <w:tcPr>
            <w:tcW w:w="1697" w:type="dxa"/>
          </w:tcPr>
          <w:p w14:paraId="7A54FA46" w14:textId="77777777" w:rsidR="00CC3B68" w:rsidRPr="00C86C27" w:rsidRDefault="00CC3B68" w:rsidP="00CC3B68">
            <w:pPr>
              <w:jc w:val="center"/>
              <w:rPr>
                <w:rFonts w:asciiTheme="majorBidi" w:eastAsia="Times New Roman" w:hAnsiTheme="majorBidi" w:cstheme="majorBidi"/>
              </w:rPr>
            </w:pPr>
            <w:r w:rsidRPr="00C86C27">
              <w:rPr>
                <w:rFonts w:asciiTheme="majorBidi" w:eastAsia="Times New Roman" w:hAnsiTheme="majorBidi" w:cstheme="majorBidi"/>
              </w:rPr>
              <w:t>N 25 27' 20"</w:t>
            </w:r>
          </w:p>
        </w:tc>
        <w:tc>
          <w:tcPr>
            <w:tcW w:w="1114" w:type="dxa"/>
          </w:tcPr>
          <w:p w14:paraId="29123FC0" w14:textId="567DB6C2" w:rsidR="00CC3B68" w:rsidRPr="00C86C27" w:rsidRDefault="00CC3B68" w:rsidP="00CC3B68">
            <w:pPr>
              <w:tabs>
                <w:tab w:val="left" w:pos="1087"/>
              </w:tabs>
              <w:jc w:val="center"/>
              <w:rPr>
                <w:rFonts w:asciiTheme="majorBidi" w:hAnsiTheme="majorBidi" w:cstheme="majorBidi"/>
                <w:lang w:bidi="fa-IR"/>
              </w:rPr>
            </w:pPr>
            <w:r w:rsidRPr="00C86C27">
              <w:rPr>
                <w:rFonts w:asciiTheme="majorBidi" w:hAnsiTheme="majorBidi" w:cstheme="majorBidi"/>
                <w:lang w:bidi="fa-IR"/>
              </w:rPr>
              <w:t>Pozm</w:t>
            </w:r>
          </w:p>
        </w:tc>
      </w:tr>
      <w:tr w:rsidR="00C86C27" w:rsidRPr="00C86C27" w14:paraId="61B1913A" w14:textId="77777777" w:rsidTr="00A13175">
        <w:trPr>
          <w:trHeight w:val="288"/>
        </w:trPr>
        <w:tc>
          <w:tcPr>
            <w:tcW w:w="1697" w:type="dxa"/>
          </w:tcPr>
          <w:p w14:paraId="5B90DC1E" w14:textId="77777777" w:rsidR="00CC3B68" w:rsidRPr="00C86C27" w:rsidRDefault="00CC3B68" w:rsidP="00CC3B68">
            <w:pPr>
              <w:tabs>
                <w:tab w:val="left" w:pos="1087"/>
              </w:tabs>
              <w:jc w:val="center"/>
              <w:rPr>
                <w:rFonts w:asciiTheme="majorBidi" w:hAnsiTheme="majorBidi" w:cstheme="majorBidi"/>
                <w:lang w:bidi="fa-IR"/>
              </w:rPr>
            </w:pPr>
            <w:r w:rsidRPr="00C86C27">
              <w:rPr>
                <w:rFonts w:asciiTheme="majorBidi" w:hAnsiTheme="majorBidi" w:cstheme="majorBidi"/>
                <w:lang w:bidi="fa-IR"/>
              </w:rPr>
              <w:t>Ap-03-93</w:t>
            </w:r>
          </w:p>
        </w:tc>
        <w:tc>
          <w:tcPr>
            <w:tcW w:w="1697" w:type="dxa"/>
          </w:tcPr>
          <w:p w14:paraId="5F5958AB" w14:textId="77777777" w:rsidR="00CC3B68" w:rsidRPr="00C86C27" w:rsidRDefault="00CC3B68" w:rsidP="00CC3B68">
            <w:pPr>
              <w:jc w:val="center"/>
              <w:rPr>
                <w:rFonts w:asciiTheme="majorBidi" w:eastAsia="Times New Roman" w:hAnsiTheme="majorBidi" w:cstheme="majorBidi"/>
              </w:rPr>
            </w:pPr>
            <w:r w:rsidRPr="00C86C27">
              <w:rPr>
                <w:rFonts w:asciiTheme="majorBidi" w:eastAsia="Times New Roman" w:hAnsiTheme="majorBidi" w:cstheme="majorBidi"/>
              </w:rPr>
              <w:t>E 60</w:t>
            </w:r>
            <w:r w:rsidRPr="00C86C27">
              <w:rPr>
                <w:rFonts w:asciiTheme="majorBidi" w:eastAsia="Times New Roman" w:hAnsiTheme="majorBidi" w:cstheme="majorBidi"/>
                <w:vertAlign w:val="superscript"/>
              </w:rPr>
              <w:t>○</w:t>
            </w:r>
            <w:r w:rsidRPr="00C86C27">
              <w:rPr>
                <w:rFonts w:asciiTheme="majorBidi" w:eastAsia="Times New Roman" w:hAnsiTheme="majorBidi" w:cstheme="majorBidi"/>
              </w:rPr>
              <w:t xml:space="preserve"> 19</w:t>
            </w:r>
            <w:r w:rsidRPr="00C86C27">
              <w:rPr>
                <w:rFonts w:asciiTheme="majorBidi" w:eastAsia="Times New Roman" w:hAnsiTheme="majorBidi" w:cstheme="majorBidi"/>
                <w:vertAlign w:val="superscript"/>
              </w:rPr>
              <w:t>'</w:t>
            </w:r>
            <w:r w:rsidRPr="00C86C27">
              <w:rPr>
                <w:rFonts w:asciiTheme="majorBidi" w:eastAsia="Times New Roman" w:hAnsiTheme="majorBidi" w:cstheme="majorBidi"/>
              </w:rPr>
              <w:t xml:space="preserve"> 14</w:t>
            </w:r>
            <w:r w:rsidRPr="00C86C27">
              <w:rPr>
                <w:rFonts w:asciiTheme="majorBidi" w:eastAsia="Times New Roman" w:hAnsiTheme="majorBidi" w:cstheme="majorBidi"/>
                <w:vertAlign w:val="superscript"/>
              </w:rPr>
              <w:t>"</w:t>
            </w:r>
          </w:p>
        </w:tc>
        <w:tc>
          <w:tcPr>
            <w:tcW w:w="1697" w:type="dxa"/>
          </w:tcPr>
          <w:p w14:paraId="01AB75EF" w14:textId="77777777" w:rsidR="00CC3B68" w:rsidRPr="00C86C27" w:rsidRDefault="00CC3B68" w:rsidP="00CC3B68">
            <w:pPr>
              <w:jc w:val="center"/>
              <w:rPr>
                <w:rFonts w:asciiTheme="majorBidi" w:eastAsia="Times New Roman" w:hAnsiTheme="majorBidi" w:cstheme="majorBidi"/>
              </w:rPr>
            </w:pPr>
            <w:r w:rsidRPr="00C86C27">
              <w:rPr>
                <w:rFonts w:asciiTheme="majorBidi" w:eastAsia="Times New Roman" w:hAnsiTheme="majorBidi" w:cstheme="majorBidi"/>
              </w:rPr>
              <w:t>N 25 27' 24"</w:t>
            </w:r>
          </w:p>
        </w:tc>
        <w:tc>
          <w:tcPr>
            <w:tcW w:w="1114" w:type="dxa"/>
          </w:tcPr>
          <w:p w14:paraId="29D81530" w14:textId="35818AAF" w:rsidR="00CC3B68" w:rsidRPr="00C86C27" w:rsidRDefault="00CC3B68" w:rsidP="00CC3B68">
            <w:pPr>
              <w:tabs>
                <w:tab w:val="left" w:pos="1087"/>
              </w:tabs>
              <w:jc w:val="center"/>
              <w:rPr>
                <w:rFonts w:asciiTheme="majorBidi" w:hAnsiTheme="majorBidi" w:cstheme="majorBidi"/>
                <w:lang w:bidi="fa-IR"/>
              </w:rPr>
            </w:pPr>
            <w:r w:rsidRPr="00C86C27">
              <w:rPr>
                <w:rFonts w:asciiTheme="majorBidi" w:hAnsiTheme="majorBidi" w:cstheme="majorBidi"/>
                <w:lang w:bidi="fa-IR"/>
              </w:rPr>
              <w:t>Pozm</w:t>
            </w:r>
          </w:p>
        </w:tc>
      </w:tr>
      <w:tr w:rsidR="00C86C27" w:rsidRPr="00C86C27" w14:paraId="3192EDD5" w14:textId="77777777" w:rsidTr="00A13175">
        <w:trPr>
          <w:trHeight w:val="315"/>
        </w:trPr>
        <w:tc>
          <w:tcPr>
            <w:tcW w:w="1697" w:type="dxa"/>
          </w:tcPr>
          <w:p w14:paraId="741D5727" w14:textId="77777777" w:rsidR="00CC3B68" w:rsidRPr="00C86C27" w:rsidRDefault="00CC3B68" w:rsidP="00CC3B68">
            <w:pPr>
              <w:tabs>
                <w:tab w:val="left" w:pos="1087"/>
              </w:tabs>
              <w:jc w:val="center"/>
              <w:rPr>
                <w:rFonts w:asciiTheme="majorBidi" w:hAnsiTheme="majorBidi" w:cstheme="majorBidi"/>
                <w:lang w:bidi="fa-IR"/>
              </w:rPr>
            </w:pPr>
            <w:r w:rsidRPr="00C86C27">
              <w:rPr>
                <w:rFonts w:asciiTheme="majorBidi" w:hAnsiTheme="majorBidi" w:cstheme="majorBidi"/>
                <w:lang w:bidi="fa-IR"/>
              </w:rPr>
              <w:t>Ap-04-93</w:t>
            </w:r>
          </w:p>
        </w:tc>
        <w:tc>
          <w:tcPr>
            <w:tcW w:w="1697" w:type="dxa"/>
          </w:tcPr>
          <w:p w14:paraId="24A56164" w14:textId="77777777" w:rsidR="00CC3B68" w:rsidRPr="00C86C27" w:rsidRDefault="00CC3B68" w:rsidP="00CC3B68">
            <w:pPr>
              <w:jc w:val="center"/>
              <w:rPr>
                <w:rFonts w:asciiTheme="majorBidi" w:eastAsia="Times New Roman" w:hAnsiTheme="majorBidi" w:cstheme="majorBidi"/>
              </w:rPr>
            </w:pPr>
            <w:r w:rsidRPr="00C86C27">
              <w:rPr>
                <w:rFonts w:asciiTheme="majorBidi" w:eastAsia="Times New Roman" w:hAnsiTheme="majorBidi" w:cstheme="majorBidi"/>
              </w:rPr>
              <w:t>E 60</w:t>
            </w:r>
            <w:r w:rsidRPr="00C86C27">
              <w:rPr>
                <w:rFonts w:asciiTheme="majorBidi" w:eastAsia="Times New Roman" w:hAnsiTheme="majorBidi" w:cstheme="majorBidi"/>
                <w:vertAlign w:val="superscript"/>
              </w:rPr>
              <w:t>○</w:t>
            </w:r>
            <w:r w:rsidRPr="00C86C27">
              <w:rPr>
                <w:rFonts w:asciiTheme="majorBidi" w:eastAsia="Times New Roman" w:hAnsiTheme="majorBidi" w:cstheme="majorBidi"/>
              </w:rPr>
              <w:t xml:space="preserve"> 19</w:t>
            </w:r>
            <w:r w:rsidRPr="00C86C27">
              <w:rPr>
                <w:rFonts w:asciiTheme="majorBidi" w:eastAsia="Times New Roman" w:hAnsiTheme="majorBidi" w:cstheme="majorBidi"/>
                <w:vertAlign w:val="superscript"/>
              </w:rPr>
              <w:t>'</w:t>
            </w:r>
            <w:r w:rsidRPr="00C86C27">
              <w:rPr>
                <w:rFonts w:asciiTheme="majorBidi" w:eastAsia="Times New Roman" w:hAnsiTheme="majorBidi" w:cstheme="majorBidi"/>
              </w:rPr>
              <w:t xml:space="preserve"> 20</w:t>
            </w:r>
            <w:r w:rsidRPr="00C86C27">
              <w:rPr>
                <w:rFonts w:asciiTheme="majorBidi" w:eastAsia="Times New Roman" w:hAnsiTheme="majorBidi" w:cstheme="majorBidi"/>
                <w:vertAlign w:val="superscript"/>
              </w:rPr>
              <w:t>"</w:t>
            </w:r>
          </w:p>
        </w:tc>
        <w:tc>
          <w:tcPr>
            <w:tcW w:w="1697" w:type="dxa"/>
          </w:tcPr>
          <w:p w14:paraId="7795F44B" w14:textId="77777777" w:rsidR="00CC3B68" w:rsidRPr="00C86C27" w:rsidRDefault="00CC3B68" w:rsidP="00CC3B68">
            <w:pPr>
              <w:jc w:val="center"/>
              <w:rPr>
                <w:rFonts w:asciiTheme="majorBidi" w:eastAsia="Times New Roman" w:hAnsiTheme="majorBidi" w:cstheme="majorBidi"/>
              </w:rPr>
            </w:pPr>
            <w:r w:rsidRPr="00C86C27">
              <w:rPr>
                <w:rFonts w:asciiTheme="majorBidi" w:eastAsia="Times New Roman" w:hAnsiTheme="majorBidi" w:cstheme="majorBidi"/>
              </w:rPr>
              <w:t>N 25 27' 30"</w:t>
            </w:r>
          </w:p>
        </w:tc>
        <w:tc>
          <w:tcPr>
            <w:tcW w:w="1114" w:type="dxa"/>
          </w:tcPr>
          <w:p w14:paraId="4EC9DF93" w14:textId="5EDACAA5" w:rsidR="00CC3B68" w:rsidRPr="00C86C27" w:rsidRDefault="00CC3B68" w:rsidP="00CC3B68">
            <w:pPr>
              <w:tabs>
                <w:tab w:val="left" w:pos="1087"/>
              </w:tabs>
              <w:jc w:val="center"/>
              <w:rPr>
                <w:rFonts w:asciiTheme="majorBidi" w:hAnsiTheme="majorBidi" w:cstheme="majorBidi"/>
                <w:lang w:bidi="fa-IR"/>
              </w:rPr>
            </w:pPr>
            <w:r w:rsidRPr="00C86C27">
              <w:rPr>
                <w:rFonts w:asciiTheme="majorBidi" w:hAnsiTheme="majorBidi" w:cstheme="majorBidi"/>
                <w:lang w:bidi="fa-IR"/>
              </w:rPr>
              <w:t>Pozm</w:t>
            </w:r>
          </w:p>
        </w:tc>
      </w:tr>
      <w:tr w:rsidR="00C86C27" w:rsidRPr="00C86C27" w14:paraId="2382A852" w14:textId="77777777" w:rsidTr="00A13175">
        <w:trPr>
          <w:trHeight w:val="315"/>
        </w:trPr>
        <w:tc>
          <w:tcPr>
            <w:tcW w:w="1697" w:type="dxa"/>
          </w:tcPr>
          <w:p w14:paraId="6CBADFA4" w14:textId="77777777" w:rsidR="00CC3B68" w:rsidRPr="00C86C27" w:rsidRDefault="00CC3B68" w:rsidP="00CC3B68">
            <w:pPr>
              <w:tabs>
                <w:tab w:val="left" w:pos="1087"/>
              </w:tabs>
              <w:jc w:val="center"/>
              <w:rPr>
                <w:rFonts w:asciiTheme="majorBidi" w:hAnsiTheme="majorBidi" w:cstheme="majorBidi"/>
                <w:lang w:bidi="fa-IR"/>
              </w:rPr>
            </w:pPr>
            <w:r w:rsidRPr="00C86C27">
              <w:rPr>
                <w:rFonts w:asciiTheme="majorBidi" w:hAnsiTheme="majorBidi" w:cstheme="majorBidi"/>
                <w:lang w:bidi="fa-IR"/>
              </w:rPr>
              <w:t>Ap-05-93</w:t>
            </w:r>
          </w:p>
        </w:tc>
        <w:tc>
          <w:tcPr>
            <w:tcW w:w="1697" w:type="dxa"/>
          </w:tcPr>
          <w:p w14:paraId="5822798F" w14:textId="77777777" w:rsidR="00CC3B68" w:rsidRPr="00C86C27" w:rsidRDefault="00CC3B68" w:rsidP="00CC3B68">
            <w:pPr>
              <w:jc w:val="center"/>
              <w:rPr>
                <w:rFonts w:asciiTheme="majorBidi" w:eastAsia="Times New Roman" w:hAnsiTheme="majorBidi" w:cstheme="majorBidi"/>
              </w:rPr>
            </w:pPr>
            <w:r w:rsidRPr="00C86C27">
              <w:rPr>
                <w:rFonts w:asciiTheme="majorBidi" w:eastAsia="Times New Roman" w:hAnsiTheme="majorBidi" w:cstheme="majorBidi"/>
              </w:rPr>
              <w:t>E 60</w:t>
            </w:r>
            <w:r w:rsidRPr="00C86C27">
              <w:rPr>
                <w:rFonts w:asciiTheme="majorBidi" w:eastAsia="Times New Roman" w:hAnsiTheme="majorBidi" w:cstheme="majorBidi"/>
                <w:vertAlign w:val="superscript"/>
              </w:rPr>
              <w:t>○</w:t>
            </w:r>
            <w:r w:rsidRPr="00C86C27">
              <w:rPr>
                <w:rFonts w:asciiTheme="majorBidi" w:eastAsia="Times New Roman" w:hAnsiTheme="majorBidi" w:cstheme="majorBidi"/>
              </w:rPr>
              <w:t xml:space="preserve"> 19</w:t>
            </w:r>
            <w:r w:rsidRPr="00C86C27">
              <w:rPr>
                <w:rFonts w:asciiTheme="majorBidi" w:eastAsia="Times New Roman" w:hAnsiTheme="majorBidi" w:cstheme="majorBidi"/>
                <w:vertAlign w:val="superscript"/>
              </w:rPr>
              <w:t>'</w:t>
            </w:r>
            <w:r w:rsidRPr="00C86C27">
              <w:rPr>
                <w:rFonts w:asciiTheme="majorBidi" w:eastAsia="Times New Roman" w:hAnsiTheme="majorBidi" w:cstheme="majorBidi"/>
              </w:rPr>
              <w:t xml:space="preserve"> 24</w:t>
            </w:r>
            <w:r w:rsidRPr="00C86C27">
              <w:rPr>
                <w:rFonts w:asciiTheme="majorBidi" w:eastAsia="Times New Roman" w:hAnsiTheme="majorBidi" w:cstheme="majorBidi"/>
                <w:vertAlign w:val="superscript"/>
              </w:rPr>
              <w:t>"</w:t>
            </w:r>
          </w:p>
        </w:tc>
        <w:tc>
          <w:tcPr>
            <w:tcW w:w="1697" w:type="dxa"/>
          </w:tcPr>
          <w:p w14:paraId="3D9E3AD7" w14:textId="77777777" w:rsidR="00CC3B68" w:rsidRPr="00C86C27" w:rsidRDefault="00CC3B68" w:rsidP="00CC3B68">
            <w:pPr>
              <w:jc w:val="center"/>
              <w:rPr>
                <w:rFonts w:asciiTheme="majorBidi" w:eastAsia="Times New Roman" w:hAnsiTheme="majorBidi" w:cstheme="majorBidi"/>
              </w:rPr>
            </w:pPr>
            <w:r w:rsidRPr="00C86C27">
              <w:rPr>
                <w:rFonts w:asciiTheme="majorBidi" w:eastAsia="Times New Roman" w:hAnsiTheme="majorBidi" w:cstheme="majorBidi"/>
              </w:rPr>
              <w:t>N 25 27' 34"</w:t>
            </w:r>
          </w:p>
        </w:tc>
        <w:tc>
          <w:tcPr>
            <w:tcW w:w="1114" w:type="dxa"/>
          </w:tcPr>
          <w:p w14:paraId="7A44266A" w14:textId="47451503" w:rsidR="00CC3B68" w:rsidRPr="00C86C27" w:rsidRDefault="00CC3B68" w:rsidP="00CC3B68">
            <w:pPr>
              <w:tabs>
                <w:tab w:val="left" w:pos="1087"/>
              </w:tabs>
              <w:jc w:val="center"/>
              <w:rPr>
                <w:rFonts w:asciiTheme="majorBidi" w:hAnsiTheme="majorBidi" w:cstheme="majorBidi"/>
                <w:lang w:bidi="fa-IR"/>
              </w:rPr>
            </w:pPr>
            <w:r w:rsidRPr="00C86C27">
              <w:rPr>
                <w:rFonts w:asciiTheme="majorBidi" w:hAnsiTheme="majorBidi" w:cstheme="majorBidi"/>
                <w:lang w:bidi="fa-IR"/>
              </w:rPr>
              <w:t>Pozm</w:t>
            </w:r>
          </w:p>
        </w:tc>
      </w:tr>
      <w:tr w:rsidR="00C86C27" w:rsidRPr="00C86C27" w14:paraId="62B6C758" w14:textId="77777777" w:rsidTr="00A13175">
        <w:trPr>
          <w:trHeight w:val="74"/>
        </w:trPr>
        <w:tc>
          <w:tcPr>
            <w:tcW w:w="1697" w:type="dxa"/>
          </w:tcPr>
          <w:p w14:paraId="66801659" w14:textId="77777777" w:rsidR="00CC3B68" w:rsidRPr="00C86C27" w:rsidRDefault="00CC3B68" w:rsidP="00A13175">
            <w:pPr>
              <w:tabs>
                <w:tab w:val="left" w:pos="1087"/>
              </w:tabs>
              <w:jc w:val="center"/>
              <w:rPr>
                <w:rFonts w:asciiTheme="majorBidi" w:hAnsiTheme="majorBidi" w:cstheme="majorBidi"/>
                <w:lang w:bidi="fa-IR"/>
              </w:rPr>
            </w:pPr>
            <w:r w:rsidRPr="00C86C27">
              <w:rPr>
                <w:rFonts w:asciiTheme="majorBidi" w:hAnsiTheme="majorBidi" w:cstheme="majorBidi"/>
                <w:lang w:bidi="fa-IR"/>
              </w:rPr>
              <w:t>Apa-01-93</w:t>
            </w:r>
          </w:p>
        </w:tc>
        <w:tc>
          <w:tcPr>
            <w:tcW w:w="1697" w:type="dxa"/>
          </w:tcPr>
          <w:p w14:paraId="5AE635E3" w14:textId="77777777" w:rsidR="00CC3B68" w:rsidRPr="00C86C27" w:rsidRDefault="00CC3B68" w:rsidP="00A13175">
            <w:pPr>
              <w:jc w:val="center"/>
              <w:rPr>
                <w:rFonts w:asciiTheme="majorBidi" w:eastAsia="Times New Roman" w:hAnsiTheme="majorBidi" w:cstheme="majorBidi"/>
              </w:rPr>
            </w:pPr>
            <w:r w:rsidRPr="00C86C27">
              <w:rPr>
                <w:rFonts w:asciiTheme="majorBidi" w:eastAsia="Times New Roman" w:hAnsiTheme="majorBidi" w:cstheme="majorBidi"/>
              </w:rPr>
              <w:t>E 60</w:t>
            </w:r>
            <w:r w:rsidRPr="00C86C27">
              <w:rPr>
                <w:rFonts w:asciiTheme="majorBidi" w:eastAsia="Times New Roman" w:hAnsiTheme="majorBidi" w:cstheme="majorBidi"/>
                <w:vertAlign w:val="superscript"/>
              </w:rPr>
              <w:t>○</w:t>
            </w:r>
            <w:r w:rsidRPr="00C86C27">
              <w:rPr>
                <w:rFonts w:asciiTheme="majorBidi" w:eastAsia="Times New Roman" w:hAnsiTheme="majorBidi" w:cstheme="majorBidi"/>
              </w:rPr>
              <w:t xml:space="preserve"> 33</w:t>
            </w:r>
            <w:r w:rsidRPr="00C86C27">
              <w:rPr>
                <w:rFonts w:asciiTheme="majorBidi" w:eastAsia="Times New Roman" w:hAnsiTheme="majorBidi" w:cstheme="majorBidi"/>
                <w:vertAlign w:val="superscript"/>
              </w:rPr>
              <w:t>'</w:t>
            </w:r>
            <w:r w:rsidRPr="00C86C27">
              <w:rPr>
                <w:rFonts w:asciiTheme="majorBidi" w:eastAsia="Times New Roman" w:hAnsiTheme="majorBidi" w:cstheme="majorBidi"/>
              </w:rPr>
              <w:t xml:space="preserve"> 47</w:t>
            </w:r>
            <w:r w:rsidRPr="00C86C27">
              <w:rPr>
                <w:rFonts w:asciiTheme="majorBidi" w:eastAsia="Times New Roman" w:hAnsiTheme="majorBidi" w:cstheme="majorBidi"/>
                <w:vertAlign w:val="superscript"/>
              </w:rPr>
              <w:t>"</w:t>
            </w:r>
          </w:p>
        </w:tc>
        <w:tc>
          <w:tcPr>
            <w:tcW w:w="1697" w:type="dxa"/>
          </w:tcPr>
          <w:p w14:paraId="4CAE3256" w14:textId="77777777" w:rsidR="00CC3B68" w:rsidRPr="00C86C27" w:rsidRDefault="00CC3B68" w:rsidP="00A13175">
            <w:pPr>
              <w:jc w:val="center"/>
              <w:rPr>
                <w:rFonts w:asciiTheme="majorBidi" w:eastAsia="Times New Roman" w:hAnsiTheme="majorBidi" w:cstheme="majorBidi"/>
              </w:rPr>
            </w:pPr>
            <w:r w:rsidRPr="00C86C27">
              <w:rPr>
                <w:rFonts w:asciiTheme="majorBidi" w:eastAsia="Times New Roman" w:hAnsiTheme="majorBidi" w:cstheme="majorBidi"/>
              </w:rPr>
              <w:t>N 25 26' 26"</w:t>
            </w:r>
          </w:p>
        </w:tc>
        <w:tc>
          <w:tcPr>
            <w:tcW w:w="1114" w:type="dxa"/>
          </w:tcPr>
          <w:p w14:paraId="51CDE429" w14:textId="6DAA06D2" w:rsidR="00CC3B68" w:rsidRPr="00C86C27" w:rsidRDefault="00CC3B68" w:rsidP="00A13175">
            <w:pPr>
              <w:tabs>
                <w:tab w:val="left" w:pos="747"/>
                <w:tab w:val="center" w:pos="1089"/>
              </w:tabs>
              <w:jc w:val="center"/>
              <w:rPr>
                <w:rFonts w:asciiTheme="majorBidi" w:hAnsiTheme="majorBidi" w:cstheme="majorBidi"/>
                <w:lang w:bidi="fa-IR"/>
              </w:rPr>
            </w:pPr>
            <w:r w:rsidRPr="00C86C27">
              <w:rPr>
                <w:rFonts w:asciiTheme="majorBidi" w:hAnsiTheme="majorBidi" w:cstheme="majorBidi"/>
                <w:lang w:bidi="fa-IR"/>
              </w:rPr>
              <w:t>Parak</w:t>
            </w:r>
          </w:p>
        </w:tc>
      </w:tr>
    </w:tbl>
    <w:p w14:paraId="0C1CBF6B" w14:textId="77777777" w:rsidR="00986BD1" w:rsidRPr="00C86C27" w:rsidRDefault="00986BD1" w:rsidP="00CC3B68">
      <w:pPr>
        <w:spacing w:line="240" w:lineRule="auto"/>
        <w:jc w:val="center"/>
        <w:rPr>
          <w:rFonts w:asciiTheme="majorBidi" w:eastAsia="Times New Roman" w:hAnsiTheme="majorBidi" w:cstheme="majorBidi"/>
          <w:sz w:val="28"/>
          <w:szCs w:val="28"/>
          <w:rtl/>
          <w:lang w:bidi="fa-IR"/>
        </w:rPr>
      </w:pPr>
    </w:p>
    <w:p w14:paraId="190A5BA1" w14:textId="77777777" w:rsidR="00CC3B68" w:rsidRPr="00C86C27" w:rsidRDefault="00CC3B68" w:rsidP="00CC3B68">
      <w:pPr>
        <w:spacing w:line="240" w:lineRule="auto"/>
        <w:jc w:val="center"/>
        <w:rPr>
          <w:rFonts w:asciiTheme="majorBidi" w:eastAsia="Times New Roman" w:hAnsiTheme="majorBidi" w:cstheme="majorBidi"/>
          <w:sz w:val="28"/>
          <w:szCs w:val="28"/>
          <w:rtl/>
          <w:lang w:bidi="fa-IR"/>
        </w:rPr>
      </w:pPr>
    </w:p>
    <w:p w14:paraId="3D69EF1A" w14:textId="77777777" w:rsidR="00CC3B68" w:rsidRPr="00C86C27" w:rsidRDefault="00CC3B68" w:rsidP="00CC3B68">
      <w:pPr>
        <w:spacing w:line="240" w:lineRule="auto"/>
        <w:jc w:val="center"/>
        <w:rPr>
          <w:rFonts w:asciiTheme="majorBidi" w:eastAsia="Times New Roman" w:hAnsiTheme="majorBidi" w:cstheme="majorBidi"/>
          <w:sz w:val="28"/>
          <w:szCs w:val="28"/>
          <w:rtl/>
          <w:lang w:bidi="fa-IR"/>
        </w:rPr>
      </w:pPr>
    </w:p>
    <w:p w14:paraId="24069A74" w14:textId="77777777" w:rsidR="00CC3B68" w:rsidRPr="00C86C27" w:rsidRDefault="00CC3B68" w:rsidP="00CC3B68">
      <w:pPr>
        <w:spacing w:line="240" w:lineRule="auto"/>
        <w:jc w:val="center"/>
        <w:rPr>
          <w:rFonts w:asciiTheme="majorBidi" w:eastAsia="Times New Roman" w:hAnsiTheme="majorBidi" w:cstheme="majorBidi"/>
          <w:sz w:val="28"/>
          <w:szCs w:val="28"/>
          <w:rtl/>
          <w:lang w:bidi="fa-IR"/>
        </w:rPr>
      </w:pPr>
    </w:p>
    <w:p w14:paraId="2C601E19" w14:textId="77777777" w:rsidR="00CC3B68" w:rsidRPr="00C86C27" w:rsidRDefault="00CC3B68" w:rsidP="00CC3B68">
      <w:pPr>
        <w:spacing w:line="240" w:lineRule="auto"/>
        <w:jc w:val="center"/>
        <w:rPr>
          <w:rFonts w:asciiTheme="majorBidi" w:eastAsia="Times New Roman" w:hAnsiTheme="majorBidi" w:cstheme="majorBidi"/>
          <w:sz w:val="28"/>
          <w:szCs w:val="28"/>
          <w:rtl/>
          <w:lang w:bidi="fa-IR"/>
        </w:rPr>
      </w:pPr>
    </w:p>
    <w:p w14:paraId="7E6F6345" w14:textId="77777777" w:rsidR="00CC3B68" w:rsidRPr="00C86C27" w:rsidRDefault="00CC3B68" w:rsidP="00CC3B68">
      <w:pPr>
        <w:spacing w:line="240" w:lineRule="auto"/>
        <w:jc w:val="center"/>
        <w:rPr>
          <w:rFonts w:asciiTheme="majorBidi" w:eastAsia="Times New Roman" w:hAnsiTheme="majorBidi" w:cstheme="majorBidi"/>
          <w:sz w:val="28"/>
          <w:szCs w:val="28"/>
          <w:rtl/>
          <w:lang w:bidi="fa-IR"/>
        </w:rPr>
      </w:pPr>
    </w:p>
    <w:p w14:paraId="12404521" w14:textId="77777777" w:rsidR="00CC3B68" w:rsidRPr="00C86C27" w:rsidRDefault="00CC3B68" w:rsidP="00CC3B68">
      <w:pPr>
        <w:spacing w:line="240" w:lineRule="auto"/>
        <w:jc w:val="center"/>
        <w:rPr>
          <w:rFonts w:asciiTheme="majorBidi" w:eastAsia="Times New Roman" w:hAnsiTheme="majorBidi" w:cstheme="majorBidi"/>
          <w:sz w:val="28"/>
          <w:szCs w:val="28"/>
          <w:rtl/>
          <w:lang w:bidi="fa-IR"/>
        </w:rPr>
      </w:pPr>
    </w:p>
    <w:p w14:paraId="550A5B42" w14:textId="77777777" w:rsidR="00CC3B68" w:rsidRPr="00C86C27" w:rsidRDefault="00CC3B68" w:rsidP="00CC3B68">
      <w:pPr>
        <w:spacing w:line="240" w:lineRule="auto"/>
        <w:jc w:val="center"/>
        <w:rPr>
          <w:rFonts w:asciiTheme="majorBidi" w:eastAsia="Times New Roman" w:hAnsiTheme="majorBidi" w:cstheme="majorBidi"/>
          <w:sz w:val="28"/>
          <w:szCs w:val="28"/>
          <w:rtl/>
          <w:lang w:bidi="fa-IR"/>
        </w:rPr>
      </w:pPr>
    </w:p>
    <w:p w14:paraId="72AE4C31" w14:textId="0BCEE1BC" w:rsidR="003A4D17" w:rsidRPr="00C86C27" w:rsidRDefault="003A4D17" w:rsidP="003A4D17">
      <w:pPr>
        <w:bidi/>
        <w:spacing w:line="240" w:lineRule="auto"/>
        <w:jc w:val="center"/>
        <w:rPr>
          <w:rFonts w:asciiTheme="majorBidi" w:hAnsiTheme="majorBidi" w:cstheme="majorBidi"/>
          <w:sz w:val="26"/>
          <w:szCs w:val="26"/>
          <w:rtl/>
          <w:lang w:bidi="fa-IR"/>
        </w:rPr>
      </w:pPr>
      <w:r w:rsidRPr="00C86C27">
        <w:rPr>
          <w:rFonts w:asciiTheme="majorBidi" w:hAnsiTheme="majorBidi" w:cstheme="majorBidi"/>
          <w:b/>
          <w:bCs/>
          <w:noProof/>
          <w:sz w:val="26"/>
          <w:szCs w:val="26"/>
        </w:rPr>
        <w:drawing>
          <wp:inline distT="0" distB="0" distL="0" distR="0" wp14:anchorId="5F0A0F10" wp14:editId="7E62E61B">
            <wp:extent cx="2846530" cy="162814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228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88193" cy="1651970"/>
                    </a:xfrm>
                    <a:prstGeom prst="rect">
                      <a:avLst/>
                    </a:prstGeom>
                  </pic:spPr>
                </pic:pic>
              </a:graphicData>
            </a:graphic>
          </wp:inline>
        </w:drawing>
      </w:r>
      <w:r w:rsidRPr="00C86C27">
        <w:rPr>
          <w:rFonts w:asciiTheme="majorBidi" w:hAnsiTheme="majorBidi" w:cstheme="majorBidi"/>
          <w:sz w:val="26"/>
          <w:szCs w:val="26"/>
          <w:rtl/>
          <w:lang w:bidi="fa-IR"/>
        </w:rPr>
        <w:t xml:space="preserve">   </w:t>
      </w:r>
      <w:r w:rsidR="00614C8D" w:rsidRPr="00C86C27">
        <w:rPr>
          <w:rFonts w:asciiTheme="majorBidi" w:hAnsiTheme="majorBidi" w:cstheme="majorBidi"/>
          <w:noProof/>
          <w:sz w:val="26"/>
          <w:szCs w:val="26"/>
          <w:rtl/>
        </w:rPr>
        <w:drawing>
          <wp:inline distT="0" distB="0" distL="0" distR="0" wp14:anchorId="1AB6AE4F" wp14:editId="3F2B606A">
            <wp:extent cx="2708518" cy="1630680"/>
            <wp:effectExtent l="0" t="0" r="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2429.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23547" cy="1639729"/>
                    </a:xfrm>
                    <a:prstGeom prst="rect">
                      <a:avLst/>
                    </a:prstGeom>
                  </pic:spPr>
                </pic:pic>
              </a:graphicData>
            </a:graphic>
          </wp:inline>
        </w:drawing>
      </w:r>
    </w:p>
    <w:p w14:paraId="46DC2ABA" w14:textId="41B752D8" w:rsidR="00D20E86" w:rsidRPr="00C86C27" w:rsidRDefault="008E4C88" w:rsidP="008E4C88">
      <w:pPr>
        <w:bidi/>
        <w:spacing w:line="240" w:lineRule="auto"/>
        <w:jc w:val="center"/>
        <w:rPr>
          <w:rFonts w:asciiTheme="majorBidi" w:hAnsiTheme="majorBidi" w:cstheme="majorBidi"/>
          <w:b/>
          <w:bCs/>
          <w:sz w:val="28"/>
          <w:szCs w:val="28"/>
          <w:rtl/>
          <w:lang w:bidi="fa-IR"/>
        </w:rPr>
      </w:pPr>
      <w:r w:rsidRPr="00C86C27">
        <w:rPr>
          <w:rFonts w:asciiTheme="majorBidi" w:hAnsiTheme="majorBidi" w:cstheme="majorBidi"/>
          <w:lang w:val="en"/>
        </w:rPr>
        <w:t>Figure 2) surface sediments in the region Pozm (photo right) and Tis (photo left)</w:t>
      </w:r>
    </w:p>
    <w:p w14:paraId="5A46C1EC" w14:textId="77777777" w:rsidR="00512F35" w:rsidRPr="00C86C27" w:rsidRDefault="00512F35" w:rsidP="00512F35">
      <w:pPr>
        <w:spacing w:line="240" w:lineRule="auto"/>
        <w:jc w:val="both"/>
        <w:rPr>
          <w:rStyle w:val="shorttext"/>
          <w:rFonts w:asciiTheme="majorBidi" w:hAnsiTheme="majorBidi" w:cstheme="majorBidi"/>
          <w:lang w:val="en"/>
        </w:rPr>
      </w:pPr>
    </w:p>
    <w:p w14:paraId="37DDCECC" w14:textId="49016920" w:rsidR="008E4C88" w:rsidRPr="00F85602" w:rsidRDefault="00512F35" w:rsidP="00F85602">
      <w:pPr>
        <w:pStyle w:val="ListParagraph"/>
        <w:numPr>
          <w:ilvl w:val="0"/>
          <w:numId w:val="9"/>
        </w:numPr>
        <w:spacing w:line="240" w:lineRule="auto"/>
        <w:jc w:val="both"/>
        <w:rPr>
          <w:rStyle w:val="shorttext"/>
          <w:rFonts w:asciiTheme="majorBidi" w:hAnsiTheme="majorBidi" w:cstheme="majorBidi"/>
          <w:b/>
          <w:bCs/>
          <w:sz w:val="24"/>
          <w:szCs w:val="24"/>
          <w:lang w:val="en"/>
        </w:rPr>
      </w:pPr>
      <w:r w:rsidRPr="00F85602">
        <w:rPr>
          <w:rStyle w:val="shorttext"/>
          <w:rFonts w:asciiTheme="majorBidi" w:hAnsiTheme="majorBidi" w:cstheme="majorBidi"/>
          <w:b/>
          <w:bCs/>
          <w:sz w:val="24"/>
          <w:szCs w:val="24"/>
          <w:lang w:val="en"/>
        </w:rPr>
        <w:t>Discussion and conclusion</w:t>
      </w:r>
    </w:p>
    <w:p w14:paraId="472776B1" w14:textId="33BFEBB4" w:rsidR="00512F35" w:rsidRPr="00C86C27" w:rsidRDefault="0062532E" w:rsidP="006F03FF">
      <w:pPr>
        <w:spacing w:line="240" w:lineRule="auto"/>
        <w:jc w:val="both"/>
        <w:rPr>
          <w:rStyle w:val="shorttext"/>
          <w:rFonts w:asciiTheme="majorBidi" w:hAnsiTheme="majorBidi" w:cstheme="majorBidi"/>
          <w:sz w:val="24"/>
          <w:szCs w:val="24"/>
        </w:rPr>
      </w:pPr>
      <w:r w:rsidRPr="00C86C27">
        <w:rPr>
          <w:rFonts w:asciiTheme="majorBidi" w:hAnsiTheme="majorBidi" w:cstheme="majorBidi"/>
          <w:sz w:val="24"/>
          <w:szCs w:val="24"/>
          <w:lang w:val="en"/>
        </w:rPr>
        <w:t>Evaporate</w:t>
      </w:r>
      <w:r w:rsidR="002A47B3" w:rsidRPr="00C86C27">
        <w:rPr>
          <w:rFonts w:asciiTheme="majorBidi" w:hAnsiTheme="majorBidi" w:cstheme="majorBidi"/>
          <w:sz w:val="24"/>
          <w:szCs w:val="24"/>
          <w:lang w:val="en"/>
        </w:rPr>
        <w:t xml:space="preserve"> </w:t>
      </w:r>
      <w:r w:rsidR="002A47B3" w:rsidRPr="00C86C27">
        <w:rPr>
          <w:rStyle w:val="alt-edited1"/>
          <w:rFonts w:asciiTheme="majorBidi" w:hAnsiTheme="majorBidi" w:cstheme="majorBidi"/>
          <w:color w:val="auto"/>
          <w:sz w:val="24"/>
          <w:szCs w:val="24"/>
          <w:lang w:val="en"/>
        </w:rPr>
        <w:t>Reserves</w:t>
      </w:r>
      <w:r w:rsidR="002A47B3" w:rsidRPr="00C86C27">
        <w:rPr>
          <w:rFonts w:asciiTheme="majorBidi" w:hAnsiTheme="majorBidi" w:cstheme="majorBidi"/>
          <w:sz w:val="24"/>
          <w:szCs w:val="24"/>
          <w:lang w:val="en"/>
        </w:rPr>
        <w:t xml:space="preserve"> that </w:t>
      </w:r>
      <w:r w:rsidR="002A47B3" w:rsidRPr="00C86C27">
        <w:rPr>
          <w:rStyle w:val="alt-edited1"/>
          <w:rFonts w:asciiTheme="majorBidi" w:hAnsiTheme="majorBidi" w:cstheme="majorBidi"/>
          <w:color w:val="auto"/>
          <w:sz w:val="24"/>
          <w:szCs w:val="24"/>
          <w:lang w:val="en"/>
        </w:rPr>
        <w:t>with</w:t>
      </w:r>
      <w:r w:rsidR="002A47B3" w:rsidRPr="00C86C27">
        <w:rPr>
          <w:rFonts w:asciiTheme="majorBidi" w:hAnsiTheme="majorBidi" w:cstheme="majorBidi"/>
          <w:sz w:val="24"/>
          <w:szCs w:val="24"/>
          <w:lang w:val="en"/>
        </w:rPr>
        <w:t xml:space="preserve"> </w:t>
      </w:r>
      <w:r w:rsidR="002A47B3" w:rsidRPr="00C86C27">
        <w:rPr>
          <w:rStyle w:val="alt-edited1"/>
          <w:rFonts w:asciiTheme="majorBidi" w:hAnsiTheme="majorBidi" w:cstheme="majorBidi"/>
          <w:color w:val="auto"/>
          <w:sz w:val="24"/>
          <w:szCs w:val="24"/>
          <w:lang w:val="en"/>
        </w:rPr>
        <w:t>main</w:t>
      </w:r>
      <w:r w:rsidR="002A47B3" w:rsidRPr="00C86C27">
        <w:rPr>
          <w:rFonts w:asciiTheme="majorBidi" w:hAnsiTheme="majorBidi" w:cstheme="majorBidi"/>
          <w:sz w:val="24"/>
          <w:szCs w:val="24"/>
          <w:lang w:val="en"/>
        </w:rPr>
        <w:t xml:space="preserve"> </w:t>
      </w:r>
      <w:r w:rsidR="002A47B3" w:rsidRPr="00C86C27">
        <w:rPr>
          <w:rStyle w:val="alt-edited1"/>
          <w:rFonts w:asciiTheme="majorBidi" w:hAnsiTheme="majorBidi" w:cstheme="majorBidi"/>
          <w:color w:val="auto"/>
          <w:sz w:val="24"/>
          <w:szCs w:val="24"/>
          <w:lang w:val="en"/>
        </w:rPr>
        <w:t>high thickness</w:t>
      </w:r>
      <w:r w:rsidR="002A47B3" w:rsidRPr="00C86C27">
        <w:rPr>
          <w:rFonts w:asciiTheme="majorBidi" w:hAnsiTheme="majorBidi" w:cstheme="majorBidi"/>
          <w:sz w:val="24"/>
          <w:szCs w:val="24"/>
          <w:lang w:val="en"/>
        </w:rPr>
        <w:t xml:space="preserve"> have been deposited in marine basins (Jacob)</w:t>
      </w:r>
      <w:r w:rsidR="002A47B3" w:rsidRPr="00C86C27">
        <w:rPr>
          <w:rFonts w:asciiTheme="majorBidi" w:hAnsiTheme="majorBidi" w:cstheme="majorBidi"/>
          <w:sz w:val="24"/>
          <w:szCs w:val="24"/>
        </w:rPr>
        <w:t xml:space="preserve">. </w:t>
      </w:r>
      <w:r w:rsidR="00A13175" w:rsidRPr="00C86C27">
        <w:rPr>
          <w:rFonts w:asciiTheme="majorBidi" w:hAnsiTheme="majorBidi" w:cstheme="majorBidi"/>
          <w:sz w:val="24"/>
          <w:szCs w:val="24"/>
          <w:lang w:val="en"/>
        </w:rPr>
        <w:t xml:space="preserve">These deposits and the continuation of sedimentation in the region by factors such as weather conditions and changes in static basin, hydrographic and tectonic linked. </w:t>
      </w:r>
      <w:r w:rsidR="006144A8" w:rsidRPr="00C86C27">
        <w:rPr>
          <w:rFonts w:asciiTheme="majorBidi" w:hAnsiTheme="majorBidi" w:cstheme="majorBidi"/>
          <w:sz w:val="24"/>
          <w:szCs w:val="24"/>
          <w:lang w:val="en"/>
        </w:rPr>
        <w:t>When the basin is out of equilibrium, evaporates will deposit (</w:t>
      </w:r>
      <w:r w:rsidR="006F03FF" w:rsidRPr="00C86C27">
        <w:rPr>
          <w:rFonts w:asciiTheme="majorBidi" w:hAnsiTheme="majorBidi" w:cstheme="majorBidi"/>
          <w:sz w:val="24"/>
          <w:szCs w:val="24"/>
          <w:lang w:val="en"/>
        </w:rPr>
        <w:t>Ahrari-Roudi et al., 2012</w:t>
      </w:r>
      <w:r w:rsidR="006144A8" w:rsidRPr="00C86C27">
        <w:rPr>
          <w:rFonts w:asciiTheme="majorBidi" w:hAnsiTheme="majorBidi" w:cstheme="majorBidi"/>
          <w:sz w:val="24"/>
          <w:szCs w:val="24"/>
          <w:lang w:val="en"/>
        </w:rPr>
        <w:t>).</w:t>
      </w:r>
      <w:r w:rsidR="00864866" w:rsidRPr="00C86C27">
        <w:rPr>
          <w:rFonts w:asciiTheme="majorBidi" w:hAnsiTheme="majorBidi" w:cstheme="majorBidi"/>
          <w:sz w:val="24"/>
          <w:szCs w:val="24"/>
          <w:lang w:val="en"/>
        </w:rPr>
        <w:t xml:space="preserve"> Laminated anhydrite and halite will precipitate in the center of the field.</w:t>
      </w:r>
      <w:r w:rsidR="00D17ED4" w:rsidRPr="00C86C27">
        <w:rPr>
          <w:rFonts w:asciiTheme="majorBidi" w:hAnsiTheme="majorBidi" w:cstheme="majorBidi"/>
          <w:sz w:val="24"/>
          <w:szCs w:val="24"/>
          <w:lang w:val="en"/>
        </w:rPr>
        <w:t xml:space="preserve"> </w:t>
      </w:r>
      <w:r w:rsidR="00D17ED4" w:rsidRPr="00C86C27">
        <w:rPr>
          <w:rStyle w:val="alt-edited1"/>
          <w:rFonts w:asciiTheme="majorBidi" w:hAnsiTheme="majorBidi" w:cstheme="majorBidi"/>
          <w:color w:val="auto"/>
          <w:sz w:val="24"/>
          <w:szCs w:val="24"/>
          <w:lang w:val="en"/>
        </w:rPr>
        <w:t>Congestion</w:t>
      </w:r>
      <w:r w:rsidR="00D17ED4" w:rsidRPr="00C86C27">
        <w:rPr>
          <w:rFonts w:asciiTheme="majorBidi" w:hAnsiTheme="majorBidi" w:cstheme="majorBidi"/>
          <w:sz w:val="24"/>
          <w:szCs w:val="24"/>
          <w:lang w:val="en"/>
        </w:rPr>
        <w:t xml:space="preserve"> (feeding) </w:t>
      </w:r>
      <w:r w:rsidR="00D17ED4" w:rsidRPr="00C86C27">
        <w:rPr>
          <w:rStyle w:val="alt-edited1"/>
          <w:rFonts w:asciiTheme="majorBidi" w:hAnsiTheme="majorBidi" w:cstheme="majorBidi"/>
          <w:color w:val="auto"/>
          <w:sz w:val="24"/>
          <w:szCs w:val="24"/>
          <w:lang w:val="en"/>
        </w:rPr>
        <w:t>of alternating</w:t>
      </w:r>
      <w:r w:rsidR="00D17ED4" w:rsidRPr="00C86C27">
        <w:rPr>
          <w:rFonts w:asciiTheme="majorBidi" w:hAnsiTheme="majorBidi" w:cstheme="majorBidi"/>
          <w:sz w:val="24"/>
          <w:szCs w:val="24"/>
          <w:lang w:val="en"/>
        </w:rPr>
        <w:t xml:space="preserve"> will allow the water mass to be formed thick sequence.</w:t>
      </w:r>
      <w:r w:rsidR="00C7204D" w:rsidRPr="00C86C27">
        <w:rPr>
          <w:rFonts w:asciiTheme="majorBidi" w:hAnsiTheme="majorBidi" w:cstheme="majorBidi"/>
          <w:sz w:val="24"/>
          <w:szCs w:val="24"/>
        </w:rPr>
        <w:t xml:space="preserve"> </w:t>
      </w:r>
      <w:r w:rsidR="00C7204D" w:rsidRPr="00C86C27">
        <w:rPr>
          <w:rFonts w:asciiTheme="majorBidi" w:hAnsiTheme="majorBidi" w:cstheme="majorBidi"/>
          <w:sz w:val="24"/>
          <w:szCs w:val="24"/>
          <w:lang w:val="en"/>
        </w:rPr>
        <w:t xml:space="preserve">If this does not happen, sediments on the basin floor dry and evaporate minerals will come into existence. </w:t>
      </w:r>
      <w:r w:rsidR="00292165" w:rsidRPr="00C86C27">
        <w:rPr>
          <w:rStyle w:val="alt-edited1"/>
          <w:rFonts w:asciiTheme="majorBidi" w:hAnsiTheme="majorBidi" w:cstheme="majorBidi"/>
          <w:color w:val="auto"/>
          <w:sz w:val="24"/>
          <w:szCs w:val="24"/>
          <w:lang w:val="en"/>
        </w:rPr>
        <w:t>One</w:t>
      </w:r>
      <w:r w:rsidR="00292165" w:rsidRPr="00C86C27">
        <w:rPr>
          <w:rFonts w:asciiTheme="majorBidi" w:hAnsiTheme="majorBidi" w:cstheme="majorBidi"/>
          <w:sz w:val="24"/>
          <w:szCs w:val="24"/>
          <w:lang w:val="en"/>
        </w:rPr>
        <w:t xml:space="preserve"> sedimentary basin uplift above sea level can again start a new cycle (</w:t>
      </w:r>
      <w:r w:rsidR="006F03FF" w:rsidRPr="00C86C27">
        <w:rPr>
          <w:rFonts w:asciiTheme="majorBidi" w:hAnsiTheme="majorBidi" w:cstheme="majorBidi"/>
          <w:sz w:val="24"/>
          <w:szCs w:val="24"/>
          <w:lang w:val="en"/>
        </w:rPr>
        <w:t>Burwash et al., 2000; Blatt et al., 1980</w:t>
      </w:r>
      <w:r w:rsidR="00292165" w:rsidRPr="00C86C27">
        <w:rPr>
          <w:rFonts w:asciiTheme="majorBidi" w:hAnsiTheme="majorBidi" w:cstheme="majorBidi"/>
          <w:sz w:val="24"/>
          <w:szCs w:val="24"/>
          <w:lang w:val="en"/>
        </w:rPr>
        <w:t>).</w:t>
      </w:r>
    </w:p>
    <w:p w14:paraId="50013B24" w14:textId="689FCAD4" w:rsidR="00512F35" w:rsidRPr="00C86C27" w:rsidRDefault="002370BE" w:rsidP="004B1D4D">
      <w:pPr>
        <w:spacing w:line="240" w:lineRule="auto"/>
        <w:jc w:val="both"/>
        <w:rPr>
          <w:rFonts w:asciiTheme="majorBidi" w:hAnsiTheme="majorBidi" w:cstheme="majorBidi"/>
          <w:sz w:val="24"/>
          <w:szCs w:val="24"/>
        </w:rPr>
      </w:pPr>
      <w:r w:rsidRPr="00C86C27">
        <w:rPr>
          <w:rFonts w:asciiTheme="majorBidi" w:hAnsiTheme="majorBidi" w:cstheme="majorBidi"/>
          <w:sz w:val="24"/>
          <w:szCs w:val="24"/>
          <w:lang w:val="en"/>
        </w:rPr>
        <w:t>The average amount of lithium in the earth's upper crust is about 70 ppm economic factor to form lithium in internal environments (such as pegmatites) and external (eg, ground salt, Sabkha and clay).</w:t>
      </w:r>
      <w:r w:rsidR="006470D0" w:rsidRPr="00C86C27">
        <w:rPr>
          <w:rFonts w:asciiTheme="majorBidi" w:hAnsiTheme="majorBidi" w:cstheme="majorBidi"/>
          <w:sz w:val="24"/>
          <w:szCs w:val="24"/>
        </w:rPr>
        <w:t xml:space="preserve"> </w:t>
      </w:r>
      <w:r w:rsidR="006470D0" w:rsidRPr="00C86C27">
        <w:rPr>
          <w:rFonts w:asciiTheme="majorBidi" w:hAnsiTheme="majorBidi" w:cstheme="majorBidi"/>
          <w:sz w:val="24"/>
          <w:szCs w:val="24"/>
          <w:lang w:val="en"/>
        </w:rPr>
        <w:t>In both cases, under certain circumstances, after the deposition of lithium is less soluble and can be focused to an economic deposit.</w:t>
      </w:r>
      <w:r w:rsidR="00275A78" w:rsidRPr="00C86C27">
        <w:rPr>
          <w:rFonts w:asciiTheme="majorBidi" w:hAnsiTheme="majorBidi" w:cstheme="majorBidi"/>
          <w:sz w:val="24"/>
          <w:szCs w:val="24"/>
          <w:lang w:val="en"/>
        </w:rPr>
        <w:t xml:space="preserve"> </w:t>
      </w:r>
      <w:r w:rsidR="00380765" w:rsidRPr="00C86C27">
        <w:rPr>
          <w:rFonts w:asciiTheme="majorBidi" w:hAnsiTheme="majorBidi" w:cstheme="majorBidi"/>
          <w:sz w:val="24"/>
          <w:szCs w:val="24"/>
          <w:lang w:val="en"/>
        </w:rPr>
        <w:t xml:space="preserve">Lithium occurs in a variety of rocks and water but usually low concentrations. </w:t>
      </w:r>
      <w:r w:rsidR="004B1D4D" w:rsidRPr="00C86C27">
        <w:rPr>
          <w:rStyle w:val="shorttext"/>
          <w:rFonts w:asciiTheme="majorBidi" w:hAnsiTheme="majorBidi" w:cstheme="majorBidi"/>
          <w:lang w:val="en"/>
        </w:rPr>
        <w:t>Curves and</w:t>
      </w:r>
      <w:r w:rsidR="004B1D4D" w:rsidRPr="00C86C27">
        <w:rPr>
          <w:rFonts w:asciiTheme="majorBidi" w:hAnsiTheme="majorBidi" w:cstheme="majorBidi"/>
          <w:sz w:val="24"/>
          <w:szCs w:val="24"/>
          <w:lang w:val="en"/>
        </w:rPr>
        <w:t xml:space="preserve"> the</w:t>
      </w:r>
      <w:r w:rsidR="00380765" w:rsidRPr="00C86C27">
        <w:rPr>
          <w:rFonts w:asciiTheme="majorBidi" w:hAnsiTheme="majorBidi" w:cstheme="majorBidi"/>
          <w:sz w:val="24"/>
          <w:szCs w:val="24"/>
          <w:lang w:val="en"/>
        </w:rPr>
        <w:t xml:space="preserve"> values of lithium and boron were measured in the study area (Table 2</w:t>
      </w:r>
      <w:r w:rsidR="004B1D4D" w:rsidRPr="00C86C27">
        <w:rPr>
          <w:rFonts w:asciiTheme="majorBidi" w:hAnsiTheme="majorBidi" w:cstheme="majorBidi"/>
          <w:sz w:val="24"/>
          <w:szCs w:val="24"/>
          <w:lang w:val="en"/>
        </w:rPr>
        <w:t xml:space="preserve"> and Figure 3</w:t>
      </w:r>
      <w:r w:rsidR="00380765" w:rsidRPr="00C86C27">
        <w:rPr>
          <w:rFonts w:asciiTheme="majorBidi" w:hAnsiTheme="majorBidi" w:cstheme="majorBidi"/>
          <w:sz w:val="24"/>
          <w:szCs w:val="24"/>
          <w:lang w:val="en"/>
        </w:rPr>
        <w:t>).</w:t>
      </w:r>
    </w:p>
    <w:p w14:paraId="14DC9B58" w14:textId="0E1422BE" w:rsidR="00380765" w:rsidRPr="00C86C27" w:rsidRDefault="00380765" w:rsidP="00380765">
      <w:pPr>
        <w:spacing w:line="240" w:lineRule="auto"/>
        <w:jc w:val="center"/>
        <w:rPr>
          <w:rFonts w:asciiTheme="majorBidi" w:hAnsiTheme="majorBidi" w:cstheme="majorBidi"/>
          <w:b/>
          <w:bCs/>
          <w:rtl/>
          <w:lang w:bidi="fa-IR"/>
        </w:rPr>
      </w:pPr>
      <w:r w:rsidRPr="00C86C27">
        <w:rPr>
          <w:rFonts w:asciiTheme="majorBidi" w:hAnsiTheme="majorBidi" w:cstheme="majorBidi"/>
        </w:rPr>
        <w:lastRenderedPageBreak/>
        <w:t xml:space="preserve">Table 2) </w:t>
      </w:r>
      <w:r w:rsidRPr="00C86C27">
        <w:rPr>
          <w:rFonts w:asciiTheme="majorBidi" w:hAnsiTheme="majorBidi" w:cstheme="majorBidi"/>
          <w:lang w:val="en"/>
        </w:rPr>
        <w:t>Value measured boron and lithium</w:t>
      </w:r>
    </w:p>
    <w:tbl>
      <w:tblPr>
        <w:tblStyle w:val="TableGrid"/>
        <w:tblW w:w="0" w:type="auto"/>
        <w:jc w:val="center"/>
        <w:tblLook w:val="04A0" w:firstRow="1" w:lastRow="0" w:firstColumn="1" w:lastColumn="0" w:noHBand="0" w:noVBand="1"/>
      </w:tblPr>
      <w:tblGrid>
        <w:gridCol w:w="1531"/>
        <w:gridCol w:w="1344"/>
        <w:gridCol w:w="1350"/>
        <w:gridCol w:w="2250"/>
      </w:tblGrid>
      <w:tr w:rsidR="00C86C27" w:rsidRPr="00C86C27" w14:paraId="6D0861D6" w14:textId="6A5C5A4A" w:rsidTr="00380765">
        <w:trPr>
          <w:trHeight w:val="278"/>
          <w:jc w:val="center"/>
        </w:trPr>
        <w:tc>
          <w:tcPr>
            <w:tcW w:w="1531" w:type="dxa"/>
          </w:tcPr>
          <w:p w14:paraId="7AD13FB6" w14:textId="723A76BE" w:rsidR="0017590C" w:rsidRPr="00C86C27" w:rsidRDefault="00380765" w:rsidP="004B1D4D">
            <w:pPr>
              <w:tabs>
                <w:tab w:val="left" w:pos="272"/>
                <w:tab w:val="left" w:pos="978"/>
                <w:tab w:val="left" w:pos="1087"/>
                <w:tab w:val="center" w:pos="2286"/>
              </w:tabs>
              <w:jc w:val="center"/>
              <w:rPr>
                <w:rFonts w:asciiTheme="majorBidi" w:hAnsiTheme="majorBidi" w:cstheme="majorBidi"/>
                <w:lang w:bidi="fa-IR"/>
              </w:rPr>
            </w:pPr>
            <w:r w:rsidRPr="00C86C27">
              <w:rPr>
                <w:rStyle w:val="shorttext"/>
                <w:rFonts w:asciiTheme="majorBidi" w:hAnsiTheme="majorBidi" w:cstheme="majorBidi"/>
                <w:lang w:val="en"/>
              </w:rPr>
              <w:t>Sample</w:t>
            </w:r>
            <w:r w:rsidRPr="00C86C27">
              <w:rPr>
                <w:rStyle w:val="shorttext"/>
                <w:rFonts w:asciiTheme="majorBidi" w:hAnsiTheme="majorBidi" w:cstheme="majorBidi"/>
              </w:rPr>
              <w:t xml:space="preserve"> No.</w:t>
            </w:r>
          </w:p>
        </w:tc>
        <w:tc>
          <w:tcPr>
            <w:tcW w:w="1344" w:type="dxa"/>
          </w:tcPr>
          <w:p w14:paraId="48862F17" w14:textId="4CE33788" w:rsidR="0017590C" w:rsidRPr="00C86C27" w:rsidRDefault="00380765" w:rsidP="004B1D4D">
            <w:pPr>
              <w:tabs>
                <w:tab w:val="left" w:pos="272"/>
                <w:tab w:val="left" w:pos="978"/>
                <w:tab w:val="left" w:pos="1087"/>
                <w:tab w:val="center" w:pos="2286"/>
              </w:tabs>
              <w:jc w:val="center"/>
              <w:rPr>
                <w:rFonts w:asciiTheme="majorBidi" w:hAnsiTheme="majorBidi" w:cstheme="majorBidi"/>
                <w:lang w:bidi="fa-IR"/>
              </w:rPr>
            </w:pPr>
            <w:r w:rsidRPr="00C86C27">
              <w:rPr>
                <w:rFonts w:asciiTheme="majorBidi" w:hAnsiTheme="majorBidi" w:cstheme="majorBidi"/>
                <w:lang w:val="en"/>
              </w:rPr>
              <w:t>boron</w:t>
            </w:r>
          </w:p>
        </w:tc>
        <w:tc>
          <w:tcPr>
            <w:tcW w:w="1350" w:type="dxa"/>
          </w:tcPr>
          <w:p w14:paraId="5EC95680" w14:textId="57B6984F" w:rsidR="0017590C" w:rsidRPr="00C86C27" w:rsidRDefault="00380765" w:rsidP="004B1D4D">
            <w:pPr>
              <w:tabs>
                <w:tab w:val="left" w:pos="380"/>
                <w:tab w:val="left" w:pos="1087"/>
              </w:tabs>
              <w:jc w:val="center"/>
              <w:rPr>
                <w:rFonts w:asciiTheme="majorBidi" w:hAnsiTheme="majorBidi" w:cstheme="majorBidi"/>
                <w:lang w:bidi="fa-IR"/>
              </w:rPr>
            </w:pPr>
            <w:r w:rsidRPr="00C86C27">
              <w:rPr>
                <w:rFonts w:asciiTheme="majorBidi" w:hAnsiTheme="majorBidi" w:cstheme="majorBidi"/>
                <w:lang w:val="en"/>
              </w:rPr>
              <w:t>lithium</w:t>
            </w:r>
          </w:p>
        </w:tc>
        <w:tc>
          <w:tcPr>
            <w:tcW w:w="2250" w:type="dxa"/>
          </w:tcPr>
          <w:p w14:paraId="7400A797" w14:textId="1B7732AD" w:rsidR="0017590C" w:rsidRPr="00C86C27" w:rsidRDefault="00380765" w:rsidP="004B1D4D">
            <w:pPr>
              <w:tabs>
                <w:tab w:val="left" w:pos="380"/>
                <w:tab w:val="left" w:pos="1087"/>
              </w:tabs>
              <w:jc w:val="center"/>
              <w:rPr>
                <w:rFonts w:asciiTheme="majorBidi" w:hAnsiTheme="majorBidi" w:cstheme="majorBidi"/>
                <w:rtl/>
                <w:lang w:bidi="fa-IR"/>
              </w:rPr>
            </w:pPr>
            <w:r w:rsidRPr="00C86C27">
              <w:rPr>
                <w:rFonts w:asciiTheme="majorBidi" w:eastAsiaTheme="minorHAnsi" w:hAnsiTheme="majorBidi" w:cstheme="majorBidi"/>
                <w:lang w:val="en"/>
              </w:rPr>
              <w:t>Location of sampling</w:t>
            </w:r>
          </w:p>
        </w:tc>
      </w:tr>
      <w:tr w:rsidR="00C86C27" w:rsidRPr="00C86C27" w14:paraId="05A0C6E9" w14:textId="582A3C79" w:rsidTr="00380765">
        <w:trPr>
          <w:trHeight w:val="264"/>
          <w:jc w:val="center"/>
        </w:trPr>
        <w:tc>
          <w:tcPr>
            <w:tcW w:w="1531" w:type="dxa"/>
          </w:tcPr>
          <w:p w14:paraId="759E39D0" w14:textId="77777777" w:rsidR="0017590C" w:rsidRPr="00C86C27" w:rsidRDefault="0017590C" w:rsidP="004B1D4D">
            <w:pPr>
              <w:tabs>
                <w:tab w:val="left" w:pos="1087"/>
                <w:tab w:val="center" w:pos="2286"/>
              </w:tabs>
              <w:jc w:val="center"/>
              <w:rPr>
                <w:rFonts w:asciiTheme="majorBidi" w:hAnsiTheme="majorBidi" w:cstheme="majorBidi"/>
                <w:lang w:bidi="fa-IR"/>
              </w:rPr>
            </w:pPr>
            <w:r w:rsidRPr="00C86C27">
              <w:rPr>
                <w:rFonts w:asciiTheme="majorBidi" w:hAnsiTheme="majorBidi" w:cstheme="majorBidi"/>
                <w:lang w:bidi="fa-IR"/>
              </w:rPr>
              <w:t>At-01-93</w:t>
            </w:r>
          </w:p>
        </w:tc>
        <w:tc>
          <w:tcPr>
            <w:tcW w:w="1344" w:type="dxa"/>
          </w:tcPr>
          <w:p w14:paraId="521CD021" w14:textId="171DB0AF" w:rsidR="0017590C" w:rsidRPr="00C86C27" w:rsidRDefault="00380765" w:rsidP="004B1D4D">
            <w:pPr>
              <w:tabs>
                <w:tab w:val="left" w:pos="1087"/>
                <w:tab w:val="center" w:pos="2286"/>
              </w:tabs>
              <w:ind w:left="572"/>
              <w:jc w:val="center"/>
              <w:rPr>
                <w:rFonts w:asciiTheme="majorBidi" w:hAnsiTheme="majorBidi" w:cstheme="majorBidi"/>
                <w:lang w:bidi="fa-IR"/>
              </w:rPr>
            </w:pPr>
            <w:r w:rsidRPr="00C86C27">
              <w:rPr>
                <w:rFonts w:asciiTheme="majorBidi" w:hAnsiTheme="majorBidi" w:cstheme="majorBidi"/>
                <w:lang w:bidi="fa-IR"/>
              </w:rPr>
              <w:t>3.86</w:t>
            </w:r>
          </w:p>
        </w:tc>
        <w:tc>
          <w:tcPr>
            <w:tcW w:w="1350" w:type="dxa"/>
          </w:tcPr>
          <w:p w14:paraId="36696DA9" w14:textId="23B0CA17" w:rsidR="0017590C" w:rsidRPr="00C86C27" w:rsidRDefault="00380765" w:rsidP="004B1D4D">
            <w:pPr>
              <w:tabs>
                <w:tab w:val="center" w:pos="858"/>
                <w:tab w:val="left" w:pos="1087"/>
                <w:tab w:val="right" w:pos="1717"/>
              </w:tabs>
              <w:jc w:val="center"/>
              <w:rPr>
                <w:rFonts w:asciiTheme="majorBidi" w:hAnsiTheme="majorBidi" w:cstheme="majorBidi"/>
                <w:lang w:bidi="fa-IR"/>
              </w:rPr>
            </w:pPr>
            <w:r w:rsidRPr="00C86C27">
              <w:rPr>
                <w:rFonts w:asciiTheme="majorBidi" w:hAnsiTheme="majorBidi" w:cstheme="majorBidi"/>
                <w:lang w:bidi="fa-IR"/>
              </w:rPr>
              <w:t>3.34</w:t>
            </w:r>
          </w:p>
        </w:tc>
        <w:tc>
          <w:tcPr>
            <w:tcW w:w="2250" w:type="dxa"/>
          </w:tcPr>
          <w:p w14:paraId="675EC818" w14:textId="17A7C635" w:rsidR="0017590C" w:rsidRPr="00C86C27" w:rsidRDefault="00380765" w:rsidP="004B1D4D">
            <w:pPr>
              <w:tabs>
                <w:tab w:val="left" w:pos="1087"/>
                <w:tab w:val="right" w:pos="1717"/>
              </w:tabs>
              <w:jc w:val="center"/>
              <w:rPr>
                <w:rFonts w:asciiTheme="majorBidi" w:hAnsiTheme="majorBidi" w:cstheme="majorBidi"/>
                <w:lang w:bidi="fa-IR"/>
              </w:rPr>
            </w:pPr>
            <w:r w:rsidRPr="00C86C27">
              <w:rPr>
                <w:rFonts w:asciiTheme="majorBidi" w:hAnsiTheme="majorBidi" w:cstheme="majorBidi"/>
                <w:lang w:bidi="fa-IR"/>
              </w:rPr>
              <w:t>Tis</w:t>
            </w:r>
          </w:p>
        </w:tc>
      </w:tr>
      <w:tr w:rsidR="00C86C27" w:rsidRPr="00C86C27" w14:paraId="297FDC01" w14:textId="3A2F2E44" w:rsidTr="00380765">
        <w:trPr>
          <w:trHeight w:val="264"/>
          <w:jc w:val="center"/>
        </w:trPr>
        <w:tc>
          <w:tcPr>
            <w:tcW w:w="1531" w:type="dxa"/>
          </w:tcPr>
          <w:p w14:paraId="03FB9C4F" w14:textId="77777777" w:rsidR="00380765" w:rsidRPr="00C86C27" w:rsidRDefault="00380765" w:rsidP="004B1D4D">
            <w:pPr>
              <w:tabs>
                <w:tab w:val="center" w:pos="2286"/>
              </w:tabs>
              <w:jc w:val="center"/>
              <w:rPr>
                <w:rFonts w:asciiTheme="majorBidi" w:hAnsiTheme="majorBidi" w:cstheme="majorBidi"/>
                <w:lang w:bidi="fa-IR"/>
              </w:rPr>
            </w:pPr>
            <w:r w:rsidRPr="00C86C27">
              <w:rPr>
                <w:rFonts w:asciiTheme="majorBidi" w:hAnsiTheme="majorBidi" w:cstheme="majorBidi"/>
                <w:lang w:bidi="fa-IR"/>
              </w:rPr>
              <w:t>At-02-93</w:t>
            </w:r>
          </w:p>
        </w:tc>
        <w:tc>
          <w:tcPr>
            <w:tcW w:w="1344" w:type="dxa"/>
          </w:tcPr>
          <w:p w14:paraId="66A836FF" w14:textId="1A473C36" w:rsidR="00380765" w:rsidRPr="00C86C27" w:rsidRDefault="00380765" w:rsidP="004B1D4D">
            <w:pPr>
              <w:tabs>
                <w:tab w:val="center" w:pos="2286"/>
              </w:tabs>
              <w:ind w:left="572"/>
              <w:jc w:val="center"/>
              <w:rPr>
                <w:rFonts w:asciiTheme="majorBidi" w:hAnsiTheme="majorBidi" w:cstheme="majorBidi"/>
                <w:lang w:bidi="fa-IR"/>
              </w:rPr>
            </w:pPr>
            <w:r w:rsidRPr="00C86C27">
              <w:rPr>
                <w:rFonts w:asciiTheme="majorBidi" w:hAnsiTheme="majorBidi" w:cstheme="majorBidi"/>
                <w:lang w:bidi="fa-IR"/>
              </w:rPr>
              <w:t>2.96</w:t>
            </w:r>
          </w:p>
        </w:tc>
        <w:tc>
          <w:tcPr>
            <w:tcW w:w="1350" w:type="dxa"/>
          </w:tcPr>
          <w:p w14:paraId="5E52CC98" w14:textId="08447F80" w:rsidR="00380765" w:rsidRPr="00C86C27" w:rsidRDefault="00380765" w:rsidP="004B1D4D">
            <w:pPr>
              <w:tabs>
                <w:tab w:val="left" w:pos="1087"/>
                <w:tab w:val="right" w:pos="1717"/>
              </w:tabs>
              <w:jc w:val="center"/>
              <w:rPr>
                <w:rFonts w:asciiTheme="majorBidi" w:hAnsiTheme="majorBidi" w:cstheme="majorBidi"/>
                <w:lang w:bidi="fa-IR"/>
              </w:rPr>
            </w:pPr>
            <w:r w:rsidRPr="00C86C27">
              <w:rPr>
                <w:rFonts w:asciiTheme="majorBidi" w:hAnsiTheme="majorBidi" w:cstheme="majorBidi"/>
                <w:lang w:bidi="fa-IR"/>
              </w:rPr>
              <w:t>3.33</w:t>
            </w:r>
          </w:p>
        </w:tc>
        <w:tc>
          <w:tcPr>
            <w:tcW w:w="2250" w:type="dxa"/>
          </w:tcPr>
          <w:p w14:paraId="3F0EAF9C" w14:textId="5E396E4C" w:rsidR="00380765" w:rsidRPr="00C86C27" w:rsidRDefault="00380765" w:rsidP="004B1D4D">
            <w:pPr>
              <w:tabs>
                <w:tab w:val="left" w:pos="1087"/>
                <w:tab w:val="right" w:pos="1717"/>
              </w:tabs>
              <w:jc w:val="center"/>
              <w:rPr>
                <w:rFonts w:asciiTheme="majorBidi" w:hAnsiTheme="majorBidi" w:cstheme="majorBidi"/>
                <w:lang w:bidi="fa-IR"/>
              </w:rPr>
            </w:pPr>
            <w:r w:rsidRPr="00C86C27">
              <w:rPr>
                <w:rFonts w:asciiTheme="majorBidi" w:hAnsiTheme="majorBidi" w:cstheme="majorBidi"/>
                <w:lang w:bidi="fa-IR"/>
              </w:rPr>
              <w:t>Tis</w:t>
            </w:r>
          </w:p>
        </w:tc>
      </w:tr>
      <w:tr w:rsidR="00C86C27" w:rsidRPr="00C86C27" w14:paraId="298A246A" w14:textId="3173C366" w:rsidTr="00380765">
        <w:trPr>
          <w:trHeight w:val="251"/>
          <w:jc w:val="center"/>
        </w:trPr>
        <w:tc>
          <w:tcPr>
            <w:tcW w:w="1531" w:type="dxa"/>
          </w:tcPr>
          <w:p w14:paraId="2927E4B6" w14:textId="77777777" w:rsidR="00380765" w:rsidRPr="00C86C27" w:rsidRDefault="00380765" w:rsidP="004B1D4D">
            <w:pPr>
              <w:tabs>
                <w:tab w:val="center" w:pos="2286"/>
              </w:tabs>
              <w:jc w:val="center"/>
              <w:rPr>
                <w:rFonts w:asciiTheme="majorBidi" w:hAnsiTheme="majorBidi" w:cstheme="majorBidi"/>
                <w:lang w:bidi="fa-IR"/>
              </w:rPr>
            </w:pPr>
            <w:r w:rsidRPr="00C86C27">
              <w:rPr>
                <w:rFonts w:asciiTheme="majorBidi" w:hAnsiTheme="majorBidi" w:cstheme="majorBidi"/>
                <w:lang w:bidi="fa-IR"/>
              </w:rPr>
              <w:t>At-03-93</w:t>
            </w:r>
          </w:p>
        </w:tc>
        <w:tc>
          <w:tcPr>
            <w:tcW w:w="1344" w:type="dxa"/>
          </w:tcPr>
          <w:p w14:paraId="7A7DE57E" w14:textId="04ABBA7C" w:rsidR="00380765" w:rsidRPr="00C86C27" w:rsidRDefault="00380765" w:rsidP="004B1D4D">
            <w:pPr>
              <w:tabs>
                <w:tab w:val="center" w:pos="2286"/>
              </w:tabs>
              <w:ind w:left="572"/>
              <w:jc w:val="center"/>
              <w:rPr>
                <w:rFonts w:asciiTheme="majorBidi" w:hAnsiTheme="majorBidi" w:cstheme="majorBidi"/>
                <w:lang w:bidi="fa-IR"/>
              </w:rPr>
            </w:pPr>
            <w:r w:rsidRPr="00C86C27">
              <w:rPr>
                <w:rFonts w:asciiTheme="majorBidi" w:hAnsiTheme="majorBidi" w:cstheme="majorBidi"/>
                <w:lang w:bidi="fa-IR"/>
              </w:rPr>
              <w:t>0.86</w:t>
            </w:r>
          </w:p>
        </w:tc>
        <w:tc>
          <w:tcPr>
            <w:tcW w:w="1350" w:type="dxa"/>
          </w:tcPr>
          <w:p w14:paraId="4ADA08A3" w14:textId="51D109CF" w:rsidR="00380765" w:rsidRPr="00C86C27" w:rsidRDefault="00380765" w:rsidP="004B1D4D">
            <w:pPr>
              <w:tabs>
                <w:tab w:val="left" w:pos="1087"/>
                <w:tab w:val="right" w:pos="1717"/>
              </w:tabs>
              <w:jc w:val="center"/>
              <w:rPr>
                <w:rFonts w:asciiTheme="majorBidi" w:hAnsiTheme="majorBidi" w:cstheme="majorBidi"/>
                <w:lang w:bidi="fa-IR"/>
              </w:rPr>
            </w:pPr>
            <w:r w:rsidRPr="00C86C27">
              <w:rPr>
                <w:rFonts w:asciiTheme="majorBidi" w:hAnsiTheme="majorBidi" w:cstheme="majorBidi"/>
                <w:lang w:bidi="fa-IR"/>
              </w:rPr>
              <w:t>10.01</w:t>
            </w:r>
          </w:p>
        </w:tc>
        <w:tc>
          <w:tcPr>
            <w:tcW w:w="2250" w:type="dxa"/>
          </w:tcPr>
          <w:p w14:paraId="411BDDB9" w14:textId="007846BF" w:rsidR="00380765" w:rsidRPr="00C86C27" w:rsidRDefault="00380765" w:rsidP="004B1D4D">
            <w:pPr>
              <w:tabs>
                <w:tab w:val="left" w:pos="1087"/>
                <w:tab w:val="right" w:pos="1717"/>
              </w:tabs>
              <w:jc w:val="center"/>
              <w:rPr>
                <w:rFonts w:asciiTheme="majorBidi" w:hAnsiTheme="majorBidi" w:cstheme="majorBidi"/>
                <w:lang w:bidi="fa-IR"/>
              </w:rPr>
            </w:pPr>
            <w:r w:rsidRPr="00C86C27">
              <w:rPr>
                <w:rFonts w:asciiTheme="majorBidi" w:hAnsiTheme="majorBidi" w:cstheme="majorBidi"/>
                <w:lang w:bidi="fa-IR"/>
              </w:rPr>
              <w:t>Tis</w:t>
            </w:r>
          </w:p>
        </w:tc>
      </w:tr>
      <w:tr w:rsidR="00C86C27" w:rsidRPr="00C86C27" w14:paraId="2E9BE4BB" w14:textId="6515C87D" w:rsidTr="00380765">
        <w:trPr>
          <w:trHeight w:val="264"/>
          <w:jc w:val="center"/>
        </w:trPr>
        <w:tc>
          <w:tcPr>
            <w:tcW w:w="1531" w:type="dxa"/>
          </w:tcPr>
          <w:p w14:paraId="33A3D020" w14:textId="77777777" w:rsidR="00380765" w:rsidRPr="00C86C27" w:rsidRDefault="00380765" w:rsidP="004B1D4D">
            <w:pPr>
              <w:tabs>
                <w:tab w:val="center" w:pos="2286"/>
              </w:tabs>
              <w:jc w:val="center"/>
              <w:rPr>
                <w:rFonts w:asciiTheme="majorBidi" w:hAnsiTheme="majorBidi" w:cstheme="majorBidi"/>
                <w:lang w:bidi="fa-IR"/>
              </w:rPr>
            </w:pPr>
            <w:r w:rsidRPr="00C86C27">
              <w:rPr>
                <w:rFonts w:asciiTheme="majorBidi" w:hAnsiTheme="majorBidi" w:cstheme="majorBidi"/>
                <w:lang w:bidi="fa-IR"/>
              </w:rPr>
              <w:t>At-04-93</w:t>
            </w:r>
          </w:p>
        </w:tc>
        <w:tc>
          <w:tcPr>
            <w:tcW w:w="1344" w:type="dxa"/>
          </w:tcPr>
          <w:p w14:paraId="2E741865" w14:textId="47AEE4D8" w:rsidR="00380765" w:rsidRPr="00C86C27" w:rsidRDefault="00380765" w:rsidP="004B1D4D">
            <w:pPr>
              <w:tabs>
                <w:tab w:val="center" w:pos="2286"/>
              </w:tabs>
              <w:ind w:left="629"/>
              <w:jc w:val="center"/>
              <w:rPr>
                <w:rFonts w:asciiTheme="majorBidi" w:hAnsiTheme="majorBidi" w:cstheme="majorBidi"/>
                <w:lang w:bidi="fa-IR"/>
              </w:rPr>
            </w:pPr>
            <w:r w:rsidRPr="00C86C27">
              <w:rPr>
                <w:rFonts w:asciiTheme="majorBidi" w:hAnsiTheme="majorBidi" w:cstheme="majorBidi"/>
                <w:lang w:bidi="fa-IR"/>
              </w:rPr>
              <w:t>6.2</w:t>
            </w:r>
          </w:p>
        </w:tc>
        <w:tc>
          <w:tcPr>
            <w:tcW w:w="1350" w:type="dxa"/>
          </w:tcPr>
          <w:p w14:paraId="36D89A15" w14:textId="33A062B1" w:rsidR="00380765" w:rsidRPr="00C86C27" w:rsidRDefault="00380765" w:rsidP="004B1D4D">
            <w:pPr>
              <w:tabs>
                <w:tab w:val="left" w:pos="1087"/>
                <w:tab w:val="right" w:pos="1717"/>
              </w:tabs>
              <w:jc w:val="center"/>
              <w:rPr>
                <w:rFonts w:asciiTheme="majorBidi" w:hAnsiTheme="majorBidi" w:cstheme="majorBidi"/>
                <w:lang w:bidi="fa-IR"/>
              </w:rPr>
            </w:pPr>
            <w:r w:rsidRPr="00C86C27">
              <w:rPr>
                <w:rFonts w:asciiTheme="majorBidi" w:hAnsiTheme="majorBidi" w:cstheme="majorBidi"/>
                <w:lang w:bidi="fa-IR"/>
              </w:rPr>
              <w:t>8.46</w:t>
            </w:r>
          </w:p>
        </w:tc>
        <w:tc>
          <w:tcPr>
            <w:tcW w:w="2250" w:type="dxa"/>
          </w:tcPr>
          <w:p w14:paraId="0FB94BCA" w14:textId="7D2F4A56" w:rsidR="00380765" w:rsidRPr="00C86C27" w:rsidRDefault="00380765" w:rsidP="004B1D4D">
            <w:pPr>
              <w:tabs>
                <w:tab w:val="left" w:pos="1087"/>
                <w:tab w:val="right" w:pos="1717"/>
              </w:tabs>
              <w:jc w:val="center"/>
              <w:rPr>
                <w:rFonts w:asciiTheme="majorBidi" w:hAnsiTheme="majorBidi" w:cstheme="majorBidi"/>
                <w:lang w:bidi="fa-IR"/>
              </w:rPr>
            </w:pPr>
            <w:r w:rsidRPr="00C86C27">
              <w:rPr>
                <w:rFonts w:asciiTheme="majorBidi" w:hAnsiTheme="majorBidi" w:cstheme="majorBidi"/>
                <w:lang w:bidi="fa-IR"/>
              </w:rPr>
              <w:t>Tis</w:t>
            </w:r>
          </w:p>
        </w:tc>
      </w:tr>
      <w:tr w:rsidR="00C86C27" w:rsidRPr="00C86C27" w14:paraId="2FFCB4F0" w14:textId="529D38D5" w:rsidTr="00380765">
        <w:trPr>
          <w:trHeight w:val="264"/>
          <w:jc w:val="center"/>
        </w:trPr>
        <w:tc>
          <w:tcPr>
            <w:tcW w:w="1531" w:type="dxa"/>
          </w:tcPr>
          <w:p w14:paraId="2DA2B041" w14:textId="77777777" w:rsidR="0017590C" w:rsidRPr="00C86C27" w:rsidRDefault="0017590C" w:rsidP="004B1D4D">
            <w:pPr>
              <w:tabs>
                <w:tab w:val="center" w:pos="2286"/>
              </w:tabs>
              <w:jc w:val="center"/>
              <w:rPr>
                <w:rFonts w:asciiTheme="majorBidi" w:hAnsiTheme="majorBidi" w:cstheme="majorBidi"/>
                <w:lang w:bidi="fa-IR"/>
              </w:rPr>
            </w:pPr>
            <w:r w:rsidRPr="00C86C27">
              <w:rPr>
                <w:rFonts w:asciiTheme="majorBidi" w:hAnsiTheme="majorBidi" w:cstheme="majorBidi"/>
                <w:lang w:bidi="fa-IR"/>
              </w:rPr>
              <w:t>Ap-01-93</w:t>
            </w:r>
          </w:p>
        </w:tc>
        <w:tc>
          <w:tcPr>
            <w:tcW w:w="1344" w:type="dxa"/>
          </w:tcPr>
          <w:p w14:paraId="55506AAE" w14:textId="6555E8E4" w:rsidR="0017590C" w:rsidRPr="00C86C27" w:rsidRDefault="00380765" w:rsidP="004B1D4D">
            <w:pPr>
              <w:tabs>
                <w:tab w:val="center" w:pos="2286"/>
              </w:tabs>
              <w:ind w:left="629"/>
              <w:jc w:val="center"/>
              <w:rPr>
                <w:rFonts w:asciiTheme="majorBidi" w:hAnsiTheme="majorBidi" w:cstheme="majorBidi"/>
                <w:lang w:bidi="fa-IR"/>
              </w:rPr>
            </w:pPr>
            <w:r w:rsidRPr="00C86C27">
              <w:rPr>
                <w:rFonts w:asciiTheme="majorBidi" w:hAnsiTheme="majorBidi" w:cstheme="majorBidi"/>
                <w:lang w:bidi="fa-IR"/>
              </w:rPr>
              <w:t>0.5</w:t>
            </w:r>
          </w:p>
        </w:tc>
        <w:tc>
          <w:tcPr>
            <w:tcW w:w="1350" w:type="dxa"/>
          </w:tcPr>
          <w:p w14:paraId="0919707A" w14:textId="0E3FC340" w:rsidR="0017590C" w:rsidRPr="00C86C27" w:rsidRDefault="00380765" w:rsidP="004B1D4D">
            <w:pPr>
              <w:tabs>
                <w:tab w:val="left" w:pos="272"/>
                <w:tab w:val="left" w:pos="1087"/>
                <w:tab w:val="right" w:pos="1717"/>
              </w:tabs>
              <w:jc w:val="center"/>
              <w:rPr>
                <w:rFonts w:asciiTheme="majorBidi" w:hAnsiTheme="majorBidi" w:cstheme="majorBidi"/>
                <w:lang w:bidi="fa-IR"/>
              </w:rPr>
            </w:pPr>
            <w:r w:rsidRPr="00C86C27">
              <w:rPr>
                <w:rFonts w:asciiTheme="majorBidi" w:hAnsiTheme="majorBidi" w:cstheme="majorBidi"/>
                <w:lang w:bidi="fa-IR"/>
              </w:rPr>
              <w:t>8.43</w:t>
            </w:r>
          </w:p>
        </w:tc>
        <w:tc>
          <w:tcPr>
            <w:tcW w:w="2250" w:type="dxa"/>
          </w:tcPr>
          <w:p w14:paraId="749A22E9" w14:textId="2EE85F14" w:rsidR="0017590C" w:rsidRPr="00C86C27" w:rsidRDefault="00380765" w:rsidP="004B1D4D">
            <w:pPr>
              <w:tabs>
                <w:tab w:val="left" w:pos="272"/>
                <w:tab w:val="left" w:pos="1087"/>
                <w:tab w:val="right" w:pos="1717"/>
              </w:tabs>
              <w:jc w:val="center"/>
              <w:rPr>
                <w:rFonts w:asciiTheme="majorBidi" w:hAnsiTheme="majorBidi" w:cstheme="majorBidi"/>
                <w:lang w:bidi="fa-IR"/>
              </w:rPr>
            </w:pPr>
            <w:r w:rsidRPr="00C86C27">
              <w:rPr>
                <w:rFonts w:asciiTheme="majorBidi" w:hAnsiTheme="majorBidi" w:cstheme="majorBidi"/>
                <w:lang w:bidi="fa-IR"/>
              </w:rPr>
              <w:t>Pozm</w:t>
            </w:r>
          </w:p>
        </w:tc>
      </w:tr>
      <w:tr w:rsidR="00C86C27" w:rsidRPr="00C86C27" w14:paraId="1EE24744" w14:textId="583A3530" w:rsidTr="00380765">
        <w:trPr>
          <w:trHeight w:val="264"/>
          <w:jc w:val="center"/>
        </w:trPr>
        <w:tc>
          <w:tcPr>
            <w:tcW w:w="1531" w:type="dxa"/>
          </w:tcPr>
          <w:p w14:paraId="0CB63302" w14:textId="77777777" w:rsidR="00380765" w:rsidRPr="00C86C27" w:rsidRDefault="00380765" w:rsidP="004B1D4D">
            <w:pPr>
              <w:tabs>
                <w:tab w:val="center" w:pos="2286"/>
              </w:tabs>
              <w:jc w:val="center"/>
              <w:rPr>
                <w:rFonts w:asciiTheme="majorBidi" w:hAnsiTheme="majorBidi" w:cstheme="majorBidi"/>
                <w:lang w:bidi="fa-IR"/>
              </w:rPr>
            </w:pPr>
            <w:r w:rsidRPr="00C86C27">
              <w:rPr>
                <w:rFonts w:asciiTheme="majorBidi" w:hAnsiTheme="majorBidi" w:cstheme="majorBidi"/>
                <w:lang w:bidi="fa-IR"/>
              </w:rPr>
              <w:t>Ap-02-93</w:t>
            </w:r>
          </w:p>
        </w:tc>
        <w:tc>
          <w:tcPr>
            <w:tcW w:w="1344" w:type="dxa"/>
          </w:tcPr>
          <w:p w14:paraId="44CF82B5" w14:textId="7F3C65A6" w:rsidR="00380765" w:rsidRPr="00C86C27" w:rsidRDefault="00380765" w:rsidP="004B1D4D">
            <w:pPr>
              <w:tabs>
                <w:tab w:val="center" w:pos="2286"/>
              </w:tabs>
              <w:ind w:left="629"/>
              <w:jc w:val="center"/>
              <w:rPr>
                <w:rFonts w:asciiTheme="majorBidi" w:hAnsiTheme="majorBidi" w:cstheme="majorBidi"/>
                <w:lang w:bidi="fa-IR"/>
              </w:rPr>
            </w:pPr>
            <w:r w:rsidRPr="00C86C27">
              <w:rPr>
                <w:rFonts w:asciiTheme="majorBidi" w:hAnsiTheme="majorBidi" w:cstheme="majorBidi"/>
                <w:lang w:bidi="fa-IR"/>
              </w:rPr>
              <w:t>4.4</w:t>
            </w:r>
          </w:p>
        </w:tc>
        <w:tc>
          <w:tcPr>
            <w:tcW w:w="1350" w:type="dxa"/>
          </w:tcPr>
          <w:p w14:paraId="67D62F52" w14:textId="6BDA7F88" w:rsidR="00380765" w:rsidRPr="00C86C27" w:rsidRDefault="00380765" w:rsidP="004B1D4D">
            <w:pPr>
              <w:tabs>
                <w:tab w:val="left" w:pos="245"/>
                <w:tab w:val="left" w:pos="1087"/>
                <w:tab w:val="left" w:pos="1544"/>
                <w:tab w:val="right" w:pos="1717"/>
              </w:tabs>
              <w:jc w:val="center"/>
              <w:rPr>
                <w:rFonts w:asciiTheme="majorBidi" w:hAnsiTheme="majorBidi" w:cstheme="majorBidi"/>
                <w:lang w:bidi="fa-IR"/>
              </w:rPr>
            </w:pPr>
            <w:r w:rsidRPr="00C86C27">
              <w:rPr>
                <w:rFonts w:asciiTheme="majorBidi" w:hAnsiTheme="majorBidi" w:cstheme="majorBidi"/>
                <w:lang w:bidi="fa-IR"/>
              </w:rPr>
              <w:t>2.55</w:t>
            </w:r>
          </w:p>
        </w:tc>
        <w:tc>
          <w:tcPr>
            <w:tcW w:w="2250" w:type="dxa"/>
          </w:tcPr>
          <w:p w14:paraId="4C1745AF" w14:textId="34817C13" w:rsidR="00380765" w:rsidRPr="00C86C27" w:rsidRDefault="00380765" w:rsidP="004B1D4D">
            <w:pPr>
              <w:tabs>
                <w:tab w:val="left" w:pos="245"/>
                <w:tab w:val="left" w:pos="1087"/>
                <w:tab w:val="right" w:pos="1717"/>
              </w:tabs>
              <w:jc w:val="center"/>
              <w:rPr>
                <w:rFonts w:asciiTheme="majorBidi" w:hAnsiTheme="majorBidi" w:cstheme="majorBidi"/>
                <w:lang w:bidi="fa-IR"/>
              </w:rPr>
            </w:pPr>
            <w:r w:rsidRPr="00C86C27">
              <w:rPr>
                <w:rFonts w:asciiTheme="majorBidi" w:hAnsiTheme="majorBidi" w:cstheme="majorBidi"/>
                <w:lang w:bidi="fa-IR"/>
              </w:rPr>
              <w:t>Pozm</w:t>
            </w:r>
          </w:p>
        </w:tc>
      </w:tr>
      <w:tr w:rsidR="00C86C27" w:rsidRPr="00C86C27" w14:paraId="5718730E" w14:textId="33D91CD9" w:rsidTr="00380765">
        <w:trPr>
          <w:trHeight w:val="251"/>
          <w:jc w:val="center"/>
        </w:trPr>
        <w:tc>
          <w:tcPr>
            <w:tcW w:w="1531" w:type="dxa"/>
          </w:tcPr>
          <w:p w14:paraId="69D4B373" w14:textId="77777777" w:rsidR="00380765" w:rsidRPr="00C86C27" w:rsidRDefault="00380765" w:rsidP="004B1D4D">
            <w:pPr>
              <w:tabs>
                <w:tab w:val="center" w:pos="2286"/>
              </w:tabs>
              <w:jc w:val="center"/>
              <w:rPr>
                <w:rFonts w:asciiTheme="majorBidi" w:hAnsiTheme="majorBidi" w:cstheme="majorBidi"/>
                <w:lang w:bidi="fa-IR"/>
              </w:rPr>
            </w:pPr>
            <w:r w:rsidRPr="00C86C27">
              <w:rPr>
                <w:rFonts w:asciiTheme="majorBidi" w:hAnsiTheme="majorBidi" w:cstheme="majorBidi"/>
                <w:lang w:bidi="fa-IR"/>
              </w:rPr>
              <w:t>Ap-03-93</w:t>
            </w:r>
          </w:p>
        </w:tc>
        <w:tc>
          <w:tcPr>
            <w:tcW w:w="1344" w:type="dxa"/>
          </w:tcPr>
          <w:p w14:paraId="1FF52203" w14:textId="25A87849" w:rsidR="00380765" w:rsidRPr="00C86C27" w:rsidRDefault="00380765" w:rsidP="004B1D4D">
            <w:pPr>
              <w:tabs>
                <w:tab w:val="center" w:pos="2286"/>
              </w:tabs>
              <w:ind w:left="572"/>
              <w:jc w:val="center"/>
              <w:rPr>
                <w:rFonts w:asciiTheme="majorBidi" w:hAnsiTheme="majorBidi" w:cstheme="majorBidi"/>
                <w:lang w:bidi="fa-IR"/>
              </w:rPr>
            </w:pPr>
            <w:r w:rsidRPr="00C86C27">
              <w:rPr>
                <w:rFonts w:asciiTheme="majorBidi" w:hAnsiTheme="majorBidi" w:cstheme="majorBidi"/>
                <w:lang w:bidi="fa-IR"/>
              </w:rPr>
              <w:t>3.24</w:t>
            </w:r>
          </w:p>
        </w:tc>
        <w:tc>
          <w:tcPr>
            <w:tcW w:w="1350" w:type="dxa"/>
          </w:tcPr>
          <w:p w14:paraId="1A26A1C3" w14:textId="72ECE85C" w:rsidR="00380765" w:rsidRPr="00C86C27" w:rsidRDefault="00380765" w:rsidP="004B1D4D">
            <w:pPr>
              <w:tabs>
                <w:tab w:val="left" w:pos="1481"/>
              </w:tabs>
              <w:jc w:val="center"/>
              <w:rPr>
                <w:rFonts w:asciiTheme="majorBidi" w:hAnsiTheme="majorBidi" w:cstheme="majorBidi"/>
                <w:lang w:bidi="fa-IR"/>
              </w:rPr>
            </w:pPr>
            <w:r w:rsidRPr="00C86C27">
              <w:rPr>
                <w:rFonts w:asciiTheme="majorBidi" w:hAnsiTheme="majorBidi" w:cstheme="majorBidi"/>
                <w:lang w:bidi="fa-IR"/>
              </w:rPr>
              <w:t>3.32</w:t>
            </w:r>
          </w:p>
        </w:tc>
        <w:tc>
          <w:tcPr>
            <w:tcW w:w="2250" w:type="dxa"/>
          </w:tcPr>
          <w:p w14:paraId="2B34753E" w14:textId="19853BF3" w:rsidR="00380765" w:rsidRPr="00C86C27" w:rsidRDefault="00380765" w:rsidP="004B1D4D">
            <w:pPr>
              <w:tabs>
                <w:tab w:val="left" w:pos="1481"/>
              </w:tabs>
              <w:jc w:val="center"/>
              <w:rPr>
                <w:rFonts w:asciiTheme="majorBidi" w:hAnsiTheme="majorBidi" w:cstheme="majorBidi"/>
                <w:lang w:bidi="fa-IR"/>
              </w:rPr>
            </w:pPr>
            <w:r w:rsidRPr="00C86C27">
              <w:rPr>
                <w:rFonts w:asciiTheme="majorBidi" w:hAnsiTheme="majorBidi" w:cstheme="majorBidi"/>
                <w:lang w:bidi="fa-IR"/>
              </w:rPr>
              <w:t>Pozm</w:t>
            </w:r>
          </w:p>
        </w:tc>
      </w:tr>
      <w:tr w:rsidR="00C86C27" w:rsidRPr="00C86C27" w14:paraId="55EF3ECC" w14:textId="16829F25" w:rsidTr="00380765">
        <w:trPr>
          <w:trHeight w:val="76"/>
          <w:jc w:val="center"/>
        </w:trPr>
        <w:tc>
          <w:tcPr>
            <w:tcW w:w="1531" w:type="dxa"/>
          </w:tcPr>
          <w:p w14:paraId="6002C949" w14:textId="77777777" w:rsidR="00380765" w:rsidRPr="00C86C27" w:rsidRDefault="00380765" w:rsidP="004B1D4D">
            <w:pPr>
              <w:tabs>
                <w:tab w:val="center" w:pos="2286"/>
              </w:tabs>
              <w:jc w:val="center"/>
              <w:rPr>
                <w:rFonts w:asciiTheme="majorBidi" w:hAnsiTheme="majorBidi" w:cstheme="majorBidi"/>
                <w:lang w:bidi="fa-IR"/>
              </w:rPr>
            </w:pPr>
            <w:r w:rsidRPr="00C86C27">
              <w:rPr>
                <w:rFonts w:asciiTheme="majorBidi" w:hAnsiTheme="majorBidi" w:cstheme="majorBidi"/>
                <w:lang w:bidi="fa-IR"/>
              </w:rPr>
              <w:t>Ap-04-93</w:t>
            </w:r>
          </w:p>
        </w:tc>
        <w:tc>
          <w:tcPr>
            <w:tcW w:w="1344" w:type="dxa"/>
          </w:tcPr>
          <w:p w14:paraId="65F0D041" w14:textId="28F75930" w:rsidR="00380765" w:rsidRPr="00C86C27" w:rsidRDefault="00380765" w:rsidP="004B1D4D">
            <w:pPr>
              <w:tabs>
                <w:tab w:val="center" w:pos="2286"/>
              </w:tabs>
              <w:ind w:left="572"/>
              <w:jc w:val="center"/>
              <w:rPr>
                <w:rFonts w:asciiTheme="majorBidi" w:hAnsiTheme="majorBidi" w:cstheme="majorBidi"/>
                <w:lang w:bidi="fa-IR"/>
              </w:rPr>
            </w:pPr>
            <w:r w:rsidRPr="00C86C27">
              <w:rPr>
                <w:rFonts w:asciiTheme="majorBidi" w:hAnsiTheme="majorBidi" w:cstheme="majorBidi"/>
                <w:lang w:bidi="fa-IR"/>
              </w:rPr>
              <w:t>5.64</w:t>
            </w:r>
          </w:p>
        </w:tc>
        <w:tc>
          <w:tcPr>
            <w:tcW w:w="1350" w:type="dxa"/>
          </w:tcPr>
          <w:p w14:paraId="62724C8A" w14:textId="14F4A31F" w:rsidR="00380765" w:rsidRPr="00C86C27" w:rsidRDefault="00380765" w:rsidP="004B1D4D">
            <w:pPr>
              <w:tabs>
                <w:tab w:val="left" w:pos="258"/>
                <w:tab w:val="left" w:pos="1046"/>
                <w:tab w:val="right" w:pos="1717"/>
              </w:tabs>
              <w:jc w:val="center"/>
              <w:rPr>
                <w:rFonts w:asciiTheme="majorBidi" w:hAnsiTheme="majorBidi" w:cstheme="majorBidi"/>
                <w:lang w:bidi="fa-IR"/>
              </w:rPr>
            </w:pPr>
            <w:r w:rsidRPr="00C86C27">
              <w:rPr>
                <w:rFonts w:asciiTheme="majorBidi" w:hAnsiTheme="majorBidi" w:cstheme="majorBidi"/>
                <w:lang w:bidi="fa-IR"/>
              </w:rPr>
              <w:t>4.25</w:t>
            </w:r>
          </w:p>
        </w:tc>
        <w:tc>
          <w:tcPr>
            <w:tcW w:w="2250" w:type="dxa"/>
          </w:tcPr>
          <w:p w14:paraId="2C201D31" w14:textId="336523AC" w:rsidR="00380765" w:rsidRPr="00C86C27" w:rsidRDefault="00380765" w:rsidP="004B1D4D">
            <w:pPr>
              <w:tabs>
                <w:tab w:val="left" w:pos="258"/>
                <w:tab w:val="left" w:pos="1046"/>
                <w:tab w:val="right" w:pos="1717"/>
              </w:tabs>
              <w:jc w:val="center"/>
              <w:rPr>
                <w:rFonts w:asciiTheme="majorBidi" w:hAnsiTheme="majorBidi" w:cstheme="majorBidi"/>
                <w:lang w:bidi="fa-IR"/>
              </w:rPr>
            </w:pPr>
            <w:r w:rsidRPr="00C86C27">
              <w:rPr>
                <w:rFonts w:asciiTheme="majorBidi" w:hAnsiTheme="majorBidi" w:cstheme="majorBidi"/>
                <w:lang w:bidi="fa-IR"/>
              </w:rPr>
              <w:t>Pozm</w:t>
            </w:r>
          </w:p>
        </w:tc>
      </w:tr>
      <w:tr w:rsidR="00C86C27" w:rsidRPr="00C86C27" w14:paraId="18970A16" w14:textId="670CB6F7" w:rsidTr="00380765">
        <w:trPr>
          <w:trHeight w:val="264"/>
          <w:jc w:val="center"/>
        </w:trPr>
        <w:tc>
          <w:tcPr>
            <w:tcW w:w="1531" w:type="dxa"/>
          </w:tcPr>
          <w:p w14:paraId="5648EAD4" w14:textId="77777777" w:rsidR="00380765" w:rsidRPr="00C86C27" w:rsidRDefault="00380765" w:rsidP="004B1D4D">
            <w:pPr>
              <w:tabs>
                <w:tab w:val="center" w:pos="2286"/>
              </w:tabs>
              <w:jc w:val="center"/>
              <w:rPr>
                <w:rFonts w:asciiTheme="majorBidi" w:hAnsiTheme="majorBidi" w:cstheme="majorBidi"/>
                <w:lang w:bidi="fa-IR"/>
              </w:rPr>
            </w:pPr>
            <w:r w:rsidRPr="00C86C27">
              <w:rPr>
                <w:rFonts w:asciiTheme="majorBidi" w:hAnsiTheme="majorBidi" w:cstheme="majorBidi"/>
                <w:lang w:bidi="fa-IR"/>
              </w:rPr>
              <w:t>Ap-05-93</w:t>
            </w:r>
          </w:p>
        </w:tc>
        <w:tc>
          <w:tcPr>
            <w:tcW w:w="1344" w:type="dxa"/>
          </w:tcPr>
          <w:p w14:paraId="4665B53C" w14:textId="3069FD69" w:rsidR="00380765" w:rsidRPr="00C86C27" w:rsidRDefault="00380765" w:rsidP="004B1D4D">
            <w:pPr>
              <w:tabs>
                <w:tab w:val="center" w:pos="2286"/>
              </w:tabs>
              <w:ind w:left="572"/>
              <w:jc w:val="center"/>
              <w:rPr>
                <w:rFonts w:asciiTheme="majorBidi" w:hAnsiTheme="majorBidi" w:cstheme="majorBidi"/>
                <w:lang w:bidi="fa-IR"/>
              </w:rPr>
            </w:pPr>
            <w:r w:rsidRPr="00C86C27">
              <w:rPr>
                <w:rFonts w:asciiTheme="majorBidi" w:hAnsiTheme="majorBidi" w:cstheme="majorBidi"/>
                <w:lang w:bidi="fa-IR"/>
              </w:rPr>
              <w:t>0.76</w:t>
            </w:r>
          </w:p>
        </w:tc>
        <w:tc>
          <w:tcPr>
            <w:tcW w:w="1350" w:type="dxa"/>
          </w:tcPr>
          <w:p w14:paraId="46E6A00E" w14:textId="38E9F8C3" w:rsidR="00380765" w:rsidRPr="00C86C27" w:rsidRDefault="00380765" w:rsidP="004B1D4D">
            <w:pPr>
              <w:tabs>
                <w:tab w:val="left" w:pos="340"/>
                <w:tab w:val="left" w:pos="1277"/>
                <w:tab w:val="right" w:pos="1717"/>
              </w:tabs>
              <w:jc w:val="center"/>
              <w:rPr>
                <w:rFonts w:asciiTheme="majorBidi" w:hAnsiTheme="majorBidi" w:cstheme="majorBidi"/>
                <w:lang w:bidi="fa-IR"/>
              </w:rPr>
            </w:pPr>
            <w:r w:rsidRPr="00C86C27">
              <w:rPr>
                <w:rFonts w:asciiTheme="majorBidi" w:hAnsiTheme="majorBidi" w:cstheme="majorBidi"/>
                <w:lang w:bidi="fa-IR"/>
              </w:rPr>
              <w:t>6.58</w:t>
            </w:r>
          </w:p>
        </w:tc>
        <w:tc>
          <w:tcPr>
            <w:tcW w:w="2250" w:type="dxa"/>
          </w:tcPr>
          <w:p w14:paraId="6DD41D96" w14:textId="53F0560B" w:rsidR="00380765" w:rsidRPr="00C86C27" w:rsidRDefault="00380765" w:rsidP="004B1D4D">
            <w:pPr>
              <w:tabs>
                <w:tab w:val="left" w:pos="340"/>
                <w:tab w:val="left" w:pos="1277"/>
                <w:tab w:val="right" w:pos="1717"/>
              </w:tabs>
              <w:jc w:val="center"/>
              <w:rPr>
                <w:rFonts w:asciiTheme="majorBidi" w:hAnsiTheme="majorBidi" w:cstheme="majorBidi"/>
                <w:lang w:bidi="fa-IR"/>
              </w:rPr>
            </w:pPr>
            <w:r w:rsidRPr="00C86C27">
              <w:rPr>
                <w:rFonts w:asciiTheme="majorBidi" w:hAnsiTheme="majorBidi" w:cstheme="majorBidi"/>
                <w:lang w:bidi="fa-IR"/>
              </w:rPr>
              <w:t>Pozm</w:t>
            </w:r>
          </w:p>
        </w:tc>
      </w:tr>
      <w:tr w:rsidR="00C86C27" w:rsidRPr="00C86C27" w14:paraId="7A47B783" w14:textId="7D7FE6FE" w:rsidTr="00380765">
        <w:trPr>
          <w:trHeight w:val="264"/>
          <w:jc w:val="center"/>
        </w:trPr>
        <w:tc>
          <w:tcPr>
            <w:tcW w:w="1531" w:type="dxa"/>
          </w:tcPr>
          <w:p w14:paraId="756AAF07" w14:textId="77777777" w:rsidR="0017590C" w:rsidRPr="00C86C27" w:rsidRDefault="0017590C" w:rsidP="004B1D4D">
            <w:pPr>
              <w:tabs>
                <w:tab w:val="center" w:pos="2286"/>
              </w:tabs>
              <w:jc w:val="center"/>
              <w:rPr>
                <w:rFonts w:asciiTheme="majorBidi" w:hAnsiTheme="majorBidi" w:cstheme="majorBidi"/>
                <w:lang w:bidi="fa-IR"/>
              </w:rPr>
            </w:pPr>
            <w:r w:rsidRPr="00C86C27">
              <w:rPr>
                <w:rFonts w:asciiTheme="majorBidi" w:hAnsiTheme="majorBidi" w:cstheme="majorBidi"/>
                <w:lang w:bidi="fa-IR"/>
              </w:rPr>
              <w:t>Apa-01-93</w:t>
            </w:r>
          </w:p>
        </w:tc>
        <w:tc>
          <w:tcPr>
            <w:tcW w:w="1344" w:type="dxa"/>
          </w:tcPr>
          <w:p w14:paraId="18C992DC" w14:textId="2B9C6A3F" w:rsidR="0017590C" w:rsidRPr="00C86C27" w:rsidRDefault="00380765" w:rsidP="004B1D4D">
            <w:pPr>
              <w:tabs>
                <w:tab w:val="center" w:pos="2286"/>
              </w:tabs>
              <w:ind w:left="572"/>
              <w:jc w:val="center"/>
              <w:rPr>
                <w:rFonts w:asciiTheme="majorBidi" w:hAnsiTheme="majorBidi" w:cstheme="majorBidi"/>
                <w:lang w:bidi="fa-IR"/>
              </w:rPr>
            </w:pPr>
            <w:r w:rsidRPr="00C86C27">
              <w:rPr>
                <w:rFonts w:asciiTheme="majorBidi" w:hAnsiTheme="majorBidi" w:cstheme="majorBidi"/>
                <w:lang w:bidi="fa-IR"/>
              </w:rPr>
              <w:t>1.06</w:t>
            </w:r>
          </w:p>
        </w:tc>
        <w:tc>
          <w:tcPr>
            <w:tcW w:w="1350" w:type="dxa"/>
          </w:tcPr>
          <w:p w14:paraId="0813CA62" w14:textId="0E0CF2BC" w:rsidR="0017590C" w:rsidRPr="00C86C27" w:rsidRDefault="00380765" w:rsidP="004B1D4D">
            <w:pPr>
              <w:tabs>
                <w:tab w:val="left" w:pos="1087"/>
                <w:tab w:val="right" w:pos="1717"/>
              </w:tabs>
              <w:jc w:val="center"/>
              <w:rPr>
                <w:rFonts w:asciiTheme="majorBidi" w:hAnsiTheme="majorBidi" w:cstheme="majorBidi"/>
                <w:lang w:bidi="fa-IR"/>
              </w:rPr>
            </w:pPr>
            <w:r w:rsidRPr="00C86C27">
              <w:rPr>
                <w:rFonts w:asciiTheme="majorBidi" w:hAnsiTheme="majorBidi" w:cstheme="majorBidi"/>
                <w:lang w:bidi="fa-IR"/>
              </w:rPr>
              <w:t>23.58</w:t>
            </w:r>
          </w:p>
        </w:tc>
        <w:tc>
          <w:tcPr>
            <w:tcW w:w="2250" w:type="dxa"/>
          </w:tcPr>
          <w:p w14:paraId="2ECDA6DE" w14:textId="09A1D765" w:rsidR="0017590C" w:rsidRPr="00C86C27" w:rsidRDefault="00380765" w:rsidP="004B1D4D">
            <w:pPr>
              <w:tabs>
                <w:tab w:val="left" w:pos="1087"/>
                <w:tab w:val="right" w:pos="1717"/>
              </w:tabs>
              <w:jc w:val="center"/>
              <w:rPr>
                <w:rFonts w:asciiTheme="majorBidi" w:hAnsiTheme="majorBidi" w:cstheme="majorBidi"/>
                <w:lang w:bidi="fa-IR"/>
              </w:rPr>
            </w:pPr>
            <w:r w:rsidRPr="00C86C27">
              <w:rPr>
                <w:rFonts w:asciiTheme="majorBidi" w:hAnsiTheme="majorBidi" w:cstheme="majorBidi"/>
                <w:lang w:bidi="fa-IR"/>
              </w:rPr>
              <w:t>Parak</w:t>
            </w:r>
          </w:p>
        </w:tc>
      </w:tr>
    </w:tbl>
    <w:p w14:paraId="72C405CC" w14:textId="77777777" w:rsidR="004B1D4D" w:rsidRPr="00C86C27" w:rsidRDefault="004B1D4D" w:rsidP="00B653B4">
      <w:pPr>
        <w:bidi/>
        <w:spacing w:line="240" w:lineRule="auto"/>
        <w:jc w:val="center"/>
        <w:rPr>
          <w:rFonts w:asciiTheme="majorBidi" w:hAnsiTheme="majorBidi" w:cstheme="majorBidi"/>
          <w:noProof/>
          <w:sz w:val="26"/>
          <w:szCs w:val="26"/>
        </w:rPr>
      </w:pPr>
    </w:p>
    <w:p w14:paraId="5A05042E" w14:textId="4A9B0B29" w:rsidR="004B1D4D" w:rsidRPr="00C86C27" w:rsidRDefault="002C7521" w:rsidP="00543912">
      <w:pPr>
        <w:tabs>
          <w:tab w:val="left" w:pos="1087"/>
        </w:tabs>
        <w:spacing w:line="240" w:lineRule="auto"/>
        <w:jc w:val="both"/>
        <w:rPr>
          <w:rFonts w:asciiTheme="majorBidi" w:hAnsiTheme="majorBidi" w:cstheme="majorBidi"/>
        </w:rPr>
      </w:pPr>
      <w:r w:rsidRPr="00C86C27">
        <w:rPr>
          <w:rFonts w:asciiTheme="majorBidi" w:hAnsiTheme="majorBidi" w:cstheme="majorBidi"/>
          <w:lang w:val="en"/>
        </w:rPr>
        <w:t>According to Table 2 and Figure 3, variations Boron is between 0.1 and 6 and variations Lithium is between 3 and 24. The highest value of Lithium is in the area park and the lowest value of that in the area Pozm</w:t>
      </w:r>
      <w:r w:rsidRPr="00C86C27">
        <w:rPr>
          <w:rFonts w:asciiTheme="majorBidi" w:hAnsiTheme="majorBidi" w:cstheme="majorBidi"/>
          <w:rtl/>
          <w:lang w:val="en"/>
        </w:rPr>
        <w:t>.</w:t>
      </w:r>
      <w:r w:rsidRPr="00C86C27">
        <w:rPr>
          <w:rFonts w:asciiTheme="majorBidi" w:hAnsiTheme="majorBidi" w:cstheme="majorBidi"/>
          <w:lang w:val="en"/>
        </w:rPr>
        <w:t xml:space="preserve"> The highest value of Boron is in the area Tis and the lowest value of that in the area Pozm</w:t>
      </w:r>
      <w:r w:rsidRPr="00C86C27">
        <w:rPr>
          <w:rFonts w:asciiTheme="majorBidi" w:hAnsiTheme="majorBidi" w:cstheme="majorBidi"/>
          <w:rtl/>
          <w:lang w:val="en"/>
        </w:rPr>
        <w:t>.</w:t>
      </w:r>
      <w:r w:rsidR="00057661" w:rsidRPr="00C86C27">
        <w:rPr>
          <w:rFonts w:asciiTheme="majorBidi" w:hAnsiTheme="majorBidi" w:cstheme="majorBidi"/>
        </w:rPr>
        <w:t xml:space="preserve"> </w:t>
      </w:r>
      <w:r w:rsidR="00057661" w:rsidRPr="00C86C27">
        <w:rPr>
          <w:rFonts w:asciiTheme="majorBidi" w:hAnsiTheme="majorBidi" w:cstheme="majorBidi"/>
          <w:lang w:val="en"/>
        </w:rPr>
        <w:t>Figure 4</w:t>
      </w:r>
      <w:r w:rsidR="00543912" w:rsidRPr="00C86C27">
        <w:rPr>
          <w:rFonts w:asciiTheme="majorBidi" w:hAnsiTheme="majorBidi" w:cstheme="majorBidi"/>
          <w:lang w:val="en"/>
        </w:rPr>
        <w:t xml:space="preserve"> and 5</w:t>
      </w:r>
      <w:r w:rsidR="00057661" w:rsidRPr="00C86C27">
        <w:rPr>
          <w:rFonts w:asciiTheme="majorBidi" w:hAnsiTheme="majorBidi" w:cstheme="majorBidi"/>
          <w:lang w:val="en"/>
        </w:rPr>
        <w:t xml:space="preserve"> shows the amount of boron</w:t>
      </w:r>
      <w:r w:rsidR="00543912" w:rsidRPr="00C86C27">
        <w:rPr>
          <w:rFonts w:asciiTheme="majorBidi" w:hAnsiTheme="majorBidi" w:cstheme="majorBidi"/>
          <w:lang w:val="en"/>
        </w:rPr>
        <w:t>, lithium, major elements</w:t>
      </w:r>
      <w:r w:rsidR="00057661" w:rsidRPr="00C86C27">
        <w:rPr>
          <w:rFonts w:asciiTheme="majorBidi" w:hAnsiTheme="majorBidi" w:cstheme="majorBidi"/>
          <w:lang w:val="en"/>
        </w:rPr>
        <w:t xml:space="preserve"> and Location of samples</w:t>
      </w:r>
      <w:r w:rsidR="00543912" w:rsidRPr="00C86C27">
        <w:rPr>
          <w:rFonts w:asciiTheme="majorBidi" w:hAnsiTheme="majorBidi" w:cstheme="majorBidi"/>
          <w:lang w:val="en"/>
        </w:rPr>
        <w:t xml:space="preserve"> on map in the study area.</w:t>
      </w:r>
      <w:r w:rsidR="00E86A9F" w:rsidRPr="00C86C27">
        <w:rPr>
          <w:rFonts w:asciiTheme="majorBidi" w:hAnsiTheme="majorBidi" w:cstheme="majorBidi"/>
        </w:rPr>
        <w:t xml:space="preserve"> </w:t>
      </w:r>
      <w:r w:rsidR="00E86A9F" w:rsidRPr="00C86C27">
        <w:rPr>
          <w:rFonts w:asciiTheme="majorBidi" w:hAnsiTheme="majorBidi" w:cstheme="majorBidi"/>
          <w:lang w:val="en"/>
        </w:rPr>
        <w:t>According to the map that was drawn with GIS software, has determined that the samples were influenced by seawater and are totally dependent on it. Of course, in the area surrounding the study area is changed to a value indicating not great abundance.</w:t>
      </w:r>
      <w:r w:rsidR="00E86A9F" w:rsidRPr="00C86C27">
        <w:rPr>
          <w:rFonts w:asciiTheme="majorBidi" w:hAnsiTheme="majorBidi" w:cstheme="majorBidi"/>
        </w:rPr>
        <w:t xml:space="preserve"> </w:t>
      </w:r>
      <w:r w:rsidR="00E86A9F" w:rsidRPr="00C86C27">
        <w:rPr>
          <w:rFonts w:asciiTheme="majorBidi" w:hAnsiTheme="majorBidi" w:cstheme="majorBidi"/>
          <w:lang w:val="en"/>
        </w:rPr>
        <w:t>The amount of boron in the center of the basin will increase, but reduced the amount of that in the margins of the basin indicate that the influence of sea water.</w:t>
      </w:r>
    </w:p>
    <w:p w14:paraId="54D64578" w14:textId="77777777" w:rsidR="00E86A9F" w:rsidRPr="00C86C27" w:rsidRDefault="00E86A9F" w:rsidP="00E86A9F">
      <w:pPr>
        <w:bidi/>
        <w:spacing w:line="240" w:lineRule="auto"/>
        <w:jc w:val="center"/>
        <w:rPr>
          <w:rFonts w:asciiTheme="majorBidi" w:hAnsiTheme="majorBidi" w:cstheme="majorBidi"/>
          <w:sz w:val="26"/>
          <w:szCs w:val="26"/>
          <w:rtl/>
          <w:lang w:bidi="fa-IR"/>
        </w:rPr>
      </w:pPr>
      <w:r w:rsidRPr="00C86C27">
        <w:rPr>
          <w:rFonts w:asciiTheme="majorBidi" w:hAnsiTheme="majorBidi" w:cstheme="majorBidi"/>
          <w:noProof/>
          <w:sz w:val="26"/>
          <w:szCs w:val="26"/>
        </w:rPr>
        <w:drawing>
          <wp:inline distT="0" distB="0" distL="0" distR="0" wp14:anchorId="52CC9E7F" wp14:editId="610E4040">
            <wp:extent cx="5547609" cy="24479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21418" t="28949" r="20000" b="29692"/>
                    <a:stretch/>
                  </pic:blipFill>
                  <pic:spPr bwMode="auto">
                    <a:xfrm>
                      <a:off x="0" y="0"/>
                      <a:ext cx="5555099" cy="2451230"/>
                    </a:xfrm>
                    <a:prstGeom prst="rect">
                      <a:avLst/>
                    </a:prstGeom>
                    <a:ln>
                      <a:noFill/>
                    </a:ln>
                    <a:extLst>
                      <a:ext uri="{53640926-AAD7-44D8-BBD7-CCE9431645EC}">
                        <a14:shadowObscured xmlns:a14="http://schemas.microsoft.com/office/drawing/2010/main"/>
                      </a:ext>
                    </a:extLst>
                  </pic:spPr>
                </pic:pic>
              </a:graphicData>
            </a:graphic>
          </wp:inline>
        </w:drawing>
      </w:r>
    </w:p>
    <w:p w14:paraId="23FD67D9" w14:textId="3B33F1B6" w:rsidR="002C7521" w:rsidRPr="00C86C27" w:rsidRDefault="00E86A9F" w:rsidP="00E86A9F">
      <w:pPr>
        <w:tabs>
          <w:tab w:val="left" w:pos="1087"/>
        </w:tabs>
        <w:spacing w:line="240" w:lineRule="auto"/>
        <w:jc w:val="center"/>
        <w:rPr>
          <w:rFonts w:asciiTheme="majorBidi" w:hAnsiTheme="majorBidi" w:cstheme="majorBidi"/>
          <w:lang w:val="en"/>
        </w:rPr>
      </w:pPr>
      <w:r w:rsidRPr="00C86C27">
        <w:rPr>
          <w:rFonts w:asciiTheme="majorBidi" w:hAnsiTheme="majorBidi" w:cstheme="majorBidi"/>
          <w:sz w:val="26"/>
          <w:szCs w:val="26"/>
          <w:lang w:bidi="fa-IR"/>
        </w:rPr>
        <w:t xml:space="preserve">Figure 3) </w:t>
      </w:r>
      <w:r w:rsidRPr="00C86C27">
        <w:rPr>
          <w:rFonts w:asciiTheme="majorBidi" w:hAnsiTheme="majorBidi" w:cstheme="majorBidi"/>
          <w:lang w:val="en"/>
        </w:rPr>
        <w:t>Diagrams boron and lithium variations</w:t>
      </w:r>
    </w:p>
    <w:p w14:paraId="6494144E" w14:textId="77777777" w:rsidR="002C7521" w:rsidRPr="00C86C27" w:rsidRDefault="002C7521" w:rsidP="002C7521">
      <w:pPr>
        <w:tabs>
          <w:tab w:val="left" w:pos="1087"/>
        </w:tabs>
        <w:spacing w:line="240" w:lineRule="auto"/>
        <w:jc w:val="both"/>
        <w:rPr>
          <w:rFonts w:asciiTheme="majorBidi" w:hAnsiTheme="majorBidi" w:cstheme="majorBidi"/>
          <w:lang w:val="en"/>
        </w:rPr>
      </w:pPr>
    </w:p>
    <w:p w14:paraId="1FDBD67F" w14:textId="77777777" w:rsidR="002C7521" w:rsidRPr="00C86C27" w:rsidRDefault="002C7521" w:rsidP="002C7521">
      <w:pPr>
        <w:tabs>
          <w:tab w:val="left" w:pos="1087"/>
        </w:tabs>
        <w:spacing w:line="240" w:lineRule="auto"/>
        <w:jc w:val="both"/>
        <w:rPr>
          <w:rFonts w:asciiTheme="majorBidi" w:hAnsiTheme="majorBidi" w:cstheme="majorBidi"/>
          <w:sz w:val="26"/>
          <w:szCs w:val="26"/>
          <w:lang w:bidi="fa-IR"/>
        </w:rPr>
      </w:pPr>
    </w:p>
    <w:p w14:paraId="01107845" w14:textId="77777777" w:rsidR="00F468B4" w:rsidRPr="00C86C27" w:rsidRDefault="00F468B4" w:rsidP="00F468B4">
      <w:pPr>
        <w:tabs>
          <w:tab w:val="left" w:pos="1087"/>
        </w:tabs>
        <w:bidi/>
        <w:spacing w:line="240" w:lineRule="auto"/>
        <w:jc w:val="both"/>
        <w:rPr>
          <w:rFonts w:asciiTheme="majorBidi" w:hAnsiTheme="majorBidi" w:cstheme="majorBidi"/>
          <w:sz w:val="26"/>
          <w:szCs w:val="26"/>
          <w:rtl/>
          <w:lang w:bidi="fa-IR"/>
        </w:rPr>
      </w:pPr>
    </w:p>
    <w:p w14:paraId="5A3DBB63" w14:textId="2FB6CC0D" w:rsidR="007D3D0F" w:rsidRPr="00C86C27" w:rsidRDefault="007D3D0F" w:rsidP="00B653B4">
      <w:pPr>
        <w:tabs>
          <w:tab w:val="left" w:pos="1650"/>
        </w:tabs>
        <w:bidi/>
        <w:spacing w:line="240" w:lineRule="auto"/>
        <w:jc w:val="center"/>
        <w:rPr>
          <w:rFonts w:asciiTheme="majorBidi" w:hAnsiTheme="majorBidi" w:cstheme="majorBidi"/>
          <w:sz w:val="26"/>
          <w:szCs w:val="26"/>
          <w:rtl/>
          <w:lang w:bidi="fa-IR"/>
        </w:rPr>
      </w:pPr>
      <w:r w:rsidRPr="00C86C27">
        <w:rPr>
          <w:rFonts w:asciiTheme="majorBidi" w:hAnsiTheme="majorBidi" w:cstheme="majorBidi"/>
          <w:noProof/>
          <w:sz w:val="26"/>
          <w:szCs w:val="26"/>
          <w:rtl/>
        </w:rPr>
        <w:lastRenderedPageBreak/>
        <w:drawing>
          <wp:inline distT="0" distB="0" distL="0" distR="0" wp14:anchorId="100CBF2D" wp14:editId="1BC3E3FD">
            <wp:extent cx="3995225" cy="2626421"/>
            <wp:effectExtent l="0" t="0" r="5715" b="2540"/>
            <wp:docPr id="19" name="Picture 19" descr="C:\Users\np270\Desktop\New folder\Li__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p270\Desktop\New folder\Li__B.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999593" cy="2629293"/>
                    </a:xfrm>
                    <a:prstGeom prst="rect">
                      <a:avLst/>
                    </a:prstGeom>
                    <a:noFill/>
                    <a:ln>
                      <a:noFill/>
                    </a:ln>
                  </pic:spPr>
                </pic:pic>
              </a:graphicData>
            </a:graphic>
          </wp:inline>
        </w:drawing>
      </w:r>
    </w:p>
    <w:p w14:paraId="441D579F" w14:textId="33A58233" w:rsidR="00E86A9F" w:rsidRPr="00C86C27" w:rsidRDefault="00E86A9F" w:rsidP="00543912">
      <w:pPr>
        <w:tabs>
          <w:tab w:val="left" w:pos="1087"/>
        </w:tabs>
        <w:spacing w:line="240" w:lineRule="auto"/>
        <w:jc w:val="center"/>
        <w:rPr>
          <w:rFonts w:asciiTheme="majorBidi" w:hAnsiTheme="majorBidi" w:cstheme="majorBidi"/>
          <w:lang w:val="en"/>
        </w:rPr>
      </w:pPr>
      <w:r w:rsidRPr="00C86C27">
        <w:rPr>
          <w:rFonts w:asciiTheme="majorBidi" w:hAnsiTheme="majorBidi" w:cstheme="majorBidi"/>
          <w:lang w:val="en"/>
        </w:rPr>
        <w:t xml:space="preserve">Figure 4) </w:t>
      </w:r>
      <w:r w:rsidR="00543912" w:rsidRPr="00C86C27">
        <w:rPr>
          <w:rFonts w:asciiTheme="majorBidi" w:hAnsiTheme="majorBidi" w:cstheme="majorBidi"/>
          <w:lang w:val="en"/>
        </w:rPr>
        <w:t>V</w:t>
      </w:r>
      <w:r w:rsidRPr="00C86C27">
        <w:rPr>
          <w:rFonts w:asciiTheme="majorBidi" w:hAnsiTheme="majorBidi" w:cstheme="majorBidi"/>
          <w:lang w:val="en"/>
        </w:rPr>
        <w:t>alues of</w:t>
      </w:r>
      <w:r w:rsidR="00543912" w:rsidRPr="00C86C27">
        <w:rPr>
          <w:rFonts w:asciiTheme="majorBidi" w:hAnsiTheme="majorBidi" w:cstheme="majorBidi"/>
          <w:lang w:val="en"/>
        </w:rPr>
        <w:t xml:space="preserve"> boron and lithium on</w:t>
      </w:r>
      <w:r w:rsidRPr="00C86C27">
        <w:rPr>
          <w:rFonts w:asciiTheme="majorBidi" w:hAnsiTheme="majorBidi" w:cstheme="majorBidi"/>
          <w:lang w:val="en"/>
        </w:rPr>
        <w:t xml:space="preserve"> map in the study area using GIS software</w:t>
      </w:r>
    </w:p>
    <w:p w14:paraId="74474635" w14:textId="77777777" w:rsidR="00543912" w:rsidRPr="00C86C27" w:rsidRDefault="00543912" w:rsidP="00543912">
      <w:pPr>
        <w:tabs>
          <w:tab w:val="left" w:pos="1087"/>
        </w:tabs>
        <w:spacing w:line="240" w:lineRule="auto"/>
        <w:jc w:val="center"/>
        <w:rPr>
          <w:rFonts w:asciiTheme="majorBidi" w:hAnsiTheme="majorBidi" w:cstheme="majorBidi"/>
          <w:sz w:val="26"/>
          <w:szCs w:val="26"/>
          <w:lang w:bidi="fa-IR"/>
        </w:rPr>
      </w:pPr>
    </w:p>
    <w:p w14:paraId="34B75929" w14:textId="450E22EC" w:rsidR="00E86A9F" w:rsidRPr="00C86C27" w:rsidRDefault="00543912" w:rsidP="00543912">
      <w:pPr>
        <w:tabs>
          <w:tab w:val="left" w:pos="1087"/>
        </w:tabs>
        <w:spacing w:line="240" w:lineRule="auto"/>
        <w:jc w:val="center"/>
        <w:rPr>
          <w:rFonts w:asciiTheme="majorBidi" w:hAnsiTheme="majorBidi" w:cstheme="majorBidi"/>
          <w:sz w:val="26"/>
          <w:szCs w:val="26"/>
          <w:lang w:bidi="fa-IR"/>
        </w:rPr>
      </w:pPr>
      <w:r w:rsidRPr="00C86C27">
        <w:rPr>
          <w:rFonts w:asciiTheme="majorBidi" w:hAnsiTheme="majorBidi" w:cstheme="majorBidi"/>
          <w:noProof/>
          <w:sz w:val="26"/>
          <w:szCs w:val="26"/>
          <w:rtl/>
        </w:rPr>
        <w:drawing>
          <wp:inline distT="0" distB="0" distL="0" distR="0" wp14:anchorId="4A5E928C" wp14:editId="10C86E97">
            <wp:extent cx="4072502" cy="2700752"/>
            <wp:effectExtent l="0" t="0" r="4445" b="4445"/>
            <wp:docPr id="20" name="Picture 20" descr="C:\Users\np270\Desktop\New folder\Major_Elemen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p270\Desktop\New folder\Major_Elements.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103104" cy="2721046"/>
                    </a:xfrm>
                    <a:prstGeom prst="rect">
                      <a:avLst/>
                    </a:prstGeom>
                    <a:noFill/>
                    <a:ln>
                      <a:noFill/>
                    </a:ln>
                  </pic:spPr>
                </pic:pic>
              </a:graphicData>
            </a:graphic>
          </wp:inline>
        </w:drawing>
      </w:r>
    </w:p>
    <w:p w14:paraId="5C528BEF" w14:textId="3962971C" w:rsidR="00543912" w:rsidRPr="00C86C27" w:rsidRDefault="00543912" w:rsidP="00543912">
      <w:pPr>
        <w:tabs>
          <w:tab w:val="left" w:pos="1087"/>
        </w:tabs>
        <w:spacing w:line="240" w:lineRule="auto"/>
        <w:jc w:val="center"/>
        <w:rPr>
          <w:rFonts w:asciiTheme="majorBidi" w:hAnsiTheme="majorBidi" w:cstheme="majorBidi"/>
          <w:lang w:val="en"/>
        </w:rPr>
      </w:pPr>
      <w:r w:rsidRPr="00C86C27">
        <w:rPr>
          <w:rFonts w:asciiTheme="majorBidi" w:hAnsiTheme="majorBidi" w:cstheme="majorBidi"/>
          <w:lang w:val="en"/>
        </w:rPr>
        <w:t>Figure 5) Values of Major Elements on map in the study area using GIS software</w:t>
      </w:r>
    </w:p>
    <w:p w14:paraId="53A208BD" w14:textId="77777777" w:rsidR="00646E3E" w:rsidRPr="00C86C27" w:rsidRDefault="00646E3E" w:rsidP="00543912">
      <w:pPr>
        <w:tabs>
          <w:tab w:val="left" w:pos="1087"/>
        </w:tabs>
        <w:spacing w:line="240" w:lineRule="auto"/>
        <w:jc w:val="center"/>
        <w:rPr>
          <w:rFonts w:asciiTheme="majorBidi" w:hAnsiTheme="majorBidi" w:cstheme="majorBidi"/>
          <w:lang w:val="en"/>
        </w:rPr>
      </w:pPr>
    </w:p>
    <w:p w14:paraId="6D5D57A9" w14:textId="356696D3" w:rsidR="00543912" w:rsidRPr="00C86C27" w:rsidRDefault="001C7F2D" w:rsidP="00553BEC">
      <w:pPr>
        <w:tabs>
          <w:tab w:val="left" w:pos="1087"/>
        </w:tabs>
        <w:spacing w:line="240" w:lineRule="auto"/>
        <w:jc w:val="both"/>
        <w:rPr>
          <w:rFonts w:asciiTheme="majorBidi" w:hAnsiTheme="majorBidi" w:cstheme="majorBidi"/>
        </w:rPr>
      </w:pPr>
      <w:r w:rsidRPr="00C86C27">
        <w:rPr>
          <w:rFonts w:asciiTheme="majorBidi" w:hAnsiTheme="majorBidi" w:cstheme="majorBidi"/>
          <w:lang w:bidi="fa-IR"/>
        </w:rPr>
        <w:t>Variations</w:t>
      </w:r>
      <w:r w:rsidR="006F16E2" w:rsidRPr="00C86C27">
        <w:rPr>
          <w:rFonts w:asciiTheme="majorBidi" w:hAnsiTheme="majorBidi" w:cstheme="majorBidi"/>
          <w:lang w:bidi="fa-IR"/>
        </w:rPr>
        <w:t xml:space="preserve"> the abundance of elements</w:t>
      </w:r>
      <w:r w:rsidR="006F16E2" w:rsidRPr="00C86C27">
        <w:rPr>
          <w:rFonts w:asciiTheme="majorBidi" w:hAnsiTheme="majorBidi" w:cstheme="majorBidi"/>
          <w:rtl/>
          <w:lang w:bidi="fa-IR"/>
        </w:rPr>
        <w:t xml:space="preserve"> </w:t>
      </w:r>
      <w:r w:rsidR="006F16E2" w:rsidRPr="00C86C27">
        <w:rPr>
          <w:rFonts w:asciiTheme="majorBidi" w:hAnsiTheme="majorBidi" w:cstheme="majorBidi"/>
          <w:lang w:val="en"/>
        </w:rPr>
        <w:t xml:space="preserve">show </w:t>
      </w:r>
      <w:r w:rsidR="009A6DD0" w:rsidRPr="00C86C27">
        <w:rPr>
          <w:rFonts w:asciiTheme="majorBidi" w:hAnsiTheme="majorBidi" w:cstheme="majorBidi"/>
        </w:rPr>
        <w:t xml:space="preserve">that </w:t>
      </w:r>
      <w:r w:rsidR="00EB6362" w:rsidRPr="00C86C27">
        <w:rPr>
          <w:rFonts w:asciiTheme="majorBidi" w:hAnsiTheme="majorBidi" w:cstheme="majorBidi"/>
        </w:rPr>
        <w:t xml:space="preserve">with </w:t>
      </w:r>
      <w:r w:rsidRPr="00C86C27">
        <w:rPr>
          <w:rFonts w:asciiTheme="majorBidi" w:hAnsiTheme="majorBidi" w:cstheme="majorBidi"/>
          <w:lang w:bidi="fa-IR"/>
        </w:rPr>
        <w:t>away from the sea, basin are affected by fresh water river seasonal</w:t>
      </w:r>
      <w:r w:rsidR="0062061C" w:rsidRPr="00C86C27">
        <w:rPr>
          <w:rFonts w:asciiTheme="majorBidi" w:hAnsiTheme="majorBidi" w:cstheme="majorBidi"/>
          <w:lang w:bidi="fa-IR"/>
        </w:rPr>
        <w:t xml:space="preserve"> and the amount of Lithium will more and </w:t>
      </w:r>
      <w:r w:rsidR="00553BEC" w:rsidRPr="00C86C27">
        <w:rPr>
          <w:rFonts w:asciiTheme="majorBidi" w:hAnsiTheme="majorBidi" w:cstheme="majorBidi"/>
          <w:lang w:val="en"/>
        </w:rPr>
        <w:t>The salinity of seawater is more implicated, the amount of boron increases in the basin.</w:t>
      </w:r>
    </w:p>
    <w:p w14:paraId="56D863CF" w14:textId="0E5BE7D4" w:rsidR="0057176A" w:rsidRPr="00C86C27" w:rsidRDefault="0057176A" w:rsidP="00EF56FC">
      <w:pPr>
        <w:tabs>
          <w:tab w:val="left" w:pos="1087"/>
        </w:tabs>
        <w:spacing w:line="240" w:lineRule="auto"/>
        <w:jc w:val="both"/>
        <w:rPr>
          <w:rFonts w:asciiTheme="majorBidi" w:hAnsiTheme="majorBidi" w:cstheme="majorBidi"/>
        </w:rPr>
      </w:pPr>
      <w:r w:rsidRPr="00C86C27">
        <w:rPr>
          <w:rFonts w:asciiTheme="majorBidi" w:hAnsiTheme="majorBidi" w:cstheme="majorBidi"/>
          <w:lang w:val="en"/>
        </w:rPr>
        <w:t>According to Figures 4 and 5, the region most affected Pozm lowest seasonal rivers, and sea water, thus is provided conditions for the accumulation of boron element.</w:t>
      </w:r>
      <w:r w:rsidR="00B11D86" w:rsidRPr="00C86C27">
        <w:rPr>
          <w:rFonts w:asciiTheme="majorBidi" w:hAnsiTheme="majorBidi" w:cstheme="majorBidi"/>
        </w:rPr>
        <w:t xml:space="preserve"> </w:t>
      </w:r>
      <w:r w:rsidR="00B11D86" w:rsidRPr="00C86C27">
        <w:rPr>
          <w:rFonts w:asciiTheme="majorBidi" w:hAnsiTheme="majorBidi" w:cstheme="majorBidi"/>
          <w:lang w:val="en"/>
        </w:rPr>
        <w:t xml:space="preserve">Due to seasonal river discharge into the sea, </w:t>
      </w:r>
      <w:r w:rsidR="00F94235" w:rsidRPr="00C86C27">
        <w:rPr>
          <w:rStyle w:val="shorttext"/>
          <w:rFonts w:asciiTheme="majorBidi" w:hAnsiTheme="majorBidi" w:cstheme="majorBidi"/>
          <w:lang w:val="en"/>
        </w:rPr>
        <w:t>the</w:t>
      </w:r>
      <w:r w:rsidR="00B11D86" w:rsidRPr="00C86C27">
        <w:rPr>
          <w:rStyle w:val="shorttext"/>
          <w:rFonts w:asciiTheme="majorBidi" w:hAnsiTheme="majorBidi" w:cstheme="majorBidi"/>
          <w:lang w:val="en"/>
        </w:rPr>
        <w:t xml:space="preserve"> amount of </w:t>
      </w:r>
      <w:r w:rsidR="00B11D86" w:rsidRPr="00C86C27">
        <w:rPr>
          <w:rFonts w:asciiTheme="majorBidi" w:hAnsiTheme="majorBidi" w:cstheme="majorBidi"/>
          <w:lang w:val="en"/>
        </w:rPr>
        <w:t xml:space="preserve">boron is deposited on the margins of the sea. </w:t>
      </w:r>
      <w:r w:rsidR="00F94235" w:rsidRPr="00C86C27">
        <w:rPr>
          <w:rStyle w:val="shorttext"/>
          <w:rFonts w:asciiTheme="majorBidi" w:hAnsiTheme="majorBidi" w:cstheme="majorBidi"/>
          <w:lang w:val="en"/>
        </w:rPr>
        <w:t xml:space="preserve">The amount of </w:t>
      </w:r>
      <w:r w:rsidR="00B11D86" w:rsidRPr="00C86C27">
        <w:rPr>
          <w:rFonts w:asciiTheme="majorBidi" w:hAnsiTheme="majorBidi" w:cstheme="majorBidi"/>
          <w:lang w:val="en"/>
        </w:rPr>
        <w:t>Lithium because more weight, the concentration in the upstream.</w:t>
      </w:r>
      <w:r w:rsidR="00A240A6" w:rsidRPr="00C86C27">
        <w:rPr>
          <w:rFonts w:asciiTheme="majorBidi" w:hAnsiTheme="majorBidi" w:cstheme="majorBidi"/>
          <w:lang w:val="en"/>
        </w:rPr>
        <w:t xml:space="preserve"> In </w:t>
      </w:r>
      <w:r w:rsidR="00EF56FC" w:rsidRPr="00C86C27">
        <w:rPr>
          <w:rFonts w:asciiTheme="majorBidi" w:hAnsiTheme="majorBidi" w:cstheme="majorBidi"/>
          <w:lang w:val="en"/>
        </w:rPr>
        <w:t>Pozm</w:t>
      </w:r>
      <w:r w:rsidR="00A240A6" w:rsidRPr="00C86C27">
        <w:rPr>
          <w:rFonts w:asciiTheme="majorBidi" w:hAnsiTheme="majorBidi" w:cstheme="majorBidi"/>
          <w:lang w:val="en"/>
        </w:rPr>
        <w:t xml:space="preserve"> area in addition to </w:t>
      </w:r>
      <w:r w:rsidR="00EF56FC" w:rsidRPr="00C86C27">
        <w:rPr>
          <w:rFonts w:asciiTheme="majorBidi" w:hAnsiTheme="majorBidi" w:cstheme="majorBidi"/>
          <w:lang w:val="en"/>
        </w:rPr>
        <w:t>the</w:t>
      </w:r>
      <w:r w:rsidR="00A240A6" w:rsidRPr="00C86C27">
        <w:rPr>
          <w:rFonts w:asciiTheme="majorBidi" w:hAnsiTheme="majorBidi" w:cstheme="majorBidi"/>
          <w:lang w:val="en"/>
        </w:rPr>
        <w:t xml:space="preserve"> amount of boron, lithium and </w:t>
      </w:r>
      <w:r w:rsidR="00EF56FC" w:rsidRPr="00C86C27">
        <w:rPr>
          <w:rFonts w:asciiTheme="majorBidi" w:hAnsiTheme="majorBidi" w:cstheme="majorBidi"/>
          <w:lang w:val="en"/>
        </w:rPr>
        <w:t>the</w:t>
      </w:r>
      <w:r w:rsidR="00A240A6" w:rsidRPr="00C86C27">
        <w:rPr>
          <w:rFonts w:asciiTheme="majorBidi" w:hAnsiTheme="majorBidi" w:cstheme="majorBidi"/>
          <w:lang w:val="en"/>
        </w:rPr>
        <w:t xml:space="preserve"> amount of </w:t>
      </w:r>
      <w:r w:rsidR="00EF56FC" w:rsidRPr="00C86C27">
        <w:rPr>
          <w:rFonts w:asciiTheme="majorBidi" w:hAnsiTheme="majorBidi" w:cstheme="majorBidi"/>
          <w:lang w:val="en"/>
        </w:rPr>
        <w:t>major</w:t>
      </w:r>
      <w:r w:rsidR="00A240A6" w:rsidRPr="00C86C27">
        <w:rPr>
          <w:rFonts w:asciiTheme="majorBidi" w:hAnsiTheme="majorBidi" w:cstheme="majorBidi"/>
          <w:lang w:val="en"/>
        </w:rPr>
        <w:t xml:space="preserve"> elements compared to</w:t>
      </w:r>
      <w:r w:rsidR="00B67532" w:rsidRPr="00C86C27">
        <w:rPr>
          <w:rFonts w:asciiTheme="majorBidi" w:hAnsiTheme="majorBidi" w:cstheme="majorBidi"/>
          <w:lang w:val="en"/>
        </w:rPr>
        <w:t xml:space="preserve"> other regions increasing trend</w:t>
      </w:r>
      <w:r w:rsidR="00B67532" w:rsidRPr="00C86C27">
        <w:rPr>
          <w:rFonts w:asciiTheme="majorBidi" w:hAnsiTheme="majorBidi" w:cstheme="majorBidi"/>
        </w:rPr>
        <w:t xml:space="preserve"> </w:t>
      </w:r>
      <w:r w:rsidR="00B67532" w:rsidRPr="00C86C27">
        <w:rPr>
          <w:rFonts w:asciiTheme="majorBidi" w:hAnsiTheme="majorBidi" w:cstheme="majorBidi"/>
          <w:lang w:val="en"/>
        </w:rPr>
        <w:t>that can be said probably be the origin of environmental pollutants.</w:t>
      </w:r>
    </w:p>
    <w:p w14:paraId="61E5E45C" w14:textId="5125FB4E" w:rsidR="008078CF" w:rsidRPr="00C86C27" w:rsidRDefault="002040AC" w:rsidP="008078CF">
      <w:pPr>
        <w:tabs>
          <w:tab w:val="left" w:pos="1087"/>
        </w:tabs>
        <w:spacing w:line="240" w:lineRule="auto"/>
        <w:jc w:val="both"/>
        <w:rPr>
          <w:rFonts w:asciiTheme="majorBidi" w:hAnsiTheme="majorBidi" w:cstheme="majorBidi"/>
          <w:lang w:val="en"/>
        </w:rPr>
      </w:pPr>
      <w:r w:rsidRPr="00C86C27">
        <w:rPr>
          <w:rFonts w:asciiTheme="majorBidi" w:hAnsiTheme="majorBidi" w:cstheme="majorBidi"/>
          <w:lang w:val="en"/>
        </w:rPr>
        <w:lastRenderedPageBreak/>
        <w:t xml:space="preserve">By using the XRD analysis, 12 kinds of chemical composition </w:t>
      </w:r>
      <w:r w:rsidR="004276B2" w:rsidRPr="00C86C27">
        <w:rPr>
          <w:rFonts w:asciiTheme="majorBidi" w:hAnsiTheme="majorBidi" w:cstheme="majorBidi"/>
          <w:lang w:val="en"/>
        </w:rPr>
        <w:t>(</w:t>
      </w:r>
      <w:r w:rsidRPr="00C86C27">
        <w:rPr>
          <w:rFonts w:asciiTheme="majorBidi" w:hAnsiTheme="majorBidi" w:cstheme="majorBidi"/>
          <w:lang w:val="en"/>
        </w:rPr>
        <w:t>include So</w:t>
      </w:r>
      <w:r w:rsidRPr="00C86C27">
        <w:rPr>
          <w:rFonts w:asciiTheme="majorBidi" w:hAnsiTheme="majorBidi" w:cstheme="majorBidi"/>
          <w:vertAlign w:val="subscript"/>
          <w:lang w:val="en"/>
        </w:rPr>
        <w:t>3</w:t>
      </w:r>
      <w:r w:rsidRPr="00C86C27">
        <w:rPr>
          <w:rFonts w:asciiTheme="majorBidi" w:hAnsiTheme="majorBidi" w:cstheme="majorBidi"/>
          <w:lang w:val="en"/>
        </w:rPr>
        <w:t>, Na, SiO</w:t>
      </w:r>
      <w:r w:rsidRPr="00C86C27">
        <w:rPr>
          <w:rFonts w:asciiTheme="majorBidi" w:hAnsiTheme="majorBidi" w:cstheme="majorBidi"/>
          <w:vertAlign w:val="subscript"/>
          <w:lang w:val="en"/>
        </w:rPr>
        <w:t>2</w:t>
      </w:r>
      <w:r w:rsidRPr="00C86C27">
        <w:rPr>
          <w:rFonts w:asciiTheme="majorBidi" w:hAnsiTheme="majorBidi" w:cstheme="majorBidi"/>
          <w:lang w:val="en"/>
        </w:rPr>
        <w:t>, Al</w:t>
      </w:r>
      <w:r w:rsidRPr="00C86C27">
        <w:rPr>
          <w:rFonts w:asciiTheme="majorBidi" w:hAnsiTheme="majorBidi" w:cstheme="majorBidi"/>
          <w:vertAlign w:val="subscript"/>
          <w:lang w:val="en"/>
        </w:rPr>
        <w:t>2</w:t>
      </w:r>
      <w:r w:rsidRPr="00C86C27">
        <w:rPr>
          <w:rFonts w:asciiTheme="majorBidi" w:hAnsiTheme="majorBidi" w:cstheme="majorBidi"/>
          <w:lang w:val="en"/>
        </w:rPr>
        <w:t>0</w:t>
      </w:r>
      <w:r w:rsidRPr="00C86C27">
        <w:rPr>
          <w:rFonts w:asciiTheme="majorBidi" w:hAnsiTheme="majorBidi" w:cstheme="majorBidi"/>
          <w:vertAlign w:val="subscript"/>
          <w:lang w:val="en"/>
        </w:rPr>
        <w:t>3</w:t>
      </w:r>
      <w:r w:rsidRPr="00C86C27">
        <w:rPr>
          <w:rFonts w:asciiTheme="majorBidi" w:hAnsiTheme="majorBidi" w:cstheme="majorBidi"/>
          <w:lang w:val="en"/>
        </w:rPr>
        <w:t>, Fe0, Ca</w:t>
      </w:r>
      <w:r w:rsidRPr="00C86C27">
        <w:rPr>
          <w:rFonts w:asciiTheme="majorBidi" w:hAnsiTheme="majorBidi" w:cstheme="majorBidi"/>
          <w:vertAlign w:val="subscript"/>
          <w:lang w:val="en"/>
        </w:rPr>
        <w:t>2</w:t>
      </w:r>
      <w:r w:rsidRPr="00C86C27">
        <w:rPr>
          <w:rFonts w:asciiTheme="majorBidi" w:hAnsiTheme="majorBidi" w:cstheme="majorBidi"/>
          <w:lang w:val="en"/>
        </w:rPr>
        <w:t>O</w:t>
      </w:r>
      <w:r w:rsidRPr="00C86C27">
        <w:rPr>
          <w:rFonts w:asciiTheme="majorBidi" w:hAnsiTheme="majorBidi" w:cstheme="majorBidi"/>
          <w:vertAlign w:val="subscript"/>
          <w:lang w:val="en"/>
        </w:rPr>
        <w:t>3</w:t>
      </w:r>
      <w:r w:rsidRPr="00C86C27">
        <w:rPr>
          <w:rFonts w:asciiTheme="majorBidi" w:hAnsiTheme="majorBidi" w:cstheme="majorBidi"/>
          <w:lang w:val="en"/>
        </w:rPr>
        <w:t>, MgO, B, Li, K, CL, Br</w:t>
      </w:r>
      <w:r w:rsidR="004276B2" w:rsidRPr="00C86C27">
        <w:rPr>
          <w:rFonts w:asciiTheme="majorBidi" w:hAnsiTheme="majorBidi" w:cstheme="majorBidi"/>
          <w:lang w:val="en"/>
        </w:rPr>
        <w:t>)</w:t>
      </w:r>
      <w:r w:rsidRPr="00C86C27">
        <w:rPr>
          <w:rFonts w:asciiTheme="majorBidi" w:hAnsiTheme="majorBidi" w:cstheme="majorBidi"/>
          <w:lang w:val="en"/>
        </w:rPr>
        <w:t xml:space="preserve"> were identified in studied area.</w:t>
      </w:r>
      <w:r w:rsidR="004276B2" w:rsidRPr="00C86C27">
        <w:rPr>
          <w:rFonts w:asciiTheme="majorBidi" w:hAnsiTheme="majorBidi" w:cstheme="majorBidi"/>
          <w:lang w:val="en"/>
        </w:rPr>
        <w:t xml:space="preserve"> According to</w:t>
      </w:r>
      <w:r w:rsidR="00C65996" w:rsidRPr="00C86C27">
        <w:rPr>
          <w:rFonts w:asciiTheme="majorBidi" w:hAnsiTheme="majorBidi" w:cstheme="majorBidi"/>
          <w:lang w:val="en"/>
        </w:rPr>
        <w:t xml:space="preserve"> Table 3</w:t>
      </w:r>
      <w:r w:rsidR="004276B2" w:rsidRPr="00C86C27">
        <w:rPr>
          <w:rFonts w:asciiTheme="majorBidi" w:hAnsiTheme="majorBidi" w:cstheme="majorBidi"/>
          <w:lang w:val="en"/>
        </w:rPr>
        <w:t xml:space="preserve"> and </w:t>
      </w:r>
      <w:r w:rsidR="00C65996" w:rsidRPr="00C86C27">
        <w:rPr>
          <w:rFonts w:asciiTheme="majorBidi" w:hAnsiTheme="majorBidi" w:cstheme="majorBidi"/>
        </w:rPr>
        <w:t>figure 6</w:t>
      </w:r>
      <w:r w:rsidR="004276B2" w:rsidRPr="00C86C27">
        <w:rPr>
          <w:rFonts w:asciiTheme="majorBidi" w:hAnsiTheme="majorBidi" w:cstheme="majorBidi"/>
          <w:lang w:val="en"/>
        </w:rPr>
        <w:t>, Halite is the mineral found in sedimentary basins studied (Pozm and Tis).</w:t>
      </w:r>
      <w:r w:rsidR="008078CF" w:rsidRPr="00C86C27">
        <w:rPr>
          <w:rFonts w:asciiTheme="majorBidi" w:hAnsiTheme="majorBidi" w:cstheme="majorBidi"/>
          <w:lang w:val="en"/>
        </w:rPr>
        <w:t xml:space="preserve"> The graph in Figure 6 shows three ranges is the most abundant mineral halite.</w:t>
      </w:r>
    </w:p>
    <w:p w14:paraId="0A362570" w14:textId="77777777" w:rsidR="00646E3E" w:rsidRPr="00C86C27" w:rsidRDefault="00646E3E" w:rsidP="008078CF">
      <w:pPr>
        <w:tabs>
          <w:tab w:val="left" w:pos="1087"/>
        </w:tabs>
        <w:spacing w:line="240" w:lineRule="auto"/>
        <w:jc w:val="both"/>
        <w:rPr>
          <w:rFonts w:asciiTheme="majorBidi" w:hAnsiTheme="majorBidi" w:cstheme="majorBidi"/>
        </w:rPr>
      </w:pPr>
    </w:p>
    <w:p w14:paraId="1FF669DD" w14:textId="77777777" w:rsidR="008078CF" w:rsidRPr="00C86C27" w:rsidRDefault="008078CF" w:rsidP="008078CF">
      <w:pPr>
        <w:bidi/>
        <w:spacing w:line="240" w:lineRule="auto"/>
        <w:jc w:val="center"/>
        <w:rPr>
          <w:rFonts w:asciiTheme="majorBidi" w:hAnsiTheme="majorBidi" w:cstheme="majorBidi"/>
          <w:sz w:val="26"/>
          <w:szCs w:val="26"/>
          <w:rtl/>
          <w:lang w:bidi="fa-IR"/>
        </w:rPr>
      </w:pPr>
      <w:r w:rsidRPr="00C86C27">
        <w:rPr>
          <w:rFonts w:asciiTheme="majorBidi" w:hAnsiTheme="majorBidi" w:cstheme="majorBidi"/>
          <w:noProof/>
          <w:sz w:val="26"/>
          <w:szCs w:val="26"/>
        </w:rPr>
        <w:drawing>
          <wp:inline distT="0" distB="0" distL="0" distR="0" wp14:anchorId="254ACC10" wp14:editId="59BAA880">
            <wp:extent cx="5820722" cy="2628900"/>
            <wp:effectExtent l="0" t="0" r="8890" b="0"/>
            <wp:docPr id="1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5872"/>
                    <a:stretch/>
                  </pic:blipFill>
                  <pic:spPr bwMode="auto">
                    <a:xfrm>
                      <a:off x="0" y="0"/>
                      <a:ext cx="5840257" cy="2637723"/>
                    </a:xfrm>
                    <a:prstGeom prst="rect">
                      <a:avLst/>
                    </a:prstGeom>
                    <a:noFill/>
                    <a:ln>
                      <a:noFill/>
                    </a:ln>
                    <a:extLst>
                      <a:ext uri="{53640926-AAD7-44D8-BBD7-CCE9431645EC}">
                        <a14:shadowObscured xmlns:a14="http://schemas.microsoft.com/office/drawing/2010/main"/>
                      </a:ext>
                    </a:extLst>
                  </pic:spPr>
                </pic:pic>
              </a:graphicData>
            </a:graphic>
          </wp:inline>
        </w:drawing>
      </w:r>
    </w:p>
    <w:p w14:paraId="4B48073F" w14:textId="77777777" w:rsidR="008078CF" w:rsidRPr="00C86C27" w:rsidRDefault="008078CF" w:rsidP="008078CF">
      <w:pPr>
        <w:tabs>
          <w:tab w:val="left" w:pos="7500"/>
        </w:tabs>
        <w:spacing w:line="240" w:lineRule="auto"/>
        <w:jc w:val="center"/>
        <w:rPr>
          <w:rStyle w:val="shorttext"/>
          <w:rFonts w:asciiTheme="majorBidi" w:hAnsiTheme="majorBidi" w:cstheme="majorBidi"/>
          <w:lang w:val="en"/>
        </w:rPr>
      </w:pPr>
      <w:r w:rsidRPr="00C86C27">
        <w:rPr>
          <w:rStyle w:val="shorttext"/>
          <w:rFonts w:asciiTheme="majorBidi" w:hAnsiTheme="majorBidi" w:cstheme="majorBidi"/>
          <w:lang w:val="en"/>
        </w:rPr>
        <w:t xml:space="preserve">Figure 6) </w:t>
      </w:r>
      <w:proofErr w:type="gramStart"/>
      <w:r w:rsidRPr="00C86C27">
        <w:rPr>
          <w:rStyle w:val="shorttext"/>
          <w:rFonts w:asciiTheme="majorBidi" w:hAnsiTheme="majorBidi" w:cstheme="majorBidi"/>
          <w:lang w:val="en"/>
        </w:rPr>
        <w:t>The</w:t>
      </w:r>
      <w:proofErr w:type="gramEnd"/>
      <w:r w:rsidRPr="00C86C27">
        <w:rPr>
          <w:rStyle w:val="shorttext"/>
          <w:rFonts w:asciiTheme="majorBidi" w:hAnsiTheme="majorBidi" w:cstheme="majorBidi"/>
          <w:lang w:val="en"/>
        </w:rPr>
        <w:t xml:space="preserve"> graph of the results of XRD analysis</w:t>
      </w:r>
    </w:p>
    <w:p w14:paraId="3926C8E9" w14:textId="77777777" w:rsidR="008078CF" w:rsidRPr="00C86C27" w:rsidRDefault="008078CF" w:rsidP="00C65996">
      <w:pPr>
        <w:tabs>
          <w:tab w:val="left" w:pos="1087"/>
        </w:tabs>
        <w:spacing w:line="240" w:lineRule="auto"/>
        <w:ind w:left="360"/>
        <w:jc w:val="center"/>
        <w:rPr>
          <w:rStyle w:val="shorttext"/>
          <w:rFonts w:asciiTheme="majorBidi" w:hAnsiTheme="majorBidi" w:cstheme="majorBidi"/>
          <w:lang w:val="en"/>
        </w:rPr>
      </w:pPr>
    </w:p>
    <w:p w14:paraId="774BB5A3" w14:textId="1C347462" w:rsidR="00B11758" w:rsidRPr="00C86C27" w:rsidRDefault="00C65996" w:rsidP="00C65996">
      <w:pPr>
        <w:tabs>
          <w:tab w:val="left" w:pos="1087"/>
        </w:tabs>
        <w:spacing w:line="240" w:lineRule="auto"/>
        <w:ind w:left="360"/>
        <w:jc w:val="center"/>
        <w:rPr>
          <w:rFonts w:asciiTheme="majorBidi" w:hAnsiTheme="majorBidi" w:cstheme="majorBidi"/>
          <w:sz w:val="26"/>
          <w:szCs w:val="26"/>
          <w:lang w:bidi="fa-IR"/>
        </w:rPr>
      </w:pPr>
      <w:r w:rsidRPr="00C86C27">
        <w:rPr>
          <w:rStyle w:val="shorttext"/>
          <w:rFonts w:asciiTheme="majorBidi" w:hAnsiTheme="majorBidi" w:cstheme="majorBidi"/>
          <w:lang w:val="en"/>
        </w:rPr>
        <w:t>Table 3) XRD analysis of samples</w:t>
      </w:r>
    </w:p>
    <w:tbl>
      <w:tblPr>
        <w:tblStyle w:val="TableGrid"/>
        <w:tblpPr w:leftFromText="180" w:rightFromText="180" w:vertAnchor="text" w:horzAnchor="margin" w:tblpXSpec="center" w:tblpY="245"/>
        <w:tblW w:w="0" w:type="auto"/>
        <w:tblLook w:val="04A0" w:firstRow="1" w:lastRow="0" w:firstColumn="1" w:lastColumn="0" w:noHBand="0" w:noVBand="1"/>
      </w:tblPr>
      <w:tblGrid>
        <w:gridCol w:w="1255"/>
        <w:gridCol w:w="1121"/>
        <w:gridCol w:w="1219"/>
        <w:gridCol w:w="1113"/>
        <w:gridCol w:w="1227"/>
        <w:gridCol w:w="1260"/>
        <w:gridCol w:w="1440"/>
      </w:tblGrid>
      <w:tr w:rsidR="00C86C27" w:rsidRPr="00C86C27" w14:paraId="294A2676" w14:textId="77777777" w:rsidTr="00D03E6F">
        <w:trPr>
          <w:trHeight w:val="330"/>
        </w:trPr>
        <w:tc>
          <w:tcPr>
            <w:tcW w:w="1255" w:type="dxa"/>
          </w:tcPr>
          <w:p w14:paraId="2E8423C7" w14:textId="77777777" w:rsidR="00B11758" w:rsidRPr="00C86C27" w:rsidRDefault="00B11758" w:rsidP="00B653B4">
            <w:pPr>
              <w:tabs>
                <w:tab w:val="left" w:pos="1087"/>
              </w:tabs>
              <w:jc w:val="center"/>
              <w:rPr>
                <w:rFonts w:asciiTheme="majorBidi" w:hAnsiTheme="majorBidi" w:cstheme="majorBidi"/>
                <w:b/>
                <w:bCs/>
                <w:lang w:bidi="fa-IR"/>
              </w:rPr>
            </w:pPr>
            <w:r w:rsidRPr="00C86C27">
              <w:rPr>
                <w:rFonts w:asciiTheme="majorBidi" w:hAnsiTheme="majorBidi" w:cstheme="majorBidi"/>
                <w:b/>
                <w:bCs/>
                <w:lang w:bidi="fa-IR"/>
              </w:rPr>
              <w:t>S.N</w:t>
            </w:r>
          </w:p>
        </w:tc>
        <w:tc>
          <w:tcPr>
            <w:tcW w:w="1121" w:type="dxa"/>
          </w:tcPr>
          <w:p w14:paraId="1E5D62FC" w14:textId="77777777" w:rsidR="00B11758" w:rsidRPr="00C86C27" w:rsidRDefault="00B11758" w:rsidP="00B653B4">
            <w:pPr>
              <w:tabs>
                <w:tab w:val="left" w:pos="1087"/>
              </w:tabs>
              <w:jc w:val="center"/>
              <w:rPr>
                <w:rFonts w:asciiTheme="majorBidi" w:hAnsiTheme="majorBidi" w:cstheme="majorBidi"/>
                <w:b/>
                <w:bCs/>
                <w:lang w:bidi="fa-IR"/>
              </w:rPr>
            </w:pPr>
            <w:r w:rsidRPr="00C86C27">
              <w:rPr>
                <w:rFonts w:asciiTheme="majorBidi" w:hAnsiTheme="majorBidi" w:cstheme="majorBidi"/>
                <w:b/>
                <w:bCs/>
                <w:lang w:bidi="fa-IR"/>
              </w:rPr>
              <w:t>AT-01-93</w:t>
            </w:r>
          </w:p>
        </w:tc>
        <w:tc>
          <w:tcPr>
            <w:tcW w:w="1219" w:type="dxa"/>
          </w:tcPr>
          <w:p w14:paraId="7FAB2147" w14:textId="5D97CA4A" w:rsidR="00B11758" w:rsidRPr="00C86C27" w:rsidRDefault="00B11758" w:rsidP="002F3B4A">
            <w:pPr>
              <w:tabs>
                <w:tab w:val="left" w:pos="1087"/>
              </w:tabs>
              <w:rPr>
                <w:rFonts w:asciiTheme="majorBidi" w:hAnsiTheme="majorBidi" w:cstheme="majorBidi"/>
                <w:b/>
                <w:bCs/>
                <w:lang w:bidi="fa-IR"/>
              </w:rPr>
            </w:pPr>
            <w:r w:rsidRPr="00C86C27">
              <w:rPr>
                <w:rFonts w:asciiTheme="majorBidi" w:hAnsiTheme="majorBidi" w:cstheme="majorBidi"/>
                <w:b/>
                <w:bCs/>
                <w:lang w:bidi="fa-IR"/>
              </w:rPr>
              <w:t>AT-02-9</w:t>
            </w:r>
            <w:r w:rsidR="002F3B4A" w:rsidRPr="00C86C27">
              <w:rPr>
                <w:rFonts w:asciiTheme="majorBidi" w:hAnsiTheme="majorBidi" w:cstheme="majorBidi"/>
                <w:b/>
                <w:bCs/>
                <w:lang w:bidi="fa-IR"/>
              </w:rPr>
              <w:t>3</w:t>
            </w:r>
          </w:p>
        </w:tc>
        <w:tc>
          <w:tcPr>
            <w:tcW w:w="1113" w:type="dxa"/>
          </w:tcPr>
          <w:p w14:paraId="6328A8C9" w14:textId="77777777" w:rsidR="00B11758" w:rsidRPr="00C86C27" w:rsidRDefault="00B11758" w:rsidP="00B653B4">
            <w:pPr>
              <w:tabs>
                <w:tab w:val="left" w:pos="1087"/>
              </w:tabs>
              <w:jc w:val="center"/>
              <w:rPr>
                <w:rFonts w:asciiTheme="majorBidi" w:hAnsiTheme="majorBidi" w:cstheme="majorBidi"/>
                <w:b/>
                <w:bCs/>
                <w:lang w:bidi="fa-IR"/>
              </w:rPr>
            </w:pPr>
            <w:r w:rsidRPr="00C86C27">
              <w:rPr>
                <w:rFonts w:asciiTheme="majorBidi" w:hAnsiTheme="majorBidi" w:cstheme="majorBidi"/>
                <w:b/>
                <w:bCs/>
                <w:lang w:bidi="fa-IR"/>
              </w:rPr>
              <w:t>AT-03-93</w:t>
            </w:r>
          </w:p>
        </w:tc>
        <w:tc>
          <w:tcPr>
            <w:tcW w:w="1227" w:type="dxa"/>
          </w:tcPr>
          <w:p w14:paraId="29E01AEF" w14:textId="77777777" w:rsidR="00B11758" w:rsidRPr="00C86C27" w:rsidRDefault="00B11758" w:rsidP="00B653B4">
            <w:pPr>
              <w:tabs>
                <w:tab w:val="left" w:pos="1087"/>
              </w:tabs>
              <w:jc w:val="center"/>
              <w:rPr>
                <w:rFonts w:asciiTheme="majorBidi" w:hAnsiTheme="majorBidi" w:cstheme="majorBidi"/>
                <w:b/>
                <w:bCs/>
                <w:lang w:bidi="fa-IR"/>
              </w:rPr>
            </w:pPr>
            <w:r w:rsidRPr="00C86C27">
              <w:rPr>
                <w:rFonts w:asciiTheme="majorBidi" w:hAnsiTheme="majorBidi" w:cstheme="majorBidi"/>
                <w:b/>
                <w:bCs/>
                <w:lang w:bidi="fa-IR"/>
              </w:rPr>
              <w:t>AT-04-93</w:t>
            </w:r>
          </w:p>
        </w:tc>
        <w:tc>
          <w:tcPr>
            <w:tcW w:w="1260" w:type="dxa"/>
          </w:tcPr>
          <w:p w14:paraId="15761C97" w14:textId="45009B67" w:rsidR="00B11758" w:rsidRPr="00C86C27" w:rsidRDefault="00B11758" w:rsidP="002F3B4A">
            <w:pPr>
              <w:tabs>
                <w:tab w:val="left" w:pos="1087"/>
              </w:tabs>
              <w:jc w:val="center"/>
              <w:rPr>
                <w:rFonts w:asciiTheme="majorBidi" w:hAnsiTheme="majorBidi" w:cstheme="majorBidi"/>
                <w:b/>
                <w:bCs/>
                <w:lang w:bidi="fa-IR"/>
              </w:rPr>
            </w:pPr>
            <w:r w:rsidRPr="00C86C27">
              <w:rPr>
                <w:rFonts w:asciiTheme="majorBidi" w:hAnsiTheme="majorBidi" w:cstheme="majorBidi"/>
                <w:b/>
                <w:bCs/>
                <w:lang w:bidi="fa-IR"/>
              </w:rPr>
              <w:t>A</w:t>
            </w:r>
            <w:r w:rsidR="002F3B4A" w:rsidRPr="00C86C27">
              <w:rPr>
                <w:rFonts w:asciiTheme="majorBidi" w:hAnsiTheme="majorBidi" w:cstheme="majorBidi"/>
                <w:b/>
                <w:bCs/>
                <w:lang w:bidi="fa-IR"/>
              </w:rPr>
              <w:t>P</w:t>
            </w:r>
            <w:r w:rsidRPr="00C86C27">
              <w:rPr>
                <w:rFonts w:asciiTheme="majorBidi" w:hAnsiTheme="majorBidi" w:cstheme="majorBidi"/>
                <w:b/>
                <w:bCs/>
                <w:lang w:bidi="fa-IR"/>
              </w:rPr>
              <w:t>-01-93</w:t>
            </w:r>
          </w:p>
        </w:tc>
        <w:tc>
          <w:tcPr>
            <w:tcW w:w="1440" w:type="dxa"/>
          </w:tcPr>
          <w:p w14:paraId="6F33978E" w14:textId="6B1C1928" w:rsidR="00B11758" w:rsidRPr="00C86C27" w:rsidRDefault="00B11758" w:rsidP="002F3B4A">
            <w:pPr>
              <w:tabs>
                <w:tab w:val="left" w:pos="1087"/>
              </w:tabs>
              <w:jc w:val="center"/>
              <w:rPr>
                <w:rFonts w:asciiTheme="majorBidi" w:hAnsiTheme="majorBidi" w:cstheme="majorBidi"/>
                <w:b/>
                <w:bCs/>
                <w:lang w:bidi="fa-IR"/>
              </w:rPr>
            </w:pPr>
            <w:r w:rsidRPr="00C86C27">
              <w:rPr>
                <w:rFonts w:asciiTheme="majorBidi" w:hAnsiTheme="majorBidi" w:cstheme="majorBidi"/>
                <w:b/>
                <w:bCs/>
                <w:lang w:bidi="fa-IR"/>
              </w:rPr>
              <w:t>A</w:t>
            </w:r>
            <w:r w:rsidR="002F3B4A" w:rsidRPr="00C86C27">
              <w:rPr>
                <w:rFonts w:asciiTheme="majorBidi" w:hAnsiTheme="majorBidi" w:cstheme="majorBidi"/>
                <w:b/>
                <w:bCs/>
                <w:lang w:bidi="fa-IR"/>
              </w:rPr>
              <w:t>P</w:t>
            </w:r>
            <w:r w:rsidRPr="00C86C27">
              <w:rPr>
                <w:rFonts w:asciiTheme="majorBidi" w:hAnsiTheme="majorBidi" w:cstheme="majorBidi"/>
                <w:b/>
                <w:bCs/>
                <w:lang w:bidi="fa-IR"/>
              </w:rPr>
              <w:t>-02-93</w:t>
            </w:r>
          </w:p>
        </w:tc>
      </w:tr>
      <w:tr w:rsidR="00C86C27" w:rsidRPr="00C86C27" w14:paraId="31A7E914" w14:textId="77777777" w:rsidTr="00D03E6F">
        <w:trPr>
          <w:trHeight w:val="306"/>
        </w:trPr>
        <w:tc>
          <w:tcPr>
            <w:tcW w:w="1255" w:type="dxa"/>
          </w:tcPr>
          <w:p w14:paraId="1CB24AB8" w14:textId="77777777" w:rsidR="00B11758" w:rsidRPr="00C86C27" w:rsidRDefault="00B11758" w:rsidP="00B653B4">
            <w:pPr>
              <w:tabs>
                <w:tab w:val="left" w:pos="1087"/>
              </w:tabs>
              <w:jc w:val="center"/>
              <w:rPr>
                <w:rFonts w:asciiTheme="majorBidi" w:hAnsiTheme="majorBidi" w:cstheme="majorBidi"/>
                <w:lang w:bidi="fa-IR"/>
              </w:rPr>
            </w:pPr>
            <w:r w:rsidRPr="00C86C27">
              <w:rPr>
                <w:rFonts w:asciiTheme="majorBidi" w:hAnsiTheme="majorBidi" w:cstheme="majorBidi"/>
                <w:lang w:bidi="fa-IR"/>
              </w:rPr>
              <w:t>Na*</w:t>
            </w:r>
          </w:p>
        </w:tc>
        <w:tc>
          <w:tcPr>
            <w:tcW w:w="1121" w:type="dxa"/>
          </w:tcPr>
          <w:p w14:paraId="7EE9441D" w14:textId="487BAC02" w:rsidR="00B11758" w:rsidRPr="00C86C27" w:rsidRDefault="002F3B4A" w:rsidP="00B653B4">
            <w:pPr>
              <w:tabs>
                <w:tab w:val="left" w:pos="1087"/>
              </w:tabs>
              <w:jc w:val="center"/>
              <w:rPr>
                <w:rFonts w:asciiTheme="majorBidi" w:hAnsiTheme="majorBidi" w:cstheme="majorBidi"/>
                <w:lang w:bidi="fa-IR"/>
              </w:rPr>
            </w:pPr>
            <w:r w:rsidRPr="00C86C27">
              <w:rPr>
                <w:rFonts w:asciiTheme="majorBidi" w:hAnsiTheme="majorBidi" w:cstheme="majorBidi"/>
                <w:lang w:bidi="fa-IR"/>
              </w:rPr>
              <w:t>37.00</w:t>
            </w:r>
          </w:p>
        </w:tc>
        <w:tc>
          <w:tcPr>
            <w:tcW w:w="1219" w:type="dxa"/>
          </w:tcPr>
          <w:p w14:paraId="55E7137B" w14:textId="6EA8FA94" w:rsidR="00B11758" w:rsidRPr="00C86C27" w:rsidRDefault="002F3B4A" w:rsidP="00B653B4">
            <w:pPr>
              <w:tabs>
                <w:tab w:val="left" w:pos="1087"/>
              </w:tabs>
              <w:jc w:val="center"/>
              <w:rPr>
                <w:rFonts w:asciiTheme="majorBidi" w:hAnsiTheme="majorBidi" w:cstheme="majorBidi"/>
                <w:lang w:bidi="fa-IR"/>
              </w:rPr>
            </w:pPr>
            <w:r w:rsidRPr="00C86C27">
              <w:rPr>
                <w:rFonts w:asciiTheme="majorBidi" w:hAnsiTheme="majorBidi" w:cstheme="majorBidi"/>
                <w:lang w:bidi="fa-IR"/>
              </w:rPr>
              <w:t>34.85</w:t>
            </w:r>
          </w:p>
        </w:tc>
        <w:tc>
          <w:tcPr>
            <w:tcW w:w="1113" w:type="dxa"/>
          </w:tcPr>
          <w:p w14:paraId="1CE334C5" w14:textId="341174E1" w:rsidR="00B11758" w:rsidRPr="00C86C27" w:rsidRDefault="002F3B4A" w:rsidP="00B653B4">
            <w:pPr>
              <w:tabs>
                <w:tab w:val="left" w:pos="1087"/>
              </w:tabs>
              <w:jc w:val="center"/>
              <w:rPr>
                <w:rFonts w:asciiTheme="majorBidi" w:hAnsiTheme="majorBidi" w:cstheme="majorBidi"/>
                <w:lang w:bidi="fa-IR"/>
              </w:rPr>
            </w:pPr>
            <w:r w:rsidRPr="00C86C27">
              <w:rPr>
                <w:rFonts w:asciiTheme="majorBidi" w:hAnsiTheme="majorBidi" w:cstheme="majorBidi"/>
                <w:lang w:bidi="fa-IR"/>
              </w:rPr>
              <w:t>36.53</w:t>
            </w:r>
          </w:p>
        </w:tc>
        <w:tc>
          <w:tcPr>
            <w:tcW w:w="1227" w:type="dxa"/>
          </w:tcPr>
          <w:p w14:paraId="536C304C" w14:textId="68409B98" w:rsidR="00B11758" w:rsidRPr="00C86C27" w:rsidRDefault="002F3B4A" w:rsidP="00B653B4">
            <w:pPr>
              <w:tabs>
                <w:tab w:val="left" w:pos="1087"/>
              </w:tabs>
              <w:jc w:val="center"/>
              <w:rPr>
                <w:rFonts w:asciiTheme="majorBidi" w:hAnsiTheme="majorBidi" w:cstheme="majorBidi"/>
                <w:lang w:bidi="fa-IR"/>
              </w:rPr>
            </w:pPr>
            <w:r w:rsidRPr="00C86C27">
              <w:rPr>
                <w:rFonts w:asciiTheme="majorBidi" w:hAnsiTheme="majorBidi" w:cstheme="majorBidi"/>
                <w:lang w:bidi="fa-IR"/>
              </w:rPr>
              <w:t>31.62</w:t>
            </w:r>
          </w:p>
        </w:tc>
        <w:tc>
          <w:tcPr>
            <w:tcW w:w="1260" w:type="dxa"/>
          </w:tcPr>
          <w:p w14:paraId="7885BF6E" w14:textId="77777777" w:rsidR="00B11758" w:rsidRPr="00C86C27" w:rsidRDefault="00B11758" w:rsidP="00B653B4">
            <w:pPr>
              <w:tabs>
                <w:tab w:val="left" w:pos="1087"/>
              </w:tabs>
              <w:jc w:val="center"/>
              <w:rPr>
                <w:rFonts w:asciiTheme="majorBidi" w:hAnsiTheme="majorBidi" w:cstheme="majorBidi"/>
                <w:rtl/>
                <w:lang w:bidi="fa-IR"/>
              </w:rPr>
            </w:pPr>
            <w:r w:rsidRPr="00C86C27">
              <w:rPr>
                <w:rFonts w:asciiTheme="majorBidi" w:hAnsiTheme="majorBidi" w:cstheme="majorBidi"/>
                <w:lang w:bidi="fa-IR"/>
              </w:rPr>
              <w:t>38.45</w:t>
            </w:r>
          </w:p>
        </w:tc>
        <w:tc>
          <w:tcPr>
            <w:tcW w:w="1440" w:type="dxa"/>
          </w:tcPr>
          <w:p w14:paraId="3E0DC769" w14:textId="77777777" w:rsidR="00B11758" w:rsidRPr="00C86C27" w:rsidRDefault="00B11758" w:rsidP="00B653B4">
            <w:pPr>
              <w:tabs>
                <w:tab w:val="left" w:pos="1087"/>
              </w:tabs>
              <w:jc w:val="center"/>
              <w:rPr>
                <w:rFonts w:asciiTheme="majorBidi" w:hAnsiTheme="majorBidi" w:cstheme="majorBidi"/>
                <w:rtl/>
                <w:lang w:bidi="fa-IR"/>
              </w:rPr>
            </w:pPr>
            <w:r w:rsidRPr="00C86C27">
              <w:rPr>
                <w:rFonts w:asciiTheme="majorBidi" w:hAnsiTheme="majorBidi" w:cstheme="majorBidi"/>
                <w:lang w:bidi="fa-IR"/>
              </w:rPr>
              <w:t>39.5</w:t>
            </w:r>
          </w:p>
        </w:tc>
      </w:tr>
      <w:tr w:rsidR="00C86C27" w:rsidRPr="00C86C27" w14:paraId="5140D513" w14:textId="77777777" w:rsidTr="00D03E6F">
        <w:trPr>
          <w:trHeight w:val="330"/>
        </w:trPr>
        <w:tc>
          <w:tcPr>
            <w:tcW w:w="1255" w:type="dxa"/>
          </w:tcPr>
          <w:p w14:paraId="11A56741" w14:textId="77777777" w:rsidR="00B11758" w:rsidRPr="00C86C27" w:rsidRDefault="00B11758" w:rsidP="00B653B4">
            <w:pPr>
              <w:tabs>
                <w:tab w:val="left" w:pos="1087"/>
              </w:tabs>
              <w:jc w:val="center"/>
              <w:rPr>
                <w:rFonts w:asciiTheme="majorBidi" w:hAnsiTheme="majorBidi" w:cstheme="majorBidi"/>
                <w:lang w:bidi="fa-IR"/>
              </w:rPr>
            </w:pPr>
            <w:r w:rsidRPr="00C86C27">
              <w:rPr>
                <w:rFonts w:asciiTheme="majorBidi" w:hAnsiTheme="majorBidi" w:cstheme="majorBidi"/>
                <w:lang w:bidi="fa-IR"/>
              </w:rPr>
              <w:t>Mgo</w:t>
            </w:r>
          </w:p>
        </w:tc>
        <w:tc>
          <w:tcPr>
            <w:tcW w:w="1121" w:type="dxa"/>
          </w:tcPr>
          <w:p w14:paraId="1176EAEE" w14:textId="77777777" w:rsidR="00B11758" w:rsidRPr="00C86C27" w:rsidRDefault="00B11758" w:rsidP="00B653B4">
            <w:pPr>
              <w:tabs>
                <w:tab w:val="left" w:pos="1087"/>
              </w:tabs>
              <w:jc w:val="center"/>
              <w:rPr>
                <w:rFonts w:asciiTheme="majorBidi" w:hAnsiTheme="majorBidi" w:cstheme="majorBidi"/>
                <w:lang w:bidi="fa-IR"/>
              </w:rPr>
            </w:pPr>
            <w:r w:rsidRPr="00C86C27">
              <w:rPr>
                <w:rFonts w:asciiTheme="majorBidi" w:hAnsiTheme="majorBidi" w:cstheme="majorBidi"/>
                <w:lang w:bidi="fa-IR"/>
              </w:rPr>
              <w:t>0.6</w:t>
            </w:r>
          </w:p>
        </w:tc>
        <w:tc>
          <w:tcPr>
            <w:tcW w:w="1219" w:type="dxa"/>
          </w:tcPr>
          <w:p w14:paraId="1A1F566C" w14:textId="545F32E2" w:rsidR="00B11758" w:rsidRPr="00C86C27" w:rsidRDefault="002F3B4A" w:rsidP="00B653B4">
            <w:pPr>
              <w:tabs>
                <w:tab w:val="left" w:pos="1087"/>
              </w:tabs>
              <w:jc w:val="center"/>
              <w:rPr>
                <w:rFonts w:asciiTheme="majorBidi" w:hAnsiTheme="majorBidi" w:cstheme="majorBidi"/>
                <w:lang w:bidi="fa-IR"/>
              </w:rPr>
            </w:pPr>
            <w:r w:rsidRPr="00C86C27">
              <w:rPr>
                <w:rFonts w:asciiTheme="majorBidi" w:hAnsiTheme="majorBidi" w:cstheme="majorBidi"/>
                <w:lang w:bidi="fa-IR"/>
              </w:rPr>
              <w:t>1</w:t>
            </w:r>
          </w:p>
        </w:tc>
        <w:tc>
          <w:tcPr>
            <w:tcW w:w="1113" w:type="dxa"/>
          </w:tcPr>
          <w:p w14:paraId="3F433C49" w14:textId="327BFC81" w:rsidR="00B11758" w:rsidRPr="00C86C27" w:rsidRDefault="002F3B4A" w:rsidP="00B653B4">
            <w:pPr>
              <w:tabs>
                <w:tab w:val="left" w:pos="1087"/>
              </w:tabs>
              <w:jc w:val="center"/>
              <w:rPr>
                <w:rFonts w:asciiTheme="majorBidi" w:hAnsiTheme="majorBidi" w:cstheme="majorBidi"/>
                <w:lang w:bidi="fa-IR"/>
              </w:rPr>
            </w:pPr>
            <w:r w:rsidRPr="00C86C27">
              <w:rPr>
                <w:rFonts w:asciiTheme="majorBidi" w:hAnsiTheme="majorBidi" w:cstheme="majorBidi"/>
                <w:lang w:bidi="fa-IR"/>
              </w:rPr>
              <w:t>0.4</w:t>
            </w:r>
          </w:p>
        </w:tc>
        <w:tc>
          <w:tcPr>
            <w:tcW w:w="1227" w:type="dxa"/>
          </w:tcPr>
          <w:p w14:paraId="116C8833" w14:textId="7819E70D" w:rsidR="00B11758" w:rsidRPr="00C86C27" w:rsidRDefault="002F3B4A" w:rsidP="00B653B4">
            <w:pPr>
              <w:tabs>
                <w:tab w:val="left" w:pos="1087"/>
              </w:tabs>
              <w:jc w:val="center"/>
              <w:rPr>
                <w:rFonts w:asciiTheme="majorBidi" w:hAnsiTheme="majorBidi" w:cstheme="majorBidi"/>
                <w:lang w:bidi="fa-IR"/>
              </w:rPr>
            </w:pPr>
            <w:r w:rsidRPr="00C86C27">
              <w:rPr>
                <w:rFonts w:asciiTheme="majorBidi" w:hAnsiTheme="majorBidi" w:cstheme="majorBidi"/>
                <w:lang w:bidi="fa-IR"/>
              </w:rPr>
              <w:t>1.8</w:t>
            </w:r>
          </w:p>
        </w:tc>
        <w:tc>
          <w:tcPr>
            <w:tcW w:w="1260" w:type="dxa"/>
          </w:tcPr>
          <w:p w14:paraId="0BB1D18A" w14:textId="77777777" w:rsidR="00B11758" w:rsidRPr="00C86C27" w:rsidRDefault="00B11758" w:rsidP="00B653B4">
            <w:pPr>
              <w:tabs>
                <w:tab w:val="left" w:pos="1087"/>
              </w:tabs>
              <w:jc w:val="center"/>
              <w:rPr>
                <w:rFonts w:asciiTheme="majorBidi" w:hAnsiTheme="majorBidi" w:cstheme="majorBidi"/>
                <w:rtl/>
                <w:lang w:bidi="fa-IR"/>
              </w:rPr>
            </w:pPr>
            <w:r w:rsidRPr="00C86C27">
              <w:rPr>
                <w:rFonts w:asciiTheme="majorBidi" w:hAnsiTheme="majorBidi" w:cstheme="majorBidi"/>
                <w:lang w:bidi="fa-IR"/>
              </w:rPr>
              <w:t>-</w:t>
            </w:r>
          </w:p>
        </w:tc>
        <w:tc>
          <w:tcPr>
            <w:tcW w:w="1440" w:type="dxa"/>
          </w:tcPr>
          <w:p w14:paraId="3FC059C6" w14:textId="5B299C66" w:rsidR="00B11758" w:rsidRPr="00C86C27" w:rsidRDefault="002F3B4A" w:rsidP="00B653B4">
            <w:pPr>
              <w:tabs>
                <w:tab w:val="left" w:pos="1087"/>
              </w:tabs>
              <w:jc w:val="center"/>
              <w:rPr>
                <w:rFonts w:asciiTheme="majorBidi" w:hAnsiTheme="majorBidi" w:cstheme="majorBidi"/>
                <w:rtl/>
                <w:lang w:bidi="fa-IR"/>
              </w:rPr>
            </w:pPr>
            <m:oMathPara>
              <m:oMath>
                <m:r>
                  <w:rPr>
                    <w:rFonts w:ascii="Cambria Math" w:hAnsi="Cambria Math" w:cstheme="majorBidi"/>
                    <w:lang w:bidi="fa-IR"/>
                  </w:rPr>
                  <m:t>&lt;1</m:t>
                </m:r>
              </m:oMath>
            </m:oMathPara>
          </w:p>
        </w:tc>
      </w:tr>
      <w:tr w:rsidR="00C86C27" w:rsidRPr="00C86C27" w14:paraId="6E56398D" w14:textId="77777777" w:rsidTr="00D03E6F">
        <w:trPr>
          <w:trHeight w:val="330"/>
        </w:trPr>
        <w:tc>
          <w:tcPr>
            <w:tcW w:w="1255" w:type="dxa"/>
          </w:tcPr>
          <w:p w14:paraId="3F3B1311" w14:textId="250B9CE5" w:rsidR="00B11758" w:rsidRPr="00C86C27" w:rsidRDefault="007214E4" w:rsidP="00B653B4">
            <w:pPr>
              <w:tabs>
                <w:tab w:val="left" w:pos="1087"/>
              </w:tabs>
              <w:jc w:val="center"/>
              <w:rPr>
                <w:rFonts w:asciiTheme="majorBidi" w:hAnsiTheme="majorBidi" w:cstheme="majorBidi"/>
                <w:lang w:bidi="fa-IR"/>
              </w:rPr>
            </w:pPr>
            <m:oMathPara>
              <m:oMath>
                <m:sSub>
                  <m:sSubPr>
                    <m:ctrlPr>
                      <w:rPr>
                        <w:rFonts w:ascii="Cambria Math" w:hAnsi="Cambria Math" w:cstheme="majorBidi"/>
                        <w:i/>
                        <w:lang w:bidi="fa-IR"/>
                      </w:rPr>
                    </m:ctrlPr>
                  </m:sSubPr>
                  <m:e>
                    <m:r>
                      <w:rPr>
                        <w:rFonts w:ascii="Cambria Math" w:hAnsi="Cambria Math" w:cstheme="majorBidi"/>
                        <w:lang w:bidi="fa-IR"/>
                      </w:rPr>
                      <m:t>Al</m:t>
                    </m:r>
                  </m:e>
                  <m:sub>
                    <m:r>
                      <w:rPr>
                        <w:rFonts w:ascii="Cambria Math" w:hAnsi="Cambria Math" w:cstheme="majorBidi"/>
                        <w:lang w:bidi="fa-IR"/>
                      </w:rPr>
                      <m:t>2</m:t>
                    </m:r>
                  </m:sub>
                </m:sSub>
                <m:sSub>
                  <m:sSubPr>
                    <m:ctrlPr>
                      <w:rPr>
                        <w:rFonts w:ascii="Cambria Math" w:hAnsi="Cambria Math" w:cstheme="majorBidi"/>
                        <w:i/>
                        <w:lang w:bidi="fa-IR"/>
                      </w:rPr>
                    </m:ctrlPr>
                  </m:sSubPr>
                  <m:e>
                    <m:r>
                      <w:rPr>
                        <w:rFonts w:ascii="Cambria Math" w:hAnsi="Cambria Math" w:cstheme="majorBidi"/>
                        <w:lang w:bidi="fa-IR"/>
                      </w:rPr>
                      <m:t>O</m:t>
                    </m:r>
                  </m:e>
                  <m:sub>
                    <m:r>
                      <w:rPr>
                        <w:rFonts w:ascii="Cambria Math" w:hAnsi="Cambria Math" w:cstheme="majorBidi"/>
                        <w:lang w:bidi="fa-IR"/>
                      </w:rPr>
                      <m:t>3</m:t>
                    </m:r>
                  </m:sub>
                </m:sSub>
              </m:oMath>
            </m:oMathPara>
          </w:p>
        </w:tc>
        <w:tc>
          <w:tcPr>
            <w:tcW w:w="1121" w:type="dxa"/>
          </w:tcPr>
          <w:p w14:paraId="585752DC" w14:textId="77777777" w:rsidR="00B11758" w:rsidRPr="00C86C27" w:rsidRDefault="00B11758" w:rsidP="00B653B4">
            <w:pPr>
              <w:tabs>
                <w:tab w:val="left" w:pos="1087"/>
              </w:tabs>
              <w:jc w:val="center"/>
              <w:rPr>
                <w:rFonts w:asciiTheme="majorBidi" w:hAnsiTheme="majorBidi" w:cstheme="majorBidi"/>
                <w:lang w:bidi="fa-IR"/>
              </w:rPr>
            </w:pPr>
            <w:r w:rsidRPr="00C86C27">
              <w:rPr>
                <w:rFonts w:asciiTheme="majorBidi" w:hAnsiTheme="majorBidi" w:cstheme="majorBidi"/>
                <w:lang w:bidi="fa-IR"/>
              </w:rPr>
              <w:t>0.1</w:t>
            </w:r>
          </w:p>
        </w:tc>
        <w:tc>
          <w:tcPr>
            <w:tcW w:w="1219" w:type="dxa"/>
          </w:tcPr>
          <w:p w14:paraId="29129A0A" w14:textId="4096B9BB" w:rsidR="00B11758" w:rsidRPr="00C86C27" w:rsidRDefault="002F3B4A" w:rsidP="00B653B4">
            <w:pPr>
              <w:tabs>
                <w:tab w:val="left" w:pos="1087"/>
              </w:tabs>
              <w:jc w:val="center"/>
              <w:rPr>
                <w:rFonts w:asciiTheme="majorBidi" w:hAnsiTheme="majorBidi" w:cstheme="majorBidi"/>
                <w:lang w:bidi="fa-IR"/>
              </w:rPr>
            </w:pPr>
            <w:r w:rsidRPr="00C86C27">
              <w:rPr>
                <w:rFonts w:asciiTheme="majorBidi" w:hAnsiTheme="majorBidi" w:cstheme="majorBidi"/>
                <w:lang w:bidi="fa-IR"/>
              </w:rPr>
              <w:t>0.6</w:t>
            </w:r>
          </w:p>
        </w:tc>
        <w:tc>
          <w:tcPr>
            <w:tcW w:w="1113" w:type="dxa"/>
          </w:tcPr>
          <w:p w14:paraId="49AC3C7C" w14:textId="69096B7D" w:rsidR="00B11758" w:rsidRPr="00C86C27" w:rsidRDefault="002F3B4A" w:rsidP="00B653B4">
            <w:pPr>
              <w:tabs>
                <w:tab w:val="left" w:pos="1087"/>
              </w:tabs>
              <w:jc w:val="center"/>
              <w:rPr>
                <w:rFonts w:asciiTheme="majorBidi" w:hAnsiTheme="majorBidi" w:cstheme="majorBidi"/>
                <w:lang w:bidi="fa-IR"/>
              </w:rPr>
            </w:pPr>
            <w:r w:rsidRPr="00C86C27">
              <w:rPr>
                <w:rFonts w:asciiTheme="majorBidi" w:hAnsiTheme="majorBidi" w:cstheme="majorBidi"/>
                <w:lang w:bidi="fa-IR"/>
              </w:rPr>
              <w:t>0.2</w:t>
            </w:r>
          </w:p>
        </w:tc>
        <w:tc>
          <w:tcPr>
            <w:tcW w:w="1227" w:type="dxa"/>
          </w:tcPr>
          <w:p w14:paraId="6F994C7E" w14:textId="6B044F15" w:rsidR="00B11758" w:rsidRPr="00C86C27" w:rsidRDefault="002F3B4A" w:rsidP="00B653B4">
            <w:pPr>
              <w:tabs>
                <w:tab w:val="left" w:pos="1087"/>
              </w:tabs>
              <w:jc w:val="center"/>
              <w:rPr>
                <w:rFonts w:asciiTheme="majorBidi" w:hAnsiTheme="majorBidi" w:cstheme="majorBidi"/>
                <w:lang w:bidi="fa-IR"/>
              </w:rPr>
            </w:pPr>
            <w:r w:rsidRPr="00C86C27">
              <w:rPr>
                <w:rFonts w:asciiTheme="majorBidi" w:hAnsiTheme="majorBidi" w:cstheme="majorBidi"/>
                <w:lang w:bidi="fa-IR"/>
              </w:rPr>
              <w:t>0.8</w:t>
            </w:r>
          </w:p>
        </w:tc>
        <w:tc>
          <w:tcPr>
            <w:tcW w:w="1260" w:type="dxa"/>
          </w:tcPr>
          <w:p w14:paraId="671869BE" w14:textId="77777777" w:rsidR="00B11758" w:rsidRPr="00C86C27" w:rsidRDefault="00B11758" w:rsidP="00B653B4">
            <w:pPr>
              <w:tabs>
                <w:tab w:val="left" w:pos="1087"/>
              </w:tabs>
              <w:jc w:val="center"/>
              <w:rPr>
                <w:rFonts w:asciiTheme="majorBidi" w:hAnsiTheme="majorBidi" w:cstheme="majorBidi"/>
                <w:rtl/>
                <w:lang w:bidi="fa-IR"/>
              </w:rPr>
            </w:pPr>
            <w:r w:rsidRPr="00C86C27">
              <w:rPr>
                <w:rFonts w:asciiTheme="majorBidi" w:hAnsiTheme="majorBidi" w:cstheme="majorBidi"/>
                <w:lang w:bidi="fa-IR"/>
              </w:rPr>
              <w:t>0.1</w:t>
            </w:r>
          </w:p>
        </w:tc>
        <w:tc>
          <w:tcPr>
            <w:tcW w:w="1440" w:type="dxa"/>
          </w:tcPr>
          <w:p w14:paraId="2E9D947D" w14:textId="051BDF44" w:rsidR="00B11758" w:rsidRPr="00C86C27" w:rsidRDefault="002F3B4A" w:rsidP="00B653B4">
            <w:pPr>
              <w:tabs>
                <w:tab w:val="left" w:pos="1087"/>
              </w:tabs>
              <w:jc w:val="center"/>
              <w:rPr>
                <w:rFonts w:asciiTheme="majorBidi" w:hAnsiTheme="majorBidi" w:cstheme="majorBidi"/>
                <w:rtl/>
                <w:lang w:bidi="fa-IR"/>
              </w:rPr>
            </w:pPr>
            <m:oMathPara>
              <m:oMath>
                <m:r>
                  <w:rPr>
                    <w:rFonts w:ascii="Cambria Math" w:hAnsi="Cambria Math" w:cstheme="majorBidi"/>
                    <w:lang w:bidi="fa-IR"/>
                  </w:rPr>
                  <m:t>&lt;1</m:t>
                </m:r>
              </m:oMath>
            </m:oMathPara>
          </w:p>
        </w:tc>
      </w:tr>
      <w:tr w:rsidR="00C86C27" w:rsidRPr="00C86C27" w14:paraId="76E23440" w14:textId="77777777" w:rsidTr="00D03E6F">
        <w:trPr>
          <w:trHeight w:val="306"/>
        </w:trPr>
        <w:tc>
          <w:tcPr>
            <w:tcW w:w="1255" w:type="dxa"/>
          </w:tcPr>
          <w:p w14:paraId="7CEAD4A0" w14:textId="4214DF55" w:rsidR="00B11758" w:rsidRPr="00C86C27" w:rsidRDefault="007214E4" w:rsidP="00B653B4">
            <w:pPr>
              <w:tabs>
                <w:tab w:val="left" w:pos="1087"/>
              </w:tabs>
              <w:jc w:val="center"/>
              <w:rPr>
                <w:rFonts w:asciiTheme="majorBidi" w:hAnsiTheme="majorBidi" w:cstheme="majorBidi"/>
                <w:lang w:bidi="fa-IR"/>
              </w:rPr>
            </w:pPr>
            <m:oMathPara>
              <m:oMath>
                <m:sSub>
                  <m:sSubPr>
                    <m:ctrlPr>
                      <w:rPr>
                        <w:rFonts w:ascii="Cambria Math" w:hAnsi="Cambria Math" w:cstheme="majorBidi"/>
                        <w:i/>
                        <w:lang w:bidi="fa-IR"/>
                      </w:rPr>
                    </m:ctrlPr>
                  </m:sSubPr>
                  <m:e>
                    <m:r>
                      <w:rPr>
                        <w:rFonts w:ascii="Cambria Math" w:hAnsi="Cambria Math" w:cstheme="majorBidi"/>
                        <w:lang w:bidi="fa-IR"/>
                      </w:rPr>
                      <m:t>SiO</m:t>
                    </m:r>
                  </m:e>
                  <m:sub>
                    <m:r>
                      <w:rPr>
                        <w:rFonts w:ascii="Cambria Math" w:hAnsi="Cambria Math" w:cstheme="majorBidi"/>
                        <w:lang w:bidi="fa-IR"/>
                      </w:rPr>
                      <m:t>2</m:t>
                    </m:r>
                  </m:sub>
                </m:sSub>
              </m:oMath>
            </m:oMathPara>
          </w:p>
        </w:tc>
        <w:tc>
          <w:tcPr>
            <w:tcW w:w="1121" w:type="dxa"/>
          </w:tcPr>
          <w:p w14:paraId="57EBE872" w14:textId="77777777" w:rsidR="00B11758" w:rsidRPr="00C86C27" w:rsidRDefault="00B11758" w:rsidP="00B653B4">
            <w:pPr>
              <w:tabs>
                <w:tab w:val="left" w:pos="1087"/>
              </w:tabs>
              <w:jc w:val="center"/>
              <w:rPr>
                <w:rFonts w:asciiTheme="majorBidi" w:hAnsiTheme="majorBidi" w:cstheme="majorBidi"/>
                <w:lang w:bidi="fa-IR"/>
              </w:rPr>
            </w:pPr>
            <w:r w:rsidRPr="00C86C27">
              <w:rPr>
                <w:rFonts w:asciiTheme="majorBidi" w:hAnsiTheme="majorBidi" w:cstheme="majorBidi"/>
                <w:lang w:bidi="fa-IR"/>
              </w:rPr>
              <w:t>0.2</w:t>
            </w:r>
          </w:p>
        </w:tc>
        <w:tc>
          <w:tcPr>
            <w:tcW w:w="1219" w:type="dxa"/>
          </w:tcPr>
          <w:p w14:paraId="10415407" w14:textId="0BE4BA4E" w:rsidR="00B11758" w:rsidRPr="00C86C27" w:rsidRDefault="002F3B4A" w:rsidP="00B653B4">
            <w:pPr>
              <w:tabs>
                <w:tab w:val="left" w:pos="1087"/>
              </w:tabs>
              <w:jc w:val="center"/>
              <w:rPr>
                <w:rFonts w:asciiTheme="majorBidi" w:hAnsiTheme="majorBidi" w:cstheme="majorBidi"/>
                <w:lang w:bidi="fa-IR"/>
              </w:rPr>
            </w:pPr>
            <w:r w:rsidRPr="00C86C27">
              <w:rPr>
                <w:rFonts w:asciiTheme="majorBidi" w:hAnsiTheme="majorBidi" w:cstheme="majorBidi"/>
                <w:lang w:bidi="fa-IR"/>
              </w:rPr>
              <w:t>1.9</w:t>
            </w:r>
          </w:p>
        </w:tc>
        <w:tc>
          <w:tcPr>
            <w:tcW w:w="1113" w:type="dxa"/>
          </w:tcPr>
          <w:p w14:paraId="354158A0" w14:textId="6A3F0852" w:rsidR="00B11758" w:rsidRPr="00C86C27" w:rsidRDefault="002F3B4A" w:rsidP="00B653B4">
            <w:pPr>
              <w:tabs>
                <w:tab w:val="left" w:pos="1087"/>
              </w:tabs>
              <w:jc w:val="center"/>
              <w:rPr>
                <w:rFonts w:asciiTheme="majorBidi" w:hAnsiTheme="majorBidi" w:cstheme="majorBidi"/>
                <w:lang w:bidi="fa-IR"/>
              </w:rPr>
            </w:pPr>
            <w:r w:rsidRPr="00C86C27">
              <w:rPr>
                <w:rFonts w:asciiTheme="majorBidi" w:hAnsiTheme="majorBidi" w:cstheme="majorBidi"/>
                <w:lang w:bidi="fa-IR"/>
              </w:rPr>
              <w:t>0.4</w:t>
            </w:r>
          </w:p>
        </w:tc>
        <w:tc>
          <w:tcPr>
            <w:tcW w:w="1227" w:type="dxa"/>
          </w:tcPr>
          <w:p w14:paraId="26F1C1ED" w14:textId="79F863D0" w:rsidR="00B11758" w:rsidRPr="00C86C27" w:rsidRDefault="002F3B4A" w:rsidP="00B653B4">
            <w:pPr>
              <w:tabs>
                <w:tab w:val="left" w:pos="1087"/>
              </w:tabs>
              <w:jc w:val="center"/>
              <w:rPr>
                <w:rFonts w:asciiTheme="majorBidi" w:hAnsiTheme="majorBidi" w:cstheme="majorBidi"/>
                <w:lang w:bidi="fa-IR"/>
              </w:rPr>
            </w:pPr>
            <w:r w:rsidRPr="00C86C27">
              <w:rPr>
                <w:rFonts w:asciiTheme="majorBidi" w:hAnsiTheme="majorBidi" w:cstheme="majorBidi"/>
                <w:lang w:bidi="fa-IR"/>
              </w:rPr>
              <w:t>2.5</w:t>
            </w:r>
          </w:p>
        </w:tc>
        <w:tc>
          <w:tcPr>
            <w:tcW w:w="1260" w:type="dxa"/>
          </w:tcPr>
          <w:p w14:paraId="23A965BC" w14:textId="77777777" w:rsidR="00B11758" w:rsidRPr="00C86C27" w:rsidRDefault="00B11758" w:rsidP="00B653B4">
            <w:pPr>
              <w:tabs>
                <w:tab w:val="left" w:pos="1087"/>
              </w:tabs>
              <w:jc w:val="center"/>
              <w:rPr>
                <w:rFonts w:asciiTheme="majorBidi" w:hAnsiTheme="majorBidi" w:cstheme="majorBidi"/>
                <w:rtl/>
                <w:lang w:bidi="fa-IR"/>
              </w:rPr>
            </w:pPr>
            <w:r w:rsidRPr="00C86C27">
              <w:rPr>
                <w:rFonts w:asciiTheme="majorBidi" w:hAnsiTheme="majorBidi" w:cstheme="majorBidi"/>
                <w:lang w:bidi="fa-IR"/>
              </w:rPr>
              <w:t>0.2</w:t>
            </w:r>
          </w:p>
        </w:tc>
        <w:tc>
          <w:tcPr>
            <w:tcW w:w="1440" w:type="dxa"/>
          </w:tcPr>
          <w:p w14:paraId="34B09F76" w14:textId="77777777" w:rsidR="00B11758" w:rsidRPr="00C86C27" w:rsidRDefault="00B11758" w:rsidP="00B653B4">
            <w:pPr>
              <w:tabs>
                <w:tab w:val="left" w:pos="1087"/>
              </w:tabs>
              <w:jc w:val="center"/>
              <w:rPr>
                <w:rFonts w:asciiTheme="majorBidi" w:hAnsiTheme="majorBidi" w:cstheme="majorBidi"/>
                <w:rtl/>
                <w:lang w:bidi="fa-IR"/>
              </w:rPr>
            </w:pPr>
            <w:r w:rsidRPr="00C86C27">
              <w:rPr>
                <w:rFonts w:asciiTheme="majorBidi" w:hAnsiTheme="majorBidi" w:cstheme="majorBidi"/>
                <w:lang w:bidi="fa-IR"/>
              </w:rPr>
              <w:t>0.1</w:t>
            </w:r>
          </w:p>
        </w:tc>
      </w:tr>
      <w:tr w:rsidR="00C86C27" w:rsidRPr="00C86C27" w14:paraId="10A9E2B2" w14:textId="77777777" w:rsidTr="00D03E6F">
        <w:trPr>
          <w:trHeight w:val="330"/>
        </w:trPr>
        <w:tc>
          <w:tcPr>
            <w:tcW w:w="1255" w:type="dxa"/>
          </w:tcPr>
          <w:p w14:paraId="5EFB78E7" w14:textId="65D3B362" w:rsidR="00B11758" w:rsidRPr="00C86C27" w:rsidRDefault="007214E4" w:rsidP="00B653B4">
            <w:pPr>
              <w:tabs>
                <w:tab w:val="left" w:pos="1087"/>
              </w:tabs>
              <w:jc w:val="center"/>
              <w:rPr>
                <w:rFonts w:asciiTheme="majorBidi" w:hAnsiTheme="majorBidi" w:cstheme="majorBidi"/>
                <w:lang w:bidi="fa-IR"/>
              </w:rPr>
            </w:pPr>
            <m:oMathPara>
              <m:oMath>
                <m:sSub>
                  <m:sSubPr>
                    <m:ctrlPr>
                      <w:rPr>
                        <w:rFonts w:ascii="Cambria Math" w:hAnsi="Cambria Math" w:cstheme="majorBidi"/>
                        <w:i/>
                        <w:lang w:bidi="fa-IR"/>
                      </w:rPr>
                    </m:ctrlPr>
                  </m:sSubPr>
                  <m:e>
                    <m:r>
                      <w:rPr>
                        <w:rFonts w:ascii="Cambria Math" w:hAnsi="Cambria Math" w:cstheme="majorBidi"/>
                        <w:lang w:bidi="fa-IR"/>
                      </w:rPr>
                      <m:t>SO</m:t>
                    </m:r>
                  </m:e>
                  <m:sub>
                    <m:r>
                      <w:rPr>
                        <w:rFonts w:ascii="Cambria Math" w:hAnsi="Cambria Math" w:cstheme="majorBidi"/>
                        <w:lang w:bidi="fa-IR"/>
                      </w:rPr>
                      <m:t>3</m:t>
                    </m:r>
                  </m:sub>
                </m:sSub>
              </m:oMath>
            </m:oMathPara>
          </w:p>
        </w:tc>
        <w:tc>
          <w:tcPr>
            <w:tcW w:w="1121" w:type="dxa"/>
          </w:tcPr>
          <w:p w14:paraId="705A2748" w14:textId="77777777" w:rsidR="00B11758" w:rsidRPr="00C86C27" w:rsidRDefault="00B11758" w:rsidP="00B653B4">
            <w:pPr>
              <w:tabs>
                <w:tab w:val="left" w:pos="1087"/>
              </w:tabs>
              <w:jc w:val="center"/>
              <w:rPr>
                <w:rFonts w:asciiTheme="majorBidi" w:hAnsiTheme="majorBidi" w:cstheme="majorBidi"/>
                <w:lang w:bidi="fa-IR"/>
              </w:rPr>
            </w:pPr>
            <w:r w:rsidRPr="00C86C27">
              <w:rPr>
                <w:rFonts w:asciiTheme="majorBidi" w:hAnsiTheme="majorBidi" w:cstheme="majorBidi"/>
                <w:lang w:bidi="fa-IR"/>
              </w:rPr>
              <w:t>0.5</w:t>
            </w:r>
          </w:p>
        </w:tc>
        <w:tc>
          <w:tcPr>
            <w:tcW w:w="1219" w:type="dxa"/>
          </w:tcPr>
          <w:p w14:paraId="4DA1EE8A" w14:textId="0E8D5C9D" w:rsidR="00B11758" w:rsidRPr="00C86C27" w:rsidRDefault="002F3B4A" w:rsidP="00B653B4">
            <w:pPr>
              <w:tabs>
                <w:tab w:val="left" w:pos="1087"/>
              </w:tabs>
              <w:jc w:val="center"/>
              <w:rPr>
                <w:rFonts w:asciiTheme="majorBidi" w:hAnsiTheme="majorBidi" w:cstheme="majorBidi"/>
                <w:lang w:bidi="fa-IR"/>
              </w:rPr>
            </w:pPr>
            <w:r w:rsidRPr="00C86C27">
              <w:rPr>
                <w:rFonts w:asciiTheme="majorBidi" w:hAnsiTheme="majorBidi" w:cstheme="majorBidi"/>
                <w:lang w:bidi="fa-IR"/>
              </w:rPr>
              <w:t>1.1</w:t>
            </w:r>
          </w:p>
        </w:tc>
        <w:tc>
          <w:tcPr>
            <w:tcW w:w="1113" w:type="dxa"/>
          </w:tcPr>
          <w:p w14:paraId="584907DC" w14:textId="1E3F2A3C" w:rsidR="00B11758" w:rsidRPr="00C86C27" w:rsidRDefault="002F3B4A" w:rsidP="00B653B4">
            <w:pPr>
              <w:tabs>
                <w:tab w:val="left" w:pos="1087"/>
              </w:tabs>
              <w:jc w:val="center"/>
              <w:rPr>
                <w:rFonts w:asciiTheme="majorBidi" w:hAnsiTheme="majorBidi" w:cstheme="majorBidi"/>
                <w:lang w:bidi="fa-IR"/>
              </w:rPr>
            </w:pPr>
            <w:r w:rsidRPr="00C86C27">
              <w:rPr>
                <w:rFonts w:asciiTheme="majorBidi" w:hAnsiTheme="majorBidi" w:cstheme="majorBidi"/>
                <w:lang w:bidi="fa-IR"/>
              </w:rPr>
              <w:t>2.2</w:t>
            </w:r>
          </w:p>
        </w:tc>
        <w:tc>
          <w:tcPr>
            <w:tcW w:w="1227" w:type="dxa"/>
          </w:tcPr>
          <w:p w14:paraId="04BF7A10" w14:textId="07C64CC8" w:rsidR="00B11758" w:rsidRPr="00C86C27" w:rsidRDefault="002F3B4A" w:rsidP="00B653B4">
            <w:pPr>
              <w:tabs>
                <w:tab w:val="left" w:pos="1087"/>
              </w:tabs>
              <w:jc w:val="center"/>
              <w:rPr>
                <w:rFonts w:asciiTheme="majorBidi" w:hAnsiTheme="majorBidi" w:cstheme="majorBidi"/>
                <w:lang w:bidi="fa-IR"/>
              </w:rPr>
            </w:pPr>
            <w:r w:rsidRPr="00C86C27">
              <w:rPr>
                <w:rFonts w:asciiTheme="majorBidi" w:hAnsiTheme="majorBidi" w:cstheme="majorBidi"/>
                <w:lang w:bidi="fa-IR"/>
              </w:rPr>
              <w:t>3.4</w:t>
            </w:r>
          </w:p>
        </w:tc>
        <w:tc>
          <w:tcPr>
            <w:tcW w:w="1260" w:type="dxa"/>
          </w:tcPr>
          <w:p w14:paraId="40BA63F2" w14:textId="77777777" w:rsidR="00B11758" w:rsidRPr="00C86C27" w:rsidRDefault="00B11758" w:rsidP="00B653B4">
            <w:pPr>
              <w:tabs>
                <w:tab w:val="left" w:pos="1087"/>
              </w:tabs>
              <w:jc w:val="center"/>
              <w:rPr>
                <w:rFonts w:asciiTheme="majorBidi" w:hAnsiTheme="majorBidi" w:cstheme="majorBidi"/>
                <w:rtl/>
                <w:lang w:bidi="fa-IR"/>
              </w:rPr>
            </w:pPr>
            <w:r w:rsidRPr="00C86C27">
              <w:rPr>
                <w:rFonts w:asciiTheme="majorBidi" w:hAnsiTheme="majorBidi" w:cstheme="majorBidi"/>
                <w:lang w:bidi="fa-IR"/>
              </w:rPr>
              <w:t>0.6</w:t>
            </w:r>
          </w:p>
        </w:tc>
        <w:tc>
          <w:tcPr>
            <w:tcW w:w="1440" w:type="dxa"/>
          </w:tcPr>
          <w:p w14:paraId="4999143A" w14:textId="77777777" w:rsidR="00B11758" w:rsidRPr="00C86C27" w:rsidRDefault="00B11758" w:rsidP="00B653B4">
            <w:pPr>
              <w:tabs>
                <w:tab w:val="left" w:pos="1087"/>
              </w:tabs>
              <w:jc w:val="center"/>
              <w:rPr>
                <w:rFonts w:asciiTheme="majorBidi" w:hAnsiTheme="majorBidi" w:cstheme="majorBidi"/>
                <w:rtl/>
                <w:lang w:bidi="fa-IR"/>
              </w:rPr>
            </w:pPr>
            <w:r w:rsidRPr="00C86C27">
              <w:rPr>
                <w:rFonts w:asciiTheme="majorBidi" w:hAnsiTheme="majorBidi" w:cstheme="majorBidi"/>
                <w:lang w:bidi="fa-IR"/>
              </w:rPr>
              <w:t>0.1</w:t>
            </w:r>
          </w:p>
        </w:tc>
      </w:tr>
      <w:tr w:rsidR="00C86C27" w:rsidRPr="00C86C27" w14:paraId="753B5774" w14:textId="77777777" w:rsidTr="00D03E6F">
        <w:trPr>
          <w:trHeight w:val="330"/>
        </w:trPr>
        <w:tc>
          <w:tcPr>
            <w:tcW w:w="1255" w:type="dxa"/>
          </w:tcPr>
          <w:p w14:paraId="606A702C" w14:textId="77777777" w:rsidR="00B11758" w:rsidRPr="00C86C27" w:rsidRDefault="00B11758" w:rsidP="00B653B4">
            <w:pPr>
              <w:tabs>
                <w:tab w:val="left" w:pos="1087"/>
              </w:tabs>
              <w:jc w:val="center"/>
              <w:rPr>
                <w:rFonts w:asciiTheme="majorBidi" w:hAnsiTheme="majorBidi" w:cstheme="majorBidi"/>
                <w:lang w:bidi="fa-IR"/>
              </w:rPr>
            </w:pPr>
            <w:r w:rsidRPr="00C86C27">
              <w:rPr>
                <w:rFonts w:asciiTheme="majorBidi" w:hAnsiTheme="majorBidi" w:cstheme="majorBidi"/>
                <w:lang w:bidi="fa-IR"/>
              </w:rPr>
              <w:t>K*</w:t>
            </w:r>
          </w:p>
        </w:tc>
        <w:tc>
          <w:tcPr>
            <w:tcW w:w="1121" w:type="dxa"/>
          </w:tcPr>
          <w:p w14:paraId="6E5E39F3" w14:textId="77777777" w:rsidR="00B11758" w:rsidRPr="00C86C27" w:rsidRDefault="00B11758" w:rsidP="00B653B4">
            <w:pPr>
              <w:tabs>
                <w:tab w:val="left" w:pos="1087"/>
              </w:tabs>
              <w:jc w:val="center"/>
              <w:rPr>
                <w:rFonts w:asciiTheme="majorBidi" w:hAnsiTheme="majorBidi" w:cstheme="majorBidi"/>
                <w:lang w:bidi="fa-IR"/>
              </w:rPr>
            </w:pPr>
            <w:r w:rsidRPr="00C86C27">
              <w:rPr>
                <w:rFonts w:asciiTheme="majorBidi" w:hAnsiTheme="majorBidi" w:cstheme="majorBidi"/>
                <w:lang w:bidi="fa-IR"/>
              </w:rPr>
              <w:t>0.23</w:t>
            </w:r>
          </w:p>
        </w:tc>
        <w:tc>
          <w:tcPr>
            <w:tcW w:w="1219" w:type="dxa"/>
          </w:tcPr>
          <w:p w14:paraId="2FE203AF" w14:textId="4624FD62" w:rsidR="00B11758" w:rsidRPr="00C86C27" w:rsidRDefault="002F3B4A" w:rsidP="00B653B4">
            <w:pPr>
              <w:tabs>
                <w:tab w:val="left" w:pos="1087"/>
              </w:tabs>
              <w:jc w:val="center"/>
              <w:rPr>
                <w:rFonts w:asciiTheme="majorBidi" w:hAnsiTheme="majorBidi" w:cstheme="majorBidi"/>
                <w:lang w:bidi="fa-IR"/>
              </w:rPr>
            </w:pPr>
            <w:r w:rsidRPr="00C86C27">
              <w:rPr>
                <w:rFonts w:asciiTheme="majorBidi" w:hAnsiTheme="majorBidi" w:cstheme="majorBidi"/>
                <w:lang w:bidi="fa-IR"/>
              </w:rPr>
              <w:t>0.33</w:t>
            </w:r>
          </w:p>
        </w:tc>
        <w:tc>
          <w:tcPr>
            <w:tcW w:w="1113" w:type="dxa"/>
          </w:tcPr>
          <w:p w14:paraId="0CB41357" w14:textId="72706A19" w:rsidR="00B11758" w:rsidRPr="00C86C27" w:rsidRDefault="002F3B4A" w:rsidP="00B653B4">
            <w:pPr>
              <w:tabs>
                <w:tab w:val="left" w:pos="1087"/>
              </w:tabs>
              <w:jc w:val="center"/>
              <w:rPr>
                <w:rFonts w:asciiTheme="majorBidi" w:hAnsiTheme="majorBidi" w:cstheme="majorBidi"/>
                <w:lang w:bidi="fa-IR"/>
              </w:rPr>
            </w:pPr>
            <m:oMathPara>
              <m:oMath>
                <m:r>
                  <m:rPr>
                    <m:sty m:val="p"/>
                  </m:rPr>
                  <w:rPr>
                    <w:rFonts w:ascii="Cambria Math" w:hAnsi="Cambria Math" w:cstheme="majorBidi"/>
                    <w:lang w:bidi="fa-IR"/>
                  </w:rPr>
                  <m:t>&lt;</m:t>
                </m:r>
                <m:r>
                  <w:rPr>
                    <w:rFonts w:ascii="Cambria Math" w:hAnsi="Cambria Math" w:cstheme="majorBidi"/>
                    <w:lang w:bidi="fa-IR"/>
                  </w:rPr>
                  <m:t>1</m:t>
                </m:r>
              </m:oMath>
            </m:oMathPara>
          </w:p>
        </w:tc>
        <w:tc>
          <w:tcPr>
            <w:tcW w:w="1227" w:type="dxa"/>
          </w:tcPr>
          <w:p w14:paraId="73569E02" w14:textId="0624184B" w:rsidR="00B11758" w:rsidRPr="00C86C27" w:rsidRDefault="002F3B4A" w:rsidP="00B653B4">
            <w:pPr>
              <w:tabs>
                <w:tab w:val="left" w:pos="1087"/>
              </w:tabs>
              <w:jc w:val="center"/>
              <w:rPr>
                <w:rFonts w:asciiTheme="majorBidi" w:hAnsiTheme="majorBidi" w:cstheme="majorBidi"/>
                <w:lang w:bidi="fa-IR"/>
              </w:rPr>
            </w:pPr>
            <w:r w:rsidRPr="00C86C27">
              <w:rPr>
                <w:rFonts w:asciiTheme="majorBidi" w:hAnsiTheme="majorBidi" w:cstheme="majorBidi"/>
                <w:lang w:bidi="fa-IR"/>
              </w:rPr>
              <w:t>0.74</w:t>
            </w:r>
          </w:p>
        </w:tc>
        <w:tc>
          <w:tcPr>
            <w:tcW w:w="1260" w:type="dxa"/>
          </w:tcPr>
          <w:p w14:paraId="5CF8B5C6" w14:textId="5C347205" w:rsidR="00B11758" w:rsidRPr="00C86C27" w:rsidRDefault="002F3B4A" w:rsidP="00B653B4">
            <w:pPr>
              <w:tabs>
                <w:tab w:val="left" w:pos="1087"/>
              </w:tabs>
              <w:jc w:val="center"/>
              <w:rPr>
                <w:rFonts w:asciiTheme="majorBidi" w:hAnsiTheme="majorBidi" w:cstheme="majorBidi"/>
                <w:rtl/>
                <w:lang w:bidi="fa-IR"/>
              </w:rPr>
            </w:pPr>
            <m:oMathPara>
              <m:oMath>
                <m:r>
                  <w:rPr>
                    <w:rFonts w:ascii="Cambria Math" w:hAnsi="Cambria Math" w:cstheme="majorBidi"/>
                    <w:lang w:bidi="fa-IR"/>
                  </w:rPr>
                  <m:t>&lt;1</m:t>
                </m:r>
              </m:oMath>
            </m:oMathPara>
          </w:p>
        </w:tc>
        <w:tc>
          <w:tcPr>
            <w:tcW w:w="1440" w:type="dxa"/>
          </w:tcPr>
          <w:p w14:paraId="4C62614B" w14:textId="20CAA2B2" w:rsidR="00B11758" w:rsidRPr="00C86C27" w:rsidRDefault="002F3B4A" w:rsidP="00B653B4">
            <w:pPr>
              <w:tabs>
                <w:tab w:val="left" w:pos="1087"/>
              </w:tabs>
              <w:jc w:val="center"/>
              <w:rPr>
                <w:rFonts w:asciiTheme="majorBidi" w:hAnsiTheme="majorBidi" w:cstheme="majorBidi"/>
                <w:rtl/>
                <w:lang w:bidi="fa-IR"/>
              </w:rPr>
            </w:pPr>
            <m:oMathPara>
              <m:oMath>
                <m:r>
                  <w:rPr>
                    <w:rFonts w:ascii="Cambria Math" w:hAnsi="Cambria Math" w:cstheme="majorBidi"/>
                    <w:lang w:bidi="fa-IR"/>
                  </w:rPr>
                  <m:t>&lt;1</m:t>
                </m:r>
              </m:oMath>
            </m:oMathPara>
          </w:p>
        </w:tc>
      </w:tr>
      <w:tr w:rsidR="00C86C27" w:rsidRPr="00C86C27" w14:paraId="44C65C89" w14:textId="77777777" w:rsidTr="00D03E6F">
        <w:trPr>
          <w:trHeight w:val="306"/>
        </w:trPr>
        <w:tc>
          <w:tcPr>
            <w:tcW w:w="1255" w:type="dxa"/>
          </w:tcPr>
          <w:p w14:paraId="0096FBD9" w14:textId="77777777" w:rsidR="00B11758" w:rsidRPr="00C86C27" w:rsidRDefault="00B11758" w:rsidP="00B653B4">
            <w:pPr>
              <w:tabs>
                <w:tab w:val="left" w:pos="1087"/>
              </w:tabs>
              <w:jc w:val="center"/>
              <w:rPr>
                <w:rFonts w:asciiTheme="majorBidi" w:hAnsiTheme="majorBidi" w:cstheme="majorBidi"/>
                <w:lang w:bidi="fa-IR"/>
              </w:rPr>
            </w:pPr>
            <w:r w:rsidRPr="00C86C27">
              <w:rPr>
                <w:rFonts w:asciiTheme="majorBidi" w:hAnsiTheme="majorBidi" w:cstheme="majorBidi"/>
                <w:lang w:bidi="fa-IR"/>
              </w:rPr>
              <w:t>Cao</w:t>
            </w:r>
          </w:p>
        </w:tc>
        <w:tc>
          <w:tcPr>
            <w:tcW w:w="1121" w:type="dxa"/>
          </w:tcPr>
          <w:p w14:paraId="3B486D4D" w14:textId="77777777" w:rsidR="00B11758" w:rsidRPr="00C86C27" w:rsidRDefault="00B11758" w:rsidP="00B653B4">
            <w:pPr>
              <w:tabs>
                <w:tab w:val="left" w:pos="1087"/>
              </w:tabs>
              <w:jc w:val="center"/>
              <w:rPr>
                <w:rFonts w:asciiTheme="majorBidi" w:hAnsiTheme="majorBidi" w:cstheme="majorBidi"/>
                <w:lang w:bidi="fa-IR"/>
              </w:rPr>
            </w:pPr>
            <w:r w:rsidRPr="00C86C27">
              <w:rPr>
                <w:rFonts w:asciiTheme="majorBidi" w:hAnsiTheme="majorBidi" w:cstheme="majorBidi"/>
                <w:lang w:bidi="fa-IR"/>
              </w:rPr>
              <w:t>0.5</w:t>
            </w:r>
          </w:p>
        </w:tc>
        <w:tc>
          <w:tcPr>
            <w:tcW w:w="1219" w:type="dxa"/>
          </w:tcPr>
          <w:p w14:paraId="64960906" w14:textId="2DEF3A3E" w:rsidR="00B11758" w:rsidRPr="00C86C27" w:rsidRDefault="002F3B4A" w:rsidP="00B653B4">
            <w:pPr>
              <w:tabs>
                <w:tab w:val="left" w:pos="1087"/>
              </w:tabs>
              <w:jc w:val="center"/>
              <w:rPr>
                <w:rFonts w:asciiTheme="majorBidi" w:hAnsiTheme="majorBidi" w:cstheme="majorBidi"/>
                <w:lang w:bidi="fa-IR"/>
              </w:rPr>
            </w:pPr>
            <w:r w:rsidRPr="00C86C27">
              <w:rPr>
                <w:rFonts w:asciiTheme="majorBidi" w:hAnsiTheme="majorBidi" w:cstheme="majorBidi"/>
                <w:lang w:bidi="fa-IR"/>
              </w:rPr>
              <w:t>1.6</w:t>
            </w:r>
          </w:p>
        </w:tc>
        <w:tc>
          <w:tcPr>
            <w:tcW w:w="1113" w:type="dxa"/>
          </w:tcPr>
          <w:p w14:paraId="6AE51F9E" w14:textId="659B8AC7" w:rsidR="00B11758" w:rsidRPr="00C86C27" w:rsidRDefault="002F3B4A" w:rsidP="00B653B4">
            <w:pPr>
              <w:tabs>
                <w:tab w:val="left" w:pos="1087"/>
              </w:tabs>
              <w:jc w:val="center"/>
              <w:rPr>
                <w:rFonts w:asciiTheme="majorBidi" w:hAnsiTheme="majorBidi" w:cstheme="majorBidi"/>
                <w:lang w:bidi="fa-IR"/>
              </w:rPr>
            </w:pPr>
            <w:r w:rsidRPr="00C86C27">
              <w:rPr>
                <w:rFonts w:asciiTheme="majorBidi" w:hAnsiTheme="majorBidi" w:cstheme="majorBidi"/>
                <w:lang w:bidi="fa-IR"/>
              </w:rPr>
              <w:t>2.4</w:t>
            </w:r>
          </w:p>
        </w:tc>
        <w:tc>
          <w:tcPr>
            <w:tcW w:w="1227" w:type="dxa"/>
          </w:tcPr>
          <w:p w14:paraId="72FAD493" w14:textId="5E4D8C9D" w:rsidR="00B11758" w:rsidRPr="00C86C27" w:rsidRDefault="002F3B4A" w:rsidP="00B653B4">
            <w:pPr>
              <w:tabs>
                <w:tab w:val="left" w:pos="1087"/>
              </w:tabs>
              <w:jc w:val="center"/>
              <w:rPr>
                <w:rFonts w:asciiTheme="majorBidi" w:hAnsiTheme="majorBidi" w:cstheme="majorBidi"/>
                <w:lang w:bidi="fa-IR"/>
              </w:rPr>
            </w:pPr>
            <w:r w:rsidRPr="00C86C27">
              <w:rPr>
                <w:rFonts w:asciiTheme="majorBidi" w:hAnsiTheme="majorBidi" w:cstheme="majorBidi"/>
                <w:lang w:bidi="fa-IR"/>
              </w:rPr>
              <w:t>0.4</w:t>
            </w:r>
          </w:p>
        </w:tc>
        <w:tc>
          <w:tcPr>
            <w:tcW w:w="1260" w:type="dxa"/>
          </w:tcPr>
          <w:p w14:paraId="1BBA0610" w14:textId="77777777" w:rsidR="00B11758" w:rsidRPr="00C86C27" w:rsidRDefault="00B11758" w:rsidP="00B653B4">
            <w:pPr>
              <w:tabs>
                <w:tab w:val="left" w:pos="1087"/>
              </w:tabs>
              <w:jc w:val="center"/>
              <w:rPr>
                <w:rFonts w:asciiTheme="majorBidi" w:hAnsiTheme="majorBidi" w:cstheme="majorBidi"/>
                <w:rtl/>
                <w:lang w:bidi="fa-IR"/>
              </w:rPr>
            </w:pPr>
            <w:r w:rsidRPr="00C86C27">
              <w:rPr>
                <w:rFonts w:asciiTheme="majorBidi" w:hAnsiTheme="majorBidi" w:cstheme="majorBidi"/>
                <w:lang w:bidi="fa-IR"/>
              </w:rPr>
              <w:t>0.6</w:t>
            </w:r>
          </w:p>
        </w:tc>
        <w:tc>
          <w:tcPr>
            <w:tcW w:w="1440" w:type="dxa"/>
          </w:tcPr>
          <w:p w14:paraId="4A8754A0" w14:textId="77777777" w:rsidR="00B11758" w:rsidRPr="00C86C27" w:rsidRDefault="00B11758" w:rsidP="00B653B4">
            <w:pPr>
              <w:tabs>
                <w:tab w:val="left" w:pos="1087"/>
              </w:tabs>
              <w:jc w:val="center"/>
              <w:rPr>
                <w:rFonts w:asciiTheme="majorBidi" w:hAnsiTheme="majorBidi" w:cstheme="majorBidi"/>
                <w:rtl/>
                <w:lang w:bidi="fa-IR"/>
              </w:rPr>
            </w:pPr>
            <w:r w:rsidRPr="00C86C27">
              <w:rPr>
                <w:rFonts w:asciiTheme="majorBidi" w:hAnsiTheme="majorBidi" w:cstheme="majorBidi"/>
                <w:lang w:bidi="fa-IR"/>
              </w:rPr>
              <w:t>0.1</w:t>
            </w:r>
          </w:p>
        </w:tc>
      </w:tr>
      <w:tr w:rsidR="00C86C27" w:rsidRPr="00C86C27" w14:paraId="43B86112" w14:textId="77777777" w:rsidTr="00D03E6F">
        <w:trPr>
          <w:trHeight w:val="330"/>
        </w:trPr>
        <w:tc>
          <w:tcPr>
            <w:tcW w:w="1255" w:type="dxa"/>
          </w:tcPr>
          <w:p w14:paraId="08D8C884" w14:textId="687222C8" w:rsidR="00B11758" w:rsidRPr="00C86C27" w:rsidRDefault="007214E4" w:rsidP="00B653B4">
            <w:pPr>
              <w:tabs>
                <w:tab w:val="left" w:pos="1087"/>
              </w:tabs>
              <w:jc w:val="center"/>
              <w:rPr>
                <w:rFonts w:asciiTheme="majorBidi" w:hAnsiTheme="majorBidi" w:cstheme="majorBidi"/>
                <w:lang w:bidi="fa-IR"/>
              </w:rPr>
            </w:pPr>
            <m:oMathPara>
              <m:oMath>
                <m:sSub>
                  <m:sSubPr>
                    <m:ctrlPr>
                      <w:rPr>
                        <w:rFonts w:ascii="Cambria Math" w:hAnsi="Cambria Math" w:cstheme="majorBidi"/>
                        <w:i/>
                        <w:lang w:bidi="fa-IR"/>
                      </w:rPr>
                    </m:ctrlPr>
                  </m:sSubPr>
                  <m:e>
                    <m:r>
                      <w:rPr>
                        <w:rFonts w:ascii="Cambria Math" w:hAnsi="Cambria Math" w:cstheme="majorBidi"/>
                        <w:lang w:bidi="fa-IR"/>
                      </w:rPr>
                      <m:t>ZrO</m:t>
                    </m:r>
                  </m:e>
                  <m:sub>
                    <m:r>
                      <w:rPr>
                        <w:rFonts w:ascii="Cambria Math" w:hAnsi="Cambria Math" w:cstheme="majorBidi"/>
                        <w:lang w:bidi="fa-IR"/>
                      </w:rPr>
                      <m:t>2</m:t>
                    </m:r>
                  </m:sub>
                </m:sSub>
              </m:oMath>
            </m:oMathPara>
          </w:p>
        </w:tc>
        <w:tc>
          <w:tcPr>
            <w:tcW w:w="1121" w:type="dxa"/>
          </w:tcPr>
          <w:p w14:paraId="7F913422" w14:textId="1828278A" w:rsidR="00B11758" w:rsidRPr="00C86C27" w:rsidRDefault="002F3B4A" w:rsidP="00B653B4">
            <w:pPr>
              <w:tabs>
                <w:tab w:val="left" w:pos="1087"/>
              </w:tabs>
              <w:jc w:val="center"/>
              <w:rPr>
                <w:rFonts w:asciiTheme="majorBidi" w:hAnsiTheme="majorBidi" w:cstheme="majorBidi"/>
                <w:lang w:bidi="fa-IR"/>
              </w:rPr>
            </w:pPr>
            <m:oMathPara>
              <m:oMath>
                <m:r>
                  <m:rPr>
                    <m:sty m:val="p"/>
                  </m:rPr>
                  <w:rPr>
                    <w:rFonts w:ascii="Cambria Math" w:hAnsi="Cambria Math" w:cstheme="majorBidi"/>
                    <w:lang w:bidi="fa-IR"/>
                  </w:rPr>
                  <m:t>&lt;</m:t>
                </m:r>
                <m:r>
                  <w:rPr>
                    <w:rFonts w:ascii="Cambria Math" w:hAnsi="Cambria Math" w:cstheme="majorBidi"/>
                    <w:lang w:bidi="fa-IR"/>
                  </w:rPr>
                  <m:t>1</m:t>
                </m:r>
              </m:oMath>
            </m:oMathPara>
          </w:p>
        </w:tc>
        <w:tc>
          <w:tcPr>
            <w:tcW w:w="1219" w:type="dxa"/>
          </w:tcPr>
          <w:p w14:paraId="008A07CC" w14:textId="3DBB15E0" w:rsidR="00B11758" w:rsidRPr="00C86C27" w:rsidRDefault="002F3B4A" w:rsidP="00B653B4">
            <w:pPr>
              <w:tabs>
                <w:tab w:val="left" w:pos="1087"/>
              </w:tabs>
              <w:jc w:val="center"/>
              <w:rPr>
                <w:rFonts w:asciiTheme="majorBidi" w:hAnsiTheme="majorBidi" w:cstheme="majorBidi"/>
                <w:lang w:bidi="fa-IR"/>
              </w:rPr>
            </w:pPr>
            <m:oMathPara>
              <m:oMath>
                <m:r>
                  <m:rPr>
                    <m:sty m:val="p"/>
                  </m:rPr>
                  <w:rPr>
                    <w:rFonts w:ascii="Cambria Math" w:hAnsi="Cambria Math" w:cstheme="majorBidi"/>
                    <w:lang w:bidi="fa-IR"/>
                  </w:rPr>
                  <m:t>&lt;</m:t>
                </m:r>
                <m:r>
                  <w:rPr>
                    <w:rFonts w:ascii="Cambria Math" w:hAnsi="Cambria Math" w:cstheme="majorBidi"/>
                    <w:lang w:bidi="fa-IR"/>
                  </w:rPr>
                  <m:t>1</m:t>
                </m:r>
              </m:oMath>
            </m:oMathPara>
          </w:p>
        </w:tc>
        <w:tc>
          <w:tcPr>
            <w:tcW w:w="1113" w:type="dxa"/>
          </w:tcPr>
          <w:p w14:paraId="4A59D1EF" w14:textId="61217FC3" w:rsidR="00B11758" w:rsidRPr="00C86C27" w:rsidRDefault="002F3B4A" w:rsidP="00B653B4">
            <w:pPr>
              <w:tabs>
                <w:tab w:val="left" w:pos="1087"/>
              </w:tabs>
              <w:jc w:val="center"/>
              <w:rPr>
                <w:rFonts w:asciiTheme="majorBidi" w:hAnsiTheme="majorBidi" w:cstheme="majorBidi"/>
                <w:lang w:bidi="fa-IR"/>
              </w:rPr>
            </w:pPr>
            <w:r w:rsidRPr="00C86C27">
              <w:rPr>
                <w:rFonts w:asciiTheme="majorBidi" w:hAnsiTheme="majorBidi" w:cstheme="majorBidi"/>
                <w:lang w:bidi="fa-IR"/>
              </w:rPr>
              <w:t>0.1</w:t>
            </w:r>
          </w:p>
        </w:tc>
        <w:tc>
          <w:tcPr>
            <w:tcW w:w="1227" w:type="dxa"/>
          </w:tcPr>
          <w:p w14:paraId="72D799D6" w14:textId="16F8C4E1" w:rsidR="00B11758" w:rsidRPr="00C86C27" w:rsidRDefault="002F3B4A" w:rsidP="00B653B4">
            <w:pPr>
              <w:tabs>
                <w:tab w:val="left" w:pos="1087"/>
              </w:tabs>
              <w:jc w:val="center"/>
              <w:rPr>
                <w:rFonts w:asciiTheme="majorBidi" w:hAnsiTheme="majorBidi" w:cstheme="majorBidi"/>
                <w:lang w:bidi="fa-IR"/>
              </w:rPr>
            </w:pPr>
            <m:oMathPara>
              <m:oMath>
                <m:r>
                  <m:rPr>
                    <m:sty m:val="p"/>
                  </m:rPr>
                  <w:rPr>
                    <w:rFonts w:ascii="Cambria Math" w:hAnsi="Cambria Math" w:cstheme="majorBidi"/>
                    <w:lang w:bidi="fa-IR"/>
                  </w:rPr>
                  <m:t>&lt;</m:t>
                </m:r>
                <m:r>
                  <w:rPr>
                    <w:rFonts w:ascii="Cambria Math" w:hAnsi="Cambria Math" w:cstheme="majorBidi"/>
                    <w:lang w:bidi="fa-IR"/>
                  </w:rPr>
                  <m:t>1</m:t>
                </m:r>
              </m:oMath>
            </m:oMathPara>
          </w:p>
        </w:tc>
        <w:tc>
          <w:tcPr>
            <w:tcW w:w="1260" w:type="dxa"/>
          </w:tcPr>
          <w:p w14:paraId="54358E24" w14:textId="4F803421" w:rsidR="00B11758" w:rsidRPr="00C86C27" w:rsidRDefault="002F3B4A" w:rsidP="00B653B4">
            <w:pPr>
              <w:tabs>
                <w:tab w:val="left" w:pos="1087"/>
              </w:tabs>
              <w:jc w:val="center"/>
              <w:rPr>
                <w:rFonts w:asciiTheme="majorBidi" w:eastAsia="Calibri" w:hAnsiTheme="majorBidi" w:cstheme="majorBidi"/>
                <w:lang w:bidi="fa-IR"/>
              </w:rPr>
            </w:pPr>
            <m:oMathPara>
              <m:oMath>
                <m:r>
                  <w:rPr>
                    <w:rFonts w:ascii="Cambria Math" w:eastAsia="Calibri" w:hAnsi="Cambria Math" w:cstheme="majorBidi"/>
                    <w:lang w:bidi="fa-IR"/>
                  </w:rPr>
                  <m:t>&lt;1</m:t>
                </m:r>
              </m:oMath>
            </m:oMathPara>
          </w:p>
        </w:tc>
        <w:tc>
          <w:tcPr>
            <w:tcW w:w="1440" w:type="dxa"/>
          </w:tcPr>
          <w:p w14:paraId="259AEE65" w14:textId="77777777" w:rsidR="00B11758" w:rsidRPr="00C86C27" w:rsidRDefault="00B11758" w:rsidP="00B653B4">
            <w:pPr>
              <w:tabs>
                <w:tab w:val="left" w:pos="1087"/>
              </w:tabs>
              <w:jc w:val="center"/>
              <w:rPr>
                <w:rFonts w:asciiTheme="majorBidi" w:eastAsia="Calibri" w:hAnsiTheme="majorBidi" w:cstheme="majorBidi"/>
                <w:lang w:bidi="fa-IR"/>
              </w:rPr>
            </w:pPr>
            <w:r w:rsidRPr="00C86C27">
              <w:rPr>
                <w:rFonts w:asciiTheme="majorBidi" w:eastAsia="Calibri" w:hAnsiTheme="majorBidi" w:cstheme="majorBidi"/>
                <w:lang w:bidi="fa-IR"/>
              </w:rPr>
              <w:t>-</w:t>
            </w:r>
          </w:p>
        </w:tc>
      </w:tr>
      <w:tr w:rsidR="00C86C27" w:rsidRPr="00C86C27" w14:paraId="2598F029" w14:textId="77777777" w:rsidTr="00D03E6F">
        <w:trPr>
          <w:trHeight w:val="306"/>
        </w:trPr>
        <w:tc>
          <w:tcPr>
            <w:tcW w:w="1255" w:type="dxa"/>
          </w:tcPr>
          <w:p w14:paraId="1370DB37" w14:textId="77777777" w:rsidR="00B11758" w:rsidRPr="00C86C27" w:rsidRDefault="00B11758" w:rsidP="00B653B4">
            <w:pPr>
              <w:tabs>
                <w:tab w:val="left" w:pos="1087"/>
              </w:tabs>
              <w:jc w:val="center"/>
              <w:rPr>
                <w:rFonts w:asciiTheme="majorBidi" w:hAnsiTheme="majorBidi" w:cstheme="majorBidi"/>
                <w:lang w:bidi="fa-IR"/>
              </w:rPr>
            </w:pPr>
            <w:r w:rsidRPr="00C86C27">
              <w:rPr>
                <w:rFonts w:asciiTheme="majorBidi" w:hAnsiTheme="majorBidi" w:cstheme="majorBidi"/>
                <w:lang w:bidi="fa-IR"/>
              </w:rPr>
              <w:t>Cl*</w:t>
            </w:r>
          </w:p>
        </w:tc>
        <w:tc>
          <w:tcPr>
            <w:tcW w:w="1121" w:type="dxa"/>
          </w:tcPr>
          <w:p w14:paraId="6B968121" w14:textId="77777777" w:rsidR="00B11758" w:rsidRPr="00C86C27" w:rsidRDefault="00B11758" w:rsidP="00B653B4">
            <w:pPr>
              <w:tabs>
                <w:tab w:val="left" w:pos="1087"/>
              </w:tabs>
              <w:jc w:val="center"/>
              <w:rPr>
                <w:rFonts w:asciiTheme="majorBidi" w:hAnsiTheme="majorBidi" w:cstheme="majorBidi"/>
                <w:lang w:bidi="fa-IR"/>
              </w:rPr>
            </w:pPr>
            <w:r w:rsidRPr="00C86C27">
              <w:rPr>
                <w:rFonts w:asciiTheme="majorBidi" w:hAnsiTheme="majorBidi" w:cstheme="majorBidi"/>
                <w:lang w:bidi="fa-IR"/>
              </w:rPr>
              <w:t>57.44</w:t>
            </w:r>
          </w:p>
        </w:tc>
        <w:tc>
          <w:tcPr>
            <w:tcW w:w="1219" w:type="dxa"/>
          </w:tcPr>
          <w:p w14:paraId="07E4B904" w14:textId="2F72277A" w:rsidR="00B11758" w:rsidRPr="00C86C27" w:rsidRDefault="002F3B4A" w:rsidP="00B653B4">
            <w:pPr>
              <w:tabs>
                <w:tab w:val="left" w:pos="1087"/>
              </w:tabs>
              <w:jc w:val="center"/>
              <w:rPr>
                <w:rFonts w:asciiTheme="majorBidi" w:hAnsiTheme="majorBidi" w:cstheme="majorBidi"/>
                <w:lang w:bidi="fa-IR"/>
              </w:rPr>
            </w:pPr>
            <w:r w:rsidRPr="00C86C27">
              <w:rPr>
                <w:rFonts w:asciiTheme="majorBidi" w:hAnsiTheme="majorBidi" w:cstheme="majorBidi"/>
                <w:lang w:bidi="fa-IR"/>
              </w:rPr>
              <w:t>54.71</w:t>
            </w:r>
          </w:p>
        </w:tc>
        <w:tc>
          <w:tcPr>
            <w:tcW w:w="1113" w:type="dxa"/>
          </w:tcPr>
          <w:p w14:paraId="6C9A82D3" w14:textId="7B9D72AB" w:rsidR="00B11758" w:rsidRPr="00C86C27" w:rsidRDefault="002F3B4A" w:rsidP="00B653B4">
            <w:pPr>
              <w:tabs>
                <w:tab w:val="left" w:pos="1087"/>
              </w:tabs>
              <w:jc w:val="center"/>
              <w:rPr>
                <w:rFonts w:asciiTheme="majorBidi" w:hAnsiTheme="majorBidi" w:cstheme="majorBidi"/>
                <w:lang w:bidi="fa-IR"/>
              </w:rPr>
            </w:pPr>
            <w:r w:rsidRPr="00C86C27">
              <w:rPr>
                <w:rFonts w:asciiTheme="majorBidi" w:hAnsiTheme="majorBidi" w:cstheme="majorBidi"/>
                <w:lang w:bidi="fa-IR"/>
              </w:rPr>
              <w:t>56.43</w:t>
            </w:r>
          </w:p>
        </w:tc>
        <w:tc>
          <w:tcPr>
            <w:tcW w:w="1227" w:type="dxa"/>
          </w:tcPr>
          <w:p w14:paraId="7E99D794" w14:textId="1EFDB6DE" w:rsidR="00B11758" w:rsidRPr="00C86C27" w:rsidRDefault="002F3B4A" w:rsidP="00B653B4">
            <w:pPr>
              <w:tabs>
                <w:tab w:val="left" w:pos="1087"/>
              </w:tabs>
              <w:jc w:val="center"/>
              <w:rPr>
                <w:rFonts w:asciiTheme="majorBidi" w:hAnsiTheme="majorBidi" w:cstheme="majorBidi"/>
                <w:lang w:bidi="fa-IR"/>
              </w:rPr>
            </w:pPr>
            <w:r w:rsidRPr="00C86C27">
              <w:rPr>
                <w:rFonts w:asciiTheme="majorBidi" w:hAnsiTheme="majorBidi" w:cstheme="majorBidi"/>
                <w:lang w:bidi="fa-IR"/>
              </w:rPr>
              <w:t>49.41</w:t>
            </w:r>
          </w:p>
        </w:tc>
        <w:tc>
          <w:tcPr>
            <w:tcW w:w="1260" w:type="dxa"/>
          </w:tcPr>
          <w:p w14:paraId="6EF03D94" w14:textId="77777777" w:rsidR="00B11758" w:rsidRPr="00C86C27" w:rsidRDefault="00B11758" w:rsidP="00B653B4">
            <w:pPr>
              <w:tabs>
                <w:tab w:val="left" w:pos="1087"/>
              </w:tabs>
              <w:jc w:val="center"/>
              <w:rPr>
                <w:rFonts w:asciiTheme="majorBidi" w:hAnsiTheme="majorBidi" w:cstheme="majorBidi"/>
                <w:rtl/>
                <w:lang w:bidi="fa-IR"/>
              </w:rPr>
            </w:pPr>
            <w:r w:rsidRPr="00C86C27">
              <w:rPr>
                <w:rFonts w:asciiTheme="majorBidi" w:hAnsiTheme="majorBidi" w:cstheme="majorBidi"/>
                <w:lang w:bidi="fa-IR"/>
              </w:rPr>
              <w:t>59.57</w:t>
            </w:r>
          </w:p>
        </w:tc>
        <w:tc>
          <w:tcPr>
            <w:tcW w:w="1440" w:type="dxa"/>
          </w:tcPr>
          <w:p w14:paraId="11773780" w14:textId="77777777" w:rsidR="00B11758" w:rsidRPr="00C86C27" w:rsidRDefault="00B11758" w:rsidP="00B653B4">
            <w:pPr>
              <w:tabs>
                <w:tab w:val="left" w:pos="1087"/>
              </w:tabs>
              <w:jc w:val="center"/>
              <w:rPr>
                <w:rFonts w:asciiTheme="majorBidi" w:hAnsiTheme="majorBidi" w:cstheme="majorBidi"/>
                <w:rtl/>
                <w:lang w:bidi="fa-IR"/>
              </w:rPr>
            </w:pPr>
            <w:r w:rsidRPr="00C86C27">
              <w:rPr>
                <w:rFonts w:asciiTheme="majorBidi" w:hAnsiTheme="majorBidi" w:cstheme="majorBidi"/>
                <w:lang w:bidi="fa-IR"/>
              </w:rPr>
              <w:t>60.28</w:t>
            </w:r>
          </w:p>
        </w:tc>
      </w:tr>
      <w:tr w:rsidR="00C86C27" w:rsidRPr="00C86C27" w14:paraId="4DFEA3F8" w14:textId="77777777" w:rsidTr="00D03E6F">
        <w:trPr>
          <w:trHeight w:val="330"/>
        </w:trPr>
        <w:tc>
          <w:tcPr>
            <w:tcW w:w="1255" w:type="dxa"/>
          </w:tcPr>
          <w:p w14:paraId="77421362" w14:textId="77777777" w:rsidR="00B11758" w:rsidRPr="00C86C27" w:rsidRDefault="00B11758" w:rsidP="00B653B4">
            <w:pPr>
              <w:tabs>
                <w:tab w:val="left" w:pos="1087"/>
              </w:tabs>
              <w:jc w:val="center"/>
              <w:rPr>
                <w:rFonts w:asciiTheme="majorBidi" w:hAnsiTheme="majorBidi" w:cstheme="majorBidi"/>
                <w:lang w:bidi="fa-IR"/>
              </w:rPr>
            </w:pPr>
            <w:r w:rsidRPr="00C86C27">
              <w:rPr>
                <w:rFonts w:asciiTheme="majorBidi" w:hAnsiTheme="majorBidi" w:cstheme="majorBidi"/>
                <w:lang w:bidi="fa-IR"/>
              </w:rPr>
              <w:t>Br</w:t>
            </w:r>
          </w:p>
        </w:tc>
        <w:tc>
          <w:tcPr>
            <w:tcW w:w="1121" w:type="dxa"/>
          </w:tcPr>
          <w:p w14:paraId="3CEE832C" w14:textId="64446CEA" w:rsidR="00B11758" w:rsidRPr="00C86C27" w:rsidRDefault="002F3B4A" w:rsidP="00B653B4">
            <w:pPr>
              <w:tabs>
                <w:tab w:val="left" w:pos="1087"/>
              </w:tabs>
              <w:jc w:val="center"/>
              <w:rPr>
                <w:rFonts w:asciiTheme="majorBidi" w:hAnsiTheme="majorBidi" w:cstheme="majorBidi"/>
                <w:lang w:bidi="fa-IR"/>
              </w:rPr>
            </w:pPr>
            <m:oMathPara>
              <m:oMath>
                <m:r>
                  <m:rPr>
                    <m:sty m:val="p"/>
                  </m:rPr>
                  <w:rPr>
                    <w:rFonts w:ascii="Cambria Math" w:hAnsi="Cambria Math" w:cstheme="majorBidi"/>
                    <w:lang w:bidi="fa-IR"/>
                  </w:rPr>
                  <m:t>&lt;</m:t>
                </m:r>
                <m:r>
                  <w:rPr>
                    <w:rFonts w:ascii="Cambria Math" w:hAnsi="Cambria Math" w:cstheme="majorBidi"/>
                    <w:lang w:bidi="fa-IR"/>
                  </w:rPr>
                  <m:t>1</m:t>
                </m:r>
              </m:oMath>
            </m:oMathPara>
          </w:p>
        </w:tc>
        <w:tc>
          <w:tcPr>
            <w:tcW w:w="1219" w:type="dxa"/>
          </w:tcPr>
          <w:p w14:paraId="252B1078" w14:textId="4DB06260" w:rsidR="00B11758" w:rsidRPr="00C86C27" w:rsidRDefault="002F3B4A" w:rsidP="00B653B4">
            <w:pPr>
              <w:tabs>
                <w:tab w:val="left" w:pos="1087"/>
              </w:tabs>
              <w:jc w:val="center"/>
              <w:rPr>
                <w:rFonts w:asciiTheme="majorBidi" w:hAnsiTheme="majorBidi" w:cstheme="majorBidi"/>
                <w:lang w:bidi="fa-IR"/>
              </w:rPr>
            </w:pPr>
            <m:oMathPara>
              <m:oMath>
                <m:r>
                  <m:rPr>
                    <m:sty m:val="p"/>
                  </m:rPr>
                  <w:rPr>
                    <w:rFonts w:ascii="Cambria Math" w:hAnsi="Cambria Math" w:cstheme="majorBidi"/>
                    <w:lang w:bidi="fa-IR"/>
                  </w:rPr>
                  <m:t>&lt;</m:t>
                </m:r>
                <m:r>
                  <w:rPr>
                    <w:rFonts w:ascii="Cambria Math" w:hAnsi="Cambria Math" w:cstheme="majorBidi"/>
                    <w:lang w:bidi="fa-IR"/>
                  </w:rPr>
                  <m:t>1</m:t>
                </m:r>
              </m:oMath>
            </m:oMathPara>
          </w:p>
        </w:tc>
        <w:tc>
          <w:tcPr>
            <w:tcW w:w="1113" w:type="dxa"/>
          </w:tcPr>
          <w:p w14:paraId="00238B23" w14:textId="1C8C4784" w:rsidR="00B11758" w:rsidRPr="00C86C27" w:rsidRDefault="002F3B4A" w:rsidP="00B653B4">
            <w:pPr>
              <w:tabs>
                <w:tab w:val="left" w:pos="1087"/>
              </w:tabs>
              <w:jc w:val="center"/>
              <w:rPr>
                <w:rFonts w:asciiTheme="majorBidi" w:hAnsiTheme="majorBidi" w:cstheme="majorBidi"/>
                <w:lang w:bidi="fa-IR"/>
              </w:rPr>
            </w:pPr>
            <m:oMathPara>
              <m:oMath>
                <m:r>
                  <m:rPr>
                    <m:sty m:val="p"/>
                  </m:rPr>
                  <w:rPr>
                    <w:rFonts w:ascii="Cambria Math" w:hAnsi="Cambria Math" w:cstheme="majorBidi"/>
                    <w:lang w:bidi="fa-IR"/>
                  </w:rPr>
                  <m:t>&lt;</m:t>
                </m:r>
                <m:r>
                  <w:rPr>
                    <w:rFonts w:ascii="Cambria Math" w:hAnsi="Cambria Math" w:cstheme="majorBidi"/>
                    <w:lang w:bidi="fa-IR"/>
                  </w:rPr>
                  <m:t>1</m:t>
                </m:r>
              </m:oMath>
            </m:oMathPara>
          </w:p>
        </w:tc>
        <w:tc>
          <w:tcPr>
            <w:tcW w:w="1227" w:type="dxa"/>
          </w:tcPr>
          <w:p w14:paraId="6E9D7263" w14:textId="1A800078" w:rsidR="00B11758" w:rsidRPr="00C86C27" w:rsidRDefault="002F3B4A" w:rsidP="00B653B4">
            <w:pPr>
              <w:tabs>
                <w:tab w:val="left" w:pos="1087"/>
              </w:tabs>
              <w:jc w:val="center"/>
              <w:rPr>
                <w:rFonts w:asciiTheme="majorBidi" w:hAnsiTheme="majorBidi" w:cstheme="majorBidi"/>
                <w:lang w:bidi="fa-IR"/>
              </w:rPr>
            </w:pPr>
            <m:oMathPara>
              <m:oMath>
                <m:r>
                  <m:rPr>
                    <m:sty m:val="p"/>
                  </m:rPr>
                  <w:rPr>
                    <w:rFonts w:ascii="Cambria Math" w:hAnsi="Cambria Math" w:cstheme="majorBidi"/>
                    <w:lang w:bidi="fa-IR"/>
                  </w:rPr>
                  <m:t>&lt;</m:t>
                </m:r>
                <m:r>
                  <w:rPr>
                    <w:rFonts w:ascii="Cambria Math" w:hAnsi="Cambria Math" w:cstheme="majorBidi"/>
                    <w:lang w:bidi="fa-IR"/>
                  </w:rPr>
                  <m:t>1</m:t>
                </m:r>
              </m:oMath>
            </m:oMathPara>
          </w:p>
        </w:tc>
        <w:tc>
          <w:tcPr>
            <w:tcW w:w="1260" w:type="dxa"/>
          </w:tcPr>
          <w:p w14:paraId="293A3468" w14:textId="5615E484" w:rsidR="00B11758" w:rsidRPr="00C86C27" w:rsidRDefault="002F3B4A" w:rsidP="00B653B4">
            <w:pPr>
              <w:tabs>
                <w:tab w:val="left" w:pos="1087"/>
              </w:tabs>
              <w:jc w:val="center"/>
              <w:rPr>
                <w:rFonts w:asciiTheme="majorBidi" w:eastAsia="Calibri" w:hAnsiTheme="majorBidi" w:cstheme="majorBidi"/>
                <w:lang w:bidi="fa-IR"/>
              </w:rPr>
            </w:pPr>
            <m:oMathPara>
              <m:oMath>
                <m:r>
                  <w:rPr>
                    <w:rFonts w:ascii="Cambria Math" w:eastAsia="Calibri" w:hAnsi="Cambria Math" w:cstheme="majorBidi"/>
                    <w:lang w:bidi="fa-IR"/>
                  </w:rPr>
                  <m:t>&lt;1</m:t>
                </m:r>
              </m:oMath>
            </m:oMathPara>
          </w:p>
        </w:tc>
        <w:tc>
          <w:tcPr>
            <w:tcW w:w="1440" w:type="dxa"/>
          </w:tcPr>
          <w:p w14:paraId="38F945FC" w14:textId="29BD8670" w:rsidR="00B11758" w:rsidRPr="00C86C27" w:rsidRDefault="002F3B4A" w:rsidP="00B653B4">
            <w:pPr>
              <w:tabs>
                <w:tab w:val="left" w:pos="1087"/>
              </w:tabs>
              <w:jc w:val="center"/>
              <w:rPr>
                <w:rFonts w:asciiTheme="majorBidi" w:hAnsiTheme="majorBidi" w:cstheme="majorBidi"/>
                <w:rtl/>
                <w:lang w:bidi="fa-IR"/>
              </w:rPr>
            </w:pPr>
            <m:oMathPara>
              <m:oMath>
                <m:r>
                  <w:rPr>
                    <w:rFonts w:ascii="Cambria Math" w:hAnsi="Cambria Math" w:cstheme="majorBidi"/>
                    <w:lang w:bidi="fa-IR"/>
                  </w:rPr>
                  <m:t>&lt;1</m:t>
                </m:r>
              </m:oMath>
            </m:oMathPara>
          </w:p>
        </w:tc>
      </w:tr>
      <w:tr w:rsidR="00C86C27" w:rsidRPr="00C86C27" w14:paraId="2F9D7C8D" w14:textId="77777777" w:rsidTr="00D03E6F">
        <w:trPr>
          <w:trHeight w:val="330"/>
        </w:trPr>
        <w:tc>
          <w:tcPr>
            <w:tcW w:w="1255" w:type="dxa"/>
          </w:tcPr>
          <w:p w14:paraId="3CE54F9D" w14:textId="77777777" w:rsidR="00B11758" w:rsidRPr="00C86C27" w:rsidRDefault="00B11758" w:rsidP="00B653B4">
            <w:pPr>
              <w:tabs>
                <w:tab w:val="left" w:pos="1087"/>
              </w:tabs>
              <w:jc w:val="center"/>
              <w:rPr>
                <w:rFonts w:asciiTheme="majorBidi" w:hAnsiTheme="majorBidi" w:cstheme="majorBidi"/>
                <w:lang w:bidi="fa-IR"/>
              </w:rPr>
            </w:pPr>
            <w:r w:rsidRPr="00C86C27">
              <w:rPr>
                <w:rFonts w:asciiTheme="majorBidi" w:hAnsiTheme="majorBidi" w:cstheme="majorBidi"/>
                <w:lang w:bidi="fa-IR"/>
              </w:rPr>
              <w:t>Humidity</w:t>
            </w:r>
          </w:p>
        </w:tc>
        <w:tc>
          <w:tcPr>
            <w:tcW w:w="1121" w:type="dxa"/>
          </w:tcPr>
          <w:p w14:paraId="442C10CD" w14:textId="77777777" w:rsidR="00B11758" w:rsidRPr="00C86C27" w:rsidRDefault="00B11758" w:rsidP="00B653B4">
            <w:pPr>
              <w:tabs>
                <w:tab w:val="left" w:pos="1087"/>
              </w:tabs>
              <w:jc w:val="center"/>
              <w:rPr>
                <w:rFonts w:asciiTheme="majorBidi" w:hAnsiTheme="majorBidi" w:cstheme="majorBidi"/>
                <w:lang w:bidi="fa-IR"/>
              </w:rPr>
            </w:pPr>
            <w:r w:rsidRPr="00C86C27">
              <w:rPr>
                <w:rFonts w:asciiTheme="majorBidi" w:hAnsiTheme="majorBidi" w:cstheme="majorBidi"/>
                <w:lang w:bidi="fa-IR"/>
              </w:rPr>
              <w:t>3.17</w:t>
            </w:r>
          </w:p>
        </w:tc>
        <w:tc>
          <w:tcPr>
            <w:tcW w:w="1219" w:type="dxa"/>
          </w:tcPr>
          <w:p w14:paraId="698D6F59" w14:textId="32D486D9" w:rsidR="00B11758" w:rsidRPr="00C86C27" w:rsidRDefault="002F3B4A" w:rsidP="00B653B4">
            <w:pPr>
              <w:tabs>
                <w:tab w:val="left" w:pos="1087"/>
              </w:tabs>
              <w:jc w:val="center"/>
              <w:rPr>
                <w:rFonts w:asciiTheme="majorBidi" w:hAnsiTheme="majorBidi" w:cstheme="majorBidi"/>
                <w:lang w:bidi="fa-IR"/>
              </w:rPr>
            </w:pPr>
            <w:r w:rsidRPr="00C86C27">
              <w:rPr>
                <w:rFonts w:asciiTheme="majorBidi" w:hAnsiTheme="majorBidi" w:cstheme="majorBidi"/>
                <w:lang w:bidi="fa-IR"/>
              </w:rPr>
              <w:t>3.09</w:t>
            </w:r>
          </w:p>
        </w:tc>
        <w:tc>
          <w:tcPr>
            <w:tcW w:w="1113" w:type="dxa"/>
          </w:tcPr>
          <w:p w14:paraId="71F5923B" w14:textId="0A7F485F" w:rsidR="00B11758" w:rsidRPr="00C86C27" w:rsidRDefault="002F3B4A" w:rsidP="00B653B4">
            <w:pPr>
              <w:tabs>
                <w:tab w:val="left" w:pos="1087"/>
              </w:tabs>
              <w:jc w:val="center"/>
              <w:rPr>
                <w:rFonts w:asciiTheme="majorBidi" w:hAnsiTheme="majorBidi" w:cstheme="majorBidi"/>
                <w:lang w:bidi="fa-IR"/>
              </w:rPr>
            </w:pPr>
            <w:r w:rsidRPr="00C86C27">
              <w:rPr>
                <w:rFonts w:asciiTheme="majorBidi" w:hAnsiTheme="majorBidi" w:cstheme="majorBidi"/>
                <w:lang w:bidi="fa-IR"/>
              </w:rPr>
              <w:t>0.87</w:t>
            </w:r>
          </w:p>
        </w:tc>
        <w:tc>
          <w:tcPr>
            <w:tcW w:w="1227" w:type="dxa"/>
          </w:tcPr>
          <w:p w14:paraId="74F7C6A9" w14:textId="3B9401E5" w:rsidR="00B11758" w:rsidRPr="00C86C27" w:rsidRDefault="002F3B4A" w:rsidP="00B653B4">
            <w:pPr>
              <w:tabs>
                <w:tab w:val="left" w:pos="1087"/>
              </w:tabs>
              <w:jc w:val="center"/>
              <w:rPr>
                <w:rFonts w:asciiTheme="majorBidi" w:hAnsiTheme="majorBidi" w:cstheme="majorBidi"/>
                <w:lang w:bidi="fa-IR"/>
              </w:rPr>
            </w:pPr>
            <w:r w:rsidRPr="00C86C27">
              <w:rPr>
                <w:rFonts w:asciiTheme="majorBidi" w:hAnsiTheme="majorBidi" w:cstheme="majorBidi"/>
                <w:lang w:bidi="fa-IR"/>
              </w:rPr>
              <w:t>5.02</w:t>
            </w:r>
          </w:p>
        </w:tc>
        <w:tc>
          <w:tcPr>
            <w:tcW w:w="1260" w:type="dxa"/>
          </w:tcPr>
          <w:p w14:paraId="608D2A84" w14:textId="77777777" w:rsidR="00B11758" w:rsidRPr="00C86C27" w:rsidRDefault="00B11758" w:rsidP="00B653B4">
            <w:pPr>
              <w:tabs>
                <w:tab w:val="left" w:pos="1087"/>
              </w:tabs>
              <w:jc w:val="center"/>
              <w:rPr>
                <w:rFonts w:asciiTheme="majorBidi" w:hAnsiTheme="majorBidi" w:cstheme="majorBidi"/>
                <w:rtl/>
                <w:lang w:bidi="fa-IR"/>
              </w:rPr>
            </w:pPr>
            <w:r w:rsidRPr="00C86C27">
              <w:rPr>
                <w:rFonts w:asciiTheme="majorBidi" w:hAnsiTheme="majorBidi" w:cstheme="majorBidi"/>
                <w:lang w:bidi="fa-IR"/>
              </w:rPr>
              <w:t>0.22</w:t>
            </w:r>
          </w:p>
        </w:tc>
        <w:tc>
          <w:tcPr>
            <w:tcW w:w="1440" w:type="dxa"/>
          </w:tcPr>
          <w:p w14:paraId="22A5042A" w14:textId="77777777" w:rsidR="00B11758" w:rsidRPr="00C86C27" w:rsidRDefault="00B11758" w:rsidP="00B653B4">
            <w:pPr>
              <w:tabs>
                <w:tab w:val="left" w:pos="1087"/>
              </w:tabs>
              <w:jc w:val="center"/>
              <w:rPr>
                <w:rFonts w:asciiTheme="majorBidi" w:hAnsiTheme="majorBidi" w:cstheme="majorBidi"/>
                <w:rtl/>
                <w:lang w:bidi="fa-IR"/>
              </w:rPr>
            </w:pPr>
            <w:r w:rsidRPr="00C86C27">
              <w:rPr>
                <w:rFonts w:asciiTheme="majorBidi" w:hAnsiTheme="majorBidi" w:cstheme="majorBidi"/>
                <w:lang w:bidi="fa-IR"/>
              </w:rPr>
              <w:t>0.14</w:t>
            </w:r>
          </w:p>
        </w:tc>
      </w:tr>
      <w:tr w:rsidR="00C86C27" w:rsidRPr="00C86C27" w14:paraId="57C4242C" w14:textId="77777777" w:rsidTr="00D03E6F">
        <w:trPr>
          <w:trHeight w:val="306"/>
        </w:trPr>
        <w:tc>
          <w:tcPr>
            <w:tcW w:w="1255" w:type="dxa"/>
          </w:tcPr>
          <w:p w14:paraId="47BFF707" w14:textId="10FBE1BE" w:rsidR="00B11758" w:rsidRPr="00C86C27" w:rsidRDefault="007214E4" w:rsidP="00B653B4">
            <w:pPr>
              <w:tabs>
                <w:tab w:val="left" w:pos="1087"/>
              </w:tabs>
              <w:jc w:val="center"/>
              <w:rPr>
                <w:rFonts w:asciiTheme="majorBidi" w:hAnsiTheme="majorBidi" w:cstheme="majorBidi"/>
                <w:lang w:bidi="fa-IR"/>
              </w:rPr>
            </w:pPr>
            <m:oMathPara>
              <m:oMath>
                <m:sSub>
                  <m:sSubPr>
                    <m:ctrlPr>
                      <w:rPr>
                        <w:rFonts w:ascii="Cambria Math" w:hAnsi="Cambria Math" w:cstheme="majorBidi"/>
                        <w:i/>
                        <w:lang w:bidi="fa-IR"/>
                      </w:rPr>
                    </m:ctrlPr>
                  </m:sSubPr>
                  <m:e>
                    <m:r>
                      <w:rPr>
                        <w:rFonts w:ascii="Cambria Math" w:hAnsi="Cambria Math" w:cstheme="majorBidi"/>
                        <w:lang w:bidi="fa-IR"/>
                      </w:rPr>
                      <m:t>CeO</m:t>
                    </m:r>
                  </m:e>
                  <m:sub>
                    <m:r>
                      <w:rPr>
                        <w:rFonts w:ascii="Cambria Math" w:hAnsi="Cambria Math" w:cstheme="majorBidi"/>
                        <w:lang w:bidi="fa-IR"/>
                      </w:rPr>
                      <m:t>2</m:t>
                    </m:r>
                  </m:sub>
                </m:sSub>
              </m:oMath>
            </m:oMathPara>
          </w:p>
        </w:tc>
        <w:tc>
          <w:tcPr>
            <w:tcW w:w="1121" w:type="dxa"/>
          </w:tcPr>
          <w:p w14:paraId="2A749E29" w14:textId="77777777" w:rsidR="00B11758" w:rsidRPr="00C86C27" w:rsidRDefault="00B11758" w:rsidP="00B653B4">
            <w:pPr>
              <w:tabs>
                <w:tab w:val="left" w:pos="1087"/>
              </w:tabs>
              <w:jc w:val="center"/>
              <w:rPr>
                <w:rFonts w:asciiTheme="majorBidi" w:hAnsiTheme="majorBidi" w:cstheme="majorBidi"/>
                <w:lang w:bidi="fa-IR"/>
              </w:rPr>
            </w:pPr>
            <w:r w:rsidRPr="00C86C27">
              <w:rPr>
                <w:rFonts w:asciiTheme="majorBidi" w:hAnsiTheme="majorBidi" w:cstheme="majorBidi"/>
                <w:lang w:bidi="fa-IR"/>
              </w:rPr>
              <w:t>0.1</w:t>
            </w:r>
          </w:p>
        </w:tc>
        <w:tc>
          <w:tcPr>
            <w:tcW w:w="1219" w:type="dxa"/>
          </w:tcPr>
          <w:p w14:paraId="56E463D5" w14:textId="7C7E60E6" w:rsidR="00B11758" w:rsidRPr="00C86C27" w:rsidRDefault="002F3B4A" w:rsidP="00B653B4">
            <w:pPr>
              <w:tabs>
                <w:tab w:val="left" w:pos="1087"/>
              </w:tabs>
              <w:jc w:val="center"/>
              <w:rPr>
                <w:rFonts w:asciiTheme="majorBidi" w:hAnsiTheme="majorBidi" w:cstheme="majorBidi"/>
                <w:lang w:bidi="fa-IR"/>
              </w:rPr>
            </w:pPr>
            <w:r w:rsidRPr="00C86C27">
              <w:rPr>
                <w:rFonts w:asciiTheme="majorBidi" w:hAnsiTheme="majorBidi" w:cstheme="majorBidi"/>
                <w:lang w:bidi="fa-IR"/>
              </w:rPr>
              <w:t>0.2</w:t>
            </w:r>
          </w:p>
        </w:tc>
        <w:tc>
          <w:tcPr>
            <w:tcW w:w="1113" w:type="dxa"/>
          </w:tcPr>
          <w:p w14:paraId="12D6D386" w14:textId="643657EE" w:rsidR="00B11758" w:rsidRPr="00C86C27" w:rsidRDefault="002F3B4A" w:rsidP="00B653B4">
            <w:pPr>
              <w:tabs>
                <w:tab w:val="left" w:pos="1087"/>
              </w:tabs>
              <w:jc w:val="center"/>
              <w:rPr>
                <w:rFonts w:asciiTheme="majorBidi" w:hAnsiTheme="majorBidi" w:cstheme="majorBidi"/>
                <w:lang w:bidi="fa-IR"/>
              </w:rPr>
            </w:pPr>
            <w:r w:rsidRPr="00C86C27">
              <w:rPr>
                <w:rFonts w:asciiTheme="majorBidi" w:hAnsiTheme="majorBidi" w:cstheme="majorBidi"/>
                <w:lang w:bidi="fa-IR"/>
              </w:rPr>
              <w:t>0.2</w:t>
            </w:r>
          </w:p>
        </w:tc>
        <w:tc>
          <w:tcPr>
            <w:tcW w:w="1227" w:type="dxa"/>
          </w:tcPr>
          <w:p w14:paraId="567D79CB" w14:textId="4373AFE2" w:rsidR="00B11758" w:rsidRPr="00C86C27" w:rsidRDefault="002F3B4A" w:rsidP="00B653B4">
            <w:pPr>
              <w:tabs>
                <w:tab w:val="left" w:pos="1087"/>
              </w:tabs>
              <w:jc w:val="center"/>
              <w:rPr>
                <w:rFonts w:asciiTheme="majorBidi" w:hAnsiTheme="majorBidi" w:cstheme="majorBidi"/>
                <w:lang w:bidi="fa-IR"/>
              </w:rPr>
            </w:pPr>
            <w:r w:rsidRPr="00C86C27">
              <w:rPr>
                <w:rFonts w:asciiTheme="majorBidi" w:hAnsiTheme="majorBidi" w:cstheme="majorBidi"/>
                <w:lang w:bidi="fa-IR"/>
              </w:rPr>
              <w:t>0.2</w:t>
            </w:r>
          </w:p>
        </w:tc>
        <w:tc>
          <w:tcPr>
            <w:tcW w:w="1260" w:type="dxa"/>
          </w:tcPr>
          <w:p w14:paraId="26B650D7" w14:textId="77777777" w:rsidR="00B11758" w:rsidRPr="00C86C27" w:rsidRDefault="00B11758" w:rsidP="00B653B4">
            <w:pPr>
              <w:tabs>
                <w:tab w:val="left" w:pos="1087"/>
              </w:tabs>
              <w:jc w:val="center"/>
              <w:rPr>
                <w:rFonts w:asciiTheme="majorBidi" w:hAnsiTheme="majorBidi" w:cstheme="majorBidi"/>
                <w:rtl/>
                <w:lang w:bidi="fa-IR"/>
              </w:rPr>
            </w:pPr>
            <w:r w:rsidRPr="00C86C27">
              <w:rPr>
                <w:rFonts w:asciiTheme="majorBidi" w:hAnsiTheme="majorBidi" w:cstheme="majorBidi"/>
                <w:lang w:bidi="fa-IR"/>
              </w:rPr>
              <w:t>-</w:t>
            </w:r>
          </w:p>
        </w:tc>
        <w:tc>
          <w:tcPr>
            <w:tcW w:w="1440" w:type="dxa"/>
          </w:tcPr>
          <w:p w14:paraId="3B4817C1" w14:textId="77777777" w:rsidR="00B11758" w:rsidRPr="00C86C27" w:rsidRDefault="00B11758" w:rsidP="00B653B4">
            <w:pPr>
              <w:tabs>
                <w:tab w:val="left" w:pos="1087"/>
              </w:tabs>
              <w:jc w:val="center"/>
              <w:rPr>
                <w:rFonts w:asciiTheme="majorBidi" w:hAnsiTheme="majorBidi" w:cstheme="majorBidi"/>
                <w:rtl/>
                <w:lang w:bidi="fa-IR"/>
              </w:rPr>
            </w:pPr>
            <w:r w:rsidRPr="00C86C27">
              <w:rPr>
                <w:rFonts w:asciiTheme="majorBidi" w:hAnsiTheme="majorBidi" w:cstheme="majorBidi"/>
                <w:lang w:bidi="fa-IR"/>
              </w:rPr>
              <w:t>-</w:t>
            </w:r>
          </w:p>
        </w:tc>
      </w:tr>
      <w:tr w:rsidR="00C86C27" w:rsidRPr="00C86C27" w14:paraId="3E8D1EC2" w14:textId="77777777" w:rsidTr="00D03E6F">
        <w:trPr>
          <w:trHeight w:val="353"/>
        </w:trPr>
        <w:tc>
          <w:tcPr>
            <w:tcW w:w="1255" w:type="dxa"/>
          </w:tcPr>
          <w:p w14:paraId="1AAC9CC1" w14:textId="6B32DEC0" w:rsidR="00B11758" w:rsidRPr="00C86C27" w:rsidRDefault="007214E4" w:rsidP="00B653B4">
            <w:pPr>
              <w:tabs>
                <w:tab w:val="left" w:pos="1087"/>
              </w:tabs>
              <w:jc w:val="center"/>
              <w:rPr>
                <w:rFonts w:asciiTheme="majorBidi" w:hAnsiTheme="majorBidi" w:cstheme="majorBidi"/>
                <w:lang w:bidi="fa-IR"/>
              </w:rPr>
            </w:pPr>
            <m:oMathPara>
              <m:oMath>
                <m:sSub>
                  <m:sSubPr>
                    <m:ctrlPr>
                      <w:rPr>
                        <w:rFonts w:ascii="Cambria Math" w:hAnsi="Cambria Math" w:cstheme="majorBidi"/>
                        <w:i/>
                        <w:lang w:bidi="fa-IR"/>
                      </w:rPr>
                    </m:ctrlPr>
                  </m:sSubPr>
                  <m:e>
                    <m:r>
                      <w:rPr>
                        <w:rFonts w:ascii="Cambria Math" w:hAnsi="Cambria Math" w:cstheme="majorBidi"/>
                        <w:lang w:bidi="fa-IR"/>
                      </w:rPr>
                      <m:t>Fe</m:t>
                    </m:r>
                  </m:e>
                  <m:sub>
                    <m:r>
                      <w:rPr>
                        <w:rFonts w:ascii="Cambria Math" w:hAnsi="Cambria Math" w:cstheme="majorBidi"/>
                        <w:lang w:bidi="fa-IR"/>
                      </w:rPr>
                      <m:t>2</m:t>
                    </m:r>
                  </m:sub>
                </m:sSub>
                <m:sSub>
                  <m:sSubPr>
                    <m:ctrlPr>
                      <w:rPr>
                        <w:rFonts w:ascii="Cambria Math" w:hAnsi="Cambria Math" w:cstheme="majorBidi"/>
                        <w:i/>
                        <w:lang w:bidi="fa-IR"/>
                      </w:rPr>
                    </m:ctrlPr>
                  </m:sSubPr>
                  <m:e>
                    <m:r>
                      <w:rPr>
                        <w:rFonts w:ascii="Cambria Math" w:hAnsi="Cambria Math" w:cstheme="majorBidi"/>
                        <w:lang w:bidi="fa-IR"/>
                      </w:rPr>
                      <m:t>O</m:t>
                    </m:r>
                  </m:e>
                  <m:sub>
                    <m:r>
                      <w:rPr>
                        <w:rFonts w:ascii="Cambria Math" w:hAnsi="Cambria Math" w:cstheme="majorBidi"/>
                        <w:lang w:bidi="fa-IR"/>
                      </w:rPr>
                      <m:t>3</m:t>
                    </m:r>
                  </m:sub>
                </m:sSub>
              </m:oMath>
            </m:oMathPara>
          </w:p>
        </w:tc>
        <w:tc>
          <w:tcPr>
            <w:tcW w:w="1121" w:type="dxa"/>
          </w:tcPr>
          <w:p w14:paraId="6B0659C0" w14:textId="1207E620" w:rsidR="00B11758" w:rsidRPr="00C86C27" w:rsidRDefault="002F3B4A" w:rsidP="00B653B4">
            <w:pPr>
              <w:tabs>
                <w:tab w:val="left" w:pos="1087"/>
              </w:tabs>
              <w:rPr>
                <w:rFonts w:asciiTheme="majorBidi" w:hAnsiTheme="majorBidi" w:cstheme="majorBidi"/>
                <w:rtl/>
                <w:lang w:bidi="fa-IR"/>
              </w:rPr>
            </w:pPr>
            <m:oMathPara>
              <m:oMath>
                <m:r>
                  <m:rPr>
                    <m:sty m:val="p"/>
                  </m:rPr>
                  <w:rPr>
                    <w:rFonts w:ascii="Cambria Math" w:hAnsi="Cambria Math" w:cstheme="majorBidi"/>
                    <w:lang w:bidi="fa-IR"/>
                  </w:rPr>
                  <m:t>&lt;</m:t>
                </m:r>
                <m:r>
                  <w:rPr>
                    <w:rFonts w:ascii="Cambria Math" w:hAnsi="Cambria Math" w:cstheme="majorBidi"/>
                    <w:lang w:bidi="fa-IR"/>
                  </w:rPr>
                  <m:t>1</m:t>
                </m:r>
              </m:oMath>
            </m:oMathPara>
          </w:p>
        </w:tc>
        <w:tc>
          <w:tcPr>
            <w:tcW w:w="1219" w:type="dxa"/>
          </w:tcPr>
          <w:p w14:paraId="6DADF915" w14:textId="0F4E4ABC" w:rsidR="00B11758" w:rsidRPr="00C86C27" w:rsidRDefault="002F3B4A" w:rsidP="00B653B4">
            <w:pPr>
              <w:tabs>
                <w:tab w:val="left" w:pos="1087"/>
              </w:tabs>
              <w:jc w:val="center"/>
              <w:rPr>
                <w:rFonts w:asciiTheme="majorBidi" w:hAnsiTheme="majorBidi" w:cstheme="majorBidi"/>
                <w:lang w:bidi="fa-IR"/>
              </w:rPr>
            </w:pPr>
            <m:oMathPara>
              <m:oMath>
                <m:r>
                  <m:rPr>
                    <m:sty m:val="p"/>
                  </m:rPr>
                  <w:rPr>
                    <w:rFonts w:ascii="Cambria Math" w:hAnsi="Cambria Math" w:cstheme="majorBidi"/>
                    <w:lang w:bidi="fa-IR"/>
                  </w:rPr>
                  <m:t>&lt;</m:t>
                </m:r>
                <m:r>
                  <w:rPr>
                    <w:rFonts w:ascii="Cambria Math" w:hAnsi="Cambria Math" w:cstheme="majorBidi"/>
                    <w:lang w:bidi="fa-IR"/>
                  </w:rPr>
                  <m:t>1</m:t>
                </m:r>
              </m:oMath>
            </m:oMathPara>
          </w:p>
        </w:tc>
        <w:tc>
          <w:tcPr>
            <w:tcW w:w="1113" w:type="dxa"/>
          </w:tcPr>
          <w:p w14:paraId="46398ED8" w14:textId="1F67423D" w:rsidR="00B11758" w:rsidRPr="00C86C27" w:rsidRDefault="002F3B4A" w:rsidP="00B653B4">
            <w:pPr>
              <w:tabs>
                <w:tab w:val="left" w:pos="1087"/>
              </w:tabs>
              <w:jc w:val="center"/>
              <w:rPr>
                <w:rFonts w:asciiTheme="majorBidi" w:hAnsiTheme="majorBidi" w:cstheme="majorBidi"/>
                <w:lang w:bidi="fa-IR"/>
              </w:rPr>
            </w:pPr>
            <m:oMathPara>
              <m:oMath>
                <m:r>
                  <m:rPr>
                    <m:sty m:val="p"/>
                  </m:rPr>
                  <w:rPr>
                    <w:rFonts w:ascii="Cambria Math" w:hAnsi="Cambria Math" w:cstheme="majorBidi"/>
                    <w:lang w:bidi="fa-IR"/>
                  </w:rPr>
                  <m:t>&lt;</m:t>
                </m:r>
                <m:r>
                  <w:rPr>
                    <w:rFonts w:ascii="Cambria Math" w:hAnsi="Cambria Math" w:cstheme="majorBidi"/>
                    <w:lang w:bidi="fa-IR"/>
                  </w:rPr>
                  <m:t>1</m:t>
                </m:r>
              </m:oMath>
            </m:oMathPara>
          </w:p>
        </w:tc>
        <w:tc>
          <w:tcPr>
            <w:tcW w:w="1227" w:type="dxa"/>
          </w:tcPr>
          <w:p w14:paraId="2929C3D2" w14:textId="7958BE7E" w:rsidR="00B11758" w:rsidRPr="00C86C27" w:rsidRDefault="002F3B4A" w:rsidP="00B653B4">
            <w:pPr>
              <w:tabs>
                <w:tab w:val="left" w:pos="1087"/>
              </w:tabs>
              <w:jc w:val="center"/>
              <w:rPr>
                <w:rFonts w:asciiTheme="majorBidi" w:hAnsiTheme="majorBidi" w:cstheme="majorBidi"/>
                <w:lang w:bidi="fa-IR"/>
              </w:rPr>
            </w:pPr>
            <m:oMathPara>
              <m:oMath>
                <m:r>
                  <m:rPr>
                    <m:sty m:val="p"/>
                  </m:rPr>
                  <w:rPr>
                    <w:rFonts w:ascii="Cambria Math" w:hAnsi="Cambria Math" w:cstheme="majorBidi"/>
                    <w:lang w:bidi="fa-IR"/>
                  </w:rPr>
                  <m:t>&lt;</m:t>
                </m:r>
                <m:r>
                  <w:rPr>
                    <w:rFonts w:ascii="Cambria Math" w:hAnsi="Cambria Math" w:cstheme="majorBidi"/>
                    <w:lang w:bidi="fa-IR"/>
                  </w:rPr>
                  <m:t>1</m:t>
                </m:r>
              </m:oMath>
            </m:oMathPara>
          </w:p>
        </w:tc>
        <w:tc>
          <w:tcPr>
            <w:tcW w:w="1260" w:type="dxa"/>
          </w:tcPr>
          <w:p w14:paraId="424A107A" w14:textId="3ADBB920" w:rsidR="00B11758" w:rsidRPr="00C86C27" w:rsidRDefault="002F3B4A" w:rsidP="00B653B4">
            <w:pPr>
              <w:tabs>
                <w:tab w:val="left" w:pos="1087"/>
              </w:tabs>
              <w:jc w:val="center"/>
              <w:rPr>
                <w:rFonts w:asciiTheme="majorBidi" w:hAnsiTheme="majorBidi" w:cstheme="majorBidi"/>
                <w:rtl/>
                <w:lang w:bidi="fa-IR"/>
              </w:rPr>
            </w:pPr>
            <m:oMathPara>
              <m:oMath>
                <m:r>
                  <w:rPr>
                    <w:rFonts w:ascii="Cambria Math" w:hAnsi="Cambria Math" w:cstheme="majorBidi"/>
                    <w:lang w:bidi="fa-IR"/>
                  </w:rPr>
                  <m:t>&lt;1</m:t>
                </m:r>
              </m:oMath>
            </m:oMathPara>
          </w:p>
        </w:tc>
        <w:tc>
          <w:tcPr>
            <w:tcW w:w="1440" w:type="dxa"/>
          </w:tcPr>
          <w:p w14:paraId="2E66F336" w14:textId="058BE87B" w:rsidR="00B11758" w:rsidRPr="00C86C27" w:rsidRDefault="002F3B4A" w:rsidP="00B653B4">
            <w:pPr>
              <w:tabs>
                <w:tab w:val="left" w:pos="1087"/>
              </w:tabs>
              <w:jc w:val="center"/>
              <w:rPr>
                <w:rFonts w:asciiTheme="majorBidi" w:hAnsiTheme="majorBidi" w:cstheme="majorBidi"/>
                <w:rtl/>
                <w:lang w:bidi="fa-IR"/>
              </w:rPr>
            </w:pPr>
            <m:oMathPara>
              <m:oMath>
                <m:r>
                  <w:rPr>
                    <w:rFonts w:ascii="Cambria Math" w:hAnsi="Cambria Math" w:cstheme="majorBidi"/>
                    <w:lang w:bidi="fa-IR"/>
                  </w:rPr>
                  <m:t>&lt;1</m:t>
                </m:r>
              </m:oMath>
            </m:oMathPara>
          </w:p>
        </w:tc>
      </w:tr>
    </w:tbl>
    <w:p w14:paraId="5D57613D" w14:textId="77777777" w:rsidR="00B11758" w:rsidRPr="00C86C27" w:rsidRDefault="00B11758" w:rsidP="00B653B4">
      <w:pPr>
        <w:tabs>
          <w:tab w:val="left" w:pos="1087"/>
        </w:tabs>
        <w:spacing w:line="240" w:lineRule="auto"/>
        <w:rPr>
          <w:rFonts w:asciiTheme="majorBidi" w:hAnsiTheme="majorBidi" w:cstheme="majorBidi"/>
          <w:sz w:val="26"/>
          <w:szCs w:val="26"/>
          <w:rtl/>
          <w:lang w:bidi="fa-IR"/>
        </w:rPr>
      </w:pPr>
    </w:p>
    <w:p w14:paraId="7C3A4855" w14:textId="08A937A3" w:rsidR="00B11758" w:rsidRPr="00C86C27" w:rsidRDefault="008078CF" w:rsidP="007F4854">
      <w:pPr>
        <w:tabs>
          <w:tab w:val="left" w:pos="1087"/>
        </w:tabs>
        <w:spacing w:line="240" w:lineRule="auto"/>
        <w:jc w:val="both"/>
        <w:rPr>
          <w:rFonts w:asciiTheme="majorBidi" w:hAnsiTheme="majorBidi" w:cstheme="majorBidi"/>
          <w:lang w:val="en"/>
        </w:rPr>
      </w:pPr>
      <w:r w:rsidRPr="00C86C27">
        <w:rPr>
          <w:rFonts w:asciiTheme="majorBidi" w:hAnsiTheme="majorBidi" w:cstheme="majorBidi"/>
          <w:lang w:val="en"/>
        </w:rPr>
        <w:lastRenderedPageBreak/>
        <w:t>Table 4 shows the amount of each element in the six samples analyzed that the following will be discussed to determine the mean, median and variations weight percent the elements.</w:t>
      </w:r>
      <w:r w:rsidR="007577C2" w:rsidRPr="00C86C27">
        <w:rPr>
          <w:rFonts w:asciiTheme="majorBidi" w:hAnsiTheme="majorBidi" w:cstheme="majorBidi"/>
        </w:rPr>
        <w:t xml:space="preserve"> </w:t>
      </w:r>
      <w:r w:rsidR="007577C2" w:rsidRPr="00C86C27">
        <w:rPr>
          <w:rFonts w:asciiTheme="majorBidi" w:hAnsiTheme="majorBidi" w:cstheme="majorBidi"/>
          <w:lang w:val="en"/>
        </w:rPr>
        <w:t>In order to analysis and interpret more, were calculated the correlation coefficient, clustering and factor analyze for samples.</w:t>
      </w:r>
      <w:r w:rsidR="007F4854" w:rsidRPr="00C86C27">
        <w:rPr>
          <w:rFonts w:asciiTheme="majorBidi" w:hAnsiTheme="majorBidi" w:cstheme="majorBidi"/>
        </w:rPr>
        <w:t xml:space="preserve"> </w:t>
      </w:r>
      <w:r w:rsidR="007F4854" w:rsidRPr="00C86C27">
        <w:rPr>
          <w:rFonts w:asciiTheme="majorBidi" w:hAnsiTheme="majorBidi" w:cstheme="majorBidi"/>
          <w:lang w:val="en"/>
        </w:rPr>
        <w:t xml:space="preserve">The results of elemental analysis shows that the study area, the conditions of </w:t>
      </w:r>
      <w:proofErr w:type="gramStart"/>
      <w:r w:rsidR="007F4854" w:rsidRPr="00C86C27">
        <w:rPr>
          <w:rFonts w:asciiTheme="majorBidi" w:hAnsiTheme="majorBidi" w:cstheme="majorBidi"/>
          <w:lang w:val="en"/>
        </w:rPr>
        <w:t xml:space="preserve">the </w:t>
      </w:r>
      <w:r w:rsidR="0062532E" w:rsidRPr="00C86C27">
        <w:rPr>
          <w:rFonts w:asciiTheme="majorBidi" w:hAnsiTheme="majorBidi" w:cstheme="majorBidi"/>
          <w:lang w:val="en"/>
        </w:rPr>
        <w:t>evaporates</w:t>
      </w:r>
      <w:proofErr w:type="gramEnd"/>
      <w:r w:rsidR="007F4854" w:rsidRPr="00C86C27">
        <w:rPr>
          <w:rFonts w:asciiTheme="majorBidi" w:hAnsiTheme="majorBidi" w:cstheme="majorBidi"/>
          <w:lang w:val="en"/>
        </w:rPr>
        <w:t xml:space="preserve"> is formed. But these conditions to prepare for the mineral halite given the amount of Na, Cl.</w:t>
      </w:r>
    </w:p>
    <w:p w14:paraId="10D8CE6E" w14:textId="77777777" w:rsidR="007F4854" w:rsidRPr="00C86C27" w:rsidRDefault="007F4854" w:rsidP="00B653B4">
      <w:pPr>
        <w:tabs>
          <w:tab w:val="left" w:pos="1087"/>
        </w:tabs>
        <w:spacing w:line="240" w:lineRule="auto"/>
        <w:jc w:val="center"/>
        <w:rPr>
          <w:rFonts w:asciiTheme="majorBidi" w:hAnsiTheme="majorBidi" w:cstheme="majorBidi"/>
          <w:lang w:val="en"/>
        </w:rPr>
      </w:pPr>
    </w:p>
    <w:p w14:paraId="62F5E9A6" w14:textId="7A53388C" w:rsidR="00B11758" w:rsidRPr="00C86C27" w:rsidRDefault="003D35B8" w:rsidP="00B653B4">
      <w:pPr>
        <w:tabs>
          <w:tab w:val="left" w:pos="1087"/>
        </w:tabs>
        <w:spacing w:line="240" w:lineRule="auto"/>
        <w:jc w:val="center"/>
        <w:rPr>
          <w:rFonts w:asciiTheme="majorBidi" w:hAnsiTheme="majorBidi" w:cstheme="majorBidi"/>
          <w:sz w:val="26"/>
          <w:szCs w:val="26"/>
          <w:lang w:bidi="fa-IR"/>
        </w:rPr>
      </w:pPr>
      <w:r w:rsidRPr="00C86C27">
        <w:rPr>
          <w:rFonts w:asciiTheme="majorBidi" w:hAnsiTheme="majorBidi" w:cstheme="majorBidi"/>
          <w:lang w:val="en"/>
        </w:rPr>
        <w:t xml:space="preserve">Table 4) the results of elemental analysis by using the software </w:t>
      </w:r>
      <w:r w:rsidRPr="00C86C27">
        <w:rPr>
          <w:rFonts w:asciiTheme="majorBidi" w:hAnsiTheme="majorBidi" w:cstheme="majorBidi"/>
          <w:sz w:val="26"/>
          <w:szCs w:val="26"/>
          <w:lang w:bidi="fa-IR"/>
        </w:rPr>
        <w:t>SPSS</w:t>
      </w:r>
      <w:r w:rsidRPr="00C86C27">
        <w:rPr>
          <w:rFonts w:asciiTheme="majorBidi" w:hAnsiTheme="majorBidi" w:cstheme="majorBidi"/>
          <w:sz w:val="26"/>
          <w:szCs w:val="26"/>
          <w:vertAlign w:val="subscript"/>
          <w:lang w:bidi="fa-IR"/>
        </w:rPr>
        <w:t>17</w:t>
      </w:r>
    </w:p>
    <w:p w14:paraId="43E595A6" w14:textId="77777777" w:rsidR="00E655C8" w:rsidRPr="00C86C27" w:rsidRDefault="00E655C8" w:rsidP="002F3B4A">
      <w:pPr>
        <w:bidi/>
        <w:spacing w:before="100" w:beforeAutospacing="1" w:after="100" w:afterAutospacing="1" w:line="240" w:lineRule="auto"/>
        <w:jc w:val="center"/>
        <w:rPr>
          <w:rFonts w:asciiTheme="majorBidi" w:hAnsiTheme="majorBidi" w:cstheme="majorBidi"/>
          <w:sz w:val="26"/>
          <w:szCs w:val="26"/>
          <w:rtl/>
          <w:lang w:bidi="fa-IR"/>
        </w:rPr>
      </w:pPr>
      <w:r w:rsidRPr="00C86C27">
        <w:rPr>
          <w:rFonts w:asciiTheme="majorBidi" w:hAnsiTheme="majorBidi" w:cstheme="majorBidi"/>
          <w:noProof/>
          <w:sz w:val="26"/>
          <w:szCs w:val="26"/>
        </w:rPr>
        <w:drawing>
          <wp:inline distT="0" distB="0" distL="0" distR="0" wp14:anchorId="0ABFCAF4" wp14:editId="671D38AE">
            <wp:extent cx="5676900" cy="4299364"/>
            <wp:effectExtent l="0" t="0" r="0" b="6350"/>
            <wp:docPr id="86" name="Picture 50" descr="C:\Documents and Settings\1289639485\Desktop\KH.CHbahari\max min me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1289639485\Desktop\KH.CHbahari\max min mean....JPG"/>
                    <pic:cNvPicPr>
                      <a:picLocks noChangeAspect="1" noChangeArrowheads="1"/>
                    </pic:cNvPicPr>
                  </pic:nvPicPr>
                  <pic:blipFill>
                    <a:blip r:embed="rId17" cstate="print"/>
                    <a:srcRect/>
                    <a:stretch>
                      <a:fillRect/>
                    </a:stretch>
                  </pic:blipFill>
                  <pic:spPr bwMode="auto">
                    <a:xfrm>
                      <a:off x="0" y="0"/>
                      <a:ext cx="5679042" cy="4300986"/>
                    </a:xfrm>
                    <a:prstGeom prst="rect">
                      <a:avLst/>
                    </a:prstGeom>
                    <a:noFill/>
                    <a:ln w="9525">
                      <a:noFill/>
                      <a:miter lim="800000"/>
                      <a:headEnd/>
                      <a:tailEnd/>
                    </a:ln>
                  </pic:spPr>
                </pic:pic>
              </a:graphicData>
            </a:graphic>
          </wp:inline>
        </w:drawing>
      </w:r>
    </w:p>
    <w:p w14:paraId="67144F50" w14:textId="77777777" w:rsidR="005C1DEC" w:rsidRPr="00C86C27" w:rsidRDefault="005C1DEC" w:rsidP="00250876">
      <w:pPr>
        <w:spacing w:before="100" w:beforeAutospacing="1" w:after="100" w:afterAutospacing="1" w:line="240" w:lineRule="auto"/>
        <w:jc w:val="both"/>
        <w:rPr>
          <w:rFonts w:asciiTheme="majorBidi" w:hAnsiTheme="majorBidi" w:cstheme="majorBidi"/>
          <w:lang w:val="en"/>
        </w:rPr>
      </w:pPr>
    </w:p>
    <w:p w14:paraId="487EC101" w14:textId="1FC826E8" w:rsidR="00F468B4" w:rsidRPr="00C86C27" w:rsidRDefault="00285CB5" w:rsidP="00646E3E">
      <w:pPr>
        <w:spacing w:before="100" w:beforeAutospacing="1" w:after="100" w:afterAutospacing="1" w:line="240" w:lineRule="auto"/>
        <w:jc w:val="both"/>
        <w:rPr>
          <w:rFonts w:asciiTheme="majorBidi" w:hAnsiTheme="majorBidi" w:cstheme="majorBidi"/>
          <w:lang w:val="en"/>
        </w:rPr>
      </w:pPr>
      <w:r w:rsidRPr="00C86C27">
        <w:rPr>
          <w:rFonts w:asciiTheme="majorBidi" w:hAnsiTheme="majorBidi" w:cstheme="majorBidi"/>
          <w:lang w:val="en"/>
        </w:rPr>
        <w:t xml:space="preserve">Histograms in </w:t>
      </w:r>
      <w:r w:rsidR="00646E3E" w:rsidRPr="00C86C27">
        <w:rPr>
          <w:rFonts w:asciiTheme="majorBidi" w:hAnsiTheme="majorBidi" w:cstheme="majorBidi"/>
          <w:lang w:val="en"/>
        </w:rPr>
        <w:t>f</w:t>
      </w:r>
      <w:r w:rsidRPr="00C86C27">
        <w:rPr>
          <w:rFonts w:asciiTheme="majorBidi" w:hAnsiTheme="majorBidi" w:cstheme="majorBidi"/>
          <w:lang w:val="en"/>
        </w:rPr>
        <w:t xml:space="preserve">igures </w:t>
      </w:r>
      <w:r w:rsidR="00646E3E" w:rsidRPr="00C86C27">
        <w:rPr>
          <w:rFonts w:asciiTheme="majorBidi" w:hAnsiTheme="majorBidi" w:cstheme="majorBidi"/>
          <w:lang w:val="en"/>
        </w:rPr>
        <w:t>7</w:t>
      </w:r>
      <w:r w:rsidR="009A354D" w:rsidRPr="00C86C27">
        <w:rPr>
          <w:rFonts w:asciiTheme="majorBidi" w:hAnsiTheme="majorBidi" w:cstheme="majorBidi"/>
          <w:lang w:val="en"/>
        </w:rPr>
        <w:t xml:space="preserve"> to </w:t>
      </w:r>
      <w:r w:rsidR="00646E3E" w:rsidRPr="00C86C27">
        <w:rPr>
          <w:rFonts w:asciiTheme="majorBidi" w:hAnsiTheme="majorBidi" w:cstheme="majorBidi"/>
          <w:lang w:val="en"/>
        </w:rPr>
        <w:t>10</w:t>
      </w:r>
      <w:r w:rsidR="009A354D" w:rsidRPr="00C86C27">
        <w:rPr>
          <w:rFonts w:asciiTheme="majorBidi" w:hAnsiTheme="majorBidi" w:cstheme="majorBidi"/>
          <w:lang w:val="en"/>
        </w:rPr>
        <w:t xml:space="preserve"> shows that the amount of </w:t>
      </w:r>
      <w:r w:rsidR="009A354D" w:rsidRPr="00C86C27">
        <w:rPr>
          <w:rFonts w:asciiTheme="majorBidi" w:hAnsiTheme="majorBidi" w:cstheme="majorBidi"/>
        </w:rPr>
        <w:t xml:space="preserve">elements </w:t>
      </w:r>
      <w:r w:rsidR="009A354D" w:rsidRPr="00C86C27">
        <w:rPr>
          <w:rFonts w:asciiTheme="majorBidi" w:hAnsiTheme="majorBidi" w:cstheme="majorBidi"/>
          <w:lang w:val="en"/>
        </w:rPr>
        <w:t>and their variations P-P.</w:t>
      </w:r>
      <w:r w:rsidR="0044197B" w:rsidRPr="00C86C27">
        <w:rPr>
          <w:rFonts w:asciiTheme="majorBidi" w:hAnsiTheme="majorBidi" w:cstheme="majorBidi"/>
        </w:rPr>
        <w:t xml:space="preserve"> </w:t>
      </w:r>
      <w:r w:rsidR="0044197B" w:rsidRPr="00C86C27">
        <w:rPr>
          <w:rFonts w:asciiTheme="majorBidi" w:hAnsiTheme="majorBidi" w:cstheme="majorBidi"/>
          <w:lang w:val="en"/>
        </w:rPr>
        <w:t>The objective is to determine the effective distribution data. Of course the median and standard deviation determined above each histogram.</w:t>
      </w:r>
      <w:r w:rsidR="00250876" w:rsidRPr="00C86C27">
        <w:rPr>
          <w:rFonts w:asciiTheme="majorBidi" w:hAnsiTheme="majorBidi" w:cstheme="majorBidi"/>
          <w:lang w:val="en"/>
        </w:rPr>
        <w:t xml:space="preserve"> According to the figures </w:t>
      </w:r>
      <w:r w:rsidR="00646E3E" w:rsidRPr="00C86C27">
        <w:rPr>
          <w:rFonts w:asciiTheme="majorBidi" w:hAnsiTheme="majorBidi" w:cstheme="majorBidi"/>
          <w:lang w:val="en"/>
        </w:rPr>
        <w:t>7</w:t>
      </w:r>
      <w:r w:rsidR="00250876" w:rsidRPr="00C86C27">
        <w:rPr>
          <w:rFonts w:asciiTheme="majorBidi" w:hAnsiTheme="majorBidi" w:cstheme="majorBidi"/>
          <w:lang w:val="en"/>
        </w:rPr>
        <w:t xml:space="preserve"> to </w:t>
      </w:r>
      <w:r w:rsidR="00646E3E" w:rsidRPr="00C86C27">
        <w:rPr>
          <w:rFonts w:asciiTheme="majorBidi" w:hAnsiTheme="majorBidi" w:cstheme="majorBidi"/>
          <w:lang w:val="en"/>
        </w:rPr>
        <w:t>10</w:t>
      </w:r>
      <w:r w:rsidR="00250876" w:rsidRPr="00C86C27">
        <w:rPr>
          <w:rFonts w:asciiTheme="majorBidi" w:hAnsiTheme="majorBidi" w:cstheme="majorBidi"/>
          <w:lang w:val="en"/>
        </w:rPr>
        <w:t>, between the median and standard deviation of the data, there is little difference in one point to reach their greatest amount. But at the end of the diagrams</w:t>
      </w:r>
      <w:r w:rsidR="00807ED8" w:rsidRPr="00C86C27">
        <w:rPr>
          <w:rFonts w:asciiTheme="majorBidi" w:hAnsiTheme="majorBidi" w:cstheme="majorBidi"/>
          <w:lang w:val="en"/>
        </w:rPr>
        <w:t xml:space="preserve"> can be seen</w:t>
      </w:r>
      <w:r w:rsidR="00250876" w:rsidRPr="00C86C27">
        <w:rPr>
          <w:rFonts w:asciiTheme="majorBidi" w:hAnsiTheme="majorBidi" w:cstheme="majorBidi"/>
          <w:lang w:val="en"/>
        </w:rPr>
        <w:t xml:space="preserve"> a decreasing trend.</w:t>
      </w:r>
    </w:p>
    <w:p w14:paraId="6843DF5E" w14:textId="3C6857A8" w:rsidR="00C85E1D" w:rsidRPr="00C86C27" w:rsidRDefault="00C85E1D" w:rsidP="00C85E1D">
      <w:pPr>
        <w:spacing w:before="100" w:beforeAutospacing="1" w:after="100" w:afterAutospacing="1" w:line="240" w:lineRule="auto"/>
        <w:jc w:val="both"/>
        <w:rPr>
          <w:rFonts w:asciiTheme="majorBidi" w:hAnsiTheme="majorBidi" w:cstheme="majorBidi"/>
          <w:sz w:val="26"/>
          <w:szCs w:val="26"/>
          <w:lang w:bidi="fa-IR"/>
        </w:rPr>
      </w:pPr>
      <w:proofErr w:type="gramStart"/>
      <w:r w:rsidRPr="00C86C27">
        <w:rPr>
          <w:rFonts w:asciiTheme="majorBidi" w:hAnsiTheme="majorBidi" w:cstheme="majorBidi"/>
          <w:lang w:val="en"/>
        </w:rPr>
        <w:t>This variations</w:t>
      </w:r>
      <w:proofErr w:type="gramEnd"/>
      <w:r w:rsidRPr="00C86C27">
        <w:rPr>
          <w:rFonts w:asciiTheme="majorBidi" w:hAnsiTheme="majorBidi" w:cstheme="majorBidi"/>
          <w:lang w:val="en"/>
        </w:rPr>
        <w:t xml:space="preserve"> increased and then decreased ppm in combination, caused by the effect of external factors (such as erosion and </w:t>
      </w:r>
      <w:r w:rsidR="0062532E" w:rsidRPr="00C86C27">
        <w:rPr>
          <w:rFonts w:asciiTheme="majorBidi" w:hAnsiTheme="majorBidi" w:cstheme="majorBidi"/>
          <w:lang w:val="en"/>
        </w:rPr>
        <w:t>classic</w:t>
      </w:r>
      <w:r w:rsidRPr="00C86C27">
        <w:rPr>
          <w:rFonts w:asciiTheme="majorBidi" w:hAnsiTheme="majorBidi" w:cstheme="majorBidi"/>
          <w:lang w:val="en"/>
        </w:rPr>
        <w:t xml:space="preserve"> particles entering the basin and the influence of sea water in front of the sea) are </w:t>
      </w:r>
      <w:r w:rsidRPr="00C86C27">
        <w:rPr>
          <w:rFonts w:asciiTheme="majorBidi" w:hAnsiTheme="majorBidi" w:cstheme="majorBidi"/>
        </w:rPr>
        <w:t>on conditions of</w:t>
      </w:r>
      <w:r w:rsidRPr="00C86C27">
        <w:rPr>
          <w:rFonts w:asciiTheme="majorBidi" w:hAnsiTheme="majorBidi" w:cstheme="majorBidi"/>
          <w:lang w:val="en"/>
        </w:rPr>
        <w:t xml:space="preserve"> the sedimentary basin. Though, environmental agents are effective on the basin.</w:t>
      </w:r>
    </w:p>
    <w:p w14:paraId="63D11C9F" w14:textId="77777777" w:rsidR="00C85E1D" w:rsidRPr="00C86C27" w:rsidRDefault="00C85E1D" w:rsidP="00646E3E">
      <w:pPr>
        <w:spacing w:before="100" w:beforeAutospacing="1" w:after="100" w:afterAutospacing="1" w:line="240" w:lineRule="auto"/>
        <w:jc w:val="both"/>
        <w:rPr>
          <w:rFonts w:asciiTheme="majorBidi" w:hAnsiTheme="majorBidi" w:cstheme="majorBidi"/>
          <w:sz w:val="26"/>
          <w:szCs w:val="26"/>
          <w:rtl/>
          <w:lang w:bidi="fa-IR"/>
        </w:rPr>
      </w:pPr>
    </w:p>
    <w:p w14:paraId="0F3B69C4" w14:textId="6D4302AF" w:rsidR="00E655C8" w:rsidRPr="00C86C27" w:rsidRDefault="00F468B4" w:rsidP="00F1361B">
      <w:pPr>
        <w:bidi/>
        <w:spacing w:before="100" w:beforeAutospacing="1" w:after="100" w:afterAutospacing="1" w:line="240" w:lineRule="auto"/>
        <w:jc w:val="center"/>
        <w:rPr>
          <w:rFonts w:asciiTheme="majorBidi" w:hAnsiTheme="majorBidi" w:cstheme="majorBidi"/>
          <w:sz w:val="26"/>
          <w:szCs w:val="26"/>
          <w:rtl/>
          <w:lang w:bidi="fa-IR"/>
        </w:rPr>
      </w:pPr>
      <w:r w:rsidRPr="00C86C27">
        <w:rPr>
          <w:rFonts w:asciiTheme="majorBidi" w:hAnsiTheme="majorBidi" w:cstheme="majorBidi"/>
          <w:noProof/>
        </w:rPr>
        <w:lastRenderedPageBreak/>
        <w:drawing>
          <wp:inline distT="0" distB="0" distL="0" distR="0" wp14:anchorId="3ECAF7E6" wp14:editId="13099911">
            <wp:extent cx="4478020" cy="7543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38141" t="23588" r="37180" b="9890"/>
                    <a:stretch/>
                  </pic:blipFill>
                  <pic:spPr bwMode="auto">
                    <a:xfrm>
                      <a:off x="0" y="0"/>
                      <a:ext cx="4487564" cy="7559878"/>
                    </a:xfrm>
                    <a:prstGeom prst="rect">
                      <a:avLst/>
                    </a:prstGeom>
                    <a:ln>
                      <a:noFill/>
                    </a:ln>
                    <a:extLst>
                      <a:ext uri="{53640926-AAD7-44D8-BBD7-CCE9431645EC}">
                        <a14:shadowObscured xmlns:a14="http://schemas.microsoft.com/office/drawing/2010/main"/>
                      </a:ext>
                    </a:extLst>
                  </pic:spPr>
                </pic:pic>
              </a:graphicData>
            </a:graphic>
          </wp:inline>
        </w:drawing>
      </w:r>
    </w:p>
    <w:p w14:paraId="5C89574A" w14:textId="2EA8E9B2" w:rsidR="00646E3E" w:rsidRPr="00C86C27" w:rsidRDefault="00646E3E" w:rsidP="009D00D9">
      <w:pPr>
        <w:bidi/>
        <w:spacing w:before="100" w:beforeAutospacing="1" w:after="100" w:afterAutospacing="1" w:line="240" w:lineRule="auto"/>
        <w:jc w:val="center"/>
        <w:rPr>
          <w:rFonts w:asciiTheme="majorBidi" w:hAnsiTheme="majorBidi" w:cstheme="majorBidi"/>
          <w:sz w:val="26"/>
          <w:szCs w:val="26"/>
          <w:rtl/>
          <w:lang w:bidi="fa-IR"/>
        </w:rPr>
      </w:pPr>
      <w:r w:rsidRPr="00C86C27">
        <w:rPr>
          <w:rFonts w:asciiTheme="majorBidi" w:hAnsiTheme="majorBidi" w:cstheme="majorBidi"/>
          <w:sz w:val="26"/>
          <w:szCs w:val="26"/>
          <w:lang w:bidi="fa-IR"/>
        </w:rPr>
        <w:t xml:space="preserve">Figure 7) </w:t>
      </w:r>
      <w:r w:rsidRPr="00C86C27">
        <w:rPr>
          <w:rFonts w:asciiTheme="majorBidi" w:hAnsiTheme="majorBidi" w:cstheme="majorBidi"/>
          <w:lang w:val="en"/>
        </w:rPr>
        <w:t xml:space="preserve">Histograms </w:t>
      </w:r>
      <w:r w:rsidRPr="00C86C27">
        <w:rPr>
          <w:rFonts w:asciiTheme="majorBidi" w:hAnsiTheme="majorBidi" w:cstheme="majorBidi"/>
        </w:rPr>
        <w:t>of B, Na and</w:t>
      </w:r>
      <w:r w:rsidRPr="00C86C27">
        <w:rPr>
          <w:rFonts w:asciiTheme="majorBidi" w:hAnsiTheme="majorBidi" w:cstheme="majorBidi"/>
          <w:sz w:val="26"/>
          <w:szCs w:val="26"/>
          <w:lang w:bidi="fa-IR"/>
        </w:rPr>
        <w:t xml:space="preserve"> Al</w:t>
      </w:r>
      <w:r w:rsidRPr="00C86C27">
        <w:rPr>
          <w:rFonts w:asciiTheme="majorBidi" w:hAnsiTheme="majorBidi" w:cstheme="majorBidi"/>
          <w:sz w:val="26"/>
          <w:szCs w:val="26"/>
          <w:vertAlign w:val="subscript"/>
          <w:lang w:bidi="fa-IR"/>
        </w:rPr>
        <w:t>2</w:t>
      </w:r>
      <w:r w:rsidRPr="00C86C27">
        <w:rPr>
          <w:rFonts w:asciiTheme="majorBidi" w:hAnsiTheme="majorBidi" w:cstheme="majorBidi"/>
          <w:sz w:val="26"/>
          <w:szCs w:val="26"/>
          <w:lang w:bidi="fa-IR"/>
        </w:rPr>
        <w:t>O</w:t>
      </w:r>
      <w:r w:rsidRPr="00C86C27">
        <w:rPr>
          <w:rFonts w:asciiTheme="majorBidi" w:hAnsiTheme="majorBidi" w:cstheme="majorBidi"/>
        </w:rPr>
        <w:t xml:space="preserve"> </w:t>
      </w:r>
      <w:r w:rsidR="009D00D9" w:rsidRPr="00C86C27">
        <w:rPr>
          <w:rFonts w:asciiTheme="majorBidi" w:hAnsiTheme="majorBidi" w:cstheme="majorBidi"/>
          <w:lang w:val="en"/>
        </w:rPr>
        <w:t>with their</w:t>
      </w:r>
      <w:r w:rsidRPr="00C86C27">
        <w:rPr>
          <w:rFonts w:asciiTheme="majorBidi" w:hAnsiTheme="majorBidi" w:cstheme="majorBidi"/>
          <w:lang w:val="en"/>
        </w:rPr>
        <w:t xml:space="preserve"> variations P-P</w:t>
      </w:r>
    </w:p>
    <w:p w14:paraId="185FB689" w14:textId="2414928B" w:rsidR="00E655C8" w:rsidRPr="00C86C27" w:rsidRDefault="00F468B4" w:rsidP="00F1361B">
      <w:pPr>
        <w:bidi/>
        <w:spacing w:before="100" w:beforeAutospacing="1" w:after="100" w:afterAutospacing="1" w:line="240" w:lineRule="auto"/>
        <w:jc w:val="center"/>
        <w:rPr>
          <w:rFonts w:asciiTheme="majorBidi" w:hAnsiTheme="majorBidi" w:cstheme="majorBidi"/>
          <w:sz w:val="26"/>
          <w:szCs w:val="26"/>
          <w:rtl/>
          <w:lang w:bidi="fa-IR"/>
        </w:rPr>
      </w:pPr>
      <w:r w:rsidRPr="00C86C27">
        <w:rPr>
          <w:rFonts w:asciiTheme="majorBidi" w:hAnsiTheme="majorBidi" w:cstheme="majorBidi"/>
          <w:noProof/>
        </w:rPr>
        <w:lastRenderedPageBreak/>
        <w:drawing>
          <wp:inline distT="0" distB="0" distL="0" distR="0" wp14:anchorId="44469BB7" wp14:editId="292493E5">
            <wp:extent cx="4419600" cy="7656887"/>
            <wp:effectExtent l="0" t="0" r="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37660" t="22563" r="37180" b="7693"/>
                    <a:stretch/>
                  </pic:blipFill>
                  <pic:spPr bwMode="auto">
                    <a:xfrm>
                      <a:off x="0" y="0"/>
                      <a:ext cx="4430060" cy="7675009"/>
                    </a:xfrm>
                    <a:prstGeom prst="rect">
                      <a:avLst/>
                    </a:prstGeom>
                    <a:ln>
                      <a:noFill/>
                    </a:ln>
                    <a:extLst>
                      <a:ext uri="{53640926-AAD7-44D8-BBD7-CCE9431645EC}">
                        <a14:shadowObscured xmlns:a14="http://schemas.microsoft.com/office/drawing/2010/main"/>
                      </a:ext>
                    </a:extLst>
                  </pic:spPr>
                </pic:pic>
              </a:graphicData>
            </a:graphic>
          </wp:inline>
        </w:drawing>
      </w:r>
    </w:p>
    <w:p w14:paraId="6539D44D" w14:textId="1C0CC2A1" w:rsidR="009D00D9" w:rsidRPr="00C86C27" w:rsidRDefault="009D00D9" w:rsidP="009D00D9">
      <w:pPr>
        <w:spacing w:before="100" w:beforeAutospacing="1" w:after="100" w:afterAutospacing="1" w:line="240" w:lineRule="auto"/>
        <w:jc w:val="center"/>
        <w:rPr>
          <w:rFonts w:asciiTheme="majorBidi" w:hAnsiTheme="majorBidi" w:cstheme="majorBidi"/>
          <w:sz w:val="26"/>
          <w:szCs w:val="26"/>
          <w:rtl/>
          <w:lang w:bidi="fa-IR"/>
        </w:rPr>
      </w:pPr>
      <w:r w:rsidRPr="00C86C27">
        <w:rPr>
          <w:rFonts w:asciiTheme="majorBidi" w:hAnsiTheme="majorBidi" w:cstheme="majorBidi"/>
          <w:sz w:val="26"/>
          <w:szCs w:val="26"/>
          <w:lang w:bidi="fa-IR"/>
        </w:rPr>
        <w:t xml:space="preserve">Figure 8) </w:t>
      </w:r>
      <w:r w:rsidRPr="00C86C27">
        <w:rPr>
          <w:rFonts w:asciiTheme="majorBidi" w:hAnsiTheme="majorBidi" w:cstheme="majorBidi"/>
          <w:lang w:val="en"/>
        </w:rPr>
        <w:t xml:space="preserve">Histograms </w:t>
      </w:r>
      <w:r w:rsidRPr="00C86C27">
        <w:rPr>
          <w:rFonts w:asciiTheme="majorBidi" w:hAnsiTheme="majorBidi" w:cstheme="majorBidi"/>
        </w:rPr>
        <w:t xml:space="preserve">of </w:t>
      </w:r>
      <w:r w:rsidR="0062532E" w:rsidRPr="00C86C27">
        <w:rPr>
          <w:rFonts w:asciiTheme="majorBidi" w:hAnsiTheme="majorBidi" w:cstheme="majorBidi"/>
        </w:rPr>
        <w:t>Cal</w:t>
      </w:r>
      <w:r w:rsidRPr="00C86C27">
        <w:rPr>
          <w:rFonts w:asciiTheme="majorBidi" w:hAnsiTheme="majorBidi" w:cstheme="majorBidi"/>
        </w:rPr>
        <w:t xml:space="preserve">, </w:t>
      </w:r>
      <w:r w:rsidR="0062532E" w:rsidRPr="00C86C27">
        <w:rPr>
          <w:rFonts w:asciiTheme="majorBidi" w:hAnsiTheme="majorBidi" w:cstheme="majorBidi"/>
        </w:rPr>
        <w:t>Cano</w:t>
      </w:r>
      <w:r w:rsidRPr="00C86C27">
        <w:rPr>
          <w:rFonts w:asciiTheme="majorBidi" w:hAnsiTheme="majorBidi" w:cstheme="majorBidi"/>
        </w:rPr>
        <w:t xml:space="preserve"> and CeO</w:t>
      </w:r>
      <w:r w:rsidRPr="00C86C27">
        <w:rPr>
          <w:rFonts w:asciiTheme="majorBidi" w:hAnsiTheme="majorBidi" w:cstheme="majorBidi"/>
          <w:sz w:val="26"/>
          <w:szCs w:val="26"/>
          <w:vertAlign w:val="subscript"/>
          <w:lang w:bidi="fa-IR"/>
        </w:rPr>
        <w:t>2</w:t>
      </w:r>
      <w:r w:rsidRPr="00C86C27">
        <w:rPr>
          <w:rFonts w:asciiTheme="majorBidi" w:hAnsiTheme="majorBidi" w:cstheme="majorBidi"/>
        </w:rPr>
        <w:t xml:space="preserve"> </w:t>
      </w:r>
      <w:r w:rsidRPr="00C86C27">
        <w:rPr>
          <w:rFonts w:asciiTheme="majorBidi" w:hAnsiTheme="majorBidi" w:cstheme="majorBidi"/>
          <w:lang w:val="en"/>
        </w:rPr>
        <w:t>with their variations P-P</w:t>
      </w:r>
    </w:p>
    <w:p w14:paraId="59E2FF31" w14:textId="62906145" w:rsidR="00F1361B" w:rsidRPr="00C86C27" w:rsidRDefault="00F468B4" w:rsidP="00F1361B">
      <w:pPr>
        <w:bidi/>
        <w:spacing w:before="100" w:beforeAutospacing="1" w:after="100" w:afterAutospacing="1" w:line="240" w:lineRule="auto"/>
        <w:jc w:val="center"/>
        <w:rPr>
          <w:rFonts w:asciiTheme="majorBidi" w:hAnsiTheme="majorBidi" w:cstheme="majorBidi"/>
          <w:sz w:val="26"/>
          <w:szCs w:val="26"/>
          <w:rtl/>
          <w:lang w:bidi="fa-IR"/>
        </w:rPr>
      </w:pPr>
      <w:r w:rsidRPr="00C86C27">
        <w:rPr>
          <w:rFonts w:asciiTheme="majorBidi" w:hAnsiTheme="majorBidi" w:cstheme="majorBidi"/>
          <w:noProof/>
        </w:rPr>
        <w:lastRenderedPageBreak/>
        <w:drawing>
          <wp:inline distT="0" distB="0" distL="0" distR="0" wp14:anchorId="57F08595" wp14:editId="31198DA6">
            <wp:extent cx="3702904" cy="67437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38301" t="22307" r="37500" b="7179"/>
                    <a:stretch/>
                  </pic:blipFill>
                  <pic:spPr bwMode="auto">
                    <a:xfrm>
                      <a:off x="0" y="0"/>
                      <a:ext cx="3713161" cy="6762379"/>
                    </a:xfrm>
                    <a:prstGeom prst="rect">
                      <a:avLst/>
                    </a:prstGeom>
                    <a:ln>
                      <a:noFill/>
                    </a:ln>
                    <a:extLst>
                      <a:ext uri="{53640926-AAD7-44D8-BBD7-CCE9431645EC}">
                        <a14:shadowObscured xmlns:a14="http://schemas.microsoft.com/office/drawing/2010/main"/>
                      </a:ext>
                    </a:extLst>
                  </pic:spPr>
                </pic:pic>
              </a:graphicData>
            </a:graphic>
          </wp:inline>
        </w:drawing>
      </w:r>
    </w:p>
    <w:p w14:paraId="447093BD" w14:textId="20227762" w:rsidR="00C85E1D" w:rsidRPr="00C86C27" w:rsidRDefault="00C85E1D" w:rsidP="00C85E1D">
      <w:pPr>
        <w:spacing w:before="100" w:beforeAutospacing="1" w:after="100" w:afterAutospacing="1" w:line="240" w:lineRule="auto"/>
        <w:jc w:val="center"/>
        <w:rPr>
          <w:rFonts w:asciiTheme="majorBidi" w:hAnsiTheme="majorBidi" w:cstheme="majorBidi"/>
          <w:lang w:val="en"/>
        </w:rPr>
      </w:pPr>
      <w:r w:rsidRPr="00C86C27">
        <w:rPr>
          <w:rFonts w:asciiTheme="majorBidi" w:hAnsiTheme="majorBidi" w:cstheme="majorBidi"/>
          <w:sz w:val="26"/>
          <w:szCs w:val="26"/>
          <w:lang w:bidi="fa-IR"/>
        </w:rPr>
        <w:t xml:space="preserve">Figure 9) </w:t>
      </w:r>
      <w:r w:rsidRPr="00C86C27">
        <w:rPr>
          <w:rFonts w:asciiTheme="majorBidi" w:hAnsiTheme="majorBidi" w:cstheme="majorBidi"/>
          <w:lang w:val="en"/>
        </w:rPr>
        <w:t xml:space="preserve">Histograms </w:t>
      </w:r>
      <w:r w:rsidRPr="00C86C27">
        <w:rPr>
          <w:rFonts w:asciiTheme="majorBidi" w:hAnsiTheme="majorBidi" w:cstheme="majorBidi"/>
        </w:rPr>
        <w:t xml:space="preserve">of K, </w:t>
      </w:r>
      <w:r w:rsidR="0062532E" w:rsidRPr="00C86C27">
        <w:rPr>
          <w:rFonts w:asciiTheme="majorBidi" w:hAnsiTheme="majorBidi" w:cstheme="majorBidi"/>
        </w:rPr>
        <w:t>Mg</w:t>
      </w:r>
      <w:r w:rsidRPr="00C86C27">
        <w:rPr>
          <w:rFonts w:asciiTheme="majorBidi" w:hAnsiTheme="majorBidi" w:cstheme="majorBidi"/>
        </w:rPr>
        <w:t xml:space="preserve"> and </w:t>
      </w:r>
      <w:r w:rsidRPr="00C86C27">
        <w:rPr>
          <w:rFonts w:asciiTheme="majorBidi" w:hAnsiTheme="majorBidi" w:cstheme="majorBidi"/>
          <w:sz w:val="26"/>
          <w:szCs w:val="26"/>
          <w:lang w:bidi="fa-IR"/>
        </w:rPr>
        <w:t>Fe</w:t>
      </w:r>
      <w:r w:rsidRPr="00C86C27">
        <w:rPr>
          <w:rFonts w:asciiTheme="majorBidi" w:hAnsiTheme="majorBidi" w:cstheme="majorBidi"/>
          <w:sz w:val="26"/>
          <w:szCs w:val="26"/>
          <w:vertAlign w:val="subscript"/>
          <w:lang w:bidi="fa-IR"/>
        </w:rPr>
        <w:t>2</w:t>
      </w:r>
      <w:r w:rsidRPr="00C86C27">
        <w:rPr>
          <w:rFonts w:asciiTheme="majorBidi" w:hAnsiTheme="majorBidi" w:cstheme="majorBidi"/>
          <w:sz w:val="26"/>
          <w:szCs w:val="26"/>
          <w:lang w:bidi="fa-IR"/>
        </w:rPr>
        <w:t>O</w:t>
      </w:r>
      <w:r w:rsidRPr="00C86C27">
        <w:rPr>
          <w:rFonts w:asciiTheme="majorBidi" w:hAnsiTheme="majorBidi" w:cstheme="majorBidi"/>
          <w:sz w:val="26"/>
          <w:szCs w:val="26"/>
          <w:vertAlign w:val="subscript"/>
          <w:lang w:bidi="fa-IR"/>
        </w:rPr>
        <w:t xml:space="preserve">3 </w:t>
      </w:r>
      <w:r w:rsidRPr="00C86C27">
        <w:rPr>
          <w:rFonts w:asciiTheme="majorBidi" w:hAnsiTheme="majorBidi" w:cstheme="majorBidi"/>
          <w:lang w:val="en"/>
        </w:rPr>
        <w:t>with their variations P-P</w:t>
      </w:r>
    </w:p>
    <w:p w14:paraId="134023E6" w14:textId="2DE09A52" w:rsidR="003005DE" w:rsidRPr="00C86C27" w:rsidRDefault="00F468B4" w:rsidP="00C85E1D">
      <w:pPr>
        <w:spacing w:before="100" w:beforeAutospacing="1" w:after="100" w:afterAutospacing="1" w:line="240" w:lineRule="auto"/>
        <w:jc w:val="center"/>
        <w:rPr>
          <w:rFonts w:asciiTheme="majorBidi" w:hAnsiTheme="majorBidi" w:cstheme="majorBidi"/>
          <w:sz w:val="26"/>
          <w:szCs w:val="26"/>
          <w:rtl/>
          <w:lang w:bidi="fa-IR"/>
        </w:rPr>
      </w:pPr>
      <w:r w:rsidRPr="00C86C27">
        <w:rPr>
          <w:rFonts w:asciiTheme="majorBidi" w:hAnsiTheme="majorBidi" w:cstheme="majorBidi"/>
          <w:noProof/>
        </w:rPr>
        <w:lastRenderedPageBreak/>
        <w:drawing>
          <wp:inline distT="0" distB="0" distL="0" distR="0" wp14:anchorId="5AC736C9" wp14:editId="6510A6FB">
            <wp:extent cx="4222117" cy="7734300"/>
            <wp:effectExtent l="0" t="0" r="698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38141" t="19231" r="37820" b="7436"/>
                    <a:stretch/>
                  </pic:blipFill>
                  <pic:spPr bwMode="auto">
                    <a:xfrm>
                      <a:off x="0" y="0"/>
                      <a:ext cx="4233037" cy="7754304"/>
                    </a:xfrm>
                    <a:prstGeom prst="rect">
                      <a:avLst/>
                    </a:prstGeom>
                    <a:ln>
                      <a:noFill/>
                    </a:ln>
                    <a:extLst>
                      <a:ext uri="{53640926-AAD7-44D8-BBD7-CCE9431645EC}">
                        <a14:shadowObscured xmlns:a14="http://schemas.microsoft.com/office/drawing/2010/main"/>
                      </a:ext>
                    </a:extLst>
                  </pic:spPr>
                </pic:pic>
              </a:graphicData>
            </a:graphic>
          </wp:inline>
        </w:drawing>
      </w:r>
    </w:p>
    <w:p w14:paraId="7B31C8C6" w14:textId="3056268F" w:rsidR="00C85E1D" w:rsidRPr="00C86C27" w:rsidRDefault="00C85E1D" w:rsidP="00C85E1D">
      <w:pPr>
        <w:spacing w:before="100" w:beforeAutospacing="1" w:after="100" w:afterAutospacing="1" w:line="240" w:lineRule="auto"/>
        <w:jc w:val="center"/>
        <w:rPr>
          <w:rFonts w:asciiTheme="majorBidi" w:hAnsiTheme="majorBidi" w:cstheme="majorBidi"/>
          <w:lang w:val="en"/>
        </w:rPr>
      </w:pPr>
      <w:r w:rsidRPr="00C86C27">
        <w:rPr>
          <w:rFonts w:asciiTheme="majorBidi" w:hAnsiTheme="majorBidi" w:cstheme="majorBidi"/>
          <w:sz w:val="26"/>
          <w:szCs w:val="26"/>
          <w:lang w:bidi="fa-IR"/>
        </w:rPr>
        <w:t xml:space="preserve">Figure 10) </w:t>
      </w:r>
      <w:r w:rsidRPr="00C86C27">
        <w:rPr>
          <w:rFonts w:asciiTheme="majorBidi" w:hAnsiTheme="majorBidi" w:cstheme="majorBidi"/>
          <w:lang w:val="en"/>
        </w:rPr>
        <w:t xml:space="preserve">Histograms </w:t>
      </w:r>
      <w:r w:rsidRPr="00C86C27">
        <w:rPr>
          <w:rFonts w:asciiTheme="majorBidi" w:hAnsiTheme="majorBidi" w:cstheme="majorBidi"/>
        </w:rPr>
        <w:t>of ZrO,</w:t>
      </w:r>
      <w:r w:rsidRPr="00C86C27">
        <w:rPr>
          <w:rFonts w:asciiTheme="majorBidi" w:hAnsiTheme="majorBidi" w:cstheme="majorBidi"/>
          <w:sz w:val="26"/>
          <w:szCs w:val="26"/>
          <w:lang w:bidi="fa-IR"/>
        </w:rPr>
        <w:t xml:space="preserve"> SO</w:t>
      </w:r>
      <w:r w:rsidRPr="00C86C27">
        <w:rPr>
          <w:rFonts w:asciiTheme="majorBidi" w:hAnsiTheme="majorBidi" w:cstheme="majorBidi"/>
          <w:sz w:val="26"/>
          <w:szCs w:val="26"/>
          <w:vertAlign w:val="subscript"/>
          <w:lang w:bidi="fa-IR"/>
        </w:rPr>
        <w:t>3</w:t>
      </w:r>
      <w:r w:rsidRPr="00C86C27">
        <w:rPr>
          <w:rFonts w:asciiTheme="majorBidi" w:hAnsiTheme="majorBidi" w:cstheme="majorBidi"/>
          <w:sz w:val="26"/>
          <w:szCs w:val="26"/>
          <w:rtl/>
          <w:lang w:bidi="fa-IR"/>
        </w:rPr>
        <w:t xml:space="preserve"> </w:t>
      </w:r>
      <w:r w:rsidRPr="00C86C27">
        <w:rPr>
          <w:rFonts w:asciiTheme="majorBidi" w:hAnsiTheme="majorBidi" w:cstheme="majorBidi"/>
        </w:rPr>
        <w:t>and</w:t>
      </w:r>
      <w:r w:rsidRPr="00C86C27">
        <w:rPr>
          <w:rFonts w:asciiTheme="majorBidi" w:hAnsiTheme="majorBidi" w:cstheme="majorBidi"/>
          <w:sz w:val="26"/>
          <w:szCs w:val="26"/>
          <w:lang w:bidi="fa-IR"/>
        </w:rPr>
        <w:t xml:space="preserve"> SiO</w:t>
      </w:r>
      <w:r w:rsidRPr="00C86C27">
        <w:rPr>
          <w:rFonts w:asciiTheme="majorBidi" w:hAnsiTheme="majorBidi" w:cstheme="majorBidi"/>
          <w:sz w:val="26"/>
          <w:szCs w:val="26"/>
          <w:vertAlign w:val="subscript"/>
          <w:lang w:bidi="fa-IR"/>
        </w:rPr>
        <w:t xml:space="preserve">2 </w:t>
      </w:r>
      <w:r w:rsidRPr="00C86C27">
        <w:rPr>
          <w:rFonts w:asciiTheme="majorBidi" w:hAnsiTheme="majorBidi" w:cstheme="majorBidi"/>
          <w:lang w:val="en"/>
        </w:rPr>
        <w:t>with their variations P-P</w:t>
      </w:r>
    </w:p>
    <w:p w14:paraId="529AEDBA" w14:textId="23FD93E6" w:rsidR="00C36A76" w:rsidRPr="00C86C27" w:rsidRDefault="00C36A76" w:rsidP="007C7706">
      <w:pPr>
        <w:spacing w:before="100" w:beforeAutospacing="1" w:after="100" w:afterAutospacing="1" w:line="240" w:lineRule="auto"/>
        <w:jc w:val="both"/>
        <w:rPr>
          <w:rFonts w:asciiTheme="majorBidi" w:hAnsiTheme="majorBidi" w:cstheme="majorBidi"/>
          <w:lang w:val="en"/>
        </w:rPr>
      </w:pPr>
      <w:r w:rsidRPr="00C86C27">
        <w:rPr>
          <w:rFonts w:asciiTheme="majorBidi" w:hAnsiTheme="majorBidi" w:cstheme="majorBidi"/>
          <w:lang w:val="en"/>
        </w:rPr>
        <w:lastRenderedPageBreak/>
        <w:t xml:space="preserve">Table 5 shows the model of Pearson's the correlation coefficient </w:t>
      </w:r>
      <w:r w:rsidR="0069573C" w:rsidRPr="00C86C27">
        <w:rPr>
          <w:rFonts w:asciiTheme="majorBidi" w:hAnsiTheme="majorBidi" w:cstheme="majorBidi"/>
          <w:lang w:val="en"/>
        </w:rPr>
        <w:t xml:space="preserve">of </w:t>
      </w:r>
      <w:r w:rsidRPr="00C86C27">
        <w:rPr>
          <w:rFonts w:asciiTheme="majorBidi" w:hAnsiTheme="majorBidi" w:cstheme="majorBidi"/>
          <w:lang w:val="en"/>
        </w:rPr>
        <w:t>elements.</w:t>
      </w:r>
      <w:r w:rsidR="00CD6F79" w:rsidRPr="00C86C27">
        <w:rPr>
          <w:rFonts w:asciiTheme="majorBidi" w:hAnsiTheme="majorBidi" w:cstheme="majorBidi"/>
          <w:lang w:val="en"/>
        </w:rPr>
        <w:t xml:space="preserve"> Since both elements are included, the effects of the elements can be shown as a numeric value and adaptive coefficient. </w:t>
      </w:r>
      <w:r w:rsidR="0091006F" w:rsidRPr="00C86C27">
        <w:rPr>
          <w:rFonts w:asciiTheme="majorBidi" w:hAnsiTheme="majorBidi" w:cstheme="majorBidi"/>
          <w:lang w:val="en"/>
        </w:rPr>
        <w:t xml:space="preserve">This amount is always between -1 and +1. </w:t>
      </w:r>
      <w:r w:rsidR="007C7706" w:rsidRPr="00C86C27">
        <w:rPr>
          <w:rFonts w:asciiTheme="majorBidi" w:hAnsiTheme="majorBidi" w:cstheme="majorBidi"/>
          <w:lang w:val="en"/>
        </w:rPr>
        <w:t>In the event that exists positive linear correlation between the two elements, this factor is +1 and in the case of a negative linear relationship exists, this amount</w:t>
      </w:r>
      <w:r w:rsidR="00644A51" w:rsidRPr="00C86C27">
        <w:rPr>
          <w:rFonts w:asciiTheme="majorBidi" w:hAnsiTheme="majorBidi" w:cstheme="majorBidi"/>
          <w:lang w:val="en"/>
        </w:rPr>
        <w:t xml:space="preserve"> is -1 and the relationship between the elements is determined by the numeric value of zero.</w:t>
      </w:r>
      <w:r w:rsidR="00BB4169" w:rsidRPr="00C86C27">
        <w:rPr>
          <w:rFonts w:asciiTheme="majorBidi" w:hAnsiTheme="majorBidi" w:cstheme="majorBidi"/>
        </w:rPr>
        <w:t xml:space="preserve"> </w:t>
      </w:r>
      <w:r w:rsidR="00BB4169" w:rsidRPr="00C86C27">
        <w:rPr>
          <w:rFonts w:asciiTheme="majorBidi" w:hAnsiTheme="majorBidi" w:cstheme="majorBidi"/>
          <w:lang w:val="en"/>
        </w:rPr>
        <w:t>On the other hand these factors, meaning that at specified confidence level.</w:t>
      </w:r>
    </w:p>
    <w:p w14:paraId="7AD1CBE3" w14:textId="2ECB0A22" w:rsidR="00277199" w:rsidRPr="00C86C27" w:rsidRDefault="00277199" w:rsidP="005B5497">
      <w:pPr>
        <w:spacing w:before="100" w:beforeAutospacing="1" w:after="100" w:afterAutospacing="1" w:line="240" w:lineRule="auto"/>
        <w:jc w:val="both"/>
        <w:rPr>
          <w:rFonts w:asciiTheme="majorBidi" w:hAnsiTheme="majorBidi" w:cstheme="majorBidi"/>
          <w:sz w:val="26"/>
          <w:szCs w:val="26"/>
          <w:lang w:bidi="fa-IR"/>
        </w:rPr>
      </w:pPr>
      <w:r w:rsidRPr="00C86C27">
        <w:rPr>
          <w:rFonts w:asciiTheme="majorBidi" w:hAnsiTheme="majorBidi" w:cstheme="majorBidi"/>
        </w:rPr>
        <w:t>In this table, the elements that have the most correlation show  with red color and ones  that have low correlation with green color and the elements that have lacking in the correlation coefficient do not have any symbols.</w:t>
      </w:r>
      <w:r w:rsidR="00592AE0" w:rsidRPr="00C86C27">
        <w:rPr>
          <w:rFonts w:asciiTheme="majorBidi" w:hAnsiTheme="majorBidi" w:cstheme="majorBidi"/>
        </w:rPr>
        <w:t xml:space="preserve"> </w:t>
      </w:r>
      <w:r w:rsidR="00592AE0" w:rsidRPr="00C86C27">
        <w:rPr>
          <w:rFonts w:asciiTheme="majorBidi" w:hAnsiTheme="majorBidi" w:cstheme="majorBidi"/>
          <w:lang w:val="en"/>
        </w:rPr>
        <w:t>Therefore, carbonates and chlorides the correlation is significant and is related to the mechanism of their formation.</w:t>
      </w:r>
      <w:r w:rsidR="005B5497" w:rsidRPr="00C86C27">
        <w:rPr>
          <w:rFonts w:asciiTheme="majorBidi" w:hAnsiTheme="majorBidi" w:cstheme="majorBidi"/>
        </w:rPr>
        <w:t xml:space="preserve"> </w:t>
      </w:r>
      <w:r w:rsidR="005B5497" w:rsidRPr="00C86C27">
        <w:rPr>
          <w:rFonts w:asciiTheme="majorBidi" w:hAnsiTheme="majorBidi" w:cstheme="majorBidi"/>
          <w:lang w:val="en"/>
        </w:rPr>
        <w:t>In the region of Pozm, these elements due to the little distance to the coastline and the effect of upstream sediment basin is probably a result of external basin activities.</w:t>
      </w:r>
    </w:p>
    <w:p w14:paraId="0CDD6E8C" w14:textId="68F7547A" w:rsidR="006A6885" w:rsidRPr="00C86C27" w:rsidRDefault="006A6885" w:rsidP="004C485A">
      <w:pPr>
        <w:spacing w:before="100" w:beforeAutospacing="1" w:after="100" w:afterAutospacing="1" w:line="240" w:lineRule="auto"/>
        <w:jc w:val="center"/>
        <w:rPr>
          <w:rFonts w:asciiTheme="majorBidi" w:hAnsiTheme="majorBidi" w:cstheme="majorBidi"/>
          <w:sz w:val="26"/>
          <w:szCs w:val="26"/>
          <w:rtl/>
          <w:lang w:bidi="fa-IR"/>
        </w:rPr>
      </w:pPr>
      <w:r w:rsidRPr="00C86C27">
        <w:rPr>
          <w:rFonts w:asciiTheme="majorBidi" w:hAnsiTheme="majorBidi" w:cstheme="majorBidi"/>
          <w:lang w:val="en"/>
        </w:rPr>
        <w:t xml:space="preserve">Table 5) Results of </w:t>
      </w:r>
      <w:r w:rsidR="004C485A" w:rsidRPr="00C86C27">
        <w:rPr>
          <w:rFonts w:asciiTheme="majorBidi" w:hAnsiTheme="majorBidi" w:cstheme="majorBidi"/>
          <w:lang w:val="en"/>
        </w:rPr>
        <w:t>the correlation coefficient between the elements</w:t>
      </w:r>
    </w:p>
    <w:p w14:paraId="6EFF29FF" w14:textId="77777777" w:rsidR="00E655C8" w:rsidRPr="00C86C27" w:rsidRDefault="00E655C8" w:rsidP="00B653B4">
      <w:pPr>
        <w:bidi/>
        <w:spacing w:before="100" w:beforeAutospacing="1" w:after="100" w:afterAutospacing="1" w:line="240" w:lineRule="auto"/>
        <w:jc w:val="center"/>
        <w:rPr>
          <w:rFonts w:asciiTheme="majorBidi" w:hAnsiTheme="majorBidi" w:cstheme="majorBidi"/>
          <w:sz w:val="26"/>
          <w:szCs w:val="26"/>
          <w:rtl/>
          <w:lang w:bidi="fa-IR"/>
        </w:rPr>
      </w:pPr>
      <w:r w:rsidRPr="00C86C27">
        <w:rPr>
          <w:rFonts w:asciiTheme="majorBidi" w:hAnsiTheme="majorBidi" w:cstheme="majorBidi"/>
          <w:noProof/>
          <w:sz w:val="26"/>
          <w:szCs w:val="26"/>
          <w:rtl/>
        </w:rPr>
        <w:drawing>
          <wp:inline distT="0" distB="0" distL="0" distR="0" wp14:anchorId="6A5BB5ED" wp14:editId="0594B1B7">
            <wp:extent cx="5716028" cy="4257203"/>
            <wp:effectExtent l="0" t="0" r="0" b="0"/>
            <wp:docPr id="113" name="Picture 2" descr="C:\Documents and Settings\1289639485\Desktop\KH.CHbahari\correlat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1289639485\Desktop\KH.CHbahari\correlating.JPG"/>
                    <pic:cNvPicPr>
                      <a:picLocks noChangeAspect="1" noChangeArrowheads="1"/>
                    </pic:cNvPicPr>
                  </pic:nvPicPr>
                  <pic:blipFill>
                    <a:blip r:embed="rId22" cstate="print"/>
                    <a:srcRect/>
                    <a:stretch>
                      <a:fillRect/>
                    </a:stretch>
                  </pic:blipFill>
                  <pic:spPr bwMode="auto">
                    <a:xfrm>
                      <a:off x="0" y="0"/>
                      <a:ext cx="5718344" cy="4258928"/>
                    </a:xfrm>
                    <a:prstGeom prst="rect">
                      <a:avLst/>
                    </a:prstGeom>
                    <a:noFill/>
                    <a:ln w="9525">
                      <a:noFill/>
                      <a:miter lim="800000"/>
                      <a:headEnd/>
                      <a:tailEnd/>
                    </a:ln>
                  </pic:spPr>
                </pic:pic>
              </a:graphicData>
            </a:graphic>
          </wp:inline>
        </w:drawing>
      </w:r>
    </w:p>
    <w:p w14:paraId="521FB6BF" w14:textId="77777777" w:rsidR="0069573C" w:rsidRPr="00C86C27" w:rsidRDefault="0069573C" w:rsidP="0069573C">
      <w:pPr>
        <w:spacing w:before="100" w:beforeAutospacing="1" w:after="100" w:afterAutospacing="1" w:line="240" w:lineRule="auto"/>
        <w:jc w:val="both"/>
        <w:rPr>
          <w:rFonts w:asciiTheme="majorBidi" w:hAnsiTheme="majorBidi" w:cstheme="majorBidi"/>
          <w:sz w:val="26"/>
          <w:szCs w:val="26"/>
          <w:lang w:bidi="fa-IR"/>
        </w:rPr>
      </w:pPr>
    </w:p>
    <w:p w14:paraId="10CAB161" w14:textId="381B6DE5" w:rsidR="00E655C8" w:rsidRPr="00C86C27" w:rsidRDefault="0069573C" w:rsidP="0045607E">
      <w:pPr>
        <w:spacing w:before="100" w:beforeAutospacing="1" w:after="100" w:afterAutospacing="1" w:line="240" w:lineRule="auto"/>
        <w:jc w:val="both"/>
        <w:rPr>
          <w:rFonts w:asciiTheme="majorBidi" w:hAnsiTheme="majorBidi" w:cstheme="majorBidi"/>
          <w:lang w:val="en"/>
        </w:rPr>
      </w:pPr>
      <w:r w:rsidRPr="00C86C27">
        <w:rPr>
          <w:rFonts w:asciiTheme="majorBidi" w:hAnsiTheme="majorBidi" w:cstheme="majorBidi"/>
          <w:sz w:val="26"/>
          <w:szCs w:val="26"/>
          <w:lang w:bidi="fa-IR"/>
        </w:rPr>
        <w:t xml:space="preserve">Cluster Analyses </w:t>
      </w:r>
      <w:r w:rsidRPr="00C86C27">
        <w:rPr>
          <w:rFonts w:asciiTheme="majorBidi" w:hAnsiTheme="majorBidi" w:cstheme="majorBidi"/>
          <w:lang w:val="en"/>
        </w:rPr>
        <w:t xml:space="preserve">is indicated in Figure 11. </w:t>
      </w:r>
      <w:r w:rsidR="00ED6943" w:rsidRPr="00C86C27">
        <w:rPr>
          <w:rFonts w:asciiTheme="majorBidi" w:hAnsiTheme="majorBidi" w:cstheme="majorBidi"/>
          <w:lang w:val="en"/>
        </w:rPr>
        <w:t>The results of these studies (</w:t>
      </w:r>
      <w:r w:rsidR="00ED6943" w:rsidRPr="00C86C27">
        <w:rPr>
          <w:rStyle w:val="shorttext"/>
          <w:rFonts w:asciiTheme="majorBidi" w:hAnsiTheme="majorBidi" w:cstheme="majorBidi"/>
          <w:lang w:val="en"/>
        </w:rPr>
        <w:t>Dendritic</w:t>
      </w:r>
      <w:r w:rsidR="00ED6943" w:rsidRPr="00C86C27">
        <w:rPr>
          <w:rFonts w:asciiTheme="majorBidi" w:hAnsiTheme="majorBidi" w:cstheme="majorBidi"/>
          <w:lang w:val="en"/>
        </w:rPr>
        <w:t>) in the study area, shows</w:t>
      </w:r>
      <w:r w:rsidR="0045607E" w:rsidRPr="00C86C27">
        <w:rPr>
          <w:rFonts w:asciiTheme="majorBidi" w:hAnsiTheme="majorBidi" w:cstheme="majorBidi"/>
          <w:lang w:val="en"/>
        </w:rPr>
        <w:t xml:space="preserve"> three groups of elements.</w:t>
      </w:r>
    </w:p>
    <w:p w14:paraId="1CC35ADA" w14:textId="343DEE4A" w:rsidR="0045607E" w:rsidRPr="00C86C27" w:rsidRDefault="0045607E" w:rsidP="000447BE">
      <w:pPr>
        <w:spacing w:before="100" w:beforeAutospacing="1" w:after="100" w:afterAutospacing="1" w:line="240" w:lineRule="auto"/>
        <w:jc w:val="both"/>
        <w:rPr>
          <w:rFonts w:asciiTheme="majorBidi" w:hAnsiTheme="majorBidi" w:cstheme="majorBidi"/>
        </w:rPr>
      </w:pPr>
      <w:r w:rsidRPr="00C86C27">
        <w:rPr>
          <w:rFonts w:asciiTheme="majorBidi" w:hAnsiTheme="majorBidi" w:cstheme="majorBidi"/>
          <w:lang w:val="en"/>
        </w:rPr>
        <w:t>The first group</w:t>
      </w:r>
      <w:r w:rsidR="00252DD9" w:rsidRPr="00C86C27">
        <w:rPr>
          <w:rFonts w:asciiTheme="majorBidi" w:hAnsiTheme="majorBidi" w:cstheme="majorBidi"/>
          <w:lang w:val="en"/>
        </w:rPr>
        <w:t>:</w:t>
      </w:r>
      <w:r w:rsidRPr="00C86C27">
        <w:rPr>
          <w:rFonts w:asciiTheme="majorBidi" w:hAnsiTheme="majorBidi" w:cstheme="majorBidi"/>
          <w:lang w:val="en"/>
        </w:rPr>
        <w:t xml:space="preserve"> includes elements Na</w:t>
      </w:r>
      <w:r w:rsidR="001B67F5" w:rsidRPr="00C86C27">
        <w:rPr>
          <w:rFonts w:asciiTheme="majorBidi" w:hAnsiTheme="majorBidi" w:cstheme="majorBidi"/>
          <w:lang w:val="en"/>
        </w:rPr>
        <w:t xml:space="preserve"> and</w:t>
      </w:r>
      <w:r w:rsidRPr="00C86C27">
        <w:rPr>
          <w:rFonts w:asciiTheme="majorBidi" w:hAnsiTheme="majorBidi" w:cstheme="majorBidi"/>
          <w:lang w:val="en"/>
        </w:rPr>
        <w:t xml:space="preserve"> Cl </w:t>
      </w:r>
      <w:r w:rsidR="001B67F5" w:rsidRPr="00C86C27">
        <w:rPr>
          <w:rFonts w:asciiTheme="majorBidi" w:hAnsiTheme="majorBidi" w:cstheme="majorBidi"/>
          <w:lang w:val="en"/>
        </w:rPr>
        <w:t xml:space="preserve">are highly correlated </w:t>
      </w:r>
      <w:r w:rsidR="000447BE" w:rsidRPr="00C86C27">
        <w:rPr>
          <w:rStyle w:val="shorttext"/>
          <w:rFonts w:asciiTheme="majorBidi" w:hAnsiTheme="majorBidi" w:cstheme="majorBidi"/>
          <w:lang w:val="en"/>
        </w:rPr>
        <w:t>together</w:t>
      </w:r>
      <w:r w:rsidR="000447BE" w:rsidRPr="00C86C27">
        <w:rPr>
          <w:rFonts w:asciiTheme="majorBidi" w:hAnsiTheme="majorBidi" w:cstheme="majorBidi"/>
          <w:lang w:val="en"/>
        </w:rPr>
        <w:t xml:space="preserve"> </w:t>
      </w:r>
      <w:r w:rsidR="001B67F5" w:rsidRPr="00C86C27">
        <w:rPr>
          <w:rFonts w:asciiTheme="majorBidi" w:hAnsiTheme="majorBidi" w:cstheme="majorBidi"/>
          <w:lang w:val="en"/>
        </w:rPr>
        <w:t>and B with lower relationship</w:t>
      </w:r>
      <w:r w:rsidRPr="00C86C27">
        <w:rPr>
          <w:rFonts w:asciiTheme="majorBidi" w:hAnsiTheme="majorBidi" w:cstheme="majorBidi"/>
          <w:lang w:val="en"/>
        </w:rPr>
        <w:t xml:space="preserve"> the origin of this group is within the basin (</w:t>
      </w:r>
      <w:r w:rsidR="00A55781" w:rsidRPr="00C86C27">
        <w:rPr>
          <w:rFonts w:asciiTheme="majorBidi" w:hAnsiTheme="majorBidi" w:cstheme="majorBidi"/>
          <w:lang w:val="en"/>
        </w:rPr>
        <w:t>inner Basin</w:t>
      </w:r>
      <w:r w:rsidRPr="00C86C27">
        <w:rPr>
          <w:rFonts w:asciiTheme="majorBidi" w:hAnsiTheme="majorBidi" w:cstheme="majorBidi"/>
          <w:lang w:val="en"/>
        </w:rPr>
        <w:t>).</w:t>
      </w:r>
    </w:p>
    <w:p w14:paraId="275D9999" w14:textId="78AFFBD5" w:rsidR="00F246AB" w:rsidRPr="00C86C27" w:rsidRDefault="00F246AB" w:rsidP="000447BE">
      <w:pPr>
        <w:spacing w:before="100" w:beforeAutospacing="1" w:after="100" w:afterAutospacing="1" w:line="240" w:lineRule="auto"/>
        <w:jc w:val="both"/>
        <w:rPr>
          <w:rFonts w:asciiTheme="majorBidi" w:hAnsiTheme="majorBidi" w:cstheme="majorBidi"/>
          <w:lang w:val="en"/>
        </w:rPr>
      </w:pPr>
      <w:r w:rsidRPr="00C86C27">
        <w:rPr>
          <w:rFonts w:asciiTheme="majorBidi" w:hAnsiTheme="majorBidi" w:cstheme="majorBidi"/>
          <w:lang w:val="en"/>
        </w:rPr>
        <w:lastRenderedPageBreak/>
        <w:t>The second group</w:t>
      </w:r>
      <w:r w:rsidR="00252DD9" w:rsidRPr="00C86C27">
        <w:rPr>
          <w:rFonts w:asciiTheme="majorBidi" w:hAnsiTheme="majorBidi" w:cstheme="majorBidi"/>
          <w:lang w:val="en"/>
        </w:rPr>
        <w:t>:</w:t>
      </w:r>
      <w:r w:rsidRPr="00C86C27">
        <w:rPr>
          <w:rFonts w:asciiTheme="majorBidi" w:hAnsiTheme="majorBidi" w:cstheme="majorBidi"/>
          <w:lang w:val="en"/>
        </w:rPr>
        <w:t xml:space="preserve"> includes elements SiO</w:t>
      </w:r>
      <w:r w:rsidRPr="00C86C27">
        <w:rPr>
          <w:rFonts w:asciiTheme="majorBidi" w:hAnsiTheme="majorBidi" w:cstheme="majorBidi"/>
          <w:vertAlign w:val="subscript"/>
          <w:lang w:val="en"/>
        </w:rPr>
        <w:t>2</w:t>
      </w:r>
      <w:r w:rsidRPr="00C86C27">
        <w:rPr>
          <w:rFonts w:asciiTheme="majorBidi" w:hAnsiTheme="majorBidi" w:cstheme="majorBidi"/>
          <w:lang w:val="en"/>
        </w:rPr>
        <w:t>, Al</w:t>
      </w:r>
      <w:r w:rsidRPr="00C86C27">
        <w:rPr>
          <w:rFonts w:asciiTheme="majorBidi" w:hAnsiTheme="majorBidi" w:cstheme="majorBidi"/>
          <w:vertAlign w:val="subscript"/>
          <w:lang w:val="en"/>
        </w:rPr>
        <w:t>2</w:t>
      </w:r>
      <w:r w:rsidRPr="00C86C27">
        <w:rPr>
          <w:rFonts w:asciiTheme="majorBidi" w:hAnsiTheme="majorBidi" w:cstheme="majorBidi"/>
          <w:lang w:val="en"/>
        </w:rPr>
        <w:t>O</w:t>
      </w:r>
      <w:r w:rsidRPr="00C86C27">
        <w:rPr>
          <w:rFonts w:asciiTheme="majorBidi" w:hAnsiTheme="majorBidi" w:cstheme="majorBidi"/>
          <w:vertAlign w:val="subscript"/>
          <w:lang w:val="en"/>
        </w:rPr>
        <w:t>3</w:t>
      </w:r>
      <w:r w:rsidRPr="00C86C27">
        <w:rPr>
          <w:rFonts w:asciiTheme="majorBidi" w:hAnsiTheme="majorBidi" w:cstheme="majorBidi"/>
          <w:lang w:val="en"/>
        </w:rPr>
        <w:t xml:space="preserve"> and MgO are highly correlated</w:t>
      </w:r>
      <w:r w:rsidR="00252DD9" w:rsidRPr="00C86C27">
        <w:rPr>
          <w:rFonts w:asciiTheme="majorBidi" w:hAnsiTheme="majorBidi" w:cstheme="majorBidi"/>
          <w:lang w:val="en"/>
        </w:rPr>
        <w:t xml:space="preserve"> </w:t>
      </w:r>
      <w:r w:rsidR="000447BE" w:rsidRPr="00C86C27">
        <w:rPr>
          <w:rStyle w:val="shorttext"/>
          <w:rFonts w:asciiTheme="majorBidi" w:hAnsiTheme="majorBidi" w:cstheme="majorBidi"/>
          <w:lang w:val="en"/>
        </w:rPr>
        <w:t>together</w:t>
      </w:r>
      <w:r w:rsidR="000447BE" w:rsidRPr="00C86C27">
        <w:rPr>
          <w:rFonts w:asciiTheme="majorBidi" w:hAnsiTheme="majorBidi" w:cstheme="majorBidi"/>
          <w:lang w:val="en"/>
        </w:rPr>
        <w:t xml:space="preserve"> </w:t>
      </w:r>
      <w:r w:rsidR="00252DD9" w:rsidRPr="00C86C27">
        <w:rPr>
          <w:rFonts w:asciiTheme="majorBidi" w:hAnsiTheme="majorBidi" w:cstheme="majorBidi"/>
          <w:lang w:val="en"/>
        </w:rPr>
        <w:t>the origin of this group is Geogenic and by rivers or wind (erosion rocks) have been imported into the basin.</w:t>
      </w:r>
    </w:p>
    <w:p w14:paraId="01C43BA4" w14:textId="03657E20" w:rsidR="00252DD9" w:rsidRPr="00C86C27" w:rsidRDefault="00252DD9" w:rsidP="000447BE">
      <w:pPr>
        <w:spacing w:before="100" w:beforeAutospacing="1" w:after="100" w:afterAutospacing="1" w:line="240" w:lineRule="auto"/>
        <w:jc w:val="both"/>
        <w:rPr>
          <w:rFonts w:asciiTheme="majorBidi" w:hAnsiTheme="majorBidi" w:cstheme="majorBidi"/>
        </w:rPr>
      </w:pPr>
      <w:r w:rsidRPr="00C86C27">
        <w:rPr>
          <w:rFonts w:asciiTheme="majorBidi" w:hAnsiTheme="majorBidi" w:cstheme="majorBidi"/>
          <w:lang w:val="en"/>
        </w:rPr>
        <w:t>The third group</w:t>
      </w:r>
      <w:r w:rsidR="0063184B" w:rsidRPr="00C86C27">
        <w:rPr>
          <w:rFonts w:asciiTheme="majorBidi" w:hAnsiTheme="majorBidi" w:cstheme="majorBidi"/>
          <w:lang w:val="en"/>
        </w:rPr>
        <w:t>: includes elements Fe</w:t>
      </w:r>
      <w:r w:rsidR="0063184B" w:rsidRPr="00C86C27">
        <w:rPr>
          <w:rFonts w:asciiTheme="majorBidi" w:hAnsiTheme="majorBidi" w:cstheme="majorBidi"/>
          <w:vertAlign w:val="subscript"/>
          <w:lang w:val="en"/>
        </w:rPr>
        <w:t>2</w:t>
      </w:r>
      <w:r w:rsidR="0063184B" w:rsidRPr="00C86C27">
        <w:rPr>
          <w:rFonts w:asciiTheme="majorBidi" w:hAnsiTheme="majorBidi" w:cstheme="majorBidi"/>
          <w:lang w:val="en"/>
        </w:rPr>
        <w:t>O</w:t>
      </w:r>
      <w:r w:rsidR="0063184B" w:rsidRPr="00C86C27">
        <w:rPr>
          <w:rFonts w:asciiTheme="majorBidi" w:hAnsiTheme="majorBidi" w:cstheme="majorBidi"/>
          <w:vertAlign w:val="subscript"/>
          <w:lang w:val="en"/>
        </w:rPr>
        <w:t>3</w:t>
      </w:r>
      <w:r w:rsidR="0063184B" w:rsidRPr="00C86C27">
        <w:rPr>
          <w:rFonts w:asciiTheme="majorBidi" w:hAnsiTheme="majorBidi" w:cstheme="majorBidi"/>
          <w:lang w:val="en"/>
        </w:rPr>
        <w:t>, SO</w:t>
      </w:r>
      <w:r w:rsidR="0063184B" w:rsidRPr="00C86C27">
        <w:rPr>
          <w:rFonts w:asciiTheme="majorBidi" w:hAnsiTheme="majorBidi" w:cstheme="majorBidi"/>
          <w:vertAlign w:val="subscript"/>
          <w:lang w:val="en"/>
        </w:rPr>
        <w:t>3</w:t>
      </w:r>
      <w:r w:rsidR="0063184B" w:rsidRPr="00C86C27">
        <w:rPr>
          <w:rFonts w:asciiTheme="majorBidi" w:hAnsiTheme="majorBidi" w:cstheme="majorBidi"/>
          <w:lang w:val="en"/>
        </w:rPr>
        <w:t xml:space="preserve">, K, B and CaO are highly correlated with </w:t>
      </w:r>
      <w:r w:rsidR="000447BE" w:rsidRPr="00C86C27">
        <w:rPr>
          <w:rStyle w:val="alt-edited1"/>
          <w:rFonts w:asciiTheme="majorBidi" w:hAnsiTheme="majorBidi" w:cstheme="majorBidi"/>
          <w:color w:val="auto"/>
          <w:lang w:val="en"/>
        </w:rPr>
        <w:t>each other</w:t>
      </w:r>
      <w:r w:rsidR="000447BE" w:rsidRPr="00C86C27">
        <w:rPr>
          <w:rFonts w:asciiTheme="majorBidi" w:hAnsiTheme="majorBidi" w:cstheme="majorBidi"/>
          <w:lang w:val="en"/>
        </w:rPr>
        <w:t xml:space="preserve"> </w:t>
      </w:r>
      <w:r w:rsidR="0063184B" w:rsidRPr="00C86C27">
        <w:rPr>
          <w:rFonts w:asciiTheme="majorBidi" w:hAnsiTheme="majorBidi" w:cstheme="majorBidi"/>
          <w:lang w:val="en"/>
        </w:rPr>
        <w:t>the origin of this group is</w:t>
      </w:r>
      <w:r w:rsidR="00780F0F" w:rsidRPr="00C86C27">
        <w:rPr>
          <w:rFonts w:asciiTheme="majorBidi" w:hAnsiTheme="majorBidi" w:cstheme="majorBidi"/>
        </w:rPr>
        <w:t xml:space="preserve"> </w:t>
      </w:r>
      <w:r w:rsidR="00780F0F" w:rsidRPr="00C86C27">
        <w:rPr>
          <w:rFonts w:asciiTheme="majorBidi" w:hAnsiTheme="majorBidi" w:cstheme="majorBidi"/>
          <w:lang w:val="en"/>
        </w:rPr>
        <w:t>Biological origin and due to environmental pollution.</w:t>
      </w:r>
    </w:p>
    <w:p w14:paraId="2D001F9E" w14:textId="056D86C0" w:rsidR="00780F0F" w:rsidRPr="00C86C27" w:rsidRDefault="00780F0F" w:rsidP="00780F0F">
      <w:pPr>
        <w:spacing w:before="100" w:beforeAutospacing="1" w:after="100" w:afterAutospacing="1" w:line="240" w:lineRule="auto"/>
        <w:jc w:val="both"/>
        <w:rPr>
          <w:rFonts w:asciiTheme="majorBidi" w:hAnsiTheme="majorBidi" w:cstheme="majorBidi"/>
          <w:sz w:val="26"/>
          <w:szCs w:val="26"/>
          <w:lang w:bidi="fa-IR"/>
        </w:rPr>
      </w:pPr>
      <w:r w:rsidRPr="00C86C27">
        <w:rPr>
          <w:rFonts w:asciiTheme="majorBidi" w:hAnsiTheme="majorBidi" w:cstheme="majorBidi"/>
          <w:lang w:val="en"/>
        </w:rPr>
        <w:t>Of course, Ceo</w:t>
      </w:r>
      <w:r w:rsidRPr="00C86C27">
        <w:rPr>
          <w:rFonts w:asciiTheme="majorBidi" w:hAnsiTheme="majorBidi" w:cstheme="majorBidi"/>
          <w:vertAlign w:val="subscript"/>
          <w:lang w:val="en"/>
        </w:rPr>
        <w:t>2</w:t>
      </w:r>
      <w:r w:rsidRPr="00C86C27">
        <w:rPr>
          <w:rFonts w:asciiTheme="majorBidi" w:hAnsiTheme="majorBidi" w:cstheme="majorBidi"/>
          <w:lang w:val="en"/>
        </w:rPr>
        <w:t xml:space="preserve"> combined with high difference between the second and third groups are linked and also Zro</w:t>
      </w:r>
      <w:r w:rsidRPr="00C86C27">
        <w:rPr>
          <w:rFonts w:asciiTheme="majorBidi" w:hAnsiTheme="majorBidi" w:cstheme="majorBidi"/>
          <w:vertAlign w:val="subscript"/>
          <w:lang w:val="en"/>
        </w:rPr>
        <w:t>2</w:t>
      </w:r>
      <w:r w:rsidRPr="00C86C27">
        <w:rPr>
          <w:rFonts w:asciiTheme="majorBidi" w:hAnsiTheme="majorBidi" w:cstheme="majorBidi"/>
          <w:lang w:val="en"/>
        </w:rPr>
        <w:t xml:space="preserve"> combined with more distance associated with the second and third groups.</w:t>
      </w:r>
    </w:p>
    <w:p w14:paraId="3B7F8ED7" w14:textId="1D2497D8" w:rsidR="00AD718D" w:rsidRPr="00C86C27" w:rsidRDefault="00ED5A59" w:rsidP="00B653B4">
      <w:pPr>
        <w:bidi/>
        <w:spacing w:before="100" w:beforeAutospacing="1" w:after="100" w:afterAutospacing="1" w:line="240" w:lineRule="auto"/>
        <w:jc w:val="center"/>
        <w:rPr>
          <w:rFonts w:asciiTheme="majorBidi" w:hAnsiTheme="majorBidi" w:cstheme="majorBidi"/>
          <w:sz w:val="26"/>
          <w:szCs w:val="26"/>
          <w:rtl/>
          <w:lang w:bidi="fa-IR"/>
        </w:rPr>
      </w:pPr>
      <w:r w:rsidRPr="00C86C27">
        <w:rPr>
          <w:rFonts w:asciiTheme="majorBidi" w:hAnsiTheme="majorBidi" w:cstheme="majorBidi"/>
          <w:noProof/>
          <w:sz w:val="26"/>
          <w:szCs w:val="26"/>
        </w:rPr>
        <w:drawing>
          <wp:inline distT="0" distB="0" distL="0" distR="0" wp14:anchorId="1FE20DC4" wp14:editId="13C586F9">
            <wp:extent cx="5070475" cy="3395014"/>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14155" t="27175" r="31985" b="15123"/>
                    <a:stretch/>
                  </pic:blipFill>
                  <pic:spPr bwMode="auto">
                    <a:xfrm>
                      <a:off x="0" y="0"/>
                      <a:ext cx="5083278" cy="3403587"/>
                    </a:xfrm>
                    <a:prstGeom prst="rect">
                      <a:avLst/>
                    </a:prstGeom>
                    <a:ln>
                      <a:noFill/>
                    </a:ln>
                    <a:extLst>
                      <a:ext uri="{53640926-AAD7-44D8-BBD7-CCE9431645EC}">
                        <a14:shadowObscured xmlns:a14="http://schemas.microsoft.com/office/drawing/2010/main"/>
                      </a:ext>
                    </a:extLst>
                  </pic:spPr>
                </pic:pic>
              </a:graphicData>
            </a:graphic>
          </wp:inline>
        </w:drawing>
      </w:r>
    </w:p>
    <w:p w14:paraId="46798597" w14:textId="210F780F" w:rsidR="00E655C8" w:rsidRPr="00C86C27" w:rsidRDefault="0040459C" w:rsidP="00780F0F">
      <w:pPr>
        <w:spacing w:before="100" w:beforeAutospacing="1" w:after="100" w:afterAutospacing="1" w:line="240" w:lineRule="auto"/>
        <w:jc w:val="center"/>
        <w:rPr>
          <w:rFonts w:asciiTheme="majorBidi" w:hAnsiTheme="majorBidi" w:cstheme="majorBidi"/>
          <w:sz w:val="26"/>
          <w:szCs w:val="26"/>
          <w:lang w:bidi="fa-IR"/>
        </w:rPr>
      </w:pPr>
      <w:r w:rsidRPr="00C86C27">
        <w:rPr>
          <w:rFonts w:asciiTheme="majorBidi" w:hAnsiTheme="majorBidi" w:cstheme="majorBidi"/>
          <w:sz w:val="26"/>
          <w:szCs w:val="26"/>
          <w:lang w:bidi="fa-IR"/>
        </w:rPr>
        <w:t xml:space="preserve">Figure 11) </w:t>
      </w:r>
      <w:r w:rsidR="00ED5A59" w:rsidRPr="00C86C27">
        <w:rPr>
          <w:rFonts w:asciiTheme="majorBidi" w:hAnsiTheme="majorBidi" w:cstheme="majorBidi"/>
          <w:sz w:val="26"/>
          <w:szCs w:val="26"/>
          <w:lang w:bidi="fa-IR"/>
        </w:rPr>
        <w:t>Cluster Analyses</w:t>
      </w:r>
      <w:r w:rsidRPr="00C86C27">
        <w:rPr>
          <w:rFonts w:asciiTheme="majorBidi" w:hAnsiTheme="majorBidi" w:cstheme="majorBidi"/>
          <w:sz w:val="26"/>
          <w:szCs w:val="26"/>
          <w:lang w:bidi="fa-IR"/>
        </w:rPr>
        <w:t xml:space="preserve"> of elements in study area</w:t>
      </w:r>
    </w:p>
    <w:p w14:paraId="6225DED6" w14:textId="77777777" w:rsidR="0037107E" w:rsidRPr="00C86C27" w:rsidRDefault="0037107E" w:rsidP="00780F0F">
      <w:pPr>
        <w:spacing w:before="100" w:beforeAutospacing="1" w:after="100" w:afterAutospacing="1" w:line="240" w:lineRule="auto"/>
        <w:jc w:val="center"/>
        <w:rPr>
          <w:rFonts w:asciiTheme="majorBidi" w:hAnsiTheme="majorBidi" w:cstheme="majorBidi"/>
          <w:sz w:val="26"/>
          <w:szCs w:val="26"/>
          <w:lang w:bidi="fa-IR"/>
        </w:rPr>
      </w:pPr>
    </w:p>
    <w:p w14:paraId="61E2A0CA" w14:textId="0BE0374A" w:rsidR="0037107E" w:rsidRPr="00C86C27" w:rsidRDefault="0037107E" w:rsidP="0037107E">
      <w:pPr>
        <w:spacing w:before="100" w:beforeAutospacing="1" w:after="100" w:afterAutospacing="1" w:line="240" w:lineRule="auto"/>
        <w:jc w:val="both"/>
        <w:rPr>
          <w:rFonts w:asciiTheme="majorBidi" w:hAnsiTheme="majorBidi" w:cstheme="majorBidi"/>
          <w:lang w:val="en"/>
        </w:rPr>
      </w:pPr>
      <w:r w:rsidRPr="00C86C27">
        <w:rPr>
          <w:rFonts w:asciiTheme="majorBidi" w:hAnsiTheme="majorBidi" w:cstheme="majorBidi"/>
          <w:lang w:val="en"/>
        </w:rPr>
        <w:t>The evaporative crystallization of minerals in accordance with the results of chemical analysis are as follows:</w:t>
      </w:r>
    </w:p>
    <w:p w14:paraId="33B5C343" w14:textId="7F9B7D83" w:rsidR="0037107E" w:rsidRPr="00C86C27" w:rsidRDefault="0037107E" w:rsidP="00E05306">
      <w:pPr>
        <w:spacing w:before="100" w:beforeAutospacing="1" w:after="100" w:afterAutospacing="1" w:line="240" w:lineRule="auto"/>
        <w:jc w:val="both"/>
        <w:rPr>
          <w:rFonts w:asciiTheme="majorBidi" w:hAnsiTheme="majorBidi" w:cstheme="majorBidi"/>
          <w:sz w:val="26"/>
          <w:szCs w:val="26"/>
          <w:lang w:bidi="fa-IR"/>
        </w:rPr>
      </w:pPr>
      <w:r w:rsidRPr="00C86C27">
        <w:rPr>
          <w:rFonts w:asciiTheme="majorBidi" w:hAnsiTheme="majorBidi" w:cstheme="majorBidi"/>
          <w:lang w:val="en"/>
        </w:rPr>
        <w:t>Initially carbonates (including CaCO</w:t>
      </w:r>
      <w:r w:rsidRPr="00C86C27">
        <w:rPr>
          <w:rFonts w:asciiTheme="majorBidi" w:hAnsiTheme="majorBidi" w:cstheme="majorBidi"/>
          <w:vertAlign w:val="subscript"/>
          <w:lang w:val="en"/>
        </w:rPr>
        <w:t>3</w:t>
      </w:r>
      <w:r w:rsidRPr="00C86C27">
        <w:rPr>
          <w:rFonts w:asciiTheme="majorBidi" w:hAnsiTheme="majorBidi" w:cstheme="majorBidi"/>
          <w:lang w:val="en"/>
        </w:rPr>
        <w:t>, Ca SO</w:t>
      </w:r>
      <w:r w:rsidRPr="00C86C27">
        <w:rPr>
          <w:rFonts w:asciiTheme="majorBidi" w:hAnsiTheme="majorBidi" w:cstheme="majorBidi"/>
          <w:vertAlign w:val="subscript"/>
          <w:lang w:val="en"/>
        </w:rPr>
        <w:t>4</w:t>
      </w:r>
      <w:r w:rsidRPr="00C86C27">
        <w:rPr>
          <w:rFonts w:asciiTheme="majorBidi" w:hAnsiTheme="majorBidi" w:cstheme="majorBidi"/>
          <w:lang w:val="en"/>
        </w:rPr>
        <w:t xml:space="preserve">) then chloride (NaCl includes a solid solution with chloride, KCl, </w:t>
      </w:r>
      <w:r w:rsidR="00E05306" w:rsidRPr="00C86C27">
        <w:rPr>
          <w:rFonts w:asciiTheme="majorBidi" w:hAnsiTheme="majorBidi" w:cstheme="majorBidi"/>
          <w:lang w:val="en"/>
        </w:rPr>
        <w:t>MgCl</w:t>
      </w:r>
      <w:r w:rsidR="00E05306" w:rsidRPr="00C86C27">
        <w:rPr>
          <w:rFonts w:asciiTheme="majorBidi" w:hAnsiTheme="majorBidi" w:cstheme="majorBidi"/>
          <w:vertAlign w:val="subscript"/>
          <w:lang w:val="en"/>
        </w:rPr>
        <w:t xml:space="preserve">2, </w:t>
      </w:r>
      <w:r w:rsidR="00E05306" w:rsidRPr="00C86C27">
        <w:rPr>
          <w:rFonts w:asciiTheme="majorBidi" w:hAnsiTheme="majorBidi" w:cstheme="majorBidi"/>
          <w:lang w:val="en"/>
        </w:rPr>
        <w:t>B and Mg</w:t>
      </w:r>
      <w:r w:rsidRPr="00C86C27">
        <w:rPr>
          <w:rFonts w:asciiTheme="majorBidi" w:hAnsiTheme="majorBidi" w:cstheme="majorBidi"/>
          <w:lang w:val="en"/>
        </w:rPr>
        <w:t>) and sulfates (including MgSO</w:t>
      </w:r>
      <w:r w:rsidRPr="00C86C27">
        <w:rPr>
          <w:rFonts w:asciiTheme="majorBidi" w:hAnsiTheme="majorBidi" w:cstheme="majorBidi"/>
          <w:vertAlign w:val="subscript"/>
          <w:lang w:val="en"/>
        </w:rPr>
        <w:t>4</w:t>
      </w:r>
      <w:r w:rsidRPr="00C86C27">
        <w:rPr>
          <w:rFonts w:asciiTheme="majorBidi" w:hAnsiTheme="majorBidi" w:cstheme="majorBidi"/>
          <w:lang w:val="en"/>
        </w:rPr>
        <w:t>, KCl</w:t>
      </w:r>
      <w:r w:rsidR="00E05306" w:rsidRPr="00C86C27">
        <w:rPr>
          <w:rFonts w:asciiTheme="majorBidi" w:hAnsiTheme="majorBidi" w:cstheme="majorBidi"/>
          <w:lang w:val="en"/>
        </w:rPr>
        <w:t xml:space="preserve"> </w:t>
      </w:r>
      <w:r w:rsidRPr="00C86C27">
        <w:rPr>
          <w:rFonts w:asciiTheme="majorBidi" w:hAnsiTheme="majorBidi" w:cstheme="majorBidi"/>
          <w:lang w:val="en"/>
        </w:rPr>
        <w:t>MgCl</w:t>
      </w:r>
      <w:r w:rsidRPr="00C86C27">
        <w:rPr>
          <w:rFonts w:asciiTheme="majorBidi" w:hAnsiTheme="majorBidi" w:cstheme="majorBidi"/>
          <w:vertAlign w:val="subscript"/>
          <w:lang w:val="en"/>
        </w:rPr>
        <w:t>2</w:t>
      </w:r>
      <w:r w:rsidR="00E05306" w:rsidRPr="00C86C27">
        <w:rPr>
          <w:rFonts w:asciiTheme="majorBidi" w:hAnsiTheme="majorBidi" w:cstheme="majorBidi"/>
          <w:vertAlign w:val="subscript"/>
          <w:lang w:val="en"/>
        </w:rPr>
        <w:t xml:space="preserve"> </w:t>
      </w:r>
      <w:r w:rsidR="00E05306" w:rsidRPr="00C86C27">
        <w:rPr>
          <w:rFonts w:asciiTheme="majorBidi" w:hAnsiTheme="majorBidi" w:cstheme="majorBidi"/>
          <w:lang w:val="en"/>
        </w:rPr>
        <w:t>+</w:t>
      </w:r>
      <w:r w:rsidRPr="00C86C27">
        <w:rPr>
          <w:rFonts w:asciiTheme="majorBidi" w:hAnsiTheme="majorBidi" w:cstheme="majorBidi"/>
          <w:lang w:val="en"/>
        </w:rPr>
        <w:t>6H</w:t>
      </w:r>
      <w:r w:rsidRPr="00C86C27">
        <w:rPr>
          <w:rFonts w:asciiTheme="majorBidi" w:hAnsiTheme="majorBidi" w:cstheme="majorBidi"/>
          <w:vertAlign w:val="subscript"/>
          <w:lang w:val="en"/>
        </w:rPr>
        <w:t>2</w:t>
      </w:r>
      <w:r w:rsidRPr="00C86C27">
        <w:rPr>
          <w:rFonts w:asciiTheme="majorBidi" w:hAnsiTheme="majorBidi" w:cstheme="majorBidi"/>
          <w:lang w:val="en"/>
        </w:rPr>
        <w:t>O) formed are.</w:t>
      </w:r>
      <w:r w:rsidR="00E05306" w:rsidRPr="00C86C27">
        <w:rPr>
          <w:rFonts w:asciiTheme="majorBidi" w:hAnsiTheme="majorBidi" w:cstheme="majorBidi"/>
          <w:lang w:val="en"/>
        </w:rPr>
        <w:t xml:space="preserve"> Therefore, the necessary conditions for the formation of three groups of </w:t>
      </w:r>
      <w:r w:rsidR="0062532E" w:rsidRPr="00C86C27">
        <w:rPr>
          <w:rFonts w:asciiTheme="majorBidi" w:hAnsiTheme="majorBidi" w:cstheme="majorBidi"/>
          <w:lang w:val="en"/>
        </w:rPr>
        <w:t>evaporate</w:t>
      </w:r>
      <w:r w:rsidR="00E05306" w:rsidRPr="00C86C27">
        <w:rPr>
          <w:rFonts w:asciiTheme="majorBidi" w:hAnsiTheme="majorBidi" w:cstheme="majorBidi"/>
          <w:lang w:val="en"/>
        </w:rPr>
        <w:t xml:space="preserve"> minerals (including chloride, sulfates and carbonate) are available in the study area.</w:t>
      </w:r>
      <w:r w:rsidR="000E6581" w:rsidRPr="00C86C27">
        <w:rPr>
          <w:rFonts w:asciiTheme="majorBidi" w:hAnsiTheme="majorBidi" w:cstheme="majorBidi"/>
        </w:rPr>
        <w:t xml:space="preserve"> </w:t>
      </w:r>
      <w:r w:rsidR="000E6581" w:rsidRPr="00C86C27">
        <w:rPr>
          <w:rFonts w:asciiTheme="majorBidi" w:hAnsiTheme="majorBidi" w:cstheme="majorBidi"/>
          <w:lang w:val="en"/>
        </w:rPr>
        <w:t xml:space="preserve">But according to the elements Na and Cl, the necessary </w:t>
      </w:r>
      <w:proofErr w:type="gramStart"/>
      <w:r w:rsidR="000E6581" w:rsidRPr="00C86C27">
        <w:rPr>
          <w:rFonts w:asciiTheme="majorBidi" w:hAnsiTheme="majorBidi" w:cstheme="majorBidi"/>
          <w:lang w:val="en"/>
        </w:rPr>
        <w:t>conditions for the formation of chlorides (especially halite) is</w:t>
      </w:r>
      <w:proofErr w:type="gramEnd"/>
      <w:r w:rsidR="000E6581" w:rsidRPr="00C86C27">
        <w:rPr>
          <w:rFonts w:asciiTheme="majorBidi" w:hAnsiTheme="majorBidi" w:cstheme="majorBidi"/>
          <w:lang w:val="en"/>
        </w:rPr>
        <w:t xml:space="preserve"> much better than in the studied area.</w:t>
      </w:r>
    </w:p>
    <w:p w14:paraId="02C6E9AE" w14:textId="2D5B0772" w:rsidR="00C23BC7" w:rsidRPr="00F85602" w:rsidRDefault="0057607F" w:rsidP="00F85602">
      <w:pPr>
        <w:pStyle w:val="ListParagraph"/>
        <w:numPr>
          <w:ilvl w:val="0"/>
          <w:numId w:val="9"/>
        </w:numPr>
        <w:tabs>
          <w:tab w:val="left" w:pos="2038"/>
        </w:tabs>
        <w:spacing w:line="240" w:lineRule="auto"/>
        <w:jc w:val="both"/>
        <w:rPr>
          <w:rFonts w:asciiTheme="majorBidi" w:hAnsiTheme="majorBidi" w:cstheme="majorBidi"/>
          <w:b/>
          <w:bCs/>
          <w:sz w:val="28"/>
          <w:szCs w:val="28"/>
          <w:lang w:bidi="fa-IR"/>
        </w:rPr>
      </w:pPr>
      <w:r w:rsidRPr="00F85602">
        <w:rPr>
          <w:rStyle w:val="alt-edited1"/>
          <w:rFonts w:asciiTheme="majorBidi" w:hAnsiTheme="majorBidi" w:cstheme="majorBidi"/>
          <w:b/>
          <w:bCs/>
          <w:color w:val="auto"/>
          <w:sz w:val="24"/>
          <w:szCs w:val="24"/>
          <w:lang w:val="en"/>
        </w:rPr>
        <w:t>Interpret the depositional environment</w:t>
      </w:r>
      <w:r w:rsidRPr="00F85602">
        <w:rPr>
          <w:rStyle w:val="shorttext"/>
          <w:rFonts w:asciiTheme="majorBidi" w:hAnsiTheme="majorBidi" w:cstheme="majorBidi"/>
          <w:b/>
          <w:bCs/>
          <w:sz w:val="24"/>
          <w:szCs w:val="24"/>
          <w:lang w:val="en"/>
        </w:rPr>
        <w:t xml:space="preserve"> </w:t>
      </w:r>
      <w:r w:rsidRPr="00F85602">
        <w:rPr>
          <w:rStyle w:val="alt-edited1"/>
          <w:rFonts w:asciiTheme="majorBidi" w:hAnsiTheme="majorBidi" w:cstheme="majorBidi"/>
          <w:b/>
          <w:bCs/>
          <w:color w:val="auto"/>
          <w:sz w:val="24"/>
          <w:szCs w:val="24"/>
          <w:lang w:val="en"/>
        </w:rPr>
        <w:t>and presenting a model</w:t>
      </w:r>
    </w:p>
    <w:p w14:paraId="64349090" w14:textId="0EF90C19" w:rsidR="00461F71" w:rsidRPr="00C86C27" w:rsidRDefault="00461F71" w:rsidP="0015410A">
      <w:pPr>
        <w:tabs>
          <w:tab w:val="left" w:pos="2038"/>
        </w:tabs>
        <w:spacing w:line="240" w:lineRule="auto"/>
        <w:jc w:val="both"/>
        <w:rPr>
          <w:rFonts w:asciiTheme="majorBidi" w:hAnsiTheme="majorBidi" w:cstheme="majorBidi"/>
        </w:rPr>
      </w:pPr>
      <w:r w:rsidRPr="00C86C27">
        <w:rPr>
          <w:rFonts w:asciiTheme="majorBidi" w:hAnsiTheme="majorBidi" w:cstheme="majorBidi"/>
        </w:rPr>
        <w:t xml:space="preserve">Arid environments </w:t>
      </w:r>
      <w:r w:rsidR="0015410A" w:rsidRPr="00C86C27">
        <w:rPr>
          <w:rFonts w:asciiTheme="majorBidi" w:hAnsiTheme="majorBidi" w:cstheme="majorBidi"/>
        </w:rPr>
        <w:t>(</w:t>
      </w:r>
      <w:r w:rsidRPr="00C86C27">
        <w:rPr>
          <w:rFonts w:asciiTheme="majorBidi" w:hAnsiTheme="majorBidi" w:cstheme="majorBidi"/>
        </w:rPr>
        <w:t>hot with limited precipitation</w:t>
      </w:r>
      <w:r w:rsidR="0015410A" w:rsidRPr="00C86C27">
        <w:rPr>
          <w:rFonts w:asciiTheme="majorBidi" w:hAnsiTheme="majorBidi" w:cstheme="majorBidi"/>
        </w:rPr>
        <w:t>)</w:t>
      </w:r>
      <w:r w:rsidRPr="00C86C27">
        <w:rPr>
          <w:rFonts w:asciiTheme="majorBidi" w:hAnsiTheme="majorBidi" w:cstheme="majorBidi"/>
        </w:rPr>
        <w:t xml:space="preserve"> are ideal for developing brines. Semiarid playa lakes, sabkhas (supratidal flats), salt pans, estuaries, and lagoons are all environments where brines forms. </w:t>
      </w:r>
      <w:r w:rsidR="0062532E" w:rsidRPr="00C86C27">
        <w:rPr>
          <w:rFonts w:asciiTheme="majorBidi" w:hAnsiTheme="majorBidi" w:cstheme="majorBidi"/>
        </w:rPr>
        <w:lastRenderedPageBreak/>
        <w:t>Evaporates</w:t>
      </w:r>
      <w:r w:rsidRPr="00C86C27">
        <w:rPr>
          <w:rFonts w:asciiTheme="majorBidi" w:hAnsiTheme="majorBidi" w:cstheme="majorBidi"/>
        </w:rPr>
        <w:t xml:space="preserve"> have uneven spacial and temporal distribution, with widespread appearance in broad, shallow basins with minimal competing sediment flux in arid climates. Although we have no modern analogues, huge evaporate deposits suggest that ancient environments contained large evaporating basins. Because suitable climate conditions are usually between 10° and 30° latitude (a global band of desert), evaporate deposits can assist in reconstructing prehistoric continent positions.</w:t>
      </w:r>
    </w:p>
    <w:p w14:paraId="6066A64B" w14:textId="2419A725" w:rsidR="0012107E" w:rsidRPr="00C86C27" w:rsidRDefault="0062532E" w:rsidP="0015410A">
      <w:pPr>
        <w:tabs>
          <w:tab w:val="left" w:pos="2038"/>
        </w:tabs>
        <w:spacing w:line="240" w:lineRule="auto"/>
        <w:jc w:val="both"/>
        <w:rPr>
          <w:rFonts w:asciiTheme="majorBidi" w:hAnsiTheme="majorBidi" w:cstheme="majorBidi"/>
          <w:sz w:val="24"/>
          <w:szCs w:val="24"/>
        </w:rPr>
      </w:pPr>
      <w:r w:rsidRPr="00C86C27">
        <w:rPr>
          <w:rFonts w:asciiTheme="majorBidi" w:hAnsiTheme="majorBidi" w:cstheme="majorBidi"/>
        </w:rPr>
        <w:t>Evaporates</w:t>
      </w:r>
      <w:r w:rsidR="0012107E" w:rsidRPr="00C86C27">
        <w:rPr>
          <w:rFonts w:asciiTheme="majorBidi" w:hAnsiTheme="majorBidi" w:cstheme="majorBidi"/>
        </w:rPr>
        <w:t xml:space="preserve"> in non-marine settings </w:t>
      </w:r>
      <w:r w:rsidR="0015410A" w:rsidRPr="00C86C27">
        <w:rPr>
          <w:rFonts w:asciiTheme="majorBidi" w:hAnsiTheme="majorBidi" w:cstheme="majorBidi"/>
        </w:rPr>
        <w:t>(</w:t>
      </w:r>
      <w:r w:rsidR="0012107E" w:rsidRPr="00C86C27">
        <w:rPr>
          <w:rFonts w:asciiTheme="majorBidi" w:hAnsiTheme="majorBidi" w:cstheme="majorBidi"/>
        </w:rPr>
        <w:t>closed lakes, ephemeral lakes, or playas in arid or semi-arid climates</w:t>
      </w:r>
      <w:r w:rsidR="0015410A" w:rsidRPr="00C86C27">
        <w:rPr>
          <w:rFonts w:asciiTheme="majorBidi" w:hAnsiTheme="majorBidi" w:cstheme="majorBidi"/>
        </w:rPr>
        <w:t xml:space="preserve">) </w:t>
      </w:r>
      <w:r w:rsidR="0012107E" w:rsidRPr="00C86C27">
        <w:rPr>
          <w:rFonts w:asciiTheme="majorBidi" w:hAnsiTheme="majorBidi" w:cstheme="majorBidi"/>
        </w:rPr>
        <w:t xml:space="preserve">are most likely to demonstrate a bulls-eye pattern of minerals, with gypsum rims and bitter borate centers. The most common trace minerals are borax, </w:t>
      </w:r>
      <w:r w:rsidRPr="00C86C27">
        <w:rPr>
          <w:rFonts w:asciiTheme="majorBidi" w:hAnsiTheme="majorBidi" w:cstheme="majorBidi"/>
        </w:rPr>
        <w:t>throne</w:t>
      </w:r>
      <w:r w:rsidR="0012107E" w:rsidRPr="00C86C27">
        <w:rPr>
          <w:rFonts w:asciiTheme="majorBidi" w:hAnsiTheme="majorBidi" w:cstheme="majorBidi"/>
        </w:rPr>
        <w:t xml:space="preserve">, epsomite, gaylussite, and glauberite. </w:t>
      </w:r>
      <w:r w:rsidRPr="00C86C27">
        <w:rPr>
          <w:rFonts w:asciiTheme="majorBidi" w:hAnsiTheme="majorBidi" w:cstheme="majorBidi"/>
        </w:rPr>
        <w:t>Evaporates</w:t>
      </w:r>
      <w:r w:rsidR="0012107E" w:rsidRPr="00C86C27">
        <w:rPr>
          <w:rFonts w:asciiTheme="majorBidi" w:hAnsiTheme="majorBidi" w:cstheme="majorBidi"/>
        </w:rPr>
        <w:t xml:space="preserve"> in shallow marine settings can be divided into supra- and intratidal deposits, and marine shelves. In both instances, the brine is refreshed by seawater and groundwater, and deposits are layered by adjacent facies during as sea level changes adjust shoreline </w:t>
      </w:r>
      <w:r w:rsidR="0012107E" w:rsidRPr="00C86C27">
        <w:rPr>
          <w:rFonts w:asciiTheme="majorBidi" w:hAnsiTheme="majorBidi" w:cstheme="majorBidi"/>
          <w:sz w:val="24"/>
          <w:szCs w:val="24"/>
        </w:rPr>
        <w:t>position</w:t>
      </w:r>
      <w:r w:rsidR="001C07EF" w:rsidRPr="00C86C27">
        <w:rPr>
          <w:rFonts w:asciiTheme="majorBidi" w:hAnsiTheme="majorBidi" w:cstheme="majorBidi"/>
          <w:sz w:val="24"/>
          <w:szCs w:val="24"/>
        </w:rPr>
        <w:t xml:space="preserve"> (Tucker, 1986; Pettijohn, 1975; Milner, 1962, Rahimpor &amp; kalantarzadeh, 2005)</w:t>
      </w:r>
      <w:r w:rsidR="0012107E" w:rsidRPr="00C86C27">
        <w:rPr>
          <w:rFonts w:asciiTheme="majorBidi" w:hAnsiTheme="majorBidi" w:cstheme="majorBidi"/>
          <w:sz w:val="24"/>
          <w:szCs w:val="24"/>
        </w:rPr>
        <w:t>.</w:t>
      </w:r>
    </w:p>
    <w:p w14:paraId="42E7FEB0" w14:textId="7DD7E1FB" w:rsidR="00507639" w:rsidRPr="00C86C27" w:rsidRDefault="00507639" w:rsidP="00507639">
      <w:pPr>
        <w:tabs>
          <w:tab w:val="left" w:pos="2038"/>
        </w:tabs>
        <w:spacing w:line="240" w:lineRule="auto"/>
        <w:jc w:val="both"/>
        <w:rPr>
          <w:rFonts w:asciiTheme="majorBidi" w:hAnsiTheme="majorBidi" w:cstheme="majorBidi"/>
          <w:sz w:val="24"/>
          <w:szCs w:val="24"/>
          <w:lang w:val="en"/>
        </w:rPr>
      </w:pPr>
      <w:r w:rsidRPr="00C86C27">
        <w:rPr>
          <w:rFonts w:asciiTheme="majorBidi" w:hAnsiTheme="majorBidi" w:cstheme="majorBidi"/>
          <w:sz w:val="24"/>
          <w:szCs w:val="24"/>
          <w:lang w:val="en"/>
        </w:rPr>
        <w:t xml:space="preserve">Typically, </w:t>
      </w:r>
      <w:r w:rsidR="0062532E" w:rsidRPr="00C86C27">
        <w:rPr>
          <w:rFonts w:asciiTheme="majorBidi" w:hAnsiTheme="majorBidi" w:cstheme="majorBidi"/>
          <w:sz w:val="24"/>
          <w:szCs w:val="24"/>
          <w:lang w:val="en"/>
        </w:rPr>
        <w:t>evaporate</w:t>
      </w:r>
      <w:r w:rsidRPr="00C86C27">
        <w:rPr>
          <w:rFonts w:asciiTheme="majorBidi" w:hAnsiTheme="majorBidi" w:cstheme="majorBidi"/>
          <w:sz w:val="24"/>
          <w:szCs w:val="24"/>
          <w:lang w:val="en"/>
        </w:rPr>
        <w:t xml:space="preserve"> deposits occur in closed marine basins where evaporation exceeds inflow. The deposits often show a repeated sequence of minerals, indicating cyclic conditions with a mineralogy determined by solubility. The most important minerals and the sequence in which they form include </w:t>
      </w:r>
      <w:hyperlink r:id="rId24" w:history="1">
        <w:r w:rsidRPr="00C86C27">
          <w:rPr>
            <w:rStyle w:val="Hyperlink"/>
            <w:rFonts w:asciiTheme="majorBidi" w:hAnsiTheme="majorBidi" w:cstheme="majorBidi"/>
            <w:color w:val="auto"/>
            <w:sz w:val="24"/>
            <w:szCs w:val="24"/>
            <w:u w:val="none"/>
            <w:lang w:val="en"/>
          </w:rPr>
          <w:t>calcite</w:t>
        </w:r>
      </w:hyperlink>
      <w:r w:rsidRPr="00C86C27">
        <w:rPr>
          <w:rFonts w:asciiTheme="majorBidi" w:hAnsiTheme="majorBidi" w:cstheme="majorBidi"/>
          <w:sz w:val="24"/>
          <w:szCs w:val="24"/>
          <w:lang w:val="en"/>
        </w:rPr>
        <w:t xml:space="preserve">, </w:t>
      </w:r>
      <w:hyperlink r:id="rId25" w:history="1">
        <w:r w:rsidRPr="00C86C27">
          <w:rPr>
            <w:rStyle w:val="Hyperlink"/>
            <w:rFonts w:asciiTheme="majorBidi" w:hAnsiTheme="majorBidi" w:cstheme="majorBidi"/>
            <w:color w:val="auto"/>
            <w:sz w:val="24"/>
            <w:szCs w:val="24"/>
            <w:u w:val="none"/>
            <w:lang w:val="en"/>
          </w:rPr>
          <w:t>gypsum</w:t>
        </w:r>
      </w:hyperlink>
      <w:r w:rsidRPr="00C86C27">
        <w:rPr>
          <w:rFonts w:asciiTheme="majorBidi" w:hAnsiTheme="majorBidi" w:cstheme="majorBidi"/>
          <w:sz w:val="24"/>
          <w:szCs w:val="24"/>
          <w:lang w:val="en"/>
        </w:rPr>
        <w:t xml:space="preserve">, </w:t>
      </w:r>
      <w:hyperlink r:id="rId26" w:history="1">
        <w:r w:rsidRPr="00C86C27">
          <w:rPr>
            <w:rStyle w:val="Hyperlink"/>
            <w:rFonts w:asciiTheme="majorBidi" w:hAnsiTheme="majorBidi" w:cstheme="majorBidi"/>
            <w:color w:val="auto"/>
            <w:sz w:val="24"/>
            <w:szCs w:val="24"/>
            <w:u w:val="none"/>
            <w:lang w:val="en"/>
          </w:rPr>
          <w:t>anhydrite</w:t>
        </w:r>
      </w:hyperlink>
      <w:r w:rsidRPr="00C86C27">
        <w:rPr>
          <w:rFonts w:asciiTheme="majorBidi" w:hAnsiTheme="majorBidi" w:cstheme="majorBidi"/>
          <w:sz w:val="24"/>
          <w:szCs w:val="24"/>
          <w:lang w:val="en"/>
        </w:rPr>
        <w:t xml:space="preserve">, </w:t>
      </w:r>
      <w:hyperlink r:id="rId27" w:history="1">
        <w:r w:rsidRPr="00C86C27">
          <w:rPr>
            <w:rStyle w:val="Hyperlink"/>
            <w:rFonts w:asciiTheme="majorBidi" w:hAnsiTheme="majorBidi" w:cstheme="majorBidi"/>
            <w:color w:val="auto"/>
            <w:sz w:val="24"/>
            <w:szCs w:val="24"/>
            <w:u w:val="none"/>
            <w:lang w:val="en"/>
          </w:rPr>
          <w:t>halite</w:t>
        </w:r>
      </w:hyperlink>
      <w:r w:rsidRPr="00C86C27">
        <w:rPr>
          <w:rFonts w:asciiTheme="majorBidi" w:hAnsiTheme="majorBidi" w:cstheme="majorBidi"/>
          <w:sz w:val="24"/>
          <w:szCs w:val="24"/>
          <w:lang w:val="en"/>
        </w:rPr>
        <w:t xml:space="preserve">, polyhalite, and lastly potassium and magnesium salts such as </w:t>
      </w:r>
      <w:hyperlink r:id="rId28" w:history="1">
        <w:r w:rsidRPr="00C86C27">
          <w:rPr>
            <w:rStyle w:val="Hyperlink"/>
            <w:rFonts w:asciiTheme="majorBidi" w:hAnsiTheme="majorBidi" w:cstheme="majorBidi"/>
            <w:color w:val="auto"/>
            <w:sz w:val="24"/>
            <w:szCs w:val="24"/>
            <w:u w:val="none"/>
            <w:lang w:val="en"/>
          </w:rPr>
          <w:t>sylvite</w:t>
        </w:r>
      </w:hyperlink>
      <w:r w:rsidRPr="00C86C27">
        <w:rPr>
          <w:rFonts w:asciiTheme="majorBidi" w:hAnsiTheme="majorBidi" w:cstheme="majorBidi"/>
          <w:sz w:val="24"/>
          <w:szCs w:val="24"/>
          <w:lang w:val="en"/>
        </w:rPr>
        <w:t xml:space="preserve">, carnallite, kainite, and kieserite; anhydrite and halite dominate. These sequences have been reproduced in laboratory experiments and, therefore, the physical and chemical conditions for </w:t>
      </w:r>
      <w:r w:rsidR="0062532E" w:rsidRPr="00C86C27">
        <w:rPr>
          <w:rFonts w:asciiTheme="majorBidi" w:hAnsiTheme="majorBidi" w:cstheme="majorBidi"/>
          <w:sz w:val="24"/>
          <w:szCs w:val="24"/>
          <w:lang w:val="en"/>
        </w:rPr>
        <w:t>evaporate</w:t>
      </w:r>
      <w:r w:rsidRPr="00C86C27">
        <w:rPr>
          <w:rFonts w:asciiTheme="majorBidi" w:hAnsiTheme="majorBidi" w:cstheme="majorBidi"/>
          <w:sz w:val="24"/>
          <w:szCs w:val="24"/>
          <w:lang w:val="en"/>
        </w:rPr>
        <w:t xml:space="preserve"> formation are well known</w:t>
      </w:r>
      <w:r w:rsidR="000558A8" w:rsidRPr="00C86C27">
        <w:rPr>
          <w:rFonts w:asciiTheme="majorBidi" w:hAnsiTheme="majorBidi" w:cstheme="majorBidi"/>
          <w:sz w:val="24"/>
          <w:szCs w:val="24"/>
          <w:lang w:val="en"/>
        </w:rPr>
        <w:t>.</w:t>
      </w:r>
    </w:p>
    <w:p w14:paraId="72CC18C1" w14:textId="168955B4" w:rsidR="000558A8" w:rsidRPr="00C86C27" w:rsidRDefault="000558A8" w:rsidP="00507639">
      <w:pPr>
        <w:tabs>
          <w:tab w:val="left" w:pos="2038"/>
        </w:tabs>
        <w:spacing w:line="240" w:lineRule="auto"/>
        <w:jc w:val="both"/>
        <w:rPr>
          <w:rFonts w:asciiTheme="majorBidi" w:hAnsiTheme="majorBidi" w:cstheme="majorBidi"/>
          <w:sz w:val="24"/>
          <w:szCs w:val="24"/>
          <w:lang w:val="en"/>
        </w:rPr>
      </w:pPr>
      <w:r w:rsidRPr="00C86C27">
        <w:rPr>
          <w:rFonts w:asciiTheme="majorBidi" w:hAnsiTheme="majorBidi" w:cstheme="majorBidi"/>
          <w:sz w:val="24"/>
          <w:szCs w:val="24"/>
          <w:lang w:val="en"/>
        </w:rPr>
        <w:t>The outcrops in the area are calcareous mudstone (former marls) and marine terraces and plateaus which are composed of two levels, and the city of Chabahar, is located on them. Silty sand and sandy silt are two sediment types in Chabahar Bay. The sands and silts are dominated by Siliciclastic sediments of quartz, calcite, feldspar, rock and oyster shell fragments. These sediments have a moderate to well sorting, platykurtic kurtosis and positive skewness. Some of shell fragments come from intra-basin and others are clastic. The clastic shell fragments are mostly originated from the upper part of the marine terraces and have been transported into the Bay by the wind or water erosion. The calcite grains are also abundant clastic sediments</w:t>
      </w:r>
      <w:r w:rsidR="001C07EF" w:rsidRPr="00C86C27">
        <w:rPr>
          <w:rFonts w:asciiTheme="majorBidi" w:hAnsiTheme="majorBidi" w:cstheme="majorBidi"/>
          <w:sz w:val="24"/>
          <w:szCs w:val="24"/>
          <w:lang w:val="en"/>
        </w:rPr>
        <w:t xml:space="preserve"> (Pararas, 2006;, Leeder, 1982; Bobbes et al., 2006)</w:t>
      </w:r>
      <w:r w:rsidRPr="00C86C27">
        <w:rPr>
          <w:rFonts w:asciiTheme="majorBidi" w:hAnsiTheme="majorBidi" w:cstheme="majorBidi"/>
          <w:sz w:val="24"/>
          <w:szCs w:val="24"/>
          <w:lang w:val="en"/>
        </w:rPr>
        <w:t>.</w:t>
      </w:r>
    </w:p>
    <w:p w14:paraId="5DA1F208" w14:textId="2DA98C72" w:rsidR="00035207" w:rsidRPr="00C86C27" w:rsidRDefault="00035207" w:rsidP="00507639">
      <w:pPr>
        <w:tabs>
          <w:tab w:val="left" w:pos="2038"/>
        </w:tabs>
        <w:spacing w:line="240" w:lineRule="auto"/>
        <w:jc w:val="both"/>
        <w:rPr>
          <w:rFonts w:asciiTheme="majorBidi" w:hAnsiTheme="majorBidi" w:cstheme="majorBidi"/>
          <w:sz w:val="24"/>
          <w:szCs w:val="24"/>
        </w:rPr>
      </w:pPr>
      <w:r w:rsidRPr="00C86C27">
        <w:rPr>
          <w:rFonts w:asciiTheme="majorBidi" w:hAnsiTheme="majorBidi" w:cstheme="majorBidi"/>
          <w:sz w:val="24"/>
          <w:szCs w:val="24"/>
        </w:rPr>
        <w:t>The evaporator is a heat transfer system, and is that part of a refrigeration cycle in which liquid refrigerant is evaporated for the purpose of removing heat from the refrigerated space or product</w:t>
      </w:r>
      <w:r w:rsidR="001C07EF" w:rsidRPr="00C86C27">
        <w:rPr>
          <w:rFonts w:asciiTheme="majorBidi" w:hAnsiTheme="majorBidi" w:cstheme="majorBidi"/>
          <w:sz w:val="24"/>
          <w:szCs w:val="24"/>
        </w:rPr>
        <w:t xml:space="preserve"> (Jacob &amp; Quittmeyer, 1979; Edvards, 2001</w:t>
      </w:r>
      <w:r w:rsidRPr="00C86C27">
        <w:rPr>
          <w:rFonts w:asciiTheme="majorBidi" w:hAnsiTheme="majorBidi" w:cstheme="majorBidi"/>
          <w:sz w:val="24"/>
          <w:szCs w:val="24"/>
        </w:rPr>
        <w:t>.</w:t>
      </w:r>
    </w:p>
    <w:p w14:paraId="32EBF1CF" w14:textId="2D52574D" w:rsidR="0015410A" w:rsidRPr="00C86C27" w:rsidRDefault="0015410A" w:rsidP="001C07EF">
      <w:pPr>
        <w:tabs>
          <w:tab w:val="left" w:pos="2038"/>
        </w:tabs>
        <w:spacing w:line="240" w:lineRule="auto"/>
        <w:jc w:val="both"/>
        <w:rPr>
          <w:rFonts w:asciiTheme="majorBidi" w:hAnsiTheme="majorBidi" w:cstheme="majorBidi"/>
          <w:lang w:val="en"/>
        </w:rPr>
      </w:pPr>
      <w:r w:rsidRPr="00C86C27">
        <w:rPr>
          <w:rFonts w:asciiTheme="majorBidi" w:hAnsiTheme="majorBidi" w:cstheme="majorBidi"/>
          <w:sz w:val="24"/>
          <w:szCs w:val="24"/>
        </w:rPr>
        <w:t xml:space="preserve">Sabkha is a phonetic translation of the Arabic word for a salt flat. Sabkhas are supratidal, forming along arid coastlines and are characterized by </w:t>
      </w:r>
      <w:r w:rsidR="0062532E" w:rsidRPr="00C86C27">
        <w:rPr>
          <w:rFonts w:asciiTheme="majorBidi" w:hAnsiTheme="majorBidi" w:cstheme="majorBidi"/>
          <w:sz w:val="24"/>
          <w:szCs w:val="24"/>
        </w:rPr>
        <w:t>evaporate</w:t>
      </w:r>
      <w:r w:rsidRPr="00C86C27">
        <w:rPr>
          <w:rFonts w:asciiTheme="majorBidi" w:hAnsiTheme="majorBidi" w:cstheme="majorBidi"/>
          <w:sz w:val="24"/>
          <w:szCs w:val="24"/>
        </w:rPr>
        <w:t xml:space="preserve">-carbonate deposits with some siliciclastics. Sabkhas form subaerial, prograding and shoaling-upward sequences </w:t>
      </w:r>
      <w:r w:rsidR="001C07EF" w:rsidRPr="00C86C27">
        <w:rPr>
          <w:rFonts w:asciiTheme="majorBidi" w:hAnsiTheme="majorBidi" w:cstheme="majorBidi"/>
          <w:sz w:val="24"/>
          <w:szCs w:val="24"/>
        </w:rPr>
        <w:t>(Warren, 1999; Dean &amp; Schhreiber, 1978; Chan et al., 2002)</w:t>
      </w:r>
      <w:r w:rsidRPr="00C86C27">
        <w:rPr>
          <w:rFonts w:asciiTheme="majorBidi" w:hAnsiTheme="majorBidi" w:cstheme="majorBidi"/>
          <w:sz w:val="24"/>
          <w:szCs w:val="24"/>
        </w:rPr>
        <w:t xml:space="preserve"> that have an average thickness of a meter or less. Sabkha are common in modern supra- and intratidal settings, with </w:t>
      </w:r>
      <w:r w:rsidR="0062532E" w:rsidRPr="00C86C27">
        <w:rPr>
          <w:rFonts w:asciiTheme="majorBidi" w:hAnsiTheme="majorBidi" w:cstheme="majorBidi"/>
          <w:sz w:val="24"/>
          <w:szCs w:val="24"/>
        </w:rPr>
        <w:t>evaporates</w:t>
      </w:r>
      <w:r w:rsidRPr="00C86C27">
        <w:rPr>
          <w:rFonts w:asciiTheme="majorBidi" w:hAnsiTheme="majorBidi" w:cstheme="majorBidi"/>
          <w:sz w:val="24"/>
          <w:szCs w:val="24"/>
        </w:rPr>
        <w:t xml:space="preserve"> intermixed with siliclastic debris washing down from inshore erosion, and offshore sand tossed up by storms.  Sabkha commonly demonstrate chicken wire structure, elongate anhydrite clumps separated by strings of carbonate or siliclastic mud. In the other hand, </w:t>
      </w:r>
      <w:r w:rsidR="005511C0" w:rsidRPr="00C86C27">
        <w:rPr>
          <w:rStyle w:val="shorttext"/>
          <w:rFonts w:asciiTheme="majorBidi" w:hAnsiTheme="majorBidi" w:cstheme="majorBidi"/>
          <w:lang w:val="en"/>
        </w:rPr>
        <w:t>in</w:t>
      </w:r>
      <w:r w:rsidRPr="00C86C27">
        <w:rPr>
          <w:rStyle w:val="shorttext"/>
          <w:rFonts w:asciiTheme="majorBidi" w:hAnsiTheme="majorBidi" w:cstheme="majorBidi"/>
          <w:lang w:val="en"/>
        </w:rPr>
        <w:t xml:space="preserve"> the study area, the basin is Sabkha model </w:t>
      </w:r>
      <w:r w:rsidR="005511C0" w:rsidRPr="00C86C27">
        <w:rPr>
          <w:rStyle w:val="shorttext"/>
          <w:rFonts w:asciiTheme="majorBidi" w:hAnsiTheme="majorBidi" w:cstheme="majorBidi"/>
          <w:lang w:val="en"/>
        </w:rPr>
        <w:t>which</w:t>
      </w:r>
      <w:r w:rsidR="00725580" w:rsidRPr="00C86C27">
        <w:rPr>
          <w:rStyle w:val="shorttext"/>
          <w:rFonts w:asciiTheme="majorBidi" w:hAnsiTheme="majorBidi" w:cstheme="majorBidi"/>
          <w:lang w:val="en"/>
        </w:rPr>
        <w:t xml:space="preserve"> is connected by tidal basin</w:t>
      </w:r>
      <w:r w:rsidR="000161B1" w:rsidRPr="00C86C27">
        <w:rPr>
          <w:rStyle w:val="shorttext"/>
          <w:rFonts w:asciiTheme="majorBidi" w:hAnsiTheme="majorBidi" w:cstheme="majorBidi"/>
          <w:lang w:val="en"/>
        </w:rPr>
        <w:t xml:space="preserve"> </w:t>
      </w:r>
      <w:r w:rsidR="00666430" w:rsidRPr="00C86C27">
        <w:rPr>
          <w:rFonts w:asciiTheme="majorBidi" w:hAnsiTheme="majorBidi" w:cstheme="majorBidi"/>
          <w:lang w:val="en"/>
        </w:rPr>
        <w:t>a</w:t>
      </w:r>
      <w:r w:rsidR="000161B1" w:rsidRPr="00C86C27">
        <w:rPr>
          <w:rFonts w:asciiTheme="majorBidi" w:hAnsiTheme="majorBidi" w:cstheme="majorBidi"/>
          <w:lang w:val="en"/>
        </w:rPr>
        <w:t xml:space="preserve">nd then because of the sand dunes (like a </w:t>
      </w:r>
      <w:r w:rsidR="005511C0" w:rsidRPr="00C86C27">
        <w:rPr>
          <w:rFonts w:asciiTheme="majorBidi" w:hAnsiTheme="majorBidi" w:cstheme="majorBidi"/>
          <w:lang w:val="en"/>
        </w:rPr>
        <w:t>bar</w:t>
      </w:r>
      <w:r w:rsidR="000161B1" w:rsidRPr="00C86C27">
        <w:rPr>
          <w:rFonts w:asciiTheme="majorBidi" w:hAnsiTheme="majorBidi" w:cstheme="majorBidi"/>
          <w:lang w:val="en"/>
        </w:rPr>
        <w:t>) and prevent the return of water.</w:t>
      </w:r>
      <w:r w:rsidR="00666430" w:rsidRPr="00C86C27">
        <w:rPr>
          <w:rFonts w:asciiTheme="majorBidi" w:hAnsiTheme="majorBidi" w:cstheme="majorBidi"/>
        </w:rPr>
        <w:t xml:space="preserve"> </w:t>
      </w:r>
      <w:r w:rsidR="00666430" w:rsidRPr="00C86C27">
        <w:rPr>
          <w:rFonts w:asciiTheme="majorBidi" w:hAnsiTheme="majorBidi" w:cstheme="majorBidi"/>
          <w:lang w:val="en"/>
        </w:rPr>
        <w:t xml:space="preserve">Basin compounds concentrated and after evaporating in the study area are formed </w:t>
      </w:r>
      <w:r w:rsidR="0062532E" w:rsidRPr="00C86C27">
        <w:rPr>
          <w:rFonts w:asciiTheme="majorBidi" w:hAnsiTheme="majorBidi" w:cstheme="majorBidi"/>
          <w:lang w:val="en"/>
        </w:rPr>
        <w:t>evaporates</w:t>
      </w:r>
      <w:r w:rsidR="00666430" w:rsidRPr="00C86C27">
        <w:rPr>
          <w:rFonts w:asciiTheme="majorBidi" w:hAnsiTheme="majorBidi" w:cstheme="majorBidi"/>
          <w:lang w:val="en"/>
        </w:rPr>
        <w:t xml:space="preserve"> (Figure 12)</w:t>
      </w:r>
    </w:p>
    <w:p w14:paraId="2530244C" w14:textId="77777777" w:rsidR="008B3D3F" w:rsidRPr="00C86C27" w:rsidRDefault="008B3D3F" w:rsidP="00725580">
      <w:pPr>
        <w:tabs>
          <w:tab w:val="left" w:pos="2038"/>
        </w:tabs>
        <w:spacing w:line="240" w:lineRule="auto"/>
        <w:jc w:val="both"/>
        <w:rPr>
          <w:rStyle w:val="shorttext"/>
          <w:rFonts w:asciiTheme="majorBidi" w:hAnsiTheme="majorBidi" w:cstheme="majorBidi"/>
          <w:rtl/>
        </w:rPr>
      </w:pPr>
    </w:p>
    <w:p w14:paraId="20B2D2CA" w14:textId="2D25EBB1" w:rsidR="00B90042" w:rsidRPr="00C86C27" w:rsidRDefault="00B94F89" w:rsidP="00B90042">
      <w:pPr>
        <w:tabs>
          <w:tab w:val="left" w:pos="2038"/>
        </w:tabs>
        <w:bidi/>
        <w:spacing w:line="240" w:lineRule="auto"/>
        <w:jc w:val="center"/>
        <w:rPr>
          <w:rFonts w:asciiTheme="majorBidi" w:hAnsiTheme="majorBidi" w:cstheme="majorBidi"/>
          <w:sz w:val="26"/>
          <w:szCs w:val="26"/>
          <w:rtl/>
          <w:lang w:bidi="fa-IR"/>
        </w:rPr>
      </w:pPr>
      <w:r w:rsidRPr="00C86C27">
        <w:rPr>
          <w:rFonts w:asciiTheme="majorBidi" w:hAnsiTheme="majorBidi" w:cstheme="majorBidi"/>
          <w:noProof/>
          <w:sz w:val="27"/>
          <w:szCs w:val="27"/>
        </w:rPr>
        <w:lastRenderedPageBreak/>
        <w:drawing>
          <wp:inline distT="0" distB="0" distL="0" distR="0" wp14:anchorId="4DB9C98E" wp14:editId="35FFB094">
            <wp:extent cx="5838825" cy="1247775"/>
            <wp:effectExtent l="0" t="0" r="9525" b="9525"/>
            <wp:docPr id="4" name="Picture 4" descr="http://higheredbcs.wiley.com/legacy/college/levin/0471697435/chap_tut/images/nw0204-nn.jpg">
              <a:hlinkClick xmlns:a="http://schemas.openxmlformats.org/drawingml/2006/main" r:id="rId2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higheredbcs.wiley.com/legacy/college/levin/0471697435/chap_tut/images/nw0204-nn.jpg">
                      <a:hlinkClick r:id="rId29" tgtFrame="&quot;_blank&quo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838825" cy="1247775"/>
                    </a:xfrm>
                    <a:prstGeom prst="rect">
                      <a:avLst/>
                    </a:prstGeom>
                    <a:noFill/>
                    <a:ln>
                      <a:noFill/>
                    </a:ln>
                  </pic:spPr>
                </pic:pic>
              </a:graphicData>
            </a:graphic>
          </wp:inline>
        </w:drawing>
      </w:r>
    </w:p>
    <w:p w14:paraId="7862761A" w14:textId="2DCC3B07" w:rsidR="00616D93" w:rsidRPr="00C86C27" w:rsidRDefault="00616D93" w:rsidP="00666430">
      <w:pPr>
        <w:spacing w:line="240" w:lineRule="auto"/>
        <w:jc w:val="center"/>
        <w:rPr>
          <w:rFonts w:asciiTheme="majorBidi" w:hAnsiTheme="majorBidi" w:cstheme="majorBidi"/>
          <w:sz w:val="26"/>
          <w:szCs w:val="26"/>
          <w:lang w:bidi="fa-IR"/>
        </w:rPr>
      </w:pPr>
      <w:r w:rsidRPr="00C86C27">
        <w:rPr>
          <w:rFonts w:asciiTheme="majorBidi" w:hAnsiTheme="majorBidi" w:cstheme="majorBidi"/>
        </w:rPr>
        <w:t xml:space="preserve">Figure </w:t>
      </w:r>
      <w:r w:rsidR="00666430" w:rsidRPr="00C86C27">
        <w:rPr>
          <w:rFonts w:asciiTheme="majorBidi" w:hAnsiTheme="majorBidi" w:cstheme="majorBidi"/>
        </w:rPr>
        <w:t>12</w:t>
      </w:r>
      <w:r w:rsidRPr="00C86C27">
        <w:rPr>
          <w:rFonts w:asciiTheme="majorBidi" w:hAnsiTheme="majorBidi" w:cstheme="majorBidi"/>
        </w:rPr>
        <w:t>) Cross-sectional diagram of a barred basin, illustrating the deposition of evaporates (</w:t>
      </w:r>
      <w:r w:rsidRPr="00C86C27">
        <w:rPr>
          <w:rFonts w:asciiTheme="majorBidi" w:hAnsiTheme="majorBidi" w:cstheme="majorBidi"/>
          <w:lang w:val="en"/>
        </w:rPr>
        <w:t>Depositional model suggested</w:t>
      </w:r>
      <w:r w:rsidRPr="00C86C27">
        <w:rPr>
          <w:rFonts w:asciiTheme="majorBidi" w:hAnsiTheme="majorBidi" w:cstheme="majorBidi"/>
        </w:rPr>
        <w:t>).</w:t>
      </w:r>
    </w:p>
    <w:p w14:paraId="42ED4EC0" w14:textId="77777777" w:rsidR="008B3D3F" w:rsidRPr="00C86C27" w:rsidRDefault="008B3D3F" w:rsidP="008B3D3F">
      <w:pPr>
        <w:spacing w:line="240" w:lineRule="auto"/>
        <w:jc w:val="both"/>
        <w:rPr>
          <w:rFonts w:asciiTheme="majorBidi" w:hAnsiTheme="majorBidi" w:cstheme="majorBidi"/>
          <w:b/>
          <w:bCs/>
          <w:sz w:val="26"/>
          <w:szCs w:val="26"/>
          <w:lang w:bidi="fa-IR"/>
        </w:rPr>
      </w:pPr>
    </w:p>
    <w:p w14:paraId="521224F6" w14:textId="6731E9D7" w:rsidR="008B3D3F" w:rsidRPr="00F85602" w:rsidRDefault="008B3D3F" w:rsidP="00F85602">
      <w:pPr>
        <w:pStyle w:val="ListParagraph"/>
        <w:numPr>
          <w:ilvl w:val="0"/>
          <w:numId w:val="9"/>
        </w:numPr>
        <w:spacing w:line="240" w:lineRule="auto"/>
        <w:jc w:val="both"/>
        <w:rPr>
          <w:rFonts w:asciiTheme="majorBidi" w:hAnsiTheme="majorBidi" w:cstheme="majorBidi"/>
          <w:b/>
          <w:bCs/>
          <w:sz w:val="26"/>
          <w:szCs w:val="26"/>
          <w:lang w:bidi="fa-IR"/>
        </w:rPr>
      </w:pPr>
      <w:r w:rsidRPr="00F85602">
        <w:rPr>
          <w:rFonts w:asciiTheme="majorBidi" w:hAnsiTheme="majorBidi" w:cstheme="majorBidi"/>
          <w:b/>
          <w:bCs/>
          <w:sz w:val="26"/>
          <w:szCs w:val="26"/>
          <w:lang w:bidi="fa-IR"/>
        </w:rPr>
        <w:t>Results</w:t>
      </w:r>
    </w:p>
    <w:p w14:paraId="1D20E403" w14:textId="60756BEF" w:rsidR="008B3D3F" w:rsidRPr="00C86C27" w:rsidRDefault="0003063E" w:rsidP="008B3D3F">
      <w:pPr>
        <w:spacing w:line="240" w:lineRule="auto"/>
        <w:jc w:val="both"/>
        <w:rPr>
          <w:rFonts w:asciiTheme="majorBidi" w:hAnsiTheme="majorBidi" w:cstheme="majorBidi"/>
          <w:lang w:val="en"/>
        </w:rPr>
      </w:pPr>
      <w:r w:rsidRPr="00C86C27">
        <w:rPr>
          <w:rFonts w:asciiTheme="majorBidi" w:hAnsiTheme="majorBidi" w:cstheme="majorBidi"/>
          <w:lang w:val="en"/>
        </w:rPr>
        <w:t>Since both elements are included, the effects of the elements can be shown as a numeric value and adaptive coefficient. This amount is always between -1 and +1. In the event that exists positive linear correlation between the two elements, this factor is +1 and in the case of a negative linear relationship exists, this amount is -1 and the relationship between the elements is determined by the numeric value of zero.</w:t>
      </w:r>
      <w:r w:rsidRPr="00C86C27">
        <w:rPr>
          <w:rFonts w:asciiTheme="majorBidi" w:hAnsiTheme="majorBidi" w:cstheme="majorBidi"/>
        </w:rPr>
        <w:t xml:space="preserve"> </w:t>
      </w:r>
      <w:r w:rsidRPr="00C86C27">
        <w:rPr>
          <w:rFonts w:asciiTheme="majorBidi" w:hAnsiTheme="majorBidi" w:cstheme="majorBidi"/>
          <w:lang w:val="en"/>
        </w:rPr>
        <w:t>On the other hand these factors, meaning that at specified confidence level.</w:t>
      </w:r>
    </w:p>
    <w:p w14:paraId="76DA0CF9" w14:textId="61FA5FC9" w:rsidR="0003063E" w:rsidRPr="00C86C27" w:rsidRDefault="0003063E" w:rsidP="0003063E">
      <w:pPr>
        <w:spacing w:before="100" w:beforeAutospacing="1" w:after="100" w:afterAutospacing="1" w:line="240" w:lineRule="auto"/>
        <w:jc w:val="both"/>
        <w:rPr>
          <w:rFonts w:asciiTheme="majorBidi" w:hAnsiTheme="majorBidi" w:cstheme="majorBidi"/>
          <w:lang w:val="en"/>
        </w:rPr>
      </w:pPr>
      <w:r w:rsidRPr="00C86C27">
        <w:rPr>
          <w:rFonts w:asciiTheme="majorBidi" w:hAnsiTheme="majorBidi" w:cstheme="majorBidi"/>
          <w:lang w:val="en"/>
        </w:rPr>
        <w:t>The results of these studies (</w:t>
      </w:r>
      <w:r w:rsidRPr="00C86C27">
        <w:rPr>
          <w:rStyle w:val="shorttext"/>
          <w:rFonts w:asciiTheme="majorBidi" w:hAnsiTheme="majorBidi" w:cstheme="majorBidi"/>
          <w:lang w:val="en"/>
        </w:rPr>
        <w:t>Dendritic</w:t>
      </w:r>
      <w:r w:rsidRPr="00C86C27">
        <w:rPr>
          <w:rFonts w:asciiTheme="majorBidi" w:hAnsiTheme="majorBidi" w:cstheme="majorBidi"/>
          <w:lang w:val="en"/>
        </w:rPr>
        <w:t xml:space="preserve">) in the study area, shows three groups of elements. The first group: includes elements Na and Cl are highly correlated </w:t>
      </w:r>
      <w:r w:rsidRPr="00C86C27">
        <w:rPr>
          <w:rStyle w:val="shorttext"/>
          <w:rFonts w:asciiTheme="majorBidi" w:hAnsiTheme="majorBidi" w:cstheme="majorBidi"/>
          <w:lang w:val="en"/>
        </w:rPr>
        <w:t>together</w:t>
      </w:r>
      <w:r w:rsidRPr="00C86C27">
        <w:rPr>
          <w:rFonts w:asciiTheme="majorBidi" w:hAnsiTheme="majorBidi" w:cstheme="majorBidi"/>
          <w:lang w:val="en"/>
        </w:rPr>
        <w:t xml:space="preserve"> and B with lower relationship the origin of this group is within the basin (inner Basin). The second group: includes elements SiO</w:t>
      </w:r>
      <w:r w:rsidRPr="00C86C27">
        <w:rPr>
          <w:rFonts w:asciiTheme="majorBidi" w:hAnsiTheme="majorBidi" w:cstheme="majorBidi"/>
          <w:vertAlign w:val="subscript"/>
          <w:lang w:val="en"/>
        </w:rPr>
        <w:t>2</w:t>
      </w:r>
      <w:r w:rsidRPr="00C86C27">
        <w:rPr>
          <w:rFonts w:asciiTheme="majorBidi" w:hAnsiTheme="majorBidi" w:cstheme="majorBidi"/>
          <w:lang w:val="en"/>
        </w:rPr>
        <w:t>, Al</w:t>
      </w:r>
      <w:r w:rsidRPr="00C86C27">
        <w:rPr>
          <w:rFonts w:asciiTheme="majorBidi" w:hAnsiTheme="majorBidi" w:cstheme="majorBidi"/>
          <w:vertAlign w:val="subscript"/>
          <w:lang w:val="en"/>
        </w:rPr>
        <w:t>2</w:t>
      </w:r>
      <w:r w:rsidRPr="00C86C27">
        <w:rPr>
          <w:rFonts w:asciiTheme="majorBidi" w:hAnsiTheme="majorBidi" w:cstheme="majorBidi"/>
          <w:lang w:val="en"/>
        </w:rPr>
        <w:t>O</w:t>
      </w:r>
      <w:r w:rsidRPr="00C86C27">
        <w:rPr>
          <w:rFonts w:asciiTheme="majorBidi" w:hAnsiTheme="majorBidi" w:cstheme="majorBidi"/>
          <w:vertAlign w:val="subscript"/>
          <w:lang w:val="en"/>
        </w:rPr>
        <w:t>3</w:t>
      </w:r>
      <w:r w:rsidRPr="00C86C27">
        <w:rPr>
          <w:rFonts w:asciiTheme="majorBidi" w:hAnsiTheme="majorBidi" w:cstheme="majorBidi"/>
          <w:lang w:val="en"/>
        </w:rPr>
        <w:t xml:space="preserve"> and MgO are highly correlated </w:t>
      </w:r>
      <w:r w:rsidRPr="00C86C27">
        <w:rPr>
          <w:rStyle w:val="shorttext"/>
          <w:rFonts w:asciiTheme="majorBidi" w:hAnsiTheme="majorBidi" w:cstheme="majorBidi"/>
          <w:lang w:val="en"/>
        </w:rPr>
        <w:t>together</w:t>
      </w:r>
      <w:r w:rsidRPr="00C86C27">
        <w:rPr>
          <w:rFonts w:asciiTheme="majorBidi" w:hAnsiTheme="majorBidi" w:cstheme="majorBidi"/>
          <w:lang w:val="en"/>
        </w:rPr>
        <w:t xml:space="preserve"> the origin of this group is Geogenic and by rivers or wind (erosion rocks) have been imported into the basin.The third group: includes elements Fe</w:t>
      </w:r>
      <w:r w:rsidRPr="00C86C27">
        <w:rPr>
          <w:rFonts w:asciiTheme="majorBidi" w:hAnsiTheme="majorBidi" w:cstheme="majorBidi"/>
          <w:vertAlign w:val="subscript"/>
          <w:lang w:val="en"/>
        </w:rPr>
        <w:t>2</w:t>
      </w:r>
      <w:r w:rsidRPr="00C86C27">
        <w:rPr>
          <w:rFonts w:asciiTheme="majorBidi" w:hAnsiTheme="majorBidi" w:cstheme="majorBidi"/>
          <w:lang w:val="en"/>
        </w:rPr>
        <w:t>O</w:t>
      </w:r>
      <w:r w:rsidRPr="00C86C27">
        <w:rPr>
          <w:rFonts w:asciiTheme="majorBidi" w:hAnsiTheme="majorBidi" w:cstheme="majorBidi"/>
          <w:vertAlign w:val="subscript"/>
          <w:lang w:val="en"/>
        </w:rPr>
        <w:t>3</w:t>
      </w:r>
      <w:r w:rsidRPr="00C86C27">
        <w:rPr>
          <w:rFonts w:asciiTheme="majorBidi" w:hAnsiTheme="majorBidi" w:cstheme="majorBidi"/>
          <w:lang w:val="en"/>
        </w:rPr>
        <w:t>, SO</w:t>
      </w:r>
      <w:r w:rsidRPr="00C86C27">
        <w:rPr>
          <w:rFonts w:asciiTheme="majorBidi" w:hAnsiTheme="majorBidi" w:cstheme="majorBidi"/>
          <w:vertAlign w:val="subscript"/>
          <w:lang w:val="en"/>
        </w:rPr>
        <w:t>3</w:t>
      </w:r>
      <w:r w:rsidRPr="00C86C27">
        <w:rPr>
          <w:rFonts w:asciiTheme="majorBidi" w:hAnsiTheme="majorBidi" w:cstheme="majorBidi"/>
          <w:lang w:val="en"/>
        </w:rPr>
        <w:t xml:space="preserve">, K, B and CaO are highly correlated with </w:t>
      </w:r>
      <w:r w:rsidRPr="00C86C27">
        <w:rPr>
          <w:rStyle w:val="alt-edited1"/>
          <w:rFonts w:asciiTheme="majorBidi" w:hAnsiTheme="majorBidi" w:cstheme="majorBidi"/>
          <w:color w:val="auto"/>
          <w:lang w:val="en"/>
        </w:rPr>
        <w:t>each other</w:t>
      </w:r>
      <w:r w:rsidRPr="00C86C27">
        <w:rPr>
          <w:rFonts w:asciiTheme="majorBidi" w:hAnsiTheme="majorBidi" w:cstheme="majorBidi"/>
          <w:lang w:val="en"/>
        </w:rPr>
        <w:t xml:space="preserve"> the origin of this group is</w:t>
      </w:r>
      <w:r w:rsidRPr="00C86C27">
        <w:rPr>
          <w:rFonts w:asciiTheme="majorBidi" w:hAnsiTheme="majorBidi" w:cstheme="majorBidi"/>
        </w:rPr>
        <w:t xml:space="preserve"> </w:t>
      </w:r>
      <w:r w:rsidRPr="00C86C27">
        <w:rPr>
          <w:rFonts w:asciiTheme="majorBidi" w:hAnsiTheme="majorBidi" w:cstheme="majorBidi"/>
          <w:lang w:val="en"/>
        </w:rPr>
        <w:t>Biological origin and due to environmental pollution. Of course, Ceo</w:t>
      </w:r>
      <w:r w:rsidRPr="00C86C27">
        <w:rPr>
          <w:rFonts w:asciiTheme="majorBidi" w:hAnsiTheme="majorBidi" w:cstheme="majorBidi"/>
          <w:vertAlign w:val="subscript"/>
          <w:lang w:val="en"/>
        </w:rPr>
        <w:t>2</w:t>
      </w:r>
      <w:r w:rsidRPr="00C86C27">
        <w:rPr>
          <w:rFonts w:asciiTheme="majorBidi" w:hAnsiTheme="majorBidi" w:cstheme="majorBidi"/>
          <w:lang w:val="en"/>
        </w:rPr>
        <w:t xml:space="preserve"> combined with high difference between the second and third groups are linked and also Zro</w:t>
      </w:r>
      <w:r w:rsidRPr="00C86C27">
        <w:rPr>
          <w:rFonts w:asciiTheme="majorBidi" w:hAnsiTheme="majorBidi" w:cstheme="majorBidi"/>
          <w:vertAlign w:val="subscript"/>
          <w:lang w:val="en"/>
        </w:rPr>
        <w:t>2</w:t>
      </w:r>
      <w:r w:rsidRPr="00C86C27">
        <w:rPr>
          <w:rFonts w:asciiTheme="majorBidi" w:hAnsiTheme="majorBidi" w:cstheme="majorBidi"/>
          <w:lang w:val="en"/>
        </w:rPr>
        <w:t xml:space="preserve"> combined with more distance associated with the second and third groups.</w:t>
      </w:r>
    </w:p>
    <w:p w14:paraId="13BA8A44" w14:textId="583F9E64" w:rsidR="0003063E" w:rsidRPr="00C86C27" w:rsidRDefault="00851829" w:rsidP="008B3D3F">
      <w:pPr>
        <w:spacing w:line="240" w:lineRule="auto"/>
        <w:jc w:val="both"/>
        <w:rPr>
          <w:rFonts w:asciiTheme="majorBidi" w:hAnsiTheme="majorBidi" w:cstheme="majorBidi"/>
          <w:lang w:val="en"/>
        </w:rPr>
      </w:pPr>
      <w:r w:rsidRPr="00C86C27">
        <w:rPr>
          <w:rStyle w:val="shorttext"/>
          <w:rFonts w:asciiTheme="majorBidi" w:hAnsiTheme="majorBidi" w:cstheme="majorBidi"/>
          <w:lang w:val="en"/>
        </w:rPr>
        <w:t xml:space="preserve">In the study area, the basin is Sabkha model which is connected by tidal basin </w:t>
      </w:r>
      <w:r w:rsidRPr="00C86C27">
        <w:rPr>
          <w:rFonts w:asciiTheme="majorBidi" w:hAnsiTheme="majorBidi" w:cstheme="majorBidi"/>
          <w:lang w:val="en"/>
        </w:rPr>
        <w:t>and then because of the sand dunes (like a bar) and prevent the return of water.</w:t>
      </w:r>
      <w:r w:rsidRPr="00C86C27">
        <w:rPr>
          <w:rFonts w:asciiTheme="majorBidi" w:hAnsiTheme="majorBidi" w:cstheme="majorBidi"/>
        </w:rPr>
        <w:t xml:space="preserve"> </w:t>
      </w:r>
      <w:r w:rsidRPr="00C86C27">
        <w:rPr>
          <w:rFonts w:asciiTheme="majorBidi" w:hAnsiTheme="majorBidi" w:cstheme="majorBidi"/>
          <w:lang w:val="en"/>
        </w:rPr>
        <w:t xml:space="preserve">Basin compounds concentrated and after evaporating in the study area are formed </w:t>
      </w:r>
      <w:r w:rsidR="0062532E" w:rsidRPr="00C86C27">
        <w:rPr>
          <w:rFonts w:asciiTheme="majorBidi" w:hAnsiTheme="majorBidi" w:cstheme="majorBidi"/>
          <w:lang w:val="en"/>
        </w:rPr>
        <w:t>evaporates</w:t>
      </w:r>
      <w:r w:rsidRPr="00C86C27">
        <w:rPr>
          <w:rFonts w:asciiTheme="majorBidi" w:hAnsiTheme="majorBidi" w:cstheme="majorBidi"/>
          <w:lang w:val="en"/>
        </w:rPr>
        <w:t>.</w:t>
      </w:r>
    </w:p>
    <w:p w14:paraId="01E7CBEB" w14:textId="3CB1EB15" w:rsidR="00851829" w:rsidRPr="00C86C27" w:rsidRDefault="00851829" w:rsidP="00851829">
      <w:pPr>
        <w:spacing w:before="100" w:beforeAutospacing="1" w:after="100" w:afterAutospacing="1" w:line="240" w:lineRule="auto"/>
        <w:jc w:val="both"/>
        <w:rPr>
          <w:rFonts w:asciiTheme="majorBidi" w:hAnsiTheme="majorBidi" w:cstheme="majorBidi"/>
          <w:sz w:val="26"/>
          <w:szCs w:val="26"/>
          <w:lang w:bidi="fa-IR"/>
        </w:rPr>
      </w:pPr>
      <w:r w:rsidRPr="00C86C27">
        <w:rPr>
          <w:rFonts w:asciiTheme="majorBidi" w:hAnsiTheme="majorBidi" w:cstheme="majorBidi"/>
          <w:lang w:val="en"/>
        </w:rPr>
        <w:t xml:space="preserve">The evaporative crystallization of minerals in accordance with the results of chemical analysis that </w:t>
      </w:r>
      <w:r w:rsidRPr="00C86C27">
        <w:rPr>
          <w:rFonts w:asciiTheme="majorBidi" w:hAnsiTheme="majorBidi" w:cstheme="majorBidi"/>
        </w:rPr>
        <w:t xml:space="preserve">is show </w:t>
      </w:r>
      <w:r w:rsidRPr="00C86C27">
        <w:rPr>
          <w:rFonts w:asciiTheme="majorBidi" w:hAnsiTheme="majorBidi" w:cstheme="majorBidi"/>
          <w:lang w:val="en"/>
        </w:rPr>
        <w:t>initially carbonates (including CaCO</w:t>
      </w:r>
      <w:r w:rsidRPr="00C86C27">
        <w:rPr>
          <w:rFonts w:asciiTheme="majorBidi" w:hAnsiTheme="majorBidi" w:cstheme="majorBidi"/>
          <w:vertAlign w:val="subscript"/>
          <w:lang w:val="en"/>
        </w:rPr>
        <w:t>3</w:t>
      </w:r>
      <w:r w:rsidRPr="00C86C27">
        <w:rPr>
          <w:rFonts w:asciiTheme="majorBidi" w:hAnsiTheme="majorBidi" w:cstheme="majorBidi"/>
          <w:lang w:val="en"/>
        </w:rPr>
        <w:t>, Ca SO</w:t>
      </w:r>
      <w:r w:rsidRPr="00C86C27">
        <w:rPr>
          <w:rFonts w:asciiTheme="majorBidi" w:hAnsiTheme="majorBidi" w:cstheme="majorBidi"/>
          <w:vertAlign w:val="subscript"/>
          <w:lang w:val="en"/>
        </w:rPr>
        <w:t>4</w:t>
      </w:r>
      <w:r w:rsidRPr="00C86C27">
        <w:rPr>
          <w:rFonts w:asciiTheme="majorBidi" w:hAnsiTheme="majorBidi" w:cstheme="majorBidi"/>
          <w:lang w:val="en"/>
        </w:rPr>
        <w:t>) then chloride (NaCl includes a solid solution with chloride, KCl, MgCl</w:t>
      </w:r>
      <w:r w:rsidRPr="00C86C27">
        <w:rPr>
          <w:rFonts w:asciiTheme="majorBidi" w:hAnsiTheme="majorBidi" w:cstheme="majorBidi"/>
          <w:vertAlign w:val="subscript"/>
          <w:lang w:val="en"/>
        </w:rPr>
        <w:t xml:space="preserve">2, </w:t>
      </w:r>
      <w:r w:rsidRPr="00C86C27">
        <w:rPr>
          <w:rFonts w:asciiTheme="majorBidi" w:hAnsiTheme="majorBidi" w:cstheme="majorBidi"/>
          <w:lang w:val="en"/>
        </w:rPr>
        <w:t>B and Mg) and sulfates (including MgSO</w:t>
      </w:r>
      <w:r w:rsidRPr="00C86C27">
        <w:rPr>
          <w:rFonts w:asciiTheme="majorBidi" w:hAnsiTheme="majorBidi" w:cstheme="majorBidi"/>
          <w:vertAlign w:val="subscript"/>
          <w:lang w:val="en"/>
        </w:rPr>
        <w:t>4</w:t>
      </w:r>
      <w:r w:rsidRPr="00C86C27">
        <w:rPr>
          <w:rFonts w:asciiTheme="majorBidi" w:hAnsiTheme="majorBidi" w:cstheme="majorBidi"/>
          <w:lang w:val="en"/>
        </w:rPr>
        <w:t>, KCl MgCl</w:t>
      </w:r>
      <w:r w:rsidRPr="00C86C27">
        <w:rPr>
          <w:rFonts w:asciiTheme="majorBidi" w:hAnsiTheme="majorBidi" w:cstheme="majorBidi"/>
          <w:vertAlign w:val="subscript"/>
          <w:lang w:val="en"/>
        </w:rPr>
        <w:t xml:space="preserve">2 </w:t>
      </w:r>
      <w:r w:rsidRPr="00C86C27">
        <w:rPr>
          <w:rFonts w:asciiTheme="majorBidi" w:hAnsiTheme="majorBidi" w:cstheme="majorBidi"/>
          <w:lang w:val="en"/>
        </w:rPr>
        <w:t>+6H</w:t>
      </w:r>
      <w:r w:rsidRPr="00C86C27">
        <w:rPr>
          <w:rFonts w:asciiTheme="majorBidi" w:hAnsiTheme="majorBidi" w:cstheme="majorBidi"/>
          <w:vertAlign w:val="subscript"/>
          <w:lang w:val="en"/>
        </w:rPr>
        <w:t>2</w:t>
      </w:r>
      <w:r w:rsidRPr="00C86C27">
        <w:rPr>
          <w:rFonts w:asciiTheme="majorBidi" w:hAnsiTheme="majorBidi" w:cstheme="majorBidi"/>
          <w:lang w:val="en"/>
        </w:rPr>
        <w:t xml:space="preserve">O) formed are. Therefore, the necessary conditions for the formation of three groups of </w:t>
      </w:r>
      <w:r w:rsidR="0062532E" w:rsidRPr="00C86C27">
        <w:rPr>
          <w:rFonts w:asciiTheme="majorBidi" w:hAnsiTheme="majorBidi" w:cstheme="majorBidi"/>
          <w:lang w:val="en"/>
        </w:rPr>
        <w:t>evaporate</w:t>
      </w:r>
      <w:r w:rsidRPr="00C86C27">
        <w:rPr>
          <w:rFonts w:asciiTheme="majorBidi" w:hAnsiTheme="majorBidi" w:cstheme="majorBidi"/>
          <w:lang w:val="en"/>
        </w:rPr>
        <w:t xml:space="preserve"> minerals (including chloride, sulfates and carbonate) are available in the study area.</w:t>
      </w:r>
      <w:r w:rsidRPr="00C86C27">
        <w:rPr>
          <w:rFonts w:asciiTheme="majorBidi" w:hAnsiTheme="majorBidi" w:cstheme="majorBidi"/>
        </w:rPr>
        <w:t xml:space="preserve"> </w:t>
      </w:r>
      <w:r w:rsidRPr="00C86C27">
        <w:rPr>
          <w:rFonts w:asciiTheme="majorBidi" w:hAnsiTheme="majorBidi" w:cstheme="majorBidi"/>
          <w:lang w:val="en"/>
        </w:rPr>
        <w:t xml:space="preserve">But according to the elements Na and Cl, the necessary </w:t>
      </w:r>
      <w:proofErr w:type="gramStart"/>
      <w:r w:rsidRPr="00C86C27">
        <w:rPr>
          <w:rFonts w:asciiTheme="majorBidi" w:hAnsiTheme="majorBidi" w:cstheme="majorBidi"/>
          <w:lang w:val="en"/>
        </w:rPr>
        <w:t>conditions for the formation of chlorides (especially halite) is</w:t>
      </w:r>
      <w:proofErr w:type="gramEnd"/>
      <w:r w:rsidRPr="00C86C27">
        <w:rPr>
          <w:rFonts w:asciiTheme="majorBidi" w:hAnsiTheme="majorBidi" w:cstheme="majorBidi"/>
          <w:lang w:val="en"/>
        </w:rPr>
        <w:t xml:space="preserve"> much better than in the studied area.</w:t>
      </w:r>
    </w:p>
    <w:p w14:paraId="65DDB730" w14:textId="6BE57694" w:rsidR="00B653B4" w:rsidRPr="00F85602" w:rsidRDefault="005452EA" w:rsidP="00F85602">
      <w:pPr>
        <w:pStyle w:val="ListParagraph"/>
        <w:numPr>
          <w:ilvl w:val="0"/>
          <w:numId w:val="9"/>
        </w:numPr>
        <w:tabs>
          <w:tab w:val="left" w:pos="2038"/>
        </w:tabs>
        <w:spacing w:line="240" w:lineRule="auto"/>
        <w:jc w:val="both"/>
        <w:rPr>
          <w:rFonts w:asciiTheme="majorBidi" w:hAnsiTheme="majorBidi" w:cstheme="majorBidi"/>
          <w:b/>
          <w:bCs/>
          <w:sz w:val="24"/>
          <w:szCs w:val="24"/>
          <w:lang w:bidi="fa-IR"/>
        </w:rPr>
      </w:pPr>
      <w:bookmarkStart w:id="0" w:name="_GoBack"/>
      <w:bookmarkEnd w:id="0"/>
      <w:r w:rsidRPr="00F85602">
        <w:rPr>
          <w:rFonts w:asciiTheme="majorBidi" w:hAnsiTheme="majorBidi" w:cstheme="majorBidi"/>
          <w:b/>
          <w:bCs/>
          <w:sz w:val="24"/>
          <w:szCs w:val="24"/>
          <w:lang w:bidi="fa-IR"/>
        </w:rPr>
        <w:t>References</w:t>
      </w:r>
    </w:p>
    <w:p w14:paraId="62F2EB9C" w14:textId="77777777" w:rsidR="006D42AC" w:rsidRPr="00C86C27" w:rsidRDefault="003F7FB1" w:rsidP="006D42AC">
      <w:pPr>
        <w:pStyle w:val="ListParagraph"/>
        <w:numPr>
          <w:ilvl w:val="0"/>
          <w:numId w:val="5"/>
        </w:numPr>
        <w:tabs>
          <w:tab w:val="left" w:pos="90"/>
          <w:tab w:val="left" w:pos="180"/>
          <w:tab w:val="left" w:pos="450"/>
          <w:tab w:val="left" w:pos="2038"/>
        </w:tabs>
        <w:spacing w:after="0" w:line="240" w:lineRule="auto"/>
        <w:ind w:left="0" w:hanging="90"/>
        <w:jc w:val="both"/>
        <w:rPr>
          <w:rFonts w:asciiTheme="majorBidi" w:hAnsiTheme="majorBidi" w:cstheme="majorBidi"/>
          <w:lang w:bidi="fa-IR"/>
        </w:rPr>
      </w:pPr>
      <w:r w:rsidRPr="00C86C27">
        <w:rPr>
          <w:rFonts w:asciiTheme="majorBidi" w:hAnsiTheme="majorBidi" w:cstheme="majorBidi"/>
        </w:rPr>
        <w:t>Adabi, M.H. and Asadi Mehmandosti, E., 2008, Microfacies and geochemistry of the Ilam Formation in the Tang-e- Rashid area, Izeh, Journal of Asian Earth Sciences, V.33, 267-277</w:t>
      </w:r>
      <w:r w:rsidR="006D42AC" w:rsidRPr="00C86C27">
        <w:rPr>
          <w:rFonts w:asciiTheme="majorBidi" w:hAnsiTheme="majorBidi" w:cstheme="majorBidi"/>
        </w:rPr>
        <w:t>pp.</w:t>
      </w:r>
    </w:p>
    <w:p w14:paraId="39883B67" w14:textId="5B4848D0" w:rsidR="006D42AC" w:rsidRPr="00C86C27" w:rsidRDefault="006D42AC" w:rsidP="006D42AC">
      <w:pPr>
        <w:pStyle w:val="ListParagraph"/>
        <w:numPr>
          <w:ilvl w:val="0"/>
          <w:numId w:val="5"/>
        </w:numPr>
        <w:tabs>
          <w:tab w:val="left" w:pos="90"/>
          <w:tab w:val="left" w:pos="180"/>
          <w:tab w:val="left" w:pos="450"/>
          <w:tab w:val="left" w:pos="2038"/>
        </w:tabs>
        <w:spacing w:after="0" w:line="240" w:lineRule="auto"/>
        <w:ind w:left="0" w:hanging="90"/>
        <w:jc w:val="both"/>
        <w:rPr>
          <w:rFonts w:asciiTheme="majorBidi" w:hAnsiTheme="majorBidi" w:cstheme="majorBidi"/>
          <w:lang w:bidi="fa-IR"/>
        </w:rPr>
      </w:pPr>
      <w:r w:rsidRPr="00C86C27">
        <w:rPr>
          <w:rFonts w:asciiTheme="majorBidi" w:hAnsiTheme="majorBidi" w:cstheme="majorBidi"/>
          <w:sz w:val="24"/>
          <w:szCs w:val="24"/>
          <w:lang w:bidi="fa-IR"/>
        </w:rPr>
        <w:t xml:space="preserve">Aghanabathi, A., 2010, </w:t>
      </w:r>
      <w:r w:rsidRPr="00C86C27">
        <w:rPr>
          <w:rFonts w:asciiTheme="majorBidi" w:hAnsiTheme="majorBidi" w:cstheme="majorBidi"/>
          <w:lang w:val="en"/>
        </w:rPr>
        <w:t xml:space="preserve">Geology of Iran, </w:t>
      </w:r>
      <w:proofErr w:type="gramStart"/>
      <w:r w:rsidRPr="00C86C27">
        <w:rPr>
          <w:rFonts w:asciiTheme="majorBidi" w:hAnsiTheme="majorBidi" w:cstheme="majorBidi"/>
          <w:lang w:val="en"/>
        </w:rPr>
        <w:t>The</w:t>
      </w:r>
      <w:proofErr w:type="gramEnd"/>
      <w:r w:rsidRPr="00C86C27">
        <w:rPr>
          <w:rFonts w:asciiTheme="majorBidi" w:hAnsiTheme="majorBidi" w:cstheme="majorBidi"/>
          <w:lang w:val="en"/>
        </w:rPr>
        <w:t xml:space="preserve"> Geological Survey of Iran, Third Edition, 586p.</w:t>
      </w:r>
    </w:p>
    <w:p w14:paraId="7F208535" w14:textId="13228581" w:rsidR="004B43C4" w:rsidRPr="00C86C27" w:rsidRDefault="004B43C4" w:rsidP="006D42AC">
      <w:pPr>
        <w:pStyle w:val="ListParagraph"/>
        <w:numPr>
          <w:ilvl w:val="0"/>
          <w:numId w:val="5"/>
        </w:numPr>
        <w:tabs>
          <w:tab w:val="left" w:pos="90"/>
          <w:tab w:val="left" w:pos="270"/>
          <w:tab w:val="left" w:pos="2038"/>
        </w:tabs>
        <w:spacing w:after="0" w:line="240" w:lineRule="auto"/>
        <w:ind w:left="0" w:hanging="90"/>
        <w:jc w:val="both"/>
        <w:rPr>
          <w:rFonts w:asciiTheme="majorBidi" w:hAnsiTheme="majorBidi" w:cstheme="majorBidi"/>
          <w:lang w:bidi="fa-IR"/>
        </w:rPr>
      </w:pPr>
      <w:r w:rsidRPr="00C86C27">
        <w:rPr>
          <w:rFonts w:asciiTheme="majorBidi" w:hAnsiTheme="majorBidi" w:cstheme="majorBidi"/>
          <w:lang w:val="en"/>
        </w:rPr>
        <w:t>Al-Farraj, A., 2005. An evolutionary model for sabkha development on the north coast of the UAE, Journal of Arid Environments, v. 63, 740</w:t>
      </w:r>
      <w:r w:rsidR="006D42AC" w:rsidRPr="00C86C27">
        <w:rPr>
          <w:rFonts w:asciiTheme="majorBidi" w:hAnsiTheme="majorBidi" w:cstheme="majorBidi"/>
          <w:lang w:val="en"/>
        </w:rPr>
        <w:t>p.</w:t>
      </w:r>
    </w:p>
    <w:p w14:paraId="0F437CB5" w14:textId="477AEF27" w:rsidR="00F2644F" w:rsidRPr="00C86C27" w:rsidRDefault="00F17370" w:rsidP="006D42AC">
      <w:pPr>
        <w:pStyle w:val="ListParagraph"/>
        <w:numPr>
          <w:ilvl w:val="0"/>
          <w:numId w:val="5"/>
        </w:numPr>
        <w:tabs>
          <w:tab w:val="left" w:pos="180"/>
          <w:tab w:val="left" w:pos="270"/>
          <w:tab w:val="left" w:pos="450"/>
        </w:tabs>
        <w:spacing w:after="0" w:line="240" w:lineRule="auto"/>
        <w:ind w:left="0" w:hanging="90"/>
        <w:jc w:val="both"/>
        <w:rPr>
          <w:rFonts w:asciiTheme="majorBidi" w:hAnsiTheme="majorBidi" w:cstheme="majorBidi"/>
          <w:lang w:bidi="fa-IR"/>
        </w:rPr>
      </w:pPr>
      <w:r w:rsidRPr="00C86C27">
        <w:rPr>
          <w:rFonts w:asciiTheme="majorBidi" w:hAnsiTheme="majorBidi" w:cstheme="majorBidi"/>
          <w:lang w:bidi="fa-IR"/>
        </w:rPr>
        <w:t xml:space="preserve">Alsharhan, A.S. and Kendall, C.G.St.C, 2003, Holocene coastal </w:t>
      </w:r>
      <w:proofErr w:type="gramStart"/>
      <w:r w:rsidRPr="00C86C27">
        <w:rPr>
          <w:rFonts w:asciiTheme="majorBidi" w:hAnsiTheme="majorBidi" w:cstheme="majorBidi"/>
          <w:lang w:bidi="fa-IR"/>
        </w:rPr>
        <w:t>carbonates evaporates</w:t>
      </w:r>
      <w:proofErr w:type="gramEnd"/>
      <w:r w:rsidRPr="00C86C27">
        <w:rPr>
          <w:rFonts w:asciiTheme="majorBidi" w:hAnsiTheme="majorBidi" w:cstheme="majorBidi"/>
          <w:lang w:bidi="fa-IR"/>
        </w:rPr>
        <w:t xml:space="preserve"> of the Southern Arabian Gulf and their ancient analogues, earth Science Reviews, V.61, Issues 3-4, 191-143</w:t>
      </w:r>
      <w:r w:rsidR="006D42AC" w:rsidRPr="00C86C27">
        <w:rPr>
          <w:rFonts w:asciiTheme="majorBidi" w:hAnsiTheme="majorBidi" w:cstheme="majorBidi"/>
          <w:lang w:bidi="fa-IR"/>
        </w:rPr>
        <w:t>pp</w:t>
      </w:r>
      <w:r w:rsidRPr="00C86C27">
        <w:rPr>
          <w:rFonts w:asciiTheme="majorBidi" w:hAnsiTheme="majorBidi" w:cstheme="majorBidi"/>
          <w:lang w:bidi="fa-IR"/>
        </w:rPr>
        <w:t>.</w:t>
      </w:r>
    </w:p>
    <w:p w14:paraId="69EED08B" w14:textId="09BFF314" w:rsidR="00AB23F6" w:rsidRPr="00C86C27" w:rsidRDefault="00AB23F6" w:rsidP="006D42AC">
      <w:pPr>
        <w:pStyle w:val="ListParagraph"/>
        <w:numPr>
          <w:ilvl w:val="0"/>
          <w:numId w:val="5"/>
        </w:numPr>
        <w:tabs>
          <w:tab w:val="left" w:pos="180"/>
          <w:tab w:val="left" w:pos="270"/>
          <w:tab w:val="left" w:pos="450"/>
        </w:tabs>
        <w:spacing w:after="0" w:line="240" w:lineRule="auto"/>
        <w:ind w:left="0" w:firstLine="0"/>
        <w:jc w:val="both"/>
        <w:rPr>
          <w:rFonts w:asciiTheme="majorBidi" w:hAnsiTheme="majorBidi" w:cstheme="majorBidi"/>
          <w:lang w:bidi="fa-IR"/>
        </w:rPr>
      </w:pPr>
      <w:r w:rsidRPr="00C86C27">
        <w:rPr>
          <w:rFonts w:asciiTheme="majorBidi" w:hAnsiTheme="majorBidi" w:cstheme="majorBidi"/>
        </w:rPr>
        <w:lastRenderedPageBreak/>
        <w:t>Ahrari Roudi, M.; Moussavi-Harami, R.; Lak, R.; Mohboubi, A. and Motamed, A., 2012, Using of Ground Penetrating Radar (GPR) AND Sediment Cores As Method Interpretation os Sedimentary Environments the Estuaries of North west oman Sea, Research Journal of Environmental and Earth Sciences, V.4, 500-510</w:t>
      </w:r>
      <w:r w:rsidR="006D42AC" w:rsidRPr="00C86C27">
        <w:rPr>
          <w:rFonts w:asciiTheme="majorBidi" w:hAnsiTheme="majorBidi" w:cstheme="majorBidi"/>
        </w:rPr>
        <w:t>pp</w:t>
      </w:r>
      <w:r w:rsidRPr="00C86C27">
        <w:rPr>
          <w:rFonts w:asciiTheme="majorBidi" w:hAnsiTheme="majorBidi" w:cstheme="majorBidi"/>
        </w:rPr>
        <w:t>.</w:t>
      </w:r>
    </w:p>
    <w:p w14:paraId="66EAE0B5" w14:textId="3A0A273C" w:rsidR="00211151" w:rsidRPr="00C86C27" w:rsidRDefault="00211151" w:rsidP="00F2644F">
      <w:pPr>
        <w:pStyle w:val="ListParagraph"/>
        <w:numPr>
          <w:ilvl w:val="0"/>
          <w:numId w:val="5"/>
        </w:numPr>
        <w:tabs>
          <w:tab w:val="left" w:pos="180"/>
          <w:tab w:val="left" w:pos="270"/>
          <w:tab w:val="left" w:pos="450"/>
        </w:tabs>
        <w:spacing w:after="0" w:line="240" w:lineRule="auto"/>
        <w:ind w:left="0" w:firstLine="0"/>
        <w:jc w:val="both"/>
        <w:rPr>
          <w:rFonts w:asciiTheme="majorBidi" w:hAnsiTheme="majorBidi" w:cstheme="majorBidi"/>
          <w:lang w:bidi="fa-IR"/>
        </w:rPr>
      </w:pPr>
      <w:r w:rsidRPr="00C86C27">
        <w:rPr>
          <w:rFonts w:asciiTheme="majorBidi" w:hAnsiTheme="majorBidi" w:cstheme="majorBidi"/>
          <w:lang w:bidi="fa-IR"/>
        </w:rPr>
        <w:t>Blatt, H., Middleton, G. and Murray, R.., 1980, Origin of sedimentary rocks</w:t>
      </w:r>
      <w:proofErr w:type="gramStart"/>
      <w:r w:rsidRPr="00C86C27">
        <w:rPr>
          <w:rFonts w:asciiTheme="majorBidi" w:hAnsiTheme="majorBidi" w:cstheme="majorBidi"/>
          <w:lang w:bidi="fa-IR"/>
        </w:rPr>
        <w:t>,Prentice</w:t>
      </w:r>
      <w:proofErr w:type="gramEnd"/>
      <w:r w:rsidRPr="00C86C27">
        <w:rPr>
          <w:rFonts w:asciiTheme="majorBidi" w:hAnsiTheme="majorBidi" w:cstheme="majorBidi"/>
          <w:lang w:bidi="fa-IR"/>
        </w:rPr>
        <w:t xml:space="preserve"> Hall PUB.Co.,780P.</w:t>
      </w:r>
    </w:p>
    <w:p w14:paraId="5EEEA8A4" w14:textId="7159E931" w:rsidR="0007701D" w:rsidRPr="00C86C27" w:rsidRDefault="0007701D" w:rsidP="006D42AC">
      <w:pPr>
        <w:pStyle w:val="ListParagraph"/>
        <w:numPr>
          <w:ilvl w:val="0"/>
          <w:numId w:val="5"/>
        </w:numPr>
        <w:tabs>
          <w:tab w:val="left" w:pos="180"/>
          <w:tab w:val="left" w:pos="270"/>
          <w:tab w:val="left" w:pos="450"/>
        </w:tabs>
        <w:spacing w:after="0" w:line="240" w:lineRule="auto"/>
        <w:ind w:left="0" w:firstLine="0"/>
        <w:jc w:val="both"/>
        <w:rPr>
          <w:rFonts w:asciiTheme="majorBidi" w:hAnsiTheme="majorBidi" w:cstheme="majorBidi"/>
          <w:lang w:bidi="fa-IR"/>
        </w:rPr>
      </w:pPr>
      <w:r w:rsidRPr="00C86C27">
        <w:rPr>
          <w:rStyle w:val="reference-text"/>
          <w:rFonts w:asciiTheme="majorBidi" w:hAnsiTheme="majorBidi" w:cstheme="majorBidi"/>
          <w:lang w:val="en"/>
        </w:rPr>
        <w:t>Boggs, S., 2006, Principles of Sedimentology and Stratigraphy (4th ed.), Pearson Prentice Hall, Upper Saddle River, NJ, 662p</w:t>
      </w:r>
      <w:r w:rsidR="006D42AC" w:rsidRPr="00C86C27">
        <w:rPr>
          <w:rStyle w:val="reference-text"/>
          <w:rFonts w:asciiTheme="majorBidi" w:hAnsiTheme="majorBidi" w:cstheme="majorBidi"/>
          <w:lang w:val="en"/>
        </w:rPr>
        <w:t>.</w:t>
      </w:r>
    </w:p>
    <w:p w14:paraId="4898843D" w14:textId="79429583" w:rsidR="00211151" w:rsidRPr="00C86C27" w:rsidRDefault="00211151" w:rsidP="006D42AC">
      <w:pPr>
        <w:pStyle w:val="ListParagraph"/>
        <w:numPr>
          <w:ilvl w:val="0"/>
          <w:numId w:val="5"/>
        </w:numPr>
        <w:tabs>
          <w:tab w:val="left" w:pos="180"/>
          <w:tab w:val="left" w:pos="270"/>
          <w:tab w:val="left" w:pos="450"/>
        </w:tabs>
        <w:spacing w:after="0" w:line="240" w:lineRule="auto"/>
        <w:ind w:left="0" w:firstLine="0"/>
        <w:jc w:val="both"/>
        <w:rPr>
          <w:rFonts w:asciiTheme="majorBidi" w:hAnsiTheme="majorBidi" w:cstheme="majorBidi"/>
          <w:lang w:bidi="fa-IR"/>
        </w:rPr>
      </w:pPr>
      <w:r w:rsidRPr="00C86C27">
        <w:rPr>
          <w:rFonts w:asciiTheme="majorBidi" w:hAnsiTheme="majorBidi" w:cstheme="majorBidi"/>
          <w:lang w:bidi="fa-IR"/>
        </w:rPr>
        <w:t>Burwash, R.A., Kupricka, J. and Wijbrans, J.R., 2000, Metamorphic evolution of the Precambrian basement of Alberta; Canadian Mineralogist, v. 38, 423–434</w:t>
      </w:r>
      <w:r w:rsidR="006D42AC" w:rsidRPr="00C86C27">
        <w:rPr>
          <w:rFonts w:asciiTheme="majorBidi" w:hAnsiTheme="majorBidi" w:cstheme="majorBidi"/>
          <w:lang w:bidi="fa-IR"/>
        </w:rPr>
        <w:t>pp</w:t>
      </w:r>
      <w:r w:rsidRPr="00C86C27">
        <w:rPr>
          <w:rFonts w:asciiTheme="majorBidi" w:hAnsiTheme="majorBidi" w:cstheme="majorBidi"/>
          <w:lang w:bidi="fa-IR"/>
        </w:rPr>
        <w:t>.</w:t>
      </w:r>
    </w:p>
    <w:p w14:paraId="029879F1" w14:textId="77777777" w:rsidR="00D04193" w:rsidRPr="00C86C27" w:rsidRDefault="00D04193" w:rsidP="00D04193">
      <w:pPr>
        <w:pStyle w:val="ListParagraph"/>
        <w:numPr>
          <w:ilvl w:val="0"/>
          <w:numId w:val="5"/>
        </w:numPr>
        <w:tabs>
          <w:tab w:val="left" w:pos="180"/>
          <w:tab w:val="left" w:pos="270"/>
          <w:tab w:val="left" w:pos="360"/>
          <w:tab w:val="left" w:pos="450"/>
          <w:tab w:val="left" w:pos="2038"/>
          <w:tab w:val="left" w:pos="7347"/>
        </w:tabs>
        <w:spacing w:after="0" w:line="240" w:lineRule="auto"/>
        <w:ind w:left="0" w:firstLine="0"/>
        <w:jc w:val="both"/>
        <w:rPr>
          <w:rFonts w:asciiTheme="majorBidi" w:hAnsiTheme="majorBidi" w:cstheme="majorBidi"/>
          <w:lang w:bidi="fa-IR"/>
        </w:rPr>
      </w:pPr>
      <w:r w:rsidRPr="00C86C27">
        <w:rPr>
          <w:rFonts w:asciiTheme="majorBidi" w:hAnsiTheme="majorBidi" w:cstheme="majorBidi"/>
          <w:lang w:bidi="fa-IR"/>
        </w:rPr>
        <w:t>Chan, L.H., Starinsky, A. and Katz, A., 2002, the behavior of lithium and its isotopes in oilfield brines; Geochimica ET Cosmochimica Acta, v. 66, no. 4, 615–623pp.</w:t>
      </w:r>
    </w:p>
    <w:p w14:paraId="1767DDFF" w14:textId="2E8AC4D4" w:rsidR="00F17370" w:rsidRPr="00C86C27" w:rsidRDefault="00A341B3" w:rsidP="00D04193">
      <w:pPr>
        <w:pStyle w:val="ListParagraph"/>
        <w:numPr>
          <w:ilvl w:val="0"/>
          <w:numId w:val="5"/>
        </w:numPr>
        <w:tabs>
          <w:tab w:val="left" w:pos="180"/>
          <w:tab w:val="left" w:pos="270"/>
          <w:tab w:val="left" w:pos="360"/>
          <w:tab w:val="left" w:pos="450"/>
          <w:tab w:val="left" w:pos="2038"/>
          <w:tab w:val="left" w:pos="7347"/>
        </w:tabs>
        <w:spacing w:after="0" w:line="240" w:lineRule="auto"/>
        <w:ind w:left="0" w:firstLine="0"/>
        <w:jc w:val="both"/>
        <w:rPr>
          <w:rFonts w:asciiTheme="majorBidi" w:hAnsiTheme="majorBidi" w:cstheme="majorBidi"/>
          <w:lang w:bidi="fa-IR"/>
        </w:rPr>
      </w:pPr>
      <w:r w:rsidRPr="00C86C27">
        <w:rPr>
          <w:rFonts w:asciiTheme="majorBidi" w:hAnsiTheme="majorBidi" w:cstheme="majorBidi"/>
          <w:lang w:bidi="fa-IR"/>
        </w:rPr>
        <w:t>Dean, W.E. and Schreiber, B.C, 1978, Marine evaporates, lecture notes for short course No.4</w:t>
      </w:r>
      <w:r w:rsidR="00F17370" w:rsidRPr="00C86C27">
        <w:rPr>
          <w:rFonts w:asciiTheme="majorBidi" w:hAnsiTheme="majorBidi" w:cstheme="majorBidi"/>
          <w:lang w:bidi="fa-IR"/>
        </w:rPr>
        <w:t xml:space="preserve">, soc. econ. </w:t>
      </w:r>
      <w:proofErr w:type="gramStart"/>
      <w:r w:rsidR="00F17370" w:rsidRPr="00C86C27">
        <w:rPr>
          <w:rFonts w:asciiTheme="majorBidi" w:hAnsiTheme="majorBidi" w:cstheme="majorBidi"/>
          <w:lang w:bidi="fa-IR"/>
        </w:rPr>
        <w:t>paleont</w:t>
      </w:r>
      <w:proofErr w:type="gramEnd"/>
      <w:r w:rsidR="00F17370" w:rsidRPr="00C86C27">
        <w:rPr>
          <w:rFonts w:asciiTheme="majorBidi" w:hAnsiTheme="majorBidi" w:cstheme="majorBidi"/>
          <w:lang w:bidi="fa-IR"/>
        </w:rPr>
        <w:t>. Mineral. 188P</w:t>
      </w:r>
      <w:r w:rsidRPr="00C86C27">
        <w:rPr>
          <w:rFonts w:asciiTheme="majorBidi" w:hAnsiTheme="majorBidi" w:cstheme="majorBidi"/>
          <w:rtl/>
          <w:lang w:bidi="fa-IR"/>
        </w:rPr>
        <w:t>.</w:t>
      </w:r>
    </w:p>
    <w:p w14:paraId="7718AAA8" w14:textId="1F885D43" w:rsidR="00F17370" w:rsidRPr="00C86C27" w:rsidRDefault="00F17370" w:rsidP="007974E5">
      <w:pPr>
        <w:pStyle w:val="ListParagraph"/>
        <w:numPr>
          <w:ilvl w:val="0"/>
          <w:numId w:val="5"/>
        </w:numPr>
        <w:tabs>
          <w:tab w:val="left" w:pos="180"/>
          <w:tab w:val="left" w:pos="270"/>
          <w:tab w:val="left" w:pos="360"/>
          <w:tab w:val="left" w:pos="450"/>
        </w:tabs>
        <w:spacing w:after="0" w:line="240" w:lineRule="auto"/>
        <w:ind w:left="0" w:firstLine="0"/>
        <w:jc w:val="both"/>
        <w:rPr>
          <w:rFonts w:asciiTheme="majorBidi" w:hAnsiTheme="majorBidi" w:cstheme="majorBidi"/>
          <w:lang w:bidi="fa-IR"/>
        </w:rPr>
      </w:pPr>
      <w:r w:rsidRPr="00C86C27">
        <w:rPr>
          <w:rFonts w:asciiTheme="majorBidi" w:hAnsiTheme="majorBidi" w:cstheme="majorBidi"/>
          <w:lang w:bidi="fa-IR"/>
        </w:rPr>
        <w:t xml:space="preserve">Edvards, A.C., 2001, Grain size and sorting in modern sands. Jornal of </w:t>
      </w:r>
      <w:r w:rsidR="007974E5" w:rsidRPr="00C86C27">
        <w:rPr>
          <w:rFonts w:asciiTheme="majorBidi" w:hAnsiTheme="majorBidi" w:cstheme="majorBidi"/>
          <w:lang w:bidi="fa-IR"/>
        </w:rPr>
        <w:t xml:space="preserve">Coastral Research, Vol. 17 (1), </w:t>
      </w:r>
      <w:r w:rsidRPr="00C86C27">
        <w:rPr>
          <w:rFonts w:asciiTheme="majorBidi" w:hAnsiTheme="majorBidi" w:cstheme="majorBidi"/>
          <w:lang w:bidi="fa-IR"/>
        </w:rPr>
        <w:t>38-52</w:t>
      </w:r>
      <w:r w:rsidR="007974E5" w:rsidRPr="00C86C27">
        <w:rPr>
          <w:rFonts w:asciiTheme="majorBidi" w:hAnsiTheme="majorBidi" w:cstheme="majorBidi"/>
          <w:lang w:bidi="fa-IR"/>
        </w:rPr>
        <w:t>pp</w:t>
      </w:r>
      <w:r w:rsidRPr="00C86C27">
        <w:rPr>
          <w:rFonts w:asciiTheme="majorBidi" w:hAnsiTheme="majorBidi" w:cstheme="majorBidi"/>
          <w:lang w:bidi="fa-IR"/>
        </w:rPr>
        <w:t>.</w:t>
      </w:r>
    </w:p>
    <w:p w14:paraId="0702D57C" w14:textId="12C4B97C" w:rsidR="00A73E8A" w:rsidRPr="00C86C27" w:rsidRDefault="00A73E8A" w:rsidP="007974E5">
      <w:pPr>
        <w:pStyle w:val="ListParagraph"/>
        <w:numPr>
          <w:ilvl w:val="0"/>
          <w:numId w:val="5"/>
        </w:numPr>
        <w:tabs>
          <w:tab w:val="left" w:pos="180"/>
          <w:tab w:val="left" w:pos="270"/>
          <w:tab w:val="left" w:pos="360"/>
          <w:tab w:val="left" w:pos="450"/>
        </w:tabs>
        <w:spacing w:after="0" w:line="240" w:lineRule="auto"/>
        <w:ind w:left="0" w:firstLine="0"/>
        <w:jc w:val="both"/>
        <w:rPr>
          <w:rFonts w:asciiTheme="majorBidi" w:hAnsiTheme="majorBidi" w:cstheme="majorBidi"/>
          <w:lang w:bidi="fa-IR"/>
        </w:rPr>
      </w:pPr>
      <w:r w:rsidRPr="00C86C27">
        <w:rPr>
          <w:rFonts w:asciiTheme="majorBidi" w:hAnsiTheme="majorBidi" w:cstheme="majorBidi"/>
          <w:lang w:bidi="fa-IR"/>
        </w:rPr>
        <w:t>Leeder, M.R., 1982, Sedimentary, Process and Products, Umwin, Hymna Pub. Co., 344p.</w:t>
      </w:r>
    </w:p>
    <w:p w14:paraId="68A57597" w14:textId="1F41CCA7" w:rsidR="00F17370" w:rsidRPr="00C86C27" w:rsidRDefault="00F17370" w:rsidP="007974E5">
      <w:pPr>
        <w:pStyle w:val="ListParagraph"/>
        <w:numPr>
          <w:ilvl w:val="0"/>
          <w:numId w:val="5"/>
        </w:numPr>
        <w:tabs>
          <w:tab w:val="left" w:pos="180"/>
          <w:tab w:val="left" w:pos="270"/>
          <w:tab w:val="left" w:pos="360"/>
          <w:tab w:val="left" w:pos="450"/>
        </w:tabs>
        <w:spacing w:after="0" w:line="240" w:lineRule="auto"/>
        <w:ind w:left="0" w:firstLine="0"/>
        <w:jc w:val="both"/>
        <w:rPr>
          <w:rFonts w:asciiTheme="majorBidi" w:hAnsiTheme="majorBidi" w:cstheme="majorBidi"/>
          <w:lang w:bidi="fa-IR"/>
        </w:rPr>
      </w:pPr>
      <w:r w:rsidRPr="00C86C27">
        <w:rPr>
          <w:rFonts w:asciiTheme="majorBidi" w:eastAsia="Calibri" w:hAnsiTheme="majorBidi" w:cstheme="majorBidi"/>
          <w:lang w:bidi="fa-IR"/>
        </w:rPr>
        <w:t>Jacob, K, H, and Quittmeyer, R.C., 1979, The Markan region of Pakistan and Iran are system with active plate subduction. Geodynamics of Pakistan</w:t>
      </w:r>
      <w:r w:rsidR="00211151" w:rsidRPr="00C86C27">
        <w:rPr>
          <w:rFonts w:asciiTheme="majorBidi" w:eastAsia="Calibri" w:hAnsiTheme="majorBidi" w:cstheme="majorBidi"/>
          <w:lang w:bidi="fa-IR"/>
        </w:rPr>
        <w:t xml:space="preserve">, </w:t>
      </w:r>
      <w:r w:rsidRPr="00C86C27">
        <w:rPr>
          <w:rFonts w:asciiTheme="majorBidi" w:eastAsia="Calibri" w:hAnsiTheme="majorBidi" w:cstheme="majorBidi"/>
          <w:lang w:bidi="fa-IR"/>
        </w:rPr>
        <w:t>305-318</w:t>
      </w:r>
      <w:r w:rsidR="007974E5" w:rsidRPr="00C86C27">
        <w:rPr>
          <w:rFonts w:asciiTheme="majorBidi" w:eastAsia="Calibri" w:hAnsiTheme="majorBidi" w:cstheme="majorBidi"/>
          <w:lang w:bidi="fa-IR"/>
        </w:rPr>
        <w:t>pp</w:t>
      </w:r>
      <w:r w:rsidRPr="00C86C27">
        <w:rPr>
          <w:rFonts w:asciiTheme="majorBidi" w:eastAsia="Calibri" w:hAnsiTheme="majorBidi" w:cstheme="majorBidi"/>
          <w:lang w:bidi="fa-IR"/>
        </w:rPr>
        <w:t>.</w:t>
      </w:r>
    </w:p>
    <w:p w14:paraId="067C7CAC" w14:textId="000C3B08" w:rsidR="007F0CA0" w:rsidRPr="00C86C27" w:rsidRDefault="007F0CA0" w:rsidP="007974E5">
      <w:pPr>
        <w:pStyle w:val="ListParagraph"/>
        <w:numPr>
          <w:ilvl w:val="0"/>
          <w:numId w:val="5"/>
        </w:numPr>
        <w:tabs>
          <w:tab w:val="left" w:pos="180"/>
          <w:tab w:val="left" w:pos="270"/>
          <w:tab w:val="left" w:pos="360"/>
          <w:tab w:val="left" w:pos="450"/>
        </w:tabs>
        <w:spacing w:after="0" w:line="240" w:lineRule="auto"/>
        <w:ind w:left="0" w:firstLine="0"/>
        <w:jc w:val="both"/>
        <w:rPr>
          <w:rFonts w:asciiTheme="majorBidi" w:hAnsiTheme="majorBidi" w:cstheme="majorBidi"/>
          <w:lang w:bidi="fa-IR"/>
        </w:rPr>
      </w:pPr>
      <w:r w:rsidRPr="00C86C27">
        <w:rPr>
          <w:rFonts w:asciiTheme="majorBidi" w:eastAsia="Calibri" w:hAnsiTheme="majorBidi" w:cstheme="majorBidi"/>
          <w:lang w:bidi="fa-IR"/>
        </w:rPr>
        <w:t>M</w:t>
      </w:r>
      <w:r w:rsidR="00C41D1C" w:rsidRPr="00C86C27">
        <w:rPr>
          <w:rFonts w:asciiTheme="majorBidi" w:eastAsia="Calibri" w:hAnsiTheme="majorBidi" w:cstheme="majorBidi"/>
          <w:lang w:bidi="fa-IR"/>
        </w:rPr>
        <w:t>ilner</w:t>
      </w:r>
      <w:r w:rsidRPr="00C86C27">
        <w:rPr>
          <w:rFonts w:asciiTheme="majorBidi" w:eastAsia="Calibri" w:hAnsiTheme="majorBidi" w:cstheme="majorBidi"/>
          <w:lang w:bidi="fa-IR"/>
        </w:rPr>
        <w:t>, H.B., 1962, Sedimentary Petrography, Vol. 1, 2</w:t>
      </w:r>
      <w:r w:rsidRPr="00C86C27">
        <w:rPr>
          <w:rFonts w:asciiTheme="majorBidi" w:eastAsia="Calibri" w:hAnsiTheme="majorBidi" w:cstheme="majorBidi"/>
          <w:vertAlign w:val="superscript"/>
          <w:lang w:bidi="fa-IR"/>
        </w:rPr>
        <w:t>nd</w:t>
      </w:r>
      <w:r w:rsidRPr="00C86C27">
        <w:rPr>
          <w:rFonts w:asciiTheme="majorBidi" w:eastAsia="Calibri" w:hAnsiTheme="majorBidi" w:cstheme="majorBidi"/>
          <w:lang w:bidi="fa-IR"/>
        </w:rPr>
        <w:t xml:space="preserve"> Ed., </w:t>
      </w:r>
      <w:proofErr w:type="gramStart"/>
      <w:r w:rsidRPr="00C86C27">
        <w:rPr>
          <w:rFonts w:asciiTheme="majorBidi" w:eastAsia="Calibri" w:hAnsiTheme="majorBidi" w:cstheme="majorBidi"/>
          <w:lang w:bidi="fa-IR"/>
        </w:rPr>
        <w:t>The</w:t>
      </w:r>
      <w:proofErr w:type="gramEnd"/>
      <w:r w:rsidRPr="00C86C27">
        <w:rPr>
          <w:rFonts w:asciiTheme="majorBidi" w:eastAsia="Calibri" w:hAnsiTheme="majorBidi" w:cstheme="majorBidi"/>
          <w:lang w:bidi="fa-IR"/>
        </w:rPr>
        <w:t xml:space="preserve"> Mac Mollan Co., 643p.</w:t>
      </w:r>
    </w:p>
    <w:p w14:paraId="7BEFCDDD" w14:textId="77777777" w:rsidR="00F17370" w:rsidRPr="00C86C27" w:rsidRDefault="00A341B3" w:rsidP="007974E5">
      <w:pPr>
        <w:pStyle w:val="ListParagraph"/>
        <w:numPr>
          <w:ilvl w:val="0"/>
          <w:numId w:val="5"/>
        </w:numPr>
        <w:tabs>
          <w:tab w:val="left" w:pos="180"/>
          <w:tab w:val="left" w:pos="270"/>
          <w:tab w:val="left" w:pos="360"/>
          <w:tab w:val="left" w:pos="450"/>
          <w:tab w:val="left" w:pos="7347"/>
        </w:tabs>
        <w:spacing w:after="0" w:line="240" w:lineRule="auto"/>
        <w:ind w:left="0" w:firstLine="0"/>
        <w:jc w:val="both"/>
        <w:rPr>
          <w:rFonts w:asciiTheme="majorBidi" w:hAnsiTheme="majorBidi" w:cstheme="majorBidi"/>
          <w:lang w:bidi="fa-IR"/>
        </w:rPr>
      </w:pPr>
      <w:r w:rsidRPr="00C86C27">
        <w:rPr>
          <w:rFonts w:asciiTheme="majorBidi" w:hAnsiTheme="majorBidi" w:cstheme="majorBidi"/>
          <w:lang w:bidi="fa-IR"/>
        </w:rPr>
        <w:t>Pararas-Garayannis, G., 2006, Potential of tsunami generation along the markan subduction zone in the northern Arabian sea. Case study: the earthquake and tsunami of November 28 1945, Presentation at 3 Tsunami Symposium of Tsunami Society</w:t>
      </w:r>
      <w:r w:rsidRPr="00C86C27">
        <w:rPr>
          <w:rFonts w:asciiTheme="majorBidi" w:hAnsiTheme="majorBidi" w:cstheme="majorBidi"/>
          <w:rtl/>
          <w:lang w:bidi="fa-IR"/>
        </w:rPr>
        <w:t>.</w:t>
      </w:r>
    </w:p>
    <w:p w14:paraId="4692D813" w14:textId="498F0AA0" w:rsidR="00211151" w:rsidRPr="00C86C27" w:rsidRDefault="00211151" w:rsidP="007974E5">
      <w:pPr>
        <w:pStyle w:val="ListParagraph"/>
        <w:numPr>
          <w:ilvl w:val="0"/>
          <w:numId w:val="5"/>
        </w:numPr>
        <w:tabs>
          <w:tab w:val="left" w:pos="180"/>
          <w:tab w:val="left" w:pos="270"/>
          <w:tab w:val="left" w:pos="360"/>
          <w:tab w:val="left" w:pos="450"/>
          <w:tab w:val="left" w:pos="7347"/>
        </w:tabs>
        <w:spacing w:after="0" w:line="240" w:lineRule="auto"/>
        <w:ind w:left="0" w:firstLine="0"/>
        <w:jc w:val="both"/>
        <w:rPr>
          <w:rFonts w:asciiTheme="majorBidi" w:hAnsiTheme="majorBidi" w:cstheme="majorBidi"/>
          <w:lang w:bidi="fa-IR"/>
        </w:rPr>
      </w:pPr>
      <w:r w:rsidRPr="00C86C27">
        <w:rPr>
          <w:rFonts w:asciiTheme="majorBidi" w:hAnsiTheme="majorBidi" w:cstheme="majorBidi"/>
          <w:lang w:bidi="fa-IR"/>
        </w:rPr>
        <w:t>Pettijohn, F.J., 1975, Sedimemtary rocks, Harper Pub. Co., New York, p.434-441</w:t>
      </w:r>
    </w:p>
    <w:p w14:paraId="65F16019" w14:textId="77777777" w:rsidR="00F17370" w:rsidRPr="00C86C27" w:rsidRDefault="00A341B3" w:rsidP="00F2644F">
      <w:pPr>
        <w:pStyle w:val="ListParagraph"/>
        <w:numPr>
          <w:ilvl w:val="0"/>
          <w:numId w:val="5"/>
        </w:numPr>
        <w:tabs>
          <w:tab w:val="left" w:pos="180"/>
          <w:tab w:val="left" w:pos="270"/>
          <w:tab w:val="left" w:pos="450"/>
          <w:tab w:val="left" w:pos="7347"/>
        </w:tabs>
        <w:spacing w:after="0" w:line="240" w:lineRule="auto"/>
        <w:ind w:left="0" w:firstLine="0"/>
        <w:jc w:val="both"/>
        <w:rPr>
          <w:rFonts w:asciiTheme="majorBidi" w:eastAsia="Calibri" w:hAnsiTheme="majorBidi" w:cstheme="majorBidi"/>
          <w:lang w:bidi="fa-IR"/>
        </w:rPr>
      </w:pPr>
      <w:r w:rsidRPr="00C86C27">
        <w:rPr>
          <w:rFonts w:asciiTheme="majorBidi" w:hAnsiTheme="majorBidi" w:cstheme="majorBidi"/>
          <w:lang w:bidi="fa-IR"/>
        </w:rPr>
        <w:t>Sharma, G.S.1978, Upwelling off the southwest coast of India, Indian Journal of Marine Science, V.78-19</w:t>
      </w:r>
    </w:p>
    <w:p w14:paraId="71D7D630" w14:textId="508A26A3" w:rsidR="00211151" w:rsidRPr="00C86C27" w:rsidRDefault="00B653B4" w:rsidP="007974E5">
      <w:pPr>
        <w:pStyle w:val="ListParagraph"/>
        <w:numPr>
          <w:ilvl w:val="0"/>
          <w:numId w:val="5"/>
        </w:numPr>
        <w:tabs>
          <w:tab w:val="left" w:pos="180"/>
          <w:tab w:val="left" w:pos="270"/>
          <w:tab w:val="left" w:pos="360"/>
          <w:tab w:val="left" w:pos="450"/>
          <w:tab w:val="left" w:pos="2038"/>
          <w:tab w:val="left" w:pos="7347"/>
        </w:tabs>
        <w:spacing w:after="0" w:line="240" w:lineRule="auto"/>
        <w:ind w:left="0" w:firstLine="0"/>
        <w:jc w:val="both"/>
        <w:rPr>
          <w:rFonts w:asciiTheme="majorBidi" w:hAnsiTheme="majorBidi" w:cstheme="majorBidi"/>
          <w:lang w:bidi="fa-IR"/>
        </w:rPr>
      </w:pPr>
      <w:r w:rsidRPr="00C86C27">
        <w:rPr>
          <w:rFonts w:asciiTheme="majorBidi" w:hAnsiTheme="majorBidi" w:cstheme="majorBidi"/>
          <w:lang w:bidi="fa-IR"/>
        </w:rPr>
        <w:t>Rahimpour-Bonab,</w:t>
      </w:r>
      <w:r w:rsidR="00F17370" w:rsidRPr="00C86C27">
        <w:rPr>
          <w:rFonts w:asciiTheme="majorBidi" w:hAnsiTheme="majorBidi" w:cstheme="majorBidi"/>
          <w:lang w:bidi="fa-IR"/>
        </w:rPr>
        <w:t xml:space="preserve"> </w:t>
      </w:r>
      <w:r w:rsidRPr="00C86C27">
        <w:rPr>
          <w:rFonts w:asciiTheme="majorBidi" w:hAnsiTheme="majorBidi" w:cstheme="majorBidi"/>
          <w:lang w:bidi="fa-IR"/>
        </w:rPr>
        <w:t>H.</w:t>
      </w:r>
      <w:r w:rsidR="00F17370" w:rsidRPr="00C86C27">
        <w:rPr>
          <w:rFonts w:asciiTheme="majorBidi" w:hAnsiTheme="majorBidi" w:cstheme="majorBidi"/>
          <w:lang w:bidi="fa-IR"/>
        </w:rPr>
        <w:t xml:space="preserve"> </w:t>
      </w:r>
      <w:r w:rsidRPr="00C86C27">
        <w:rPr>
          <w:rFonts w:asciiTheme="majorBidi" w:hAnsiTheme="majorBidi" w:cstheme="majorBidi"/>
          <w:lang w:bidi="fa-IR"/>
        </w:rPr>
        <w:t>and Kalantarzadeh</w:t>
      </w:r>
      <w:r w:rsidR="00F17370" w:rsidRPr="00C86C27">
        <w:rPr>
          <w:rFonts w:asciiTheme="majorBidi" w:hAnsiTheme="majorBidi" w:cstheme="majorBidi"/>
          <w:lang w:bidi="fa-IR"/>
        </w:rPr>
        <w:t>, z</w:t>
      </w:r>
      <w:r w:rsidRPr="00C86C27">
        <w:rPr>
          <w:rFonts w:asciiTheme="majorBidi" w:hAnsiTheme="majorBidi" w:cstheme="majorBidi"/>
          <w:lang w:bidi="fa-IR"/>
        </w:rPr>
        <w:t>.</w:t>
      </w:r>
      <w:r w:rsidR="00F17370" w:rsidRPr="00C86C27">
        <w:rPr>
          <w:rFonts w:asciiTheme="majorBidi" w:hAnsiTheme="majorBidi" w:cstheme="majorBidi"/>
          <w:lang w:bidi="fa-IR"/>
        </w:rPr>
        <w:t>, 2005</w:t>
      </w:r>
      <w:r w:rsidRPr="00C86C27">
        <w:rPr>
          <w:rFonts w:asciiTheme="majorBidi" w:hAnsiTheme="majorBidi" w:cstheme="majorBidi"/>
          <w:lang w:bidi="fa-IR"/>
        </w:rPr>
        <w:t>,</w:t>
      </w:r>
      <w:r w:rsidR="00F17370" w:rsidRPr="00C86C27">
        <w:rPr>
          <w:rFonts w:asciiTheme="majorBidi" w:hAnsiTheme="majorBidi" w:cstheme="majorBidi"/>
          <w:lang w:bidi="fa-IR"/>
        </w:rPr>
        <w:t xml:space="preserve"> </w:t>
      </w:r>
      <w:r w:rsidRPr="00C86C27">
        <w:rPr>
          <w:rFonts w:asciiTheme="majorBidi" w:hAnsiTheme="majorBidi" w:cstheme="majorBidi"/>
          <w:lang w:bidi="fa-IR"/>
        </w:rPr>
        <w:t>Origik of secondry Potash deposits</w:t>
      </w:r>
      <w:proofErr w:type="gramStart"/>
      <w:r w:rsidRPr="00C86C27">
        <w:rPr>
          <w:rFonts w:asciiTheme="majorBidi" w:hAnsiTheme="majorBidi" w:cstheme="majorBidi"/>
          <w:lang w:bidi="fa-IR"/>
        </w:rPr>
        <w:t>:Acase</w:t>
      </w:r>
      <w:proofErr w:type="gramEnd"/>
      <w:r w:rsidRPr="00C86C27">
        <w:rPr>
          <w:rFonts w:asciiTheme="majorBidi" w:hAnsiTheme="majorBidi" w:cstheme="majorBidi"/>
          <w:lang w:bidi="fa-IR"/>
        </w:rPr>
        <w:t xml:space="preserve"> from Miocene evaporates of Central Iran,Jour.ofAsianErth Sciences,v.25,</w:t>
      </w:r>
      <w:r w:rsidR="00211151" w:rsidRPr="00C86C27">
        <w:rPr>
          <w:rFonts w:asciiTheme="majorBidi" w:hAnsiTheme="majorBidi" w:cstheme="majorBidi"/>
          <w:lang w:bidi="fa-IR"/>
        </w:rPr>
        <w:t xml:space="preserve"> </w:t>
      </w:r>
      <w:r w:rsidRPr="00C86C27">
        <w:rPr>
          <w:rFonts w:asciiTheme="majorBidi" w:hAnsiTheme="majorBidi" w:cstheme="majorBidi"/>
          <w:lang w:bidi="fa-IR"/>
        </w:rPr>
        <w:t>157 – 166</w:t>
      </w:r>
      <w:r w:rsidR="007974E5" w:rsidRPr="00C86C27">
        <w:rPr>
          <w:rFonts w:asciiTheme="majorBidi" w:hAnsiTheme="majorBidi" w:cstheme="majorBidi"/>
          <w:lang w:bidi="fa-IR"/>
        </w:rPr>
        <w:t>pp</w:t>
      </w:r>
      <w:r w:rsidRPr="00C86C27">
        <w:rPr>
          <w:rFonts w:asciiTheme="majorBidi" w:hAnsiTheme="majorBidi" w:cstheme="majorBidi"/>
          <w:lang w:bidi="fa-IR"/>
        </w:rPr>
        <w:t>.</w:t>
      </w:r>
    </w:p>
    <w:p w14:paraId="0AD9FE24" w14:textId="2674B937" w:rsidR="001A42E8" w:rsidRPr="00C86C27" w:rsidRDefault="001A42E8" w:rsidP="007974E5">
      <w:pPr>
        <w:pStyle w:val="ListParagraph"/>
        <w:numPr>
          <w:ilvl w:val="0"/>
          <w:numId w:val="5"/>
        </w:numPr>
        <w:tabs>
          <w:tab w:val="left" w:pos="180"/>
          <w:tab w:val="left" w:pos="270"/>
          <w:tab w:val="left" w:pos="360"/>
          <w:tab w:val="left" w:pos="450"/>
          <w:tab w:val="left" w:pos="2038"/>
          <w:tab w:val="left" w:pos="7347"/>
        </w:tabs>
        <w:spacing w:after="0" w:line="240" w:lineRule="auto"/>
        <w:ind w:left="0" w:firstLine="0"/>
        <w:jc w:val="both"/>
        <w:rPr>
          <w:rFonts w:asciiTheme="majorBidi" w:hAnsiTheme="majorBidi" w:cstheme="majorBidi"/>
          <w:lang w:bidi="fa-IR"/>
        </w:rPr>
      </w:pPr>
      <w:r w:rsidRPr="00C86C27">
        <w:rPr>
          <w:rFonts w:asciiTheme="majorBidi" w:hAnsiTheme="majorBidi" w:cstheme="majorBidi"/>
          <w:lang w:bidi="fa-IR"/>
        </w:rPr>
        <w:t xml:space="preserve">Tucker, M.E., 1986, </w:t>
      </w:r>
      <w:r w:rsidR="0062532E" w:rsidRPr="00C86C27">
        <w:rPr>
          <w:rFonts w:asciiTheme="majorBidi" w:hAnsiTheme="majorBidi" w:cstheme="majorBidi"/>
          <w:lang w:bidi="fa-IR"/>
        </w:rPr>
        <w:t>Sedimentary</w:t>
      </w:r>
      <w:r w:rsidRPr="00C86C27">
        <w:rPr>
          <w:rFonts w:asciiTheme="majorBidi" w:hAnsiTheme="majorBidi" w:cstheme="majorBidi"/>
          <w:lang w:bidi="fa-IR"/>
        </w:rPr>
        <w:t xml:space="preserve"> Petrology, </w:t>
      </w:r>
      <w:proofErr w:type="gramStart"/>
      <w:r w:rsidRPr="00C86C27">
        <w:rPr>
          <w:rFonts w:asciiTheme="majorBidi" w:hAnsiTheme="majorBidi" w:cstheme="majorBidi"/>
          <w:lang w:bidi="fa-IR"/>
        </w:rPr>
        <w:t>An</w:t>
      </w:r>
      <w:proofErr w:type="gramEnd"/>
      <w:r w:rsidRPr="00C86C27">
        <w:rPr>
          <w:rFonts w:asciiTheme="majorBidi" w:hAnsiTheme="majorBidi" w:cstheme="majorBidi"/>
          <w:lang w:bidi="fa-IR"/>
        </w:rPr>
        <w:t xml:space="preserve"> Introduction, 5</w:t>
      </w:r>
      <w:r w:rsidRPr="00C86C27">
        <w:rPr>
          <w:rFonts w:asciiTheme="majorBidi" w:hAnsiTheme="majorBidi" w:cstheme="majorBidi"/>
          <w:vertAlign w:val="superscript"/>
          <w:lang w:bidi="fa-IR"/>
        </w:rPr>
        <w:t>th</w:t>
      </w:r>
      <w:r w:rsidRPr="00C86C27">
        <w:rPr>
          <w:rFonts w:asciiTheme="majorBidi" w:hAnsiTheme="majorBidi" w:cstheme="majorBidi"/>
          <w:lang w:bidi="fa-IR"/>
        </w:rPr>
        <w:t xml:space="preserve"> Ed.</w:t>
      </w:r>
    </w:p>
    <w:p w14:paraId="0FDC61F1" w14:textId="77777777" w:rsidR="000E1596" w:rsidRPr="00C86C27" w:rsidRDefault="00B653B4" w:rsidP="007974E5">
      <w:pPr>
        <w:pStyle w:val="ListParagraph"/>
        <w:numPr>
          <w:ilvl w:val="0"/>
          <w:numId w:val="5"/>
        </w:numPr>
        <w:tabs>
          <w:tab w:val="left" w:pos="180"/>
          <w:tab w:val="left" w:pos="270"/>
          <w:tab w:val="left" w:pos="360"/>
          <w:tab w:val="left" w:pos="450"/>
          <w:tab w:val="left" w:pos="2038"/>
          <w:tab w:val="left" w:pos="7347"/>
        </w:tabs>
        <w:spacing w:after="0" w:line="240" w:lineRule="auto"/>
        <w:ind w:left="0" w:firstLine="0"/>
        <w:jc w:val="both"/>
        <w:rPr>
          <w:rFonts w:asciiTheme="majorBidi" w:hAnsiTheme="majorBidi" w:cstheme="majorBidi"/>
          <w:lang w:bidi="fa-IR"/>
        </w:rPr>
      </w:pPr>
      <w:r w:rsidRPr="00C86C27">
        <w:rPr>
          <w:rFonts w:asciiTheme="majorBidi" w:hAnsiTheme="majorBidi" w:cstheme="majorBidi"/>
          <w:lang w:bidi="fa-IR"/>
        </w:rPr>
        <w:t>Warren,</w:t>
      </w:r>
      <w:r w:rsidR="00211151" w:rsidRPr="00C86C27">
        <w:rPr>
          <w:rFonts w:asciiTheme="majorBidi" w:hAnsiTheme="majorBidi" w:cstheme="majorBidi"/>
          <w:lang w:bidi="fa-IR"/>
        </w:rPr>
        <w:t xml:space="preserve"> </w:t>
      </w:r>
      <w:r w:rsidRPr="00C86C27">
        <w:rPr>
          <w:rFonts w:asciiTheme="majorBidi" w:hAnsiTheme="majorBidi" w:cstheme="majorBidi"/>
          <w:lang w:bidi="fa-IR"/>
        </w:rPr>
        <w:t>J.</w:t>
      </w:r>
      <w:r w:rsidR="00211151" w:rsidRPr="00C86C27">
        <w:rPr>
          <w:rFonts w:asciiTheme="majorBidi" w:hAnsiTheme="majorBidi" w:cstheme="majorBidi"/>
          <w:lang w:bidi="fa-IR"/>
        </w:rPr>
        <w:t xml:space="preserve"> </w:t>
      </w:r>
      <w:r w:rsidRPr="00C86C27">
        <w:rPr>
          <w:rFonts w:asciiTheme="majorBidi" w:hAnsiTheme="majorBidi" w:cstheme="majorBidi"/>
          <w:lang w:bidi="fa-IR"/>
        </w:rPr>
        <w:t>K.</w:t>
      </w:r>
      <w:r w:rsidR="00211151" w:rsidRPr="00C86C27">
        <w:rPr>
          <w:rFonts w:asciiTheme="majorBidi" w:hAnsiTheme="majorBidi" w:cstheme="majorBidi"/>
          <w:lang w:bidi="fa-IR"/>
        </w:rPr>
        <w:t>, 1999.Evaporites, their</w:t>
      </w:r>
      <w:r w:rsidRPr="00C86C27">
        <w:rPr>
          <w:rFonts w:asciiTheme="majorBidi" w:hAnsiTheme="majorBidi" w:cstheme="majorBidi"/>
          <w:lang w:bidi="fa-IR"/>
        </w:rPr>
        <w:t xml:space="preserve"> evolution and economics</w:t>
      </w:r>
      <w:r w:rsidR="00211151" w:rsidRPr="00C86C27">
        <w:rPr>
          <w:rFonts w:asciiTheme="majorBidi" w:hAnsiTheme="majorBidi" w:cstheme="majorBidi"/>
          <w:lang w:bidi="fa-IR"/>
        </w:rPr>
        <w:t>, Blackwell, 438p</w:t>
      </w:r>
      <w:r w:rsidRPr="00C86C27">
        <w:rPr>
          <w:rFonts w:asciiTheme="majorBidi" w:hAnsiTheme="majorBidi" w:cstheme="majorBidi"/>
          <w:lang w:bidi="fa-IR"/>
        </w:rPr>
        <w:t>.</w:t>
      </w:r>
    </w:p>
    <w:sectPr w:rsidR="000E1596" w:rsidRPr="00C86C27">
      <w:footerReference w:type="default" r:id="rId3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64004B" w14:textId="77777777" w:rsidR="007214E4" w:rsidRDefault="007214E4" w:rsidP="00741DDB">
      <w:pPr>
        <w:spacing w:after="0" w:line="240" w:lineRule="auto"/>
      </w:pPr>
      <w:r>
        <w:separator/>
      </w:r>
    </w:p>
  </w:endnote>
  <w:endnote w:type="continuationSeparator" w:id="0">
    <w:p w14:paraId="7A453B90" w14:textId="77777777" w:rsidR="007214E4" w:rsidRDefault="007214E4" w:rsidP="00741D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B Zar">
    <w:altName w:val="Courier New"/>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480478"/>
      <w:docPartObj>
        <w:docPartGallery w:val="Page Numbers (Bottom of Page)"/>
        <w:docPartUnique/>
      </w:docPartObj>
    </w:sdtPr>
    <w:sdtEndPr>
      <w:rPr>
        <w:noProof/>
      </w:rPr>
    </w:sdtEndPr>
    <w:sdtContent>
      <w:p w14:paraId="5559CA04" w14:textId="751B2878" w:rsidR="006470D0" w:rsidRDefault="006470D0">
        <w:pPr>
          <w:pStyle w:val="Footer"/>
          <w:jc w:val="center"/>
        </w:pPr>
        <w:r>
          <w:fldChar w:fldCharType="begin"/>
        </w:r>
        <w:r>
          <w:instrText xml:space="preserve"> PAGE   \* MERGEFORMAT </w:instrText>
        </w:r>
        <w:r>
          <w:fldChar w:fldCharType="separate"/>
        </w:r>
        <w:r w:rsidR="00F85602">
          <w:rPr>
            <w:noProof/>
          </w:rPr>
          <w:t>15</w:t>
        </w:r>
        <w:r>
          <w:rPr>
            <w:noProof/>
          </w:rPr>
          <w:fldChar w:fldCharType="end"/>
        </w:r>
      </w:p>
    </w:sdtContent>
  </w:sdt>
  <w:p w14:paraId="196F11E5" w14:textId="77777777" w:rsidR="006470D0" w:rsidRDefault="006470D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FC405A" w14:textId="77777777" w:rsidR="007214E4" w:rsidRDefault="007214E4" w:rsidP="00741DDB">
      <w:pPr>
        <w:spacing w:after="0" w:line="240" w:lineRule="auto"/>
      </w:pPr>
      <w:r>
        <w:separator/>
      </w:r>
    </w:p>
  </w:footnote>
  <w:footnote w:type="continuationSeparator" w:id="0">
    <w:p w14:paraId="0158A16B" w14:textId="77777777" w:rsidR="007214E4" w:rsidRDefault="007214E4" w:rsidP="00741DD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E21B0F"/>
    <w:multiLevelType w:val="hybridMultilevel"/>
    <w:tmpl w:val="A636D998"/>
    <w:lvl w:ilvl="0" w:tplc="39D2789C">
      <w:start w:val="1"/>
      <w:numFmt w:val="decimal"/>
      <w:lvlText w:val="%1."/>
      <w:lvlJc w:val="left"/>
      <w:pPr>
        <w:ind w:left="720" w:hanging="360"/>
      </w:pPr>
      <w:rPr>
        <w:rFonts w:asciiTheme="majorBidi" w:eastAsiaTheme="minorEastAsia" w:hAnsiTheme="majorBidi" w:cstheme="maj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39191B"/>
    <w:multiLevelType w:val="hybridMultilevel"/>
    <w:tmpl w:val="948AF1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22F1E14"/>
    <w:multiLevelType w:val="hybridMultilevel"/>
    <w:tmpl w:val="F2B6EBDE"/>
    <w:lvl w:ilvl="0" w:tplc="6158D9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CBB3538"/>
    <w:multiLevelType w:val="hybridMultilevel"/>
    <w:tmpl w:val="A746D1AE"/>
    <w:lvl w:ilvl="0" w:tplc="9DD6C372">
      <w:start w:val="1"/>
      <w:numFmt w:val="decimal"/>
      <w:lvlText w:val="%1)"/>
      <w:lvlJc w:val="left"/>
      <w:pPr>
        <w:ind w:left="587" w:hanging="360"/>
      </w:pPr>
      <w:rPr>
        <w:rFonts w:hint="default"/>
      </w:rPr>
    </w:lvl>
    <w:lvl w:ilvl="1" w:tplc="04090019" w:tentative="1">
      <w:start w:val="1"/>
      <w:numFmt w:val="lowerLetter"/>
      <w:lvlText w:val="%2."/>
      <w:lvlJc w:val="left"/>
      <w:pPr>
        <w:ind w:left="1307" w:hanging="360"/>
      </w:pPr>
    </w:lvl>
    <w:lvl w:ilvl="2" w:tplc="0409001B" w:tentative="1">
      <w:start w:val="1"/>
      <w:numFmt w:val="lowerRoman"/>
      <w:lvlText w:val="%3."/>
      <w:lvlJc w:val="right"/>
      <w:pPr>
        <w:ind w:left="2027" w:hanging="180"/>
      </w:pPr>
    </w:lvl>
    <w:lvl w:ilvl="3" w:tplc="0409000F" w:tentative="1">
      <w:start w:val="1"/>
      <w:numFmt w:val="decimal"/>
      <w:lvlText w:val="%4."/>
      <w:lvlJc w:val="left"/>
      <w:pPr>
        <w:ind w:left="2747" w:hanging="360"/>
      </w:pPr>
    </w:lvl>
    <w:lvl w:ilvl="4" w:tplc="04090019" w:tentative="1">
      <w:start w:val="1"/>
      <w:numFmt w:val="lowerLetter"/>
      <w:lvlText w:val="%5."/>
      <w:lvlJc w:val="left"/>
      <w:pPr>
        <w:ind w:left="3467" w:hanging="360"/>
      </w:pPr>
    </w:lvl>
    <w:lvl w:ilvl="5" w:tplc="0409001B" w:tentative="1">
      <w:start w:val="1"/>
      <w:numFmt w:val="lowerRoman"/>
      <w:lvlText w:val="%6."/>
      <w:lvlJc w:val="right"/>
      <w:pPr>
        <w:ind w:left="4187" w:hanging="180"/>
      </w:pPr>
    </w:lvl>
    <w:lvl w:ilvl="6" w:tplc="0409000F" w:tentative="1">
      <w:start w:val="1"/>
      <w:numFmt w:val="decimal"/>
      <w:lvlText w:val="%7."/>
      <w:lvlJc w:val="left"/>
      <w:pPr>
        <w:ind w:left="4907" w:hanging="360"/>
      </w:pPr>
    </w:lvl>
    <w:lvl w:ilvl="7" w:tplc="04090019" w:tentative="1">
      <w:start w:val="1"/>
      <w:numFmt w:val="lowerLetter"/>
      <w:lvlText w:val="%8."/>
      <w:lvlJc w:val="left"/>
      <w:pPr>
        <w:ind w:left="5627" w:hanging="360"/>
      </w:pPr>
    </w:lvl>
    <w:lvl w:ilvl="8" w:tplc="0409001B" w:tentative="1">
      <w:start w:val="1"/>
      <w:numFmt w:val="lowerRoman"/>
      <w:lvlText w:val="%9."/>
      <w:lvlJc w:val="right"/>
      <w:pPr>
        <w:ind w:left="6347" w:hanging="180"/>
      </w:pPr>
    </w:lvl>
  </w:abstractNum>
  <w:abstractNum w:abstractNumId="4">
    <w:nsid w:val="3DEB1494"/>
    <w:multiLevelType w:val="hybridMultilevel"/>
    <w:tmpl w:val="3D2874C0"/>
    <w:lvl w:ilvl="0" w:tplc="4FA01E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DFC1513"/>
    <w:multiLevelType w:val="hybridMultilevel"/>
    <w:tmpl w:val="BCF6AC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7EA7AAB"/>
    <w:multiLevelType w:val="hybridMultilevel"/>
    <w:tmpl w:val="945287D6"/>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81E1477"/>
    <w:multiLevelType w:val="hybridMultilevel"/>
    <w:tmpl w:val="D9423C6A"/>
    <w:lvl w:ilvl="0" w:tplc="C3F65D54">
      <w:start w:val="7"/>
      <w:numFmt w:val="bullet"/>
      <w:lvlText w:val="-"/>
      <w:lvlJc w:val="left"/>
      <w:pPr>
        <w:ind w:left="720" w:hanging="360"/>
      </w:pPr>
      <w:rPr>
        <w:rFonts w:asciiTheme="majorBidi" w:eastAsia="Times New Roman" w:hAnsiTheme="majorBidi"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B09081E"/>
    <w:multiLevelType w:val="hybridMultilevel"/>
    <w:tmpl w:val="A76085A0"/>
    <w:lvl w:ilvl="0" w:tplc="CD46B1E4">
      <w:start w:val="1"/>
      <w:numFmt w:val="decimal"/>
      <w:lvlText w:val="%1."/>
      <w:lvlJc w:val="left"/>
      <w:pPr>
        <w:ind w:left="72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7"/>
  </w:num>
  <w:num w:numId="5">
    <w:abstractNumId w:val="0"/>
  </w:num>
  <w:num w:numId="6">
    <w:abstractNumId w:val="1"/>
  </w:num>
  <w:num w:numId="7">
    <w:abstractNumId w:val="6"/>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DAA"/>
    <w:rsid w:val="00000F98"/>
    <w:rsid w:val="00002B58"/>
    <w:rsid w:val="000077BF"/>
    <w:rsid w:val="0001393F"/>
    <w:rsid w:val="000161B1"/>
    <w:rsid w:val="0003063E"/>
    <w:rsid w:val="00033DF2"/>
    <w:rsid w:val="00035207"/>
    <w:rsid w:val="00036D43"/>
    <w:rsid w:val="00040CA3"/>
    <w:rsid w:val="000447BE"/>
    <w:rsid w:val="000558A8"/>
    <w:rsid w:val="00057661"/>
    <w:rsid w:val="00057A77"/>
    <w:rsid w:val="00070539"/>
    <w:rsid w:val="0007701D"/>
    <w:rsid w:val="000A414F"/>
    <w:rsid w:val="000B0E6B"/>
    <w:rsid w:val="000E1596"/>
    <w:rsid w:val="000E6581"/>
    <w:rsid w:val="000F26F2"/>
    <w:rsid w:val="000F3BAD"/>
    <w:rsid w:val="00103B27"/>
    <w:rsid w:val="0012107E"/>
    <w:rsid w:val="00121D08"/>
    <w:rsid w:val="00122102"/>
    <w:rsid w:val="001268DD"/>
    <w:rsid w:val="001343BD"/>
    <w:rsid w:val="00147396"/>
    <w:rsid w:val="0015410A"/>
    <w:rsid w:val="00155E18"/>
    <w:rsid w:val="00167828"/>
    <w:rsid w:val="00170C8E"/>
    <w:rsid w:val="00174916"/>
    <w:rsid w:val="0017590C"/>
    <w:rsid w:val="001862FC"/>
    <w:rsid w:val="00196E43"/>
    <w:rsid w:val="001A0B2C"/>
    <w:rsid w:val="001A42E8"/>
    <w:rsid w:val="001B67F5"/>
    <w:rsid w:val="001C07EF"/>
    <w:rsid w:val="001C1F1B"/>
    <w:rsid w:val="001C7AEB"/>
    <w:rsid w:val="001C7F2D"/>
    <w:rsid w:val="001D1D18"/>
    <w:rsid w:val="001D77A9"/>
    <w:rsid w:val="001E66DF"/>
    <w:rsid w:val="00200CCC"/>
    <w:rsid w:val="002040AC"/>
    <w:rsid w:val="00205BB3"/>
    <w:rsid w:val="00206B63"/>
    <w:rsid w:val="00211151"/>
    <w:rsid w:val="00215078"/>
    <w:rsid w:val="00224E94"/>
    <w:rsid w:val="00234B3E"/>
    <w:rsid w:val="002370BE"/>
    <w:rsid w:val="00250876"/>
    <w:rsid w:val="00252DD9"/>
    <w:rsid w:val="002715A1"/>
    <w:rsid w:val="00275A78"/>
    <w:rsid w:val="00277199"/>
    <w:rsid w:val="00277E80"/>
    <w:rsid w:val="00285CB5"/>
    <w:rsid w:val="00292165"/>
    <w:rsid w:val="002A01B6"/>
    <w:rsid w:val="002A47B3"/>
    <w:rsid w:val="002C7521"/>
    <w:rsid w:val="002C7A66"/>
    <w:rsid w:val="002D1B1F"/>
    <w:rsid w:val="002D7116"/>
    <w:rsid w:val="002E6C28"/>
    <w:rsid w:val="002F08FB"/>
    <w:rsid w:val="002F3B4A"/>
    <w:rsid w:val="003005DE"/>
    <w:rsid w:val="003055AF"/>
    <w:rsid w:val="00313BD6"/>
    <w:rsid w:val="003315D8"/>
    <w:rsid w:val="00351A71"/>
    <w:rsid w:val="00366060"/>
    <w:rsid w:val="00367D3C"/>
    <w:rsid w:val="0037107E"/>
    <w:rsid w:val="003739B0"/>
    <w:rsid w:val="00374849"/>
    <w:rsid w:val="00375985"/>
    <w:rsid w:val="00380765"/>
    <w:rsid w:val="003A30D2"/>
    <w:rsid w:val="003A4D17"/>
    <w:rsid w:val="003D35B8"/>
    <w:rsid w:val="003F2876"/>
    <w:rsid w:val="003F7F64"/>
    <w:rsid w:val="003F7FB1"/>
    <w:rsid w:val="0040459C"/>
    <w:rsid w:val="004276B2"/>
    <w:rsid w:val="0044197B"/>
    <w:rsid w:val="00444697"/>
    <w:rsid w:val="004459EF"/>
    <w:rsid w:val="0044794B"/>
    <w:rsid w:val="0045607E"/>
    <w:rsid w:val="00461F71"/>
    <w:rsid w:val="00471223"/>
    <w:rsid w:val="00476D68"/>
    <w:rsid w:val="004B1D4D"/>
    <w:rsid w:val="004B43C4"/>
    <w:rsid w:val="004B5DAA"/>
    <w:rsid w:val="004C3F84"/>
    <w:rsid w:val="004C485A"/>
    <w:rsid w:val="004D281B"/>
    <w:rsid w:val="004E564F"/>
    <w:rsid w:val="004E7679"/>
    <w:rsid w:val="004F1D02"/>
    <w:rsid w:val="0050491B"/>
    <w:rsid w:val="00507639"/>
    <w:rsid w:val="00512F35"/>
    <w:rsid w:val="00524B1E"/>
    <w:rsid w:val="00543912"/>
    <w:rsid w:val="005452EA"/>
    <w:rsid w:val="005511C0"/>
    <w:rsid w:val="005534F5"/>
    <w:rsid w:val="00553BEC"/>
    <w:rsid w:val="00554F99"/>
    <w:rsid w:val="0057176A"/>
    <w:rsid w:val="0057607F"/>
    <w:rsid w:val="00585AF4"/>
    <w:rsid w:val="00585DE0"/>
    <w:rsid w:val="00592AE0"/>
    <w:rsid w:val="005B1889"/>
    <w:rsid w:val="005B5497"/>
    <w:rsid w:val="005C1879"/>
    <w:rsid w:val="005C1DEC"/>
    <w:rsid w:val="005D6B63"/>
    <w:rsid w:val="005E3709"/>
    <w:rsid w:val="006000C8"/>
    <w:rsid w:val="006055F8"/>
    <w:rsid w:val="00610855"/>
    <w:rsid w:val="0061179B"/>
    <w:rsid w:val="006144A8"/>
    <w:rsid w:val="00614C8D"/>
    <w:rsid w:val="00616D93"/>
    <w:rsid w:val="0062061C"/>
    <w:rsid w:val="0062532E"/>
    <w:rsid w:val="006263D6"/>
    <w:rsid w:val="0063184B"/>
    <w:rsid w:val="006326A2"/>
    <w:rsid w:val="00636CF7"/>
    <w:rsid w:val="00644A51"/>
    <w:rsid w:val="00646E3E"/>
    <w:rsid w:val="006470D0"/>
    <w:rsid w:val="00651D9D"/>
    <w:rsid w:val="00653687"/>
    <w:rsid w:val="0065614D"/>
    <w:rsid w:val="00666430"/>
    <w:rsid w:val="00675EA6"/>
    <w:rsid w:val="0069573C"/>
    <w:rsid w:val="006A23A8"/>
    <w:rsid w:val="006A6885"/>
    <w:rsid w:val="006C3696"/>
    <w:rsid w:val="006D2E46"/>
    <w:rsid w:val="006D3E9A"/>
    <w:rsid w:val="006D42AC"/>
    <w:rsid w:val="006D68C9"/>
    <w:rsid w:val="006D69C0"/>
    <w:rsid w:val="006F03FF"/>
    <w:rsid w:val="006F16E2"/>
    <w:rsid w:val="006F7AE2"/>
    <w:rsid w:val="00700608"/>
    <w:rsid w:val="007214E4"/>
    <w:rsid w:val="00723784"/>
    <w:rsid w:val="00725580"/>
    <w:rsid w:val="00741CBE"/>
    <w:rsid w:val="00741DDB"/>
    <w:rsid w:val="007577C2"/>
    <w:rsid w:val="0076150B"/>
    <w:rsid w:val="0077697C"/>
    <w:rsid w:val="00780EA0"/>
    <w:rsid w:val="00780F0F"/>
    <w:rsid w:val="0078179B"/>
    <w:rsid w:val="007836C1"/>
    <w:rsid w:val="00793636"/>
    <w:rsid w:val="007974E5"/>
    <w:rsid w:val="007B137E"/>
    <w:rsid w:val="007B1726"/>
    <w:rsid w:val="007C6C4E"/>
    <w:rsid w:val="007C7706"/>
    <w:rsid w:val="007C7973"/>
    <w:rsid w:val="007D3D0F"/>
    <w:rsid w:val="007D75B5"/>
    <w:rsid w:val="007F0CA0"/>
    <w:rsid w:val="007F1CA1"/>
    <w:rsid w:val="007F4854"/>
    <w:rsid w:val="00800B8F"/>
    <w:rsid w:val="008036F1"/>
    <w:rsid w:val="008078CF"/>
    <w:rsid w:val="00807ED8"/>
    <w:rsid w:val="00811124"/>
    <w:rsid w:val="00841D47"/>
    <w:rsid w:val="00851829"/>
    <w:rsid w:val="0085473F"/>
    <w:rsid w:val="00864866"/>
    <w:rsid w:val="008652C3"/>
    <w:rsid w:val="00865823"/>
    <w:rsid w:val="00877616"/>
    <w:rsid w:val="008A4DAD"/>
    <w:rsid w:val="008B3D3F"/>
    <w:rsid w:val="008B56A7"/>
    <w:rsid w:val="008C28A9"/>
    <w:rsid w:val="008D2B53"/>
    <w:rsid w:val="008D34B2"/>
    <w:rsid w:val="008E31F0"/>
    <w:rsid w:val="008E4C88"/>
    <w:rsid w:val="008F40D9"/>
    <w:rsid w:val="008F6848"/>
    <w:rsid w:val="0091006F"/>
    <w:rsid w:val="0091582B"/>
    <w:rsid w:val="0091774C"/>
    <w:rsid w:val="00925660"/>
    <w:rsid w:val="00961996"/>
    <w:rsid w:val="00986BD1"/>
    <w:rsid w:val="009972D0"/>
    <w:rsid w:val="009A354D"/>
    <w:rsid w:val="009A6DD0"/>
    <w:rsid w:val="009A7D29"/>
    <w:rsid w:val="009B547F"/>
    <w:rsid w:val="009B74AD"/>
    <w:rsid w:val="009D00D9"/>
    <w:rsid w:val="009D1018"/>
    <w:rsid w:val="009D2A63"/>
    <w:rsid w:val="009D3A01"/>
    <w:rsid w:val="009D7437"/>
    <w:rsid w:val="009E0A9B"/>
    <w:rsid w:val="009E6876"/>
    <w:rsid w:val="00A112D5"/>
    <w:rsid w:val="00A13175"/>
    <w:rsid w:val="00A240A6"/>
    <w:rsid w:val="00A323A4"/>
    <w:rsid w:val="00A341B3"/>
    <w:rsid w:val="00A42650"/>
    <w:rsid w:val="00A55781"/>
    <w:rsid w:val="00A56D9F"/>
    <w:rsid w:val="00A73A6B"/>
    <w:rsid w:val="00A73E8A"/>
    <w:rsid w:val="00AB23F6"/>
    <w:rsid w:val="00AB3D9A"/>
    <w:rsid w:val="00AB43A7"/>
    <w:rsid w:val="00AB5D75"/>
    <w:rsid w:val="00AB7C72"/>
    <w:rsid w:val="00AC2782"/>
    <w:rsid w:val="00AC3C65"/>
    <w:rsid w:val="00AC5773"/>
    <w:rsid w:val="00AC5785"/>
    <w:rsid w:val="00AC67F5"/>
    <w:rsid w:val="00AD718D"/>
    <w:rsid w:val="00AE3056"/>
    <w:rsid w:val="00AE5DDD"/>
    <w:rsid w:val="00AE7987"/>
    <w:rsid w:val="00B009F1"/>
    <w:rsid w:val="00B016F9"/>
    <w:rsid w:val="00B0406E"/>
    <w:rsid w:val="00B069C8"/>
    <w:rsid w:val="00B11758"/>
    <w:rsid w:val="00B11D86"/>
    <w:rsid w:val="00B329CC"/>
    <w:rsid w:val="00B35A9E"/>
    <w:rsid w:val="00B4359F"/>
    <w:rsid w:val="00B552C4"/>
    <w:rsid w:val="00B653B4"/>
    <w:rsid w:val="00B67532"/>
    <w:rsid w:val="00B80B59"/>
    <w:rsid w:val="00B85BDA"/>
    <w:rsid w:val="00B90042"/>
    <w:rsid w:val="00B92CFF"/>
    <w:rsid w:val="00B94F89"/>
    <w:rsid w:val="00B97B8F"/>
    <w:rsid w:val="00BA1B1D"/>
    <w:rsid w:val="00BB28E4"/>
    <w:rsid w:val="00BB4169"/>
    <w:rsid w:val="00C051E6"/>
    <w:rsid w:val="00C22D42"/>
    <w:rsid w:val="00C23BC7"/>
    <w:rsid w:val="00C24329"/>
    <w:rsid w:val="00C25434"/>
    <w:rsid w:val="00C32679"/>
    <w:rsid w:val="00C3533C"/>
    <w:rsid w:val="00C36A76"/>
    <w:rsid w:val="00C41D1C"/>
    <w:rsid w:val="00C5201B"/>
    <w:rsid w:val="00C5218B"/>
    <w:rsid w:val="00C5474F"/>
    <w:rsid w:val="00C65996"/>
    <w:rsid w:val="00C7020A"/>
    <w:rsid w:val="00C7204D"/>
    <w:rsid w:val="00C85E1D"/>
    <w:rsid w:val="00C86194"/>
    <w:rsid w:val="00C86C27"/>
    <w:rsid w:val="00C9243C"/>
    <w:rsid w:val="00CB554C"/>
    <w:rsid w:val="00CC3B68"/>
    <w:rsid w:val="00CC71C5"/>
    <w:rsid w:val="00CD4D1E"/>
    <w:rsid w:val="00CD6F79"/>
    <w:rsid w:val="00D03E6F"/>
    <w:rsid w:val="00D04193"/>
    <w:rsid w:val="00D17ED4"/>
    <w:rsid w:val="00D20E86"/>
    <w:rsid w:val="00D23F72"/>
    <w:rsid w:val="00D36259"/>
    <w:rsid w:val="00D41145"/>
    <w:rsid w:val="00D423DC"/>
    <w:rsid w:val="00D42A3F"/>
    <w:rsid w:val="00D6521C"/>
    <w:rsid w:val="00D671E5"/>
    <w:rsid w:val="00DB654C"/>
    <w:rsid w:val="00DD28AF"/>
    <w:rsid w:val="00DE12B5"/>
    <w:rsid w:val="00DF6A92"/>
    <w:rsid w:val="00E009D2"/>
    <w:rsid w:val="00E012F4"/>
    <w:rsid w:val="00E01C42"/>
    <w:rsid w:val="00E04F55"/>
    <w:rsid w:val="00E05306"/>
    <w:rsid w:val="00E05ED3"/>
    <w:rsid w:val="00E274F6"/>
    <w:rsid w:val="00E30FB4"/>
    <w:rsid w:val="00E34E89"/>
    <w:rsid w:val="00E655C8"/>
    <w:rsid w:val="00E754CC"/>
    <w:rsid w:val="00E760B2"/>
    <w:rsid w:val="00E86A9F"/>
    <w:rsid w:val="00E904AE"/>
    <w:rsid w:val="00E911EC"/>
    <w:rsid w:val="00E927B3"/>
    <w:rsid w:val="00E942CE"/>
    <w:rsid w:val="00EA1E9A"/>
    <w:rsid w:val="00EA6F04"/>
    <w:rsid w:val="00EB6362"/>
    <w:rsid w:val="00ED1768"/>
    <w:rsid w:val="00ED3B6D"/>
    <w:rsid w:val="00ED4393"/>
    <w:rsid w:val="00ED5A59"/>
    <w:rsid w:val="00ED6943"/>
    <w:rsid w:val="00EF56FC"/>
    <w:rsid w:val="00F001F5"/>
    <w:rsid w:val="00F00490"/>
    <w:rsid w:val="00F0066B"/>
    <w:rsid w:val="00F1361B"/>
    <w:rsid w:val="00F17370"/>
    <w:rsid w:val="00F246AB"/>
    <w:rsid w:val="00F24F7B"/>
    <w:rsid w:val="00F2644F"/>
    <w:rsid w:val="00F415EC"/>
    <w:rsid w:val="00F4417E"/>
    <w:rsid w:val="00F450E2"/>
    <w:rsid w:val="00F468B4"/>
    <w:rsid w:val="00F64BCC"/>
    <w:rsid w:val="00F65B27"/>
    <w:rsid w:val="00F84085"/>
    <w:rsid w:val="00F85602"/>
    <w:rsid w:val="00F94235"/>
    <w:rsid w:val="00FB012D"/>
    <w:rsid w:val="00FB1732"/>
    <w:rsid w:val="00FC37B3"/>
    <w:rsid w:val="00FE0A0D"/>
    <w:rsid w:val="00FE1A5E"/>
    <w:rsid w:val="00FE78C8"/>
    <w:rsid w:val="00FF368D"/>
    <w:rsid w:val="00FF443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1A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7697C"/>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B11758"/>
    <w:rPr>
      <w:sz w:val="16"/>
      <w:szCs w:val="16"/>
    </w:rPr>
  </w:style>
  <w:style w:type="paragraph" w:styleId="CommentText">
    <w:name w:val="annotation text"/>
    <w:basedOn w:val="Normal"/>
    <w:link w:val="CommentTextChar"/>
    <w:uiPriority w:val="99"/>
    <w:semiHidden/>
    <w:unhideWhenUsed/>
    <w:rsid w:val="00B11758"/>
    <w:pPr>
      <w:spacing w:after="200" w:line="240" w:lineRule="auto"/>
    </w:pPr>
    <w:rPr>
      <w:rFonts w:eastAsiaTheme="minorEastAsia"/>
      <w:sz w:val="20"/>
      <w:szCs w:val="20"/>
    </w:rPr>
  </w:style>
  <w:style w:type="character" w:customStyle="1" w:styleId="CommentTextChar">
    <w:name w:val="Comment Text Char"/>
    <w:basedOn w:val="DefaultParagraphFont"/>
    <w:link w:val="CommentText"/>
    <w:uiPriority w:val="99"/>
    <w:semiHidden/>
    <w:rsid w:val="00B11758"/>
    <w:rPr>
      <w:rFonts w:eastAsiaTheme="minorEastAsia"/>
      <w:sz w:val="20"/>
      <w:szCs w:val="20"/>
    </w:rPr>
  </w:style>
  <w:style w:type="paragraph" w:styleId="ListParagraph">
    <w:name w:val="List Paragraph"/>
    <w:basedOn w:val="Normal"/>
    <w:uiPriority w:val="34"/>
    <w:qFormat/>
    <w:rsid w:val="00B11758"/>
    <w:pPr>
      <w:spacing w:after="200" w:line="276" w:lineRule="auto"/>
      <w:ind w:left="720"/>
      <w:contextualSpacing/>
    </w:pPr>
    <w:rPr>
      <w:rFonts w:eastAsiaTheme="minorEastAsia"/>
    </w:rPr>
  </w:style>
  <w:style w:type="paragraph" w:styleId="BalloonText">
    <w:name w:val="Balloon Text"/>
    <w:basedOn w:val="Normal"/>
    <w:link w:val="BalloonTextChar"/>
    <w:uiPriority w:val="99"/>
    <w:semiHidden/>
    <w:unhideWhenUsed/>
    <w:rsid w:val="00B117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1758"/>
    <w:rPr>
      <w:rFonts w:ascii="Segoe UI" w:hAnsi="Segoe UI" w:cs="Segoe UI"/>
      <w:sz w:val="18"/>
      <w:szCs w:val="18"/>
    </w:rPr>
  </w:style>
  <w:style w:type="paragraph" w:styleId="Header">
    <w:name w:val="header"/>
    <w:basedOn w:val="Normal"/>
    <w:link w:val="HeaderChar"/>
    <w:uiPriority w:val="99"/>
    <w:unhideWhenUsed/>
    <w:rsid w:val="00741D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1DDB"/>
  </w:style>
  <w:style w:type="paragraph" w:styleId="Footer">
    <w:name w:val="footer"/>
    <w:basedOn w:val="Normal"/>
    <w:link w:val="FooterChar"/>
    <w:uiPriority w:val="99"/>
    <w:unhideWhenUsed/>
    <w:rsid w:val="00741D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1DDB"/>
  </w:style>
  <w:style w:type="paragraph" w:customStyle="1" w:styleId="authorinfo">
    <w:name w:val="authorinfo"/>
    <w:basedOn w:val="Normal"/>
    <w:next w:val="Normal"/>
    <w:rsid w:val="00B80B59"/>
    <w:pPr>
      <w:spacing w:after="0" w:line="240" w:lineRule="auto"/>
      <w:ind w:firstLine="227"/>
      <w:jc w:val="center"/>
    </w:pPr>
    <w:rPr>
      <w:rFonts w:ascii="Times" w:eastAsia="PMingLiU" w:hAnsi="Times" w:cs="Times New Roman"/>
      <w:sz w:val="18"/>
      <w:szCs w:val="20"/>
      <w:lang w:eastAsia="de-DE"/>
    </w:rPr>
  </w:style>
  <w:style w:type="character" w:styleId="Hyperlink">
    <w:name w:val="Hyperlink"/>
    <w:basedOn w:val="DefaultParagraphFont"/>
    <w:uiPriority w:val="99"/>
    <w:unhideWhenUsed/>
    <w:rsid w:val="00ED1768"/>
    <w:rPr>
      <w:color w:val="0563C1" w:themeColor="hyperlink"/>
      <w:u w:val="single"/>
    </w:rPr>
  </w:style>
  <w:style w:type="character" w:customStyle="1" w:styleId="shorttext">
    <w:name w:val="short_text"/>
    <w:basedOn w:val="DefaultParagraphFont"/>
    <w:rsid w:val="00BA1B1D"/>
  </w:style>
  <w:style w:type="character" w:styleId="PlaceholderText">
    <w:name w:val="Placeholder Text"/>
    <w:basedOn w:val="DefaultParagraphFont"/>
    <w:uiPriority w:val="99"/>
    <w:semiHidden/>
    <w:rsid w:val="0065614D"/>
    <w:rPr>
      <w:color w:val="808080"/>
    </w:rPr>
  </w:style>
  <w:style w:type="character" w:customStyle="1" w:styleId="reference-text">
    <w:name w:val="reference-text"/>
    <w:basedOn w:val="DefaultParagraphFont"/>
    <w:rsid w:val="0007701D"/>
  </w:style>
  <w:style w:type="character" w:customStyle="1" w:styleId="alt-edited1">
    <w:name w:val="alt-edited1"/>
    <w:basedOn w:val="DefaultParagraphFont"/>
    <w:rsid w:val="00ED4393"/>
    <w:rPr>
      <w:color w:val="4D90F0"/>
    </w:rPr>
  </w:style>
  <w:style w:type="paragraph" w:styleId="NormalWeb">
    <w:name w:val="Normal (Web)"/>
    <w:basedOn w:val="Normal"/>
    <w:uiPriority w:val="99"/>
    <w:unhideWhenUsed/>
    <w:rsid w:val="00FE1A5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lainlinks">
    <w:name w:val="plainlinks"/>
    <w:basedOn w:val="DefaultParagraphFont"/>
    <w:rsid w:val="00FE1A5E"/>
  </w:style>
  <w:style w:type="character" w:customStyle="1" w:styleId="geo-dms1">
    <w:name w:val="geo-dms1"/>
    <w:basedOn w:val="DefaultParagraphFont"/>
    <w:rsid w:val="00FE1A5E"/>
    <w:rPr>
      <w:vanish w:val="0"/>
      <w:webHidden w:val="0"/>
      <w:specVanish w:val="0"/>
    </w:rPr>
  </w:style>
  <w:style w:type="character" w:customStyle="1" w:styleId="latitude1">
    <w:name w:val="latitude1"/>
    <w:basedOn w:val="DefaultParagraphFont"/>
    <w:rsid w:val="00FE1A5E"/>
  </w:style>
  <w:style w:type="character" w:customStyle="1" w:styleId="longitude1">
    <w:name w:val="longitude1"/>
    <w:basedOn w:val="DefaultParagraphFont"/>
    <w:rsid w:val="00FE1A5E"/>
  </w:style>
  <w:style w:type="character" w:customStyle="1" w:styleId="geo-multi-punct1">
    <w:name w:val="geo-multi-punct1"/>
    <w:basedOn w:val="DefaultParagraphFont"/>
    <w:rsid w:val="00FE1A5E"/>
    <w:rPr>
      <w:vanish/>
      <w:webHidden w:val="0"/>
      <w:specVanish w:val="0"/>
    </w:rPr>
  </w:style>
  <w:style w:type="character" w:customStyle="1" w:styleId="geo-nondefault1">
    <w:name w:val="geo-nondefault1"/>
    <w:basedOn w:val="DefaultParagraphFont"/>
    <w:rsid w:val="00FE1A5E"/>
    <w:rPr>
      <w:vanish/>
      <w:webHidden w:val="0"/>
      <w:specVanish w:val="0"/>
    </w:rPr>
  </w:style>
  <w:style w:type="character" w:customStyle="1" w:styleId="geo-dec1">
    <w:name w:val="geo-dec1"/>
    <w:basedOn w:val="DefaultParagraphFont"/>
    <w:rsid w:val="00FE1A5E"/>
    <w:rPr>
      <w:vanish w:val="0"/>
      <w:webHidden w:val="0"/>
      <w:specVanish w:val="0"/>
    </w:rPr>
  </w:style>
  <w:style w:type="character" w:customStyle="1" w:styleId="geo">
    <w:name w:val="geo"/>
    <w:basedOn w:val="DefaultParagraphFont"/>
    <w:rsid w:val="00FE1A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7697C"/>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B11758"/>
    <w:rPr>
      <w:sz w:val="16"/>
      <w:szCs w:val="16"/>
    </w:rPr>
  </w:style>
  <w:style w:type="paragraph" w:styleId="CommentText">
    <w:name w:val="annotation text"/>
    <w:basedOn w:val="Normal"/>
    <w:link w:val="CommentTextChar"/>
    <w:uiPriority w:val="99"/>
    <w:semiHidden/>
    <w:unhideWhenUsed/>
    <w:rsid w:val="00B11758"/>
    <w:pPr>
      <w:spacing w:after="200" w:line="240" w:lineRule="auto"/>
    </w:pPr>
    <w:rPr>
      <w:rFonts w:eastAsiaTheme="minorEastAsia"/>
      <w:sz w:val="20"/>
      <w:szCs w:val="20"/>
    </w:rPr>
  </w:style>
  <w:style w:type="character" w:customStyle="1" w:styleId="CommentTextChar">
    <w:name w:val="Comment Text Char"/>
    <w:basedOn w:val="DefaultParagraphFont"/>
    <w:link w:val="CommentText"/>
    <w:uiPriority w:val="99"/>
    <w:semiHidden/>
    <w:rsid w:val="00B11758"/>
    <w:rPr>
      <w:rFonts w:eastAsiaTheme="minorEastAsia"/>
      <w:sz w:val="20"/>
      <w:szCs w:val="20"/>
    </w:rPr>
  </w:style>
  <w:style w:type="paragraph" w:styleId="ListParagraph">
    <w:name w:val="List Paragraph"/>
    <w:basedOn w:val="Normal"/>
    <w:uiPriority w:val="34"/>
    <w:qFormat/>
    <w:rsid w:val="00B11758"/>
    <w:pPr>
      <w:spacing w:after="200" w:line="276" w:lineRule="auto"/>
      <w:ind w:left="720"/>
      <w:contextualSpacing/>
    </w:pPr>
    <w:rPr>
      <w:rFonts w:eastAsiaTheme="minorEastAsia"/>
    </w:rPr>
  </w:style>
  <w:style w:type="paragraph" w:styleId="BalloonText">
    <w:name w:val="Balloon Text"/>
    <w:basedOn w:val="Normal"/>
    <w:link w:val="BalloonTextChar"/>
    <w:uiPriority w:val="99"/>
    <w:semiHidden/>
    <w:unhideWhenUsed/>
    <w:rsid w:val="00B117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1758"/>
    <w:rPr>
      <w:rFonts w:ascii="Segoe UI" w:hAnsi="Segoe UI" w:cs="Segoe UI"/>
      <w:sz w:val="18"/>
      <w:szCs w:val="18"/>
    </w:rPr>
  </w:style>
  <w:style w:type="paragraph" w:styleId="Header">
    <w:name w:val="header"/>
    <w:basedOn w:val="Normal"/>
    <w:link w:val="HeaderChar"/>
    <w:uiPriority w:val="99"/>
    <w:unhideWhenUsed/>
    <w:rsid w:val="00741D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1DDB"/>
  </w:style>
  <w:style w:type="paragraph" w:styleId="Footer">
    <w:name w:val="footer"/>
    <w:basedOn w:val="Normal"/>
    <w:link w:val="FooterChar"/>
    <w:uiPriority w:val="99"/>
    <w:unhideWhenUsed/>
    <w:rsid w:val="00741D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1DDB"/>
  </w:style>
  <w:style w:type="paragraph" w:customStyle="1" w:styleId="authorinfo">
    <w:name w:val="authorinfo"/>
    <w:basedOn w:val="Normal"/>
    <w:next w:val="Normal"/>
    <w:rsid w:val="00B80B59"/>
    <w:pPr>
      <w:spacing w:after="0" w:line="240" w:lineRule="auto"/>
      <w:ind w:firstLine="227"/>
      <w:jc w:val="center"/>
    </w:pPr>
    <w:rPr>
      <w:rFonts w:ascii="Times" w:eastAsia="PMingLiU" w:hAnsi="Times" w:cs="Times New Roman"/>
      <w:sz w:val="18"/>
      <w:szCs w:val="20"/>
      <w:lang w:eastAsia="de-DE"/>
    </w:rPr>
  </w:style>
  <w:style w:type="character" w:styleId="Hyperlink">
    <w:name w:val="Hyperlink"/>
    <w:basedOn w:val="DefaultParagraphFont"/>
    <w:uiPriority w:val="99"/>
    <w:unhideWhenUsed/>
    <w:rsid w:val="00ED1768"/>
    <w:rPr>
      <w:color w:val="0563C1" w:themeColor="hyperlink"/>
      <w:u w:val="single"/>
    </w:rPr>
  </w:style>
  <w:style w:type="character" w:customStyle="1" w:styleId="shorttext">
    <w:name w:val="short_text"/>
    <w:basedOn w:val="DefaultParagraphFont"/>
    <w:rsid w:val="00BA1B1D"/>
  </w:style>
  <w:style w:type="character" w:styleId="PlaceholderText">
    <w:name w:val="Placeholder Text"/>
    <w:basedOn w:val="DefaultParagraphFont"/>
    <w:uiPriority w:val="99"/>
    <w:semiHidden/>
    <w:rsid w:val="0065614D"/>
    <w:rPr>
      <w:color w:val="808080"/>
    </w:rPr>
  </w:style>
  <w:style w:type="character" w:customStyle="1" w:styleId="reference-text">
    <w:name w:val="reference-text"/>
    <w:basedOn w:val="DefaultParagraphFont"/>
    <w:rsid w:val="0007701D"/>
  </w:style>
  <w:style w:type="character" w:customStyle="1" w:styleId="alt-edited1">
    <w:name w:val="alt-edited1"/>
    <w:basedOn w:val="DefaultParagraphFont"/>
    <w:rsid w:val="00ED4393"/>
    <w:rPr>
      <w:color w:val="4D90F0"/>
    </w:rPr>
  </w:style>
  <w:style w:type="paragraph" w:styleId="NormalWeb">
    <w:name w:val="Normal (Web)"/>
    <w:basedOn w:val="Normal"/>
    <w:uiPriority w:val="99"/>
    <w:unhideWhenUsed/>
    <w:rsid w:val="00FE1A5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lainlinks">
    <w:name w:val="plainlinks"/>
    <w:basedOn w:val="DefaultParagraphFont"/>
    <w:rsid w:val="00FE1A5E"/>
  </w:style>
  <w:style w:type="character" w:customStyle="1" w:styleId="geo-dms1">
    <w:name w:val="geo-dms1"/>
    <w:basedOn w:val="DefaultParagraphFont"/>
    <w:rsid w:val="00FE1A5E"/>
    <w:rPr>
      <w:vanish w:val="0"/>
      <w:webHidden w:val="0"/>
      <w:specVanish w:val="0"/>
    </w:rPr>
  </w:style>
  <w:style w:type="character" w:customStyle="1" w:styleId="latitude1">
    <w:name w:val="latitude1"/>
    <w:basedOn w:val="DefaultParagraphFont"/>
    <w:rsid w:val="00FE1A5E"/>
  </w:style>
  <w:style w:type="character" w:customStyle="1" w:styleId="longitude1">
    <w:name w:val="longitude1"/>
    <w:basedOn w:val="DefaultParagraphFont"/>
    <w:rsid w:val="00FE1A5E"/>
  </w:style>
  <w:style w:type="character" w:customStyle="1" w:styleId="geo-multi-punct1">
    <w:name w:val="geo-multi-punct1"/>
    <w:basedOn w:val="DefaultParagraphFont"/>
    <w:rsid w:val="00FE1A5E"/>
    <w:rPr>
      <w:vanish/>
      <w:webHidden w:val="0"/>
      <w:specVanish w:val="0"/>
    </w:rPr>
  </w:style>
  <w:style w:type="character" w:customStyle="1" w:styleId="geo-nondefault1">
    <w:name w:val="geo-nondefault1"/>
    <w:basedOn w:val="DefaultParagraphFont"/>
    <w:rsid w:val="00FE1A5E"/>
    <w:rPr>
      <w:vanish/>
      <w:webHidden w:val="0"/>
      <w:specVanish w:val="0"/>
    </w:rPr>
  </w:style>
  <w:style w:type="character" w:customStyle="1" w:styleId="geo-dec1">
    <w:name w:val="geo-dec1"/>
    <w:basedOn w:val="DefaultParagraphFont"/>
    <w:rsid w:val="00FE1A5E"/>
    <w:rPr>
      <w:vanish w:val="0"/>
      <w:webHidden w:val="0"/>
      <w:specVanish w:val="0"/>
    </w:rPr>
  </w:style>
  <w:style w:type="character" w:customStyle="1" w:styleId="geo">
    <w:name w:val="geo"/>
    <w:basedOn w:val="DefaultParagraphFont"/>
    <w:rsid w:val="00FE1A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4732311">
      <w:bodyDiv w:val="1"/>
      <w:marLeft w:val="0"/>
      <w:marRight w:val="0"/>
      <w:marTop w:val="0"/>
      <w:marBottom w:val="0"/>
      <w:divBdr>
        <w:top w:val="none" w:sz="0" w:space="0" w:color="auto"/>
        <w:left w:val="none" w:sz="0" w:space="0" w:color="auto"/>
        <w:bottom w:val="none" w:sz="0" w:space="0" w:color="auto"/>
        <w:right w:val="none" w:sz="0" w:space="0" w:color="auto"/>
      </w:divBdr>
      <w:divsChild>
        <w:div w:id="1077899352">
          <w:marLeft w:val="0"/>
          <w:marRight w:val="0"/>
          <w:marTop w:val="0"/>
          <w:marBottom w:val="0"/>
          <w:divBdr>
            <w:top w:val="none" w:sz="0" w:space="0" w:color="auto"/>
            <w:left w:val="none" w:sz="0" w:space="0" w:color="auto"/>
            <w:bottom w:val="none" w:sz="0" w:space="0" w:color="auto"/>
            <w:right w:val="none" w:sz="0" w:space="0" w:color="auto"/>
          </w:divBdr>
          <w:divsChild>
            <w:div w:id="32462689">
              <w:marLeft w:val="0"/>
              <w:marRight w:val="0"/>
              <w:marTop w:val="0"/>
              <w:marBottom w:val="0"/>
              <w:divBdr>
                <w:top w:val="none" w:sz="0" w:space="0" w:color="auto"/>
                <w:left w:val="none" w:sz="0" w:space="0" w:color="auto"/>
                <w:bottom w:val="none" w:sz="0" w:space="0" w:color="auto"/>
                <w:right w:val="none" w:sz="0" w:space="0" w:color="auto"/>
              </w:divBdr>
              <w:divsChild>
                <w:div w:id="1359310666">
                  <w:marLeft w:val="0"/>
                  <w:marRight w:val="0"/>
                  <w:marTop w:val="0"/>
                  <w:marBottom w:val="0"/>
                  <w:divBdr>
                    <w:top w:val="none" w:sz="0" w:space="0" w:color="auto"/>
                    <w:left w:val="none" w:sz="0" w:space="0" w:color="auto"/>
                    <w:bottom w:val="none" w:sz="0" w:space="0" w:color="auto"/>
                    <w:right w:val="none" w:sz="0" w:space="0" w:color="auto"/>
                  </w:divBdr>
                  <w:divsChild>
                    <w:div w:id="960108127">
                      <w:marLeft w:val="0"/>
                      <w:marRight w:val="0"/>
                      <w:marTop w:val="0"/>
                      <w:marBottom w:val="0"/>
                      <w:divBdr>
                        <w:top w:val="single" w:sz="6" w:space="2" w:color="000000"/>
                        <w:left w:val="single" w:sz="6" w:space="2" w:color="000000"/>
                        <w:bottom w:val="single" w:sz="6" w:space="2" w:color="000000"/>
                        <w:right w:val="single" w:sz="6" w:space="2" w:color="000000"/>
                      </w:divBdr>
                    </w:div>
                  </w:divsChild>
                </w:div>
              </w:divsChild>
            </w:div>
          </w:divsChild>
        </w:div>
      </w:divsChild>
    </w:div>
    <w:div w:id="1218056946">
      <w:bodyDiv w:val="1"/>
      <w:marLeft w:val="0"/>
      <w:marRight w:val="0"/>
      <w:marTop w:val="0"/>
      <w:marBottom w:val="0"/>
      <w:divBdr>
        <w:top w:val="none" w:sz="0" w:space="0" w:color="auto"/>
        <w:left w:val="none" w:sz="0" w:space="0" w:color="auto"/>
        <w:bottom w:val="none" w:sz="0" w:space="0" w:color="auto"/>
        <w:right w:val="none" w:sz="0" w:space="0" w:color="auto"/>
      </w:divBdr>
      <w:divsChild>
        <w:div w:id="1191721186">
          <w:marLeft w:val="0"/>
          <w:marRight w:val="0"/>
          <w:marTop w:val="0"/>
          <w:marBottom w:val="0"/>
          <w:divBdr>
            <w:top w:val="none" w:sz="0" w:space="0" w:color="auto"/>
            <w:left w:val="none" w:sz="0" w:space="0" w:color="auto"/>
            <w:bottom w:val="none" w:sz="0" w:space="0" w:color="auto"/>
            <w:right w:val="none" w:sz="0" w:space="0" w:color="auto"/>
          </w:divBdr>
          <w:divsChild>
            <w:div w:id="1538808333">
              <w:marLeft w:val="0"/>
              <w:marRight w:val="0"/>
              <w:marTop w:val="0"/>
              <w:marBottom w:val="0"/>
              <w:divBdr>
                <w:top w:val="none" w:sz="0" w:space="0" w:color="auto"/>
                <w:left w:val="none" w:sz="0" w:space="0" w:color="auto"/>
                <w:bottom w:val="none" w:sz="0" w:space="0" w:color="auto"/>
                <w:right w:val="none" w:sz="0" w:space="0" w:color="auto"/>
              </w:divBdr>
              <w:divsChild>
                <w:div w:id="2124109819">
                  <w:marLeft w:val="0"/>
                  <w:marRight w:val="0"/>
                  <w:marTop w:val="0"/>
                  <w:marBottom w:val="0"/>
                  <w:divBdr>
                    <w:top w:val="none" w:sz="0" w:space="0" w:color="auto"/>
                    <w:left w:val="none" w:sz="0" w:space="0" w:color="auto"/>
                    <w:bottom w:val="none" w:sz="0" w:space="0" w:color="auto"/>
                    <w:right w:val="none" w:sz="0" w:space="0" w:color="auto"/>
                  </w:divBdr>
                  <w:divsChild>
                    <w:div w:id="2631215">
                      <w:marLeft w:val="0"/>
                      <w:marRight w:val="0"/>
                      <w:marTop w:val="0"/>
                      <w:marBottom w:val="0"/>
                      <w:divBdr>
                        <w:top w:val="none" w:sz="0" w:space="0" w:color="auto"/>
                        <w:left w:val="none" w:sz="0" w:space="0" w:color="auto"/>
                        <w:bottom w:val="none" w:sz="0" w:space="0" w:color="auto"/>
                        <w:right w:val="none" w:sz="0" w:space="0" w:color="auto"/>
                      </w:divBdr>
                      <w:divsChild>
                        <w:div w:id="1097602173">
                          <w:marLeft w:val="0"/>
                          <w:marRight w:val="0"/>
                          <w:marTop w:val="0"/>
                          <w:marBottom w:val="0"/>
                          <w:divBdr>
                            <w:top w:val="none" w:sz="0" w:space="0" w:color="auto"/>
                            <w:left w:val="none" w:sz="0" w:space="0" w:color="auto"/>
                            <w:bottom w:val="none" w:sz="0" w:space="0" w:color="auto"/>
                            <w:right w:val="none" w:sz="0" w:space="0" w:color="auto"/>
                          </w:divBdr>
                          <w:divsChild>
                            <w:div w:id="258950577">
                              <w:marLeft w:val="0"/>
                              <w:marRight w:val="0"/>
                              <w:marTop w:val="0"/>
                              <w:marBottom w:val="0"/>
                              <w:divBdr>
                                <w:top w:val="none" w:sz="0" w:space="0" w:color="auto"/>
                                <w:left w:val="none" w:sz="0" w:space="0" w:color="auto"/>
                                <w:bottom w:val="none" w:sz="0" w:space="0" w:color="auto"/>
                                <w:right w:val="none" w:sz="0" w:space="0" w:color="auto"/>
                              </w:divBdr>
                              <w:divsChild>
                                <w:div w:id="2039037893">
                                  <w:marLeft w:val="0"/>
                                  <w:marRight w:val="0"/>
                                  <w:marTop w:val="0"/>
                                  <w:marBottom w:val="0"/>
                                  <w:divBdr>
                                    <w:top w:val="none" w:sz="0" w:space="0" w:color="auto"/>
                                    <w:left w:val="none" w:sz="0" w:space="0" w:color="auto"/>
                                    <w:bottom w:val="none" w:sz="0" w:space="0" w:color="auto"/>
                                    <w:right w:val="none" w:sz="0" w:space="0" w:color="auto"/>
                                  </w:divBdr>
                                  <w:divsChild>
                                    <w:div w:id="24987446">
                                      <w:marLeft w:val="0"/>
                                      <w:marRight w:val="60"/>
                                      <w:marTop w:val="0"/>
                                      <w:marBottom w:val="0"/>
                                      <w:divBdr>
                                        <w:top w:val="none" w:sz="0" w:space="0" w:color="auto"/>
                                        <w:left w:val="none" w:sz="0" w:space="0" w:color="auto"/>
                                        <w:bottom w:val="none" w:sz="0" w:space="0" w:color="auto"/>
                                        <w:right w:val="none" w:sz="0" w:space="0" w:color="auto"/>
                                      </w:divBdr>
                                      <w:divsChild>
                                        <w:div w:id="921834415">
                                          <w:marLeft w:val="0"/>
                                          <w:marRight w:val="0"/>
                                          <w:marTop w:val="0"/>
                                          <w:marBottom w:val="0"/>
                                          <w:divBdr>
                                            <w:top w:val="none" w:sz="0" w:space="0" w:color="auto"/>
                                            <w:left w:val="none" w:sz="0" w:space="0" w:color="auto"/>
                                            <w:bottom w:val="none" w:sz="0" w:space="0" w:color="auto"/>
                                            <w:right w:val="none" w:sz="0" w:space="0" w:color="auto"/>
                                          </w:divBdr>
                                        </w:div>
                                        <w:div w:id="1489900630">
                                          <w:marLeft w:val="0"/>
                                          <w:marRight w:val="0"/>
                                          <w:marTop w:val="0"/>
                                          <w:marBottom w:val="0"/>
                                          <w:divBdr>
                                            <w:top w:val="none" w:sz="0" w:space="0" w:color="auto"/>
                                            <w:left w:val="none" w:sz="0" w:space="0" w:color="auto"/>
                                            <w:bottom w:val="none" w:sz="0" w:space="0" w:color="auto"/>
                                            <w:right w:val="none" w:sz="0" w:space="0" w:color="auto"/>
                                          </w:divBdr>
                                        </w:div>
                                        <w:div w:id="562259817">
                                          <w:marLeft w:val="0"/>
                                          <w:marRight w:val="0"/>
                                          <w:marTop w:val="0"/>
                                          <w:marBottom w:val="0"/>
                                          <w:divBdr>
                                            <w:top w:val="single" w:sz="6" w:space="12" w:color="999999"/>
                                            <w:left w:val="single" w:sz="6" w:space="12" w:color="999999"/>
                                            <w:bottom w:val="single" w:sz="6" w:space="12" w:color="999999"/>
                                            <w:right w:val="single" w:sz="6" w:space="12" w:color="999999"/>
                                          </w:divBdr>
                                          <w:divsChild>
                                            <w:div w:id="980888083">
                                              <w:marLeft w:val="0"/>
                                              <w:marRight w:val="0"/>
                                              <w:marTop w:val="0"/>
                                              <w:marBottom w:val="0"/>
                                              <w:divBdr>
                                                <w:top w:val="none" w:sz="0" w:space="0" w:color="auto"/>
                                                <w:left w:val="none" w:sz="0" w:space="0" w:color="auto"/>
                                                <w:bottom w:val="none" w:sz="0" w:space="0" w:color="auto"/>
                                                <w:right w:val="none" w:sz="0" w:space="0" w:color="auto"/>
                                              </w:divBdr>
                                            </w:div>
                                          </w:divsChild>
                                        </w:div>
                                        <w:div w:id="176970301">
                                          <w:marLeft w:val="0"/>
                                          <w:marRight w:val="0"/>
                                          <w:marTop w:val="0"/>
                                          <w:marBottom w:val="0"/>
                                          <w:divBdr>
                                            <w:top w:val="none" w:sz="0" w:space="0" w:color="auto"/>
                                            <w:left w:val="none" w:sz="0" w:space="0" w:color="auto"/>
                                            <w:bottom w:val="none" w:sz="0" w:space="0" w:color="auto"/>
                                            <w:right w:val="none" w:sz="0" w:space="0" w:color="auto"/>
                                          </w:divBdr>
                                          <w:divsChild>
                                            <w:div w:id="123096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6013009">
                                  <w:marLeft w:val="0"/>
                                  <w:marRight w:val="0"/>
                                  <w:marTop w:val="0"/>
                                  <w:marBottom w:val="0"/>
                                  <w:divBdr>
                                    <w:top w:val="none" w:sz="0" w:space="0" w:color="auto"/>
                                    <w:left w:val="none" w:sz="0" w:space="0" w:color="auto"/>
                                    <w:bottom w:val="none" w:sz="0" w:space="0" w:color="auto"/>
                                    <w:right w:val="none" w:sz="0" w:space="0" w:color="auto"/>
                                  </w:divBdr>
                                  <w:divsChild>
                                    <w:div w:id="172960074">
                                      <w:marLeft w:val="60"/>
                                      <w:marRight w:val="0"/>
                                      <w:marTop w:val="0"/>
                                      <w:marBottom w:val="0"/>
                                      <w:divBdr>
                                        <w:top w:val="none" w:sz="0" w:space="0" w:color="auto"/>
                                        <w:left w:val="none" w:sz="0" w:space="0" w:color="auto"/>
                                        <w:bottom w:val="none" w:sz="0" w:space="0" w:color="auto"/>
                                        <w:right w:val="none" w:sz="0" w:space="0" w:color="auto"/>
                                      </w:divBdr>
                                      <w:divsChild>
                                        <w:div w:id="784152647">
                                          <w:marLeft w:val="0"/>
                                          <w:marRight w:val="0"/>
                                          <w:marTop w:val="0"/>
                                          <w:marBottom w:val="0"/>
                                          <w:divBdr>
                                            <w:top w:val="none" w:sz="0" w:space="0" w:color="auto"/>
                                            <w:left w:val="none" w:sz="0" w:space="0" w:color="auto"/>
                                            <w:bottom w:val="none" w:sz="0" w:space="0" w:color="auto"/>
                                            <w:right w:val="none" w:sz="0" w:space="0" w:color="auto"/>
                                          </w:divBdr>
                                          <w:divsChild>
                                            <w:div w:id="973870987">
                                              <w:marLeft w:val="0"/>
                                              <w:marRight w:val="0"/>
                                              <w:marTop w:val="0"/>
                                              <w:marBottom w:val="120"/>
                                              <w:divBdr>
                                                <w:top w:val="single" w:sz="6" w:space="0" w:color="F5F5F5"/>
                                                <w:left w:val="single" w:sz="6" w:space="0" w:color="F5F5F5"/>
                                                <w:bottom w:val="single" w:sz="6" w:space="0" w:color="F5F5F5"/>
                                                <w:right w:val="single" w:sz="6" w:space="0" w:color="F5F5F5"/>
                                              </w:divBdr>
                                              <w:divsChild>
                                                <w:div w:id="1962834477">
                                                  <w:marLeft w:val="0"/>
                                                  <w:marRight w:val="0"/>
                                                  <w:marTop w:val="0"/>
                                                  <w:marBottom w:val="0"/>
                                                  <w:divBdr>
                                                    <w:top w:val="none" w:sz="0" w:space="0" w:color="auto"/>
                                                    <w:left w:val="none" w:sz="0" w:space="0" w:color="auto"/>
                                                    <w:bottom w:val="none" w:sz="0" w:space="0" w:color="auto"/>
                                                    <w:right w:val="none" w:sz="0" w:space="0" w:color="auto"/>
                                                  </w:divBdr>
                                                  <w:divsChild>
                                                    <w:div w:id="3712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00358078">
      <w:bodyDiv w:val="1"/>
      <w:marLeft w:val="0"/>
      <w:marRight w:val="0"/>
      <w:marTop w:val="0"/>
      <w:marBottom w:val="0"/>
      <w:divBdr>
        <w:top w:val="none" w:sz="0" w:space="0" w:color="auto"/>
        <w:left w:val="none" w:sz="0" w:space="0" w:color="auto"/>
        <w:bottom w:val="none" w:sz="0" w:space="0" w:color="auto"/>
        <w:right w:val="none" w:sz="0" w:space="0" w:color="auto"/>
      </w:divBdr>
    </w:div>
    <w:div w:id="2071298031">
      <w:bodyDiv w:val="1"/>
      <w:marLeft w:val="0"/>
      <w:marRight w:val="0"/>
      <w:marTop w:val="0"/>
      <w:marBottom w:val="0"/>
      <w:divBdr>
        <w:top w:val="none" w:sz="0" w:space="0" w:color="auto"/>
        <w:left w:val="none" w:sz="0" w:space="0" w:color="auto"/>
        <w:bottom w:val="none" w:sz="0" w:space="0" w:color="auto"/>
        <w:right w:val="none" w:sz="0" w:space="0" w:color="auto"/>
      </w:divBdr>
      <w:divsChild>
        <w:div w:id="644313980">
          <w:marLeft w:val="0"/>
          <w:marRight w:val="0"/>
          <w:marTop w:val="0"/>
          <w:marBottom w:val="0"/>
          <w:divBdr>
            <w:top w:val="none" w:sz="0" w:space="0" w:color="auto"/>
            <w:left w:val="none" w:sz="0" w:space="0" w:color="auto"/>
            <w:bottom w:val="none" w:sz="0" w:space="0" w:color="auto"/>
            <w:right w:val="none" w:sz="0" w:space="0" w:color="auto"/>
          </w:divBdr>
          <w:divsChild>
            <w:div w:id="536772284">
              <w:marLeft w:val="0"/>
              <w:marRight w:val="0"/>
              <w:marTop w:val="0"/>
              <w:marBottom w:val="0"/>
              <w:divBdr>
                <w:top w:val="none" w:sz="0" w:space="0" w:color="auto"/>
                <w:left w:val="none" w:sz="0" w:space="0" w:color="auto"/>
                <w:bottom w:val="none" w:sz="0" w:space="0" w:color="auto"/>
                <w:right w:val="none" w:sz="0" w:space="0" w:color="auto"/>
              </w:divBdr>
              <w:divsChild>
                <w:div w:id="17195159">
                  <w:marLeft w:val="0"/>
                  <w:marRight w:val="0"/>
                  <w:marTop w:val="0"/>
                  <w:marBottom w:val="0"/>
                  <w:divBdr>
                    <w:top w:val="none" w:sz="0" w:space="0" w:color="auto"/>
                    <w:left w:val="none" w:sz="0" w:space="0" w:color="auto"/>
                    <w:bottom w:val="none" w:sz="0" w:space="0" w:color="auto"/>
                    <w:right w:val="none" w:sz="0" w:space="0" w:color="auto"/>
                  </w:divBdr>
                  <w:divsChild>
                    <w:div w:id="1819765894">
                      <w:marLeft w:val="0"/>
                      <w:marRight w:val="0"/>
                      <w:marTop w:val="0"/>
                      <w:marBottom w:val="0"/>
                      <w:divBdr>
                        <w:top w:val="none" w:sz="0" w:space="0" w:color="auto"/>
                        <w:left w:val="none" w:sz="0" w:space="0" w:color="auto"/>
                        <w:bottom w:val="none" w:sz="0" w:space="0" w:color="auto"/>
                        <w:right w:val="none" w:sz="0" w:space="0" w:color="auto"/>
                      </w:divBdr>
                      <w:divsChild>
                        <w:div w:id="1957180359">
                          <w:marLeft w:val="0"/>
                          <w:marRight w:val="0"/>
                          <w:marTop w:val="0"/>
                          <w:marBottom w:val="0"/>
                          <w:divBdr>
                            <w:top w:val="none" w:sz="0" w:space="0" w:color="auto"/>
                            <w:left w:val="none" w:sz="0" w:space="0" w:color="auto"/>
                            <w:bottom w:val="none" w:sz="0" w:space="0" w:color="auto"/>
                            <w:right w:val="none" w:sz="0" w:space="0" w:color="auto"/>
                          </w:divBdr>
                          <w:divsChild>
                            <w:div w:id="903949858">
                              <w:marLeft w:val="0"/>
                              <w:marRight w:val="0"/>
                              <w:marTop w:val="0"/>
                              <w:marBottom w:val="0"/>
                              <w:divBdr>
                                <w:top w:val="none" w:sz="0" w:space="0" w:color="auto"/>
                                <w:left w:val="none" w:sz="0" w:space="0" w:color="auto"/>
                                <w:bottom w:val="none" w:sz="0" w:space="0" w:color="auto"/>
                                <w:right w:val="none" w:sz="0" w:space="0" w:color="auto"/>
                              </w:divBdr>
                              <w:divsChild>
                                <w:div w:id="109475807">
                                  <w:marLeft w:val="0"/>
                                  <w:marRight w:val="0"/>
                                  <w:marTop w:val="0"/>
                                  <w:marBottom w:val="0"/>
                                  <w:divBdr>
                                    <w:top w:val="none" w:sz="0" w:space="0" w:color="auto"/>
                                    <w:left w:val="none" w:sz="0" w:space="0" w:color="auto"/>
                                    <w:bottom w:val="none" w:sz="0" w:space="0" w:color="auto"/>
                                    <w:right w:val="none" w:sz="0" w:space="0" w:color="auto"/>
                                  </w:divBdr>
                                  <w:divsChild>
                                    <w:div w:id="1061752099">
                                      <w:marLeft w:val="0"/>
                                      <w:marRight w:val="60"/>
                                      <w:marTop w:val="0"/>
                                      <w:marBottom w:val="0"/>
                                      <w:divBdr>
                                        <w:top w:val="none" w:sz="0" w:space="0" w:color="auto"/>
                                        <w:left w:val="none" w:sz="0" w:space="0" w:color="auto"/>
                                        <w:bottom w:val="none" w:sz="0" w:space="0" w:color="auto"/>
                                        <w:right w:val="none" w:sz="0" w:space="0" w:color="auto"/>
                                      </w:divBdr>
                                      <w:divsChild>
                                        <w:div w:id="137185321">
                                          <w:marLeft w:val="0"/>
                                          <w:marRight w:val="0"/>
                                          <w:marTop w:val="0"/>
                                          <w:marBottom w:val="0"/>
                                          <w:divBdr>
                                            <w:top w:val="none" w:sz="0" w:space="0" w:color="auto"/>
                                            <w:left w:val="none" w:sz="0" w:space="0" w:color="auto"/>
                                            <w:bottom w:val="none" w:sz="0" w:space="0" w:color="auto"/>
                                            <w:right w:val="none" w:sz="0" w:space="0" w:color="auto"/>
                                          </w:divBdr>
                                        </w:div>
                                        <w:div w:id="2095934176">
                                          <w:marLeft w:val="0"/>
                                          <w:marRight w:val="0"/>
                                          <w:marTop w:val="0"/>
                                          <w:marBottom w:val="0"/>
                                          <w:divBdr>
                                            <w:top w:val="none" w:sz="0" w:space="0" w:color="auto"/>
                                            <w:left w:val="none" w:sz="0" w:space="0" w:color="auto"/>
                                            <w:bottom w:val="none" w:sz="0" w:space="0" w:color="auto"/>
                                            <w:right w:val="none" w:sz="0" w:space="0" w:color="auto"/>
                                          </w:divBdr>
                                        </w:div>
                                        <w:div w:id="861017589">
                                          <w:marLeft w:val="0"/>
                                          <w:marRight w:val="0"/>
                                          <w:marTop w:val="0"/>
                                          <w:marBottom w:val="0"/>
                                          <w:divBdr>
                                            <w:top w:val="single" w:sz="6" w:space="12" w:color="999999"/>
                                            <w:left w:val="single" w:sz="6" w:space="12" w:color="999999"/>
                                            <w:bottom w:val="single" w:sz="6" w:space="12" w:color="999999"/>
                                            <w:right w:val="single" w:sz="6" w:space="12" w:color="999999"/>
                                          </w:divBdr>
                                          <w:divsChild>
                                            <w:div w:id="1220901404">
                                              <w:marLeft w:val="0"/>
                                              <w:marRight w:val="0"/>
                                              <w:marTop w:val="0"/>
                                              <w:marBottom w:val="0"/>
                                              <w:divBdr>
                                                <w:top w:val="none" w:sz="0" w:space="0" w:color="auto"/>
                                                <w:left w:val="none" w:sz="0" w:space="0" w:color="auto"/>
                                                <w:bottom w:val="none" w:sz="0" w:space="0" w:color="auto"/>
                                                <w:right w:val="none" w:sz="0" w:space="0" w:color="auto"/>
                                              </w:divBdr>
                                            </w:div>
                                          </w:divsChild>
                                        </w:div>
                                        <w:div w:id="183179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875444">
                                  <w:marLeft w:val="0"/>
                                  <w:marRight w:val="0"/>
                                  <w:marTop w:val="0"/>
                                  <w:marBottom w:val="0"/>
                                  <w:divBdr>
                                    <w:top w:val="none" w:sz="0" w:space="0" w:color="auto"/>
                                    <w:left w:val="none" w:sz="0" w:space="0" w:color="auto"/>
                                    <w:bottom w:val="none" w:sz="0" w:space="0" w:color="auto"/>
                                    <w:right w:val="none" w:sz="0" w:space="0" w:color="auto"/>
                                  </w:divBdr>
                                  <w:divsChild>
                                    <w:div w:id="192153355">
                                      <w:marLeft w:val="60"/>
                                      <w:marRight w:val="0"/>
                                      <w:marTop w:val="0"/>
                                      <w:marBottom w:val="0"/>
                                      <w:divBdr>
                                        <w:top w:val="none" w:sz="0" w:space="0" w:color="auto"/>
                                        <w:left w:val="none" w:sz="0" w:space="0" w:color="auto"/>
                                        <w:bottom w:val="none" w:sz="0" w:space="0" w:color="auto"/>
                                        <w:right w:val="none" w:sz="0" w:space="0" w:color="auto"/>
                                      </w:divBdr>
                                      <w:divsChild>
                                        <w:div w:id="2107116335">
                                          <w:marLeft w:val="0"/>
                                          <w:marRight w:val="0"/>
                                          <w:marTop w:val="0"/>
                                          <w:marBottom w:val="0"/>
                                          <w:divBdr>
                                            <w:top w:val="none" w:sz="0" w:space="0" w:color="auto"/>
                                            <w:left w:val="none" w:sz="0" w:space="0" w:color="auto"/>
                                            <w:bottom w:val="none" w:sz="0" w:space="0" w:color="auto"/>
                                            <w:right w:val="none" w:sz="0" w:space="0" w:color="auto"/>
                                          </w:divBdr>
                                          <w:divsChild>
                                            <w:div w:id="393699858">
                                              <w:marLeft w:val="0"/>
                                              <w:marRight w:val="0"/>
                                              <w:marTop w:val="0"/>
                                              <w:marBottom w:val="120"/>
                                              <w:divBdr>
                                                <w:top w:val="single" w:sz="6" w:space="0" w:color="F5F5F5"/>
                                                <w:left w:val="single" w:sz="6" w:space="0" w:color="F5F5F5"/>
                                                <w:bottom w:val="single" w:sz="6" w:space="0" w:color="F5F5F5"/>
                                                <w:right w:val="single" w:sz="6" w:space="0" w:color="F5F5F5"/>
                                              </w:divBdr>
                                              <w:divsChild>
                                                <w:div w:id="1844277363">
                                                  <w:marLeft w:val="0"/>
                                                  <w:marRight w:val="0"/>
                                                  <w:marTop w:val="0"/>
                                                  <w:marBottom w:val="0"/>
                                                  <w:divBdr>
                                                    <w:top w:val="none" w:sz="0" w:space="0" w:color="auto"/>
                                                    <w:left w:val="none" w:sz="0" w:space="0" w:color="auto"/>
                                                    <w:bottom w:val="none" w:sz="0" w:space="0" w:color="auto"/>
                                                    <w:right w:val="none" w:sz="0" w:space="0" w:color="auto"/>
                                                  </w:divBdr>
                                                  <w:divsChild>
                                                    <w:div w:id="122417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yperlink" Target="http://www.britannica.com/science/anhydrite" TargetMode="Externa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hyperlink" Target="http://www.britannica.com/science/gypsum"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wmf"/><Relationship Id="rId20" Type="http://schemas.openxmlformats.org/officeDocument/2006/relationships/image" Target="media/image11.png"/><Relationship Id="rId29" Type="http://schemas.openxmlformats.org/officeDocument/2006/relationships/hyperlink" Target="https://www.google.com/url?sa=i&amp;rct=j&amp;q=&amp;esrc=s&amp;source=images&amp;cd=&amp;cad=rja&amp;uact=8&amp;ved=0ahUKEwi6ptjps_TMAhXmLcAKHWi2CNcQjRwIBw&amp;url=http://higheredbcs.wiley.com/legacy/college/levin/0471697435/chap_tut/chaps/chapter10-06.html&amp;psig=AFQjCNGrfJMdZSq3GkOVKddjcsJbBFy5Qw&amp;ust=1464237260312968"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hyperlink" Target="http://www.britannica.com/science/calcite"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hyperlink" Target="http://www.britannica.com/science/sylvite" TargetMode="External"/><Relationship Id="rId10" Type="http://schemas.openxmlformats.org/officeDocument/2006/relationships/image" Target="media/image1.jpeg"/><Relationship Id="rId19" Type="http://schemas.openxmlformats.org/officeDocument/2006/relationships/image" Target="media/image10.png"/><Relationship Id="rId31"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m.ahrari@cmu.ac.ir,mazainudini@yahoo.com" TargetMode="Externa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hyperlink" Target="http://www.britannica.com/science/halite" TargetMode="External"/><Relationship Id="rId30" Type="http://schemas.openxmlformats.org/officeDocument/2006/relationships/image" Target="media/image1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79C4F8-FB55-452B-B19D-BD9612AD2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4208</Words>
  <Characters>23991</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cmu</dc:creator>
  <cp:lastModifiedBy>admin</cp:lastModifiedBy>
  <cp:revision>2</cp:revision>
  <cp:lastPrinted>2016-04-13T15:57:00Z</cp:lastPrinted>
  <dcterms:created xsi:type="dcterms:W3CDTF">2016-06-02T14:32:00Z</dcterms:created>
  <dcterms:modified xsi:type="dcterms:W3CDTF">2016-06-02T14:32:00Z</dcterms:modified>
</cp:coreProperties>
</file>