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3B5" w:rsidRDefault="006133B5" w:rsidP="006133B5">
      <w:r>
        <w:rPr>
          <w:lang w:val="en-NZ"/>
        </w:rPr>
        <w:t xml:space="preserve">Title: </w:t>
      </w:r>
      <w:r>
        <w:t>IL-17 producing iNKT cells correlate positively with disease activity (DAS-28-ESR) in rheumatoid arthritis.</w:t>
      </w:r>
    </w:p>
    <w:p w:rsidR="006133B5" w:rsidRDefault="006133B5" w:rsidP="006133B5">
      <w:pPr>
        <w:jc w:val="both"/>
        <w:rPr>
          <w:lang w:val="en-NZ"/>
        </w:rPr>
      </w:pPr>
    </w:p>
    <w:p w:rsidR="006133B5" w:rsidRDefault="006133B5" w:rsidP="006133B5">
      <w:pPr>
        <w:jc w:val="both"/>
        <w:rPr>
          <w:lang w:val="en-NZ"/>
        </w:rPr>
      </w:pPr>
    </w:p>
    <w:p w:rsidR="006133B5" w:rsidRDefault="006133B5" w:rsidP="006133B5">
      <w:pPr>
        <w:jc w:val="both"/>
        <w:rPr>
          <w:lang w:val="en-NZ"/>
        </w:rPr>
      </w:pPr>
      <w:r>
        <w:rPr>
          <w:lang w:val="en-NZ"/>
        </w:rPr>
        <w:t xml:space="preserve">                                                 Name: </w:t>
      </w:r>
      <w:proofErr w:type="spellStart"/>
      <w:r>
        <w:rPr>
          <w:lang w:val="en-NZ"/>
        </w:rPr>
        <w:t>Kaustav</w:t>
      </w:r>
      <w:proofErr w:type="spellEnd"/>
      <w:r>
        <w:rPr>
          <w:lang w:val="en-NZ"/>
        </w:rPr>
        <w:t xml:space="preserve"> </w:t>
      </w:r>
      <w:proofErr w:type="spellStart"/>
      <w:r>
        <w:rPr>
          <w:lang w:val="en-NZ"/>
        </w:rPr>
        <w:t>Chowdhury</w:t>
      </w:r>
      <w:proofErr w:type="spellEnd"/>
    </w:p>
    <w:p w:rsidR="006133B5" w:rsidRDefault="006133B5" w:rsidP="006133B5">
      <w:pPr>
        <w:jc w:val="both"/>
        <w:rPr>
          <w:lang w:val="en-NZ"/>
        </w:rPr>
      </w:pPr>
      <w:r>
        <w:rPr>
          <w:lang w:val="en-NZ"/>
        </w:rPr>
        <w:t xml:space="preserve">                              All India Institute of Medical Sciences, New Delhi, India</w:t>
      </w:r>
    </w:p>
    <w:p w:rsidR="006133B5" w:rsidRDefault="006133B5" w:rsidP="006133B5">
      <w:pPr>
        <w:jc w:val="both"/>
        <w:rPr>
          <w:lang w:val="en-NZ"/>
        </w:rPr>
      </w:pPr>
    </w:p>
    <w:p w:rsidR="006133B5" w:rsidRDefault="006133B5" w:rsidP="006133B5">
      <w:pPr>
        <w:spacing w:line="480" w:lineRule="auto"/>
        <w:jc w:val="both"/>
      </w:pPr>
      <w:r>
        <w:t>Rheumatoid arthritis (RA) is well established autoimmune disease mediated through various pathogenic T cells. iNKT cells constitute 0.5% of total NKT cells. The role of iNKT cells in RA animal model (collagen induced arthritis; CIA) is shown to be protective by IL-10 production. On contrary they are also shown to be secretor of IL-17 which is pathogenic to RA. There is no direct evidence of human study which shows the precise role of iNKT in disease pathogenesis or amelioration. So we intend to study CD1d restricted iNKT cells in PBL and SF of rheumatoid arthritis patients. We have recruited activa</w:t>
      </w:r>
      <w:r w:rsidR="00DD1CDF">
        <w:t>te RA patients with DAS28-score</w:t>
      </w:r>
      <w:r>
        <w:t>&gt;3</w:t>
      </w:r>
      <w:r w:rsidR="00DD1CDF">
        <w:t xml:space="preserve"> (N=23) </w:t>
      </w:r>
      <w:r>
        <w:t>. All patients were treatment naive. We employed multicolour flowcytometry for this purpose. Cells derived from peripheral blood and synovial fluid was stimulated with alpha-galactosylceramide (alpha-galcer) for 48 hours to measure cytokine production and proliferation. we have observed higher frequency of IL-17+iNKT+ cells as well as CD1d restricted iNKT in RA SF compared to autologous PBL (</w:t>
      </w:r>
      <w:r>
        <w:rPr>
          <w:i/>
        </w:rPr>
        <w:t>p=0.001</w:t>
      </w:r>
      <w:r>
        <w:t>) and positively correlates with DAS28-ESR (R=0.79). CD3+CD161+ NKT cells were also higher in RA SF. Moreover alpha-galcer stimulation up regulated IL-17+ iNKT cells instead of IL-10 in RA SF derived cells. RA synovial CD1d restricted iNKT cells are polarized towards IL-17 production instead of IL-10 upon alpha-galcer stimulation. IL-17+iNKT cells proliferates more in RA SF upon alpha-galcer stimulation and also correlates with DAS28 ESR. Taken together these findings hint towards pathogenic role of iNKT cells in RA.</w:t>
      </w:r>
    </w:p>
    <w:p w:rsidR="00620708" w:rsidRDefault="00620708" w:rsidP="006133B5">
      <w:pPr>
        <w:spacing w:line="480" w:lineRule="auto"/>
        <w:jc w:val="both"/>
      </w:pPr>
    </w:p>
    <w:p w:rsidR="00620708" w:rsidRDefault="00620708" w:rsidP="006133B5">
      <w:pPr>
        <w:spacing w:line="480" w:lineRule="auto"/>
        <w:jc w:val="both"/>
      </w:pPr>
    </w:p>
    <w:p w:rsidR="00620708" w:rsidRDefault="00620708" w:rsidP="006133B5">
      <w:pPr>
        <w:spacing w:line="480" w:lineRule="auto"/>
        <w:jc w:val="both"/>
      </w:pPr>
    </w:p>
    <w:p w:rsidR="00620708" w:rsidRDefault="00620708" w:rsidP="006133B5">
      <w:pPr>
        <w:spacing w:line="480" w:lineRule="auto"/>
        <w:jc w:val="both"/>
      </w:pPr>
    </w:p>
    <w:p w:rsidR="006133B5" w:rsidRDefault="006133B5" w:rsidP="006133B5">
      <w:pPr>
        <w:spacing w:line="480" w:lineRule="auto"/>
        <w:jc w:val="both"/>
      </w:pPr>
      <w:r>
        <w:lastRenderedPageBreak/>
        <w:t>Biography</w:t>
      </w:r>
    </w:p>
    <w:p w:rsidR="006133B5" w:rsidRDefault="006133B5" w:rsidP="006133B5">
      <w:pPr>
        <w:spacing w:line="480" w:lineRule="auto"/>
        <w:jc w:val="both"/>
      </w:pPr>
      <w:r>
        <w:t>Kaustav chowdhury is a Ph.D. student at All India Institute of Medical Sciences, New Delhi. He submitted his thesis in 2017. He is doing research with rheumatoid arthritis and T cells. His prime focus is tolerance and T regulatory cells. He is life member of Indian Immunology society.</w:t>
      </w:r>
    </w:p>
    <w:p w:rsidR="006133B5" w:rsidRDefault="006133B5" w:rsidP="006133B5">
      <w:pPr>
        <w:spacing w:line="480" w:lineRule="auto"/>
        <w:jc w:val="both"/>
      </w:pPr>
    </w:p>
    <w:p w:rsidR="006133B5" w:rsidRDefault="006133B5" w:rsidP="006133B5">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Pr>
          <w:lang w:val="en-NZ"/>
        </w:rPr>
        <w:t>Kaustav</w:t>
      </w:r>
      <w:proofErr w:type="spellEnd"/>
      <w:r>
        <w:rPr>
          <w:lang w:val="en-NZ"/>
        </w:rPr>
        <w:t xml:space="preserve"> </w:t>
      </w:r>
      <w:proofErr w:type="spellStart"/>
      <w:r>
        <w:rPr>
          <w:lang w:val="en-NZ"/>
        </w:rPr>
        <w:t>Chowdhury</w:t>
      </w:r>
      <w:proofErr w:type="spellEnd"/>
      <w:r>
        <w:rPr>
          <w:lang w:val="en-NZ"/>
        </w:rPr>
        <w:br/>
        <w:t>Contact number: +919971695631</w:t>
      </w:r>
      <w:r>
        <w:rPr>
          <w:lang w:val="en-NZ"/>
        </w:rPr>
        <w:br/>
        <w:t>Twitter account: kaustav.dna@gmail.com</w:t>
      </w:r>
      <w:r>
        <w:rPr>
          <w:lang w:val="en-NZ"/>
        </w:rPr>
        <w:br/>
        <w:t>Linked In account: NA</w:t>
      </w:r>
    </w:p>
    <w:p w:rsidR="006133B5" w:rsidRDefault="00E01F6A" w:rsidP="006133B5">
      <w:pPr>
        <w:autoSpaceDE w:val="0"/>
        <w:autoSpaceDN w:val="0"/>
        <w:adjustRightInd w:val="0"/>
        <w:rPr>
          <w:lang w:val="en-NZ"/>
        </w:rPr>
      </w:pPr>
      <w:r>
        <w:rPr>
          <w:lang w:val="en-NZ"/>
        </w:rPr>
        <w:t xml:space="preserve">Session name/ number: </w:t>
      </w:r>
      <w:r w:rsidR="006133B5">
        <w:rPr>
          <w:lang w:val="en-NZ"/>
        </w:rPr>
        <w:br/>
        <w:t xml:space="preserve">Category: (Oral </w:t>
      </w:r>
      <w:proofErr w:type="gramStart"/>
      <w:r w:rsidR="006133B5">
        <w:rPr>
          <w:lang w:val="en-NZ"/>
        </w:rPr>
        <w:t>presentation )</w:t>
      </w:r>
      <w:proofErr w:type="gramEnd"/>
      <w:r w:rsidR="006133B5">
        <w:rPr>
          <w:lang w:val="en-NZ"/>
        </w:rPr>
        <w:t xml:space="preserve"> </w:t>
      </w:r>
      <w:r w:rsidR="006133B5">
        <w:rPr>
          <w:lang w:val="en-NZ"/>
        </w:rPr>
        <w:br/>
      </w:r>
    </w:p>
    <w:p w:rsidR="006133B5" w:rsidRDefault="006133B5" w:rsidP="006133B5">
      <w:pPr>
        <w:spacing w:line="480" w:lineRule="auto"/>
        <w:jc w:val="both"/>
      </w:pPr>
    </w:p>
    <w:p w:rsidR="006133B5" w:rsidRDefault="006133B5" w:rsidP="006133B5">
      <w:pPr>
        <w:spacing w:line="480" w:lineRule="auto"/>
        <w:jc w:val="both"/>
      </w:pPr>
    </w:p>
    <w:p w:rsidR="006133B5" w:rsidRDefault="006133B5" w:rsidP="006133B5">
      <w:pPr>
        <w:spacing w:line="480" w:lineRule="auto"/>
        <w:jc w:val="both"/>
      </w:pPr>
    </w:p>
    <w:p w:rsidR="006133B5" w:rsidRDefault="006133B5" w:rsidP="006133B5">
      <w:pPr>
        <w:jc w:val="both"/>
        <w:rPr>
          <w:lang w:val="en-NZ"/>
        </w:rPr>
      </w:pPr>
    </w:p>
    <w:p w:rsidR="006A5762" w:rsidRDefault="006A5762"/>
    <w:sectPr w:rsidR="006A5762" w:rsidSect="006A576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33B5"/>
    <w:rsid w:val="006133B5"/>
    <w:rsid w:val="00620708"/>
    <w:rsid w:val="006A5762"/>
    <w:rsid w:val="00DD1CDF"/>
    <w:rsid w:val="00E01F6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3B5"/>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540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2017-07-13T15:36:00Z</dcterms:created>
  <dcterms:modified xsi:type="dcterms:W3CDTF">2017-07-13T15:43:00Z</dcterms:modified>
</cp:coreProperties>
</file>