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F88" w:rsidRDefault="00025BFF" w:rsidP="002832F8">
      <w:pPr>
        <w:pStyle w:val="BATitle"/>
        <w:spacing w:before="0" w:after="120" w:line="240" w:lineRule="auto"/>
        <w:rPr>
          <w:sz w:val="36"/>
          <w:szCs w:val="36"/>
          <w:lang w:eastAsia="zh-CN"/>
        </w:rPr>
      </w:pPr>
      <w:r w:rsidRPr="00025BFF">
        <w:rPr>
          <w:rFonts w:hint="eastAsia"/>
          <w:sz w:val="36"/>
          <w:szCs w:val="36"/>
          <w:lang w:eastAsia="zh-CN"/>
        </w:rPr>
        <w:t xml:space="preserve">A New Drug Carrier: Magnetite Nanoparticles Coated with </w:t>
      </w:r>
      <w:proofErr w:type="spellStart"/>
      <w:r w:rsidRPr="00025BFF">
        <w:rPr>
          <w:rFonts w:hint="eastAsia"/>
          <w:sz w:val="36"/>
          <w:szCs w:val="36"/>
          <w:lang w:eastAsia="zh-CN"/>
        </w:rPr>
        <w:t>Amphiphilic</w:t>
      </w:r>
      <w:proofErr w:type="spellEnd"/>
      <w:r w:rsidRPr="00025BFF">
        <w:rPr>
          <w:rFonts w:hint="eastAsia"/>
          <w:sz w:val="36"/>
          <w:szCs w:val="36"/>
          <w:lang w:eastAsia="zh-CN"/>
        </w:rPr>
        <w:t xml:space="preserve"> Block Copolymer</w:t>
      </w:r>
    </w:p>
    <w:p w:rsidR="00F36F88" w:rsidRPr="002832F8" w:rsidRDefault="00025BFF" w:rsidP="002832F8">
      <w:pPr>
        <w:pStyle w:val="BATitle"/>
        <w:spacing w:before="0" w:after="120" w:line="240" w:lineRule="auto"/>
        <w:rPr>
          <w:rFonts w:ascii="Times" w:hAnsi="Times"/>
          <w:sz w:val="24"/>
          <w:szCs w:val="24"/>
          <w:lang w:eastAsia="zh-CN"/>
        </w:rPr>
      </w:pPr>
      <w:proofErr w:type="spellStart"/>
      <w:r w:rsidRPr="002832F8">
        <w:rPr>
          <w:rFonts w:ascii="Times" w:hAnsi="Times" w:hint="eastAsia"/>
          <w:sz w:val="24"/>
          <w:szCs w:val="24"/>
          <w:lang w:eastAsia="zh-CN"/>
        </w:rPr>
        <w:t>Yunpeng</w:t>
      </w:r>
      <w:proofErr w:type="spellEnd"/>
      <w:r w:rsidRPr="002832F8">
        <w:rPr>
          <w:rFonts w:ascii="Times" w:hAnsi="Times" w:hint="eastAsia"/>
          <w:sz w:val="24"/>
          <w:szCs w:val="24"/>
          <w:lang w:eastAsia="zh-CN"/>
        </w:rPr>
        <w:t xml:space="preserve"> Bai, Yu Chang, </w:t>
      </w:r>
      <w:proofErr w:type="spellStart"/>
      <w:r w:rsidRPr="002832F8">
        <w:rPr>
          <w:rFonts w:ascii="Times" w:hAnsi="Times" w:hint="eastAsia"/>
          <w:sz w:val="24"/>
          <w:szCs w:val="24"/>
          <w:lang w:eastAsia="zh-CN"/>
        </w:rPr>
        <w:t>Bao</w:t>
      </w:r>
      <w:proofErr w:type="spellEnd"/>
      <w:r w:rsidRPr="002832F8">
        <w:rPr>
          <w:rFonts w:ascii="Times" w:hAnsi="Times" w:hint="eastAsia"/>
          <w:sz w:val="24"/>
          <w:szCs w:val="24"/>
          <w:lang w:eastAsia="zh-CN"/>
        </w:rPr>
        <w:t xml:space="preserve"> </w:t>
      </w:r>
      <w:proofErr w:type="spellStart"/>
      <w:r w:rsidRPr="002832F8">
        <w:rPr>
          <w:rFonts w:ascii="Times" w:hAnsi="Times" w:hint="eastAsia"/>
          <w:sz w:val="24"/>
          <w:szCs w:val="24"/>
          <w:lang w:eastAsia="zh-CN"/>
        </w:rPr>
        <w:t>Teng</w:t>
      </w:r>
      <w:proofErr w:type="spellEnd"/>
      <w:r w:rsidRPr="002832F8">
        <w:rPr>
          <w:rFonts w:ascii="Times" w:hAnsi="Times" w:hint="eastAsia"/>
          <w:sz w:val="24"/>
          <w:szCs w:val="24"/>
          <w:lang w:eastAsia="zh-CN"/>
        </w:rPr>
        <w:t xml:space="preserve">, </w:t>
      </w:r>
      <w:proofErr w:type="spellStart"/>
      <w:r w:rsidRPr="002832F8">
        <w:rPr>
          <w:rFonts w:ascii="Times" w:hAnsi="Times" w:hint="eastAsia"/>
          <w:sz w:val="24"/>
          <w:szCs w:val="24"/>
          <w:lang w:eastAsia="zh-CN"/>
        </w:rPr>
        <w:t>Zhaolong</w:t>
      </w:r>
      <w:proofErr w:type="spellEnd"/>
      <w:r w:rsidRPr="002832F8">
        <w:rPr>
          <w:rFonts w:ascii="Times" w:hAnsi="Times" w:hint="eastAsia"/>
          <w:sz w:val="24"/>
          <w:szCs w:val="24"/>
          <w:lang w:eastAsia="zh-CN"/>
        </w:rPr>
        <w:t xml:space="preserve"> Li*</w:t>
      </w:r>
    </w:p>
    <w:p w:rsidR="00086E32" w:rsidRPr="00F36F88" w:rsidRDefault="00025BFF" w:rsidP="002832F8">
      <w:pPr>
        <w:pStyle w:val="BATitle"/>
        <w:spacing w:before="0" w:after="120" w:line="240" w:lineRule="auto"/>
        <w:rPr>
          <w:rFonts w:ascii="Times" w:hAnsi="Times"/>
          <w:sz w:val="24"/>
          <w:szCs w:val="24"/>
          <w:lang w:eastAsia="zh-CN"/>
        </w:rPr>
      </w:pPr>
      <w:r w:rsidRPr="00F36F88">
        <w:rPr>
          <w:rFonts w:ascii="Times" w:hAnsi="Times" w:hint="eastAsia"/>
          <w:sz w:val="24"/>
          <w:szCs w:val="24"/>
          <w:lang w:eastAsia="zh-CN"/>
        </w:rPr>
        <w:t xml:space="preserve">Department of Chemistry, Tsinghua University, 100084, Beijing, </w:t>
      </w:r>
      <w:proofErr w:type="spellStart"/>
      <w:r w:rsidRPr="00F36F88">
        <w:rPr>
          <w:rFonts w:ascii="Times" w:hAnsi="Times" w:hint="eastAsia"/>
          <w:sz w:val="24"/>
          <w:szCs w:val="24"/>
          <w:lang w:eastAsia="zh-CN"/>
        </w:rPr>
        <w:t>P.R.China</w:t>
      </w:r>
      <w:proofErr w:type="spellEnd"/>
    </w:p>
    <w:p w:rsidR="002832F8" w:rsidRPr="002832F8" w:rsidRDefault="00025BFF" w:rsidP="002832F8">
      <w:pPr>
        <w:pStyle w:val="BCAuthorAddress"/>
        <w:spacing w:line="240" w:lineRule="auto"/>
        <w:jc w:val="both"/>
        <w:rPr>
          <w:rFonts w:hint="eastAsia"/>
          <w:szCs w:val="24"/>
          <w:lang w:eastAsia="zh-CN"/>
        </w:rPr>
      </w:pPr>
      <w:r w:rsidRPr="00086E32">
        <w:rPr>
          <w:rFonts w:hint="eastAsia"/>
          <w:szCs w:val="24"/>
          <w:lang w:eastAsia="zh-CN"/>
        </w:rPr>
        <w:t xml:space="preserve">Preparation of Magnetite Nanoparticles Coated with </w:t>
      </w:r>
      <w:proofErr w:type="spellStart"/>
      <w:r w:rsidRPr="00086E32">
        <w:rPr>
          <w:rFonts w:hint="eastAsia"/>
          <w:szCs w:val="24"/>
          <w:lang w:eastAsia="zh-CN"/>
        </w:rPr>
        <w:t>Amphiphilic</w:t>
      </w:r>
      <w:proofErr w:type="spellEnd"/>
      <w:r w:rsidRPr="00086E32">
        <w:rPr>
          <w:rFonts w:hint="eastAsia"/>
          <w:szCs w:val="24"/>
          <w:lang w:eastAsia="zh-CN"/>
        </w:rPr>
        <w:t xml:space="preserve"> Block Copolymer: A Potential Drug Carrier with Core-Shell-Corona Structure for Hydrophobic Drug Delivery The </w:t>
      </w:r>
      <w:proofErr w:type="spellStart"/>
      <w:r w:rsidRPr="00086E32">
        <w:rPr>
          <w:rFonts w:hint="eastAsia"/>
          <w:szCs w:val="24"/>
          <w:lang w:eastAsia="zh-CN"/>
        </w:rPr>
        <w:t>amphiphilic</w:t>
      </w:r>
      <w:proofErr w:type="spellEnd"/>
      <w:r w:rsidRPr="00086E32">
        <w:rPr>
          <w:rFonts w:hint="eastAsia"/>
          <w:szCs w:val="24"/>
          <w:lang w:eastAsia="zh-CN"/>
        </w:rPr>
        <w:t xml:space="preserve"> block copolymer (PEMA-b-PHEMA) is grafted from the surfaces of nanoparticles by ATRP. A new core-shell-corona structural material of 4.6nm was obtained with narrow molecular weight distribution of the hydrophobic segment (PDI=1.10). The release of hydrophobic drugs loaded in the hydrophobic shell can be controlled due to the </w:t>
      </w:r>
      <w:r w:rsidRPr="00086E32">
        <w:rPr>
          <w:szCs w:val="24"/>
          <w:lang w:eastAsia="zh-CN"/>
        </w:rPr>
        <w:t>hydrophobic</w:t>
      </w:r>
      <w:r w:rsidRPr="00086E32">
        <w:rPr>
          <w:rFonts w:hint="eastAsia"/>
          <w:szCs w:val="24"/>
          <w:lang w:eastAsia="zh-CN"/>
        </w:rPr>
        <w:t xml:space="preserve"> interaction.</w:t>
      </w:r>
      <w:bookmarkStart w:id="0" w:name="_GoBack"/>
      <w:bookmarkEnd w:id="0"/>
    </w:p>
    <w:p w:rsidR="00BF0A3F" w:rsidRDefault="00025BFF" w:rsidP="00025BFF">
      <w:pPr>
        <w:jc w:val="center"/>
        <w:rPr>
          <w:noProof/>
          <w:lang w:eastAsia="zh-CN"/>
        </w:rPr>
      </w:pPr>
      <w:r w:rsidRPr="00033910">
        <w:rPr>
          <w:noProof/>
          <w:lang w:eastAsia="zh-CN"/>
        </w:rPr>
        <w:drawing>
          <wp:inline distT="0" distB="0" distL="0" distR="0" wp14:anchorId="5563B52B" wp14:editId="6D2A13BA">
            <wp:extent cx="2453298" cy="1571625"/>
            <wp:effectExtent l="0" t="0" r="4445" b="0"/>
            <wp:docPr id="1" name="图片 1" descr="最终使用的schem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最终使用的scheme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258" cy="158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6821">
        <w:rPr>
          <w:noProof/>
          <w:lang w:eastAsia="zh-CN"/>
        </w:rPr>
        <w:t xml:space="preserve">      </w:t>
      </w:r>
      <w:r w:rsidR="006B6821" w:rsidRPr="006B6821">
        <w:rPr>
          <w:noProof/>
          <w:lang w:eastAsia="zh-CN"/>
        </w:rPr>
        <w:drawing>
          <wp:inline distT="0" distB="0" distL="0" distR="0">
            <wp:extent cx="2504833" cy="1687830"/>
            <wp:effectExtent l="0" t="0" r="0" b="7620"/>
            <wp:docPr id="2" name="图片 2" descr="hec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ci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" t="1529" r="6010" b="17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177" cy="171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F58" w:rsidRDefault="00565F58" w:rsidP="00086E32">
      <w:pPr>
        <w:pStyle w:val="VAFigureCaption"/>
        <w:spacing w:after="0" w:line="240" w:lineRule="auto"/>
        <w:rPr>
          <w:lang w:eastAsia="zh-CN"/>
        </w:rPr>
      </w:pPr>
      <w:r>
        <w:rPr>
          <w:rFonts w:hint="eastAsia"/>
          <w:lang w:eastAsia="zh-CN"/>
        </w:rPr>
        <w:t>Fi</w:t>
      </w:r>
      <w:r>
        <w:rPr>
          <w:lang w:eastAsia="zh-CN"/>
        </w:rPr>
        <w:t xml:space="preserve">g.1 The synthesis of </w:t>
      </w:r>
      <w:proofErr w:type="spellStart"/>
      <w:r>
        <w:rPr>
          <w:lang w:eastAsia="zh-CN"/>
        </w:rPr>
        <w:t>amphiphilic</w:t>
      </w:r>
      <w:proofErr w:type="spellEnd"/>
      <w:r>
        <w:rPr>
          <w:lang w:eastAsia="zh-CN"/>
        </w:rPr>
        <w:t xml:space="preserve"> block copolymer  </w:t>
      </w:r>
      <w:r>
        <w:rPr>
          <w:rFonts w:hint="eastAsia"/>
          <w:lang w:eastAsia="zh-CN"/>
        </w:rPr>
        <w:t xml:space="preserve">Fig 2. </w:t>
      </w:r>
      <w:r w:rsidRPr="002E4756">
        <w:rPr>
          <w:rFonts w:hint="eastAsia"/>
          <w:vertAlign w:val="superscript"/>
          <w:lang w:eastAsia="zh-CN"/>
        </w:rPr>
        <w:t>1</w:t>
      </w:r>
      <w:r>
        <w:rPr>
          <w:rFonts w:hint="eastAsia"/>
          <w:lang w:eastAsia="zh-CN"/>
        </w:rPr>
        <w:t xml:space="preserve">H-NMR of PEMA cleaved </w:t>
      </w:r>
    </w:p>
    <w:p w:rsidR="00565F58" w:rsidRDefault="00565F58" w:rsidP="00086E32">
      <w:pPr>
        <w:pStyle w:val="VAFigureCaption"/>
        <w:spacing w:after="0" w:line="240" w:lineRule="auto"/>
        <w:ind w:firstLineChars="2400" w:firstLine="5760"/>
        <w:rPr>
          <w:lang w:eastAsia="zh-CN"/>
        </w:rPr>
      </w:pPr>
      <w:r>
        <w:rPr>
          <w:rFonts w:hint="eastAsia"/>
          <w:lang w:eastAsia="zh-CN"/>
        </w:rPr>
        <w:t>from magnetite nanoparticles.</w:t>
      </w:r>
    </w:p>
    <w:p w:rsidR="00086E32" w:rsidRDefault="002832F8" w:rsidP="00984F85">
      <w:pPr>
        <w:pStyle w:val="VAFigureCaption"/>
        <w:spacing w:after="0" w:line="240" w:lineRule="auto"/>
        <w:rPr>
          <w:lang w:eastAsia="zh-CN"/>
        </w:rPr>
      </w:pPr>
      <w:r>
        <w:object w:dxaOrig="5651" w:dyaOrig="45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90.2pt" o:ole="" o:allowoverlap="f">
            <v:imagedata r:id="rId6" o:title="" cropbottom="4039f" cropleft="2104f" cropright="2959f"/>
          </v:shape>
          <o:OLEObject Type="Embed" ProgID="Origin50.Graph" ShapeID="_x0000_i1025" DrawAspect="Content" ObjectID="_1551541476" r:id="rId7"/>
        </w:object>
      </w:r>
      <w:r>
        <w:object w:dxaOrig="5844" w:dyaOrig="4445">
          <v:shape id="_x0000_i1026" type="#_x0000_t75" style="width:249pt;height:175.8pt" o:ole="">
            <v:imagedata r:id="rId8" o:title="" croptop="3321f" cropbottom="3542f" cropleft="2857f" cropright="2185f"/>
          </v:shape>
          <o:OLEObject Type="Embed" ProgID="Origin50.Graph" ShapeID="_x0000_i1026" DrawAspect="Content" ObjectID="_1551541477" r:id="rId9"/>
        </w:object>
      </w:r>
      <w:r w:rsidR="00086E32" w:rsidRPr="00086E32">
        <w:rPr>
          <w:rFonts w:hint="eastAsia"/>
          <w:lang w:eastAsia="zh-CN"/>
        </w:rPr>
        <w:t xml:space="preserve"> </w:t>
      </w:r>
      <w:r w:rsidR="00984F85">
        <w:rPr>
          <w:lang w:eastAsia="zh-CN"/>
        </w:rPr>
        <w:t xml:space="preserve">     </w:t>
      </w:r>
      <w:r w:rsidR="00086E32">
        <w:rPr>
          <w:rFonts w:hint="eastAsia"/>
          <w:lang w:eastAsia="zh-CN"/>
        </w:rPr>
        <w:t>Fi</w:t>
      </w:r>
      <w:r w:rsidR="00086E32">
        <w:rPr>
          <w:lang w:eastAsia="zh-CN"/>
        </w:rPr>
        <w:t xml:space="preserve">g.3 </w:t>
      </w:r>
      <w:r w:rsidR="00086E32">
        <w:rPr>
          <w:rFonts w:hint="eastAsia"/>
          <w:lang w:eastAsia="zh-CN"/>
        </w:rPr>
        <w:t xml:space="preserve">The linear relationship plot of drug </w:t>
      </w:r>
      <w:proofErr w:type="gramStart"/>
      <w:r w:rsidR="00086E32">
        <w:rPr>
          <w:rFonts w:hint="eastAsia"/>
          <w:lang w:eastAsia="zh-CN"/>
        </w:rPr>
        <w:t>loading .</w:t>
      </w:r>
      <w:proofErr w:type="gramEnd"/>
      <w:r w:rsidR="00086E32">
        <w:rPr>
          <w:lang w:eastAsia="zh-CN"/>
        </w:rPr>
        <w:t xml:space="preserve"> </w:t>
      </w:r>
      <w:r w:rsidR="00086E32">
        <w:rPr>
          <w:rFonts w:hint="eastAsia"/>
          <w:lang w:eastAsia="zh-CN"/>
        </w:rPr>
        <w:t>Fig 4. In vitro release profile of (-)-Isoproterenol</w:t>
      </w:r>
    </w:p>
    <w:p w:rsidR="00086E32" w:rsidRDefault="00086E32" w:rsidP="00086E32">
      <w:pPr>
        <w:pStyle w:val="VAFigureCaption"/>
        <w:spacing w:after="0" w:line="240" w:lineRule="auto"/>
        <w:rPr>
          <w:lang w:eastAsia="zh-CN"/>
        </w:rPr>
      </w:pPr>
      <w:r>
        <w:rPr>
          <w:rFonts w:hint="eastAsia"/>
          <w:lang w:eastAsia="zh-CN"/>
        </w:rPr>
        <w:t>amount and chain length of hydrophobic segment</w:t>
      </w:r>
      <w:r w:rsidRPr="00086E32"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    </w:t>
      </w:r>
      <w:r>
        <w:rPr>
          <w:rFonts w:hint="eastAsia"/>
          <w:lang w:eastAsia="zh-CN"/>
        </w:rPr>
        <w:t xml:space="preserve">hydrochloride at pH 7.0,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7"/>
          <w:attr w:name="UnitName" w:val="℃"/>
        </w:smartTagPr>
        <w:r w:rsidRPr="007E45E8">
          <w:rPr>
            <w:rFonts w:hint="eastAsia"/>
          </w:rPr>
          <w:t>37</w:t>
        </w:r>
        <w:r w:rsidRPr="007E45E8">
          <w:rPr>
            <w:rFonts w:hint="eastAsia"/>
          </w:rPr>
          <w:t>℃</w:t>
        </w:r>
      </w:smartTag>
      <w:r>
        <w:rPr>
          <w:rFonts w:hint="eastAsia"/>
        </w:rPr>
        <w:t xml:space="preserve"> </w:t>
      </w:r>
      <w:r w:rsidR="00984F85">
        <w:t>in PBS</w:t>
      </w:r>
    </w:p>
    <w:p w:rsidR="002832F8" w:rsidRDefault="002832F8" w:rsidP="00086E32">
      <w:pPr>
        <w:pStyle w:val="VAFigureCaption"/>
        <w:spacing w:after="0" w:line="240" w:lineRule="auto"/>
        <w:rPr>
          <w:sz w:val="21"/>
          <w:szCs w:val="21"/>
          <w:lang w:eastAsia="zh-CN"/>
        </w:rPr>
      </w:pPr>
    </w:p>
    <w:p w:rsidR="00086E32" w:rsidRPr="00FE7FB9" w:rsidRDefault="00FE7FB9" w:rsidP="00086E32">
      <w:pPr>
        <w:pStyle w:val="VAFigureCaption"/>
        <w:spacing w:after="0" w:line="240" w:lineRule="auto"/>
        <w:rPr>
          <w:sz w:val="21"/>
          <w:szCs w:val="21"/>
          <w:lang w:eastAsia="zh-CN"/>
        </w:rPr>
      </w:pPr>
      <w:r w:rsidRPr="00FE7FB9">
        <w:rPr>
          <w:rFonts w:hint="eastAsia"/>
          <w:sz w:val="21"/>
          <w:szCs w:val="21"/>
          <w:lang w:eastAsia="zh-CN"/>
        </w:rPr>
        <w:t xml:space="preserve">(* </w:t>
      </w:r>
      <w:proofErr w:type="spellStart"/>
      <w:r w:rsidRPr="00FE7FB9">
        <w:rPr>
          <w:rFonts w:hint="eastAsia"/>
          <w:sz w:val="21"/>
          <w:szCs w:val="21"/>
          <w:lang w:eastAsia="zh-CN"/>
        </w:rPr>
        <w:t>Zhaolong</w:t>
      </w:r>
      <w:proofErr w:type="spellEnd"/>
      <w:r w:rsidRPr="00FE7FB9">
        <w:rPr>
          <w:rFonts w:hint="eastAsia"/>
          <w:sz w:val="21"/>
          <w:szCs w:val="21"/>
          <w:lang w:eastAsia="zh-CN"/>
        </w:rPr>
        <w:t xml:space="preserve"> Li E-mail; zhlli@tsinghua.edu.cn</w:t>
      </w:r>
      <w:r w:rsidRPr="00FE7FB9">
        <w:rPr>
          <w:sz w:val="21"/>
          <w:szCs w:val="21"/>
          <w:lang w:eastAsia="zh-CN"/>
        </w:rPr>
        <w:t>)</w:t>
      </w:r>
    </w:p>
    <w:p w:rsidR="00565F58" w:rsidRPr="00025BFF" w:rsidRDefault="00565F58" w:rsidP="00025BFF">
      <w:pPr>
        <w:jc w:val="center"/>
      </w:pPr>
    </w:p>
    <w:sectPr w:rsidR="00565F58" w:rsidRPr="00025BFF" w:rsidSect="00025BFF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FF"/>
    <w:rsid w:val="00025BFF"/>
    <w:rsid w:val="00086E32"/>
    <w:rsid w:val="002832F8"/>
    <w:rsid w:val="00565F58"/>
    <w:rsid w:val="006B6821"/>
    <w:rsid w:val="00803EF1"/>
    <w:rsid w:val="00984F85"/>
    <w:rsid w:val="00BF0A3F"/>
    <w:rsid w:val="00F36F88"/>
    <w:rsid w:val="00FE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F3C0E8-F270-4C8A-B76A-3062CC7B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BFF"/>
    <w:pPr>
      <w:spacing w:after="200"/>
      <w:jc w:val="both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paragraph" w:styleId="1">
    <w:name w:val="heading 1"/>
    <w:basedOn w:val="a"/>
    <w:next w:val="a"/>
    <w:link w:val="1Char"/>
    <w:qFormat/>
    <w:rsid w:val="00025BFF"/>
    <w:pPr>
      <w:keepNext/>
      <w:spacing w:after="0"/>
      <w:jc w:val="left"/>
      <w:outlineLvl w:val="0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025BFF"/>
    <w:rPr>
      <w:rFonts w:ascii="Times New Roman" w:eastAsia="宋体" w:hAnsi="Times New Roman" w:cs="Times New Roman"/>
      <w:b/>
      <w:kern w:val="0"/>
      <w:sz w:val="28"/>
      <w:szCs w:val="20"/>
      <w:lang w:eastAsia="en-US"/>
    </w:rPr>
  </w:style>
  <w:style w:type="paragraph" w:customStyle="1" w:styleId="BATitle">
    <w:name w:val="BA_Title"/>
    <w:basedOn w:val="a"/>
    <w:next w:val="BBAuthorName"/>
    <w:rsid w:val="00025BFF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rsid w:val="00025BFF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a"/>
    <w:rsid w:val="00025BFF"/>
    <w:pPr>
      <w:spacing w:after="240" w:line="480" w:lineRule="auto"/>
      <w:jc w:val="center"/>
    </w:pPr>
  </w:style>
  <w:style w:type="paragraph" w:customStyle="1" w:styleId="VAFigureCaption">
    <w:name w:val="VA_Figure_Caption"/>
    <w:basedOn w:val="a"/>
    <w:next w:val="a"/>
    <w:link w:val="VAFigureCaptionChar"/>
    <w:rsid w:val="00565F58"/>
    <w:pPr>
      <w:spacing w:line="480" w:lineRule="auto"/>
    </w:pPr>
  </w:style>
  <w:style w:type="character" w:customStyle="1" w:styleId="VAFigureCaptionChar">
    <w:name w:val="VA_Figure_Caption Char"/>
    <w:basedOn w:val="a0"/>
    <w:link w:val="VAFigureCaption"/>
    <w:rsid w:val="00565F58"/>
    <w:rPr>
      <w:rFonts w:ascii="Times" w:eastAsia="宋体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Li</dc:creator>
  <cp:keywords/>
  <dc:description/>
  <cp:lastModifiedBy>zhlli</cp:lastModifiedBy>
  <cp:revision>5</cp:revision>
  <dcterms:created xsi:type="dcterms:W3CDTF">2017-03-16T06:34:00Z</dcterms:created>
  <dcterms:modified xsi:type="dcterms:W3CDTF">2017-03-20T10:58:00Z</dcterms:modified>
</cp:coreProperties>
</file>