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BB2" w:rsidRPr="00800A48" w:rsidRDefault="00FB1BB2" w:rsidP="00FB1BB2">
      <w:pPr>
        <w:spacing w:after="0" w:line="360" w:lineRule="auto"/>
        <w:jc w:val="center"/>
        <w:rPr>
          <w:rFonts w:ascii="Times New Roman" w:hAnsi="Times New Roman" w:cs="Times New Roman"/>
          <w:b/>
          <w:szCs w:val="22"/>
        </w:rPr>
      </w:pPr>
      <w:r w:rsidRPr="00800A48">
        <w:rPr>
          <w:rFonts w:ascii="Times New Roman" w:hAnsi="Times New Roman" w:cs="Times New Roman"/>
          <w:b/>
          <w:szCs w:val="22"/>
        </w:rPr>
        <w:t>SUPPLY CHAIN ANALYSIS OF CARP IN MAKWANPUR, CHITWAN AND NAWALPARASI DISTRICTS OF NEPAL</w:t>
      </w:r>
    </w:p>
    <w:p w:rsidR="00FB1BB2" w:rsidRPr="00800A48" w:rsidRDefault="00FB1BB2" w:rsidP="00FB1BB2">
      <w:pPr>
        <w:spacing w:after="0" w:line="240" w:lineRule="auto"/>
        <w:jc w:val="center"/>
        <w:rPr>
          <w:rFonts w:ascii="Times New Roman" w:hAnsi="Times New Roman" w:cs="Times New Roman"/>
          <w:szCs w:val="22"/>
        </w:rPr>
      </w:pPr>
      <w:r w:rsidRPr="00800A48">
        <w:rPr>
          <w:rFonts w:ascii="Times New Roman" w:hAnsi="Times New Roman" w:cs="Times New Roman"/>
          <w:szCs w:val="22"/>
        </w:rPr>
        <w:t xml:space="preserve">K. </w:t>
      </w:r>
      <w:proofErr w:type="spellStart"/>
      <w:r w:rsidRPr="00800A48">
        <w:rPr>
          <w:rFonts w:ascii="Times New Roman" w:hAnsi="Times New Roman" w:cs="Times New Roman"/>
          <w:szCs w:val="22"/>
        </w:rPr>
        <w:t>Adhikari</w:t>
      </w:r>
      <w:proofErr w:type="spellEnd"/>
      <w:r w:rsidRPr="00800A48">
        <w:rPr>
          <w:rFonts w:ascii="Times New Roman" w:hAnsi="Times New Roman" w:cs="Times New Roman"/>
          <w:szCs w:val="22"/>
        </w:rPr>
        <w:t xml:space="preserve">, S. </w:t>
      </w:r>
      <w:proofErr w:type="spellStart"/>
      <w:r w:rsidRPr="00800A48">
        <w:rPr>
          <w:rFonts w:ascii="Times New Roman" w:hAnsi="Times New Roman" w:cs="Times New Roman"/>
          <w:szCs w:val="22"/>
        </w:rPr>
        <w:t>Rai</w:t>
      </w:r>
      <w:proofErr w:type="spellEnd"/>
      <w:r w:rsidRPr="00800A48">
        <w:rPr>
          <w:rFonts w:ascii="Times New Roman" w:hAnsi="Times New Roman" w:cs="Times New Roman"/>
          <w:szCs w:val="22"/>
        </w:rPr>
        <w:t xml:space="preserve">, D. K. </w:t>
      </w:r>
      <w:proofErr w:type="spellStart"/>
      <w:r w:rsidRPr="00800A48">
        <w:rPr>
          <w:rFonts w:ascii="Times New Roman" w:hAnsi="Times New Roman" w:cs="Times New Roman"/>
          <w:szCs w:val="22"/>
        </w:rPr>
        <w:t>Jha</w:t>
      </w:r>
      <w:proofErr w:type="spellEnd"/>
      <w:r w:rsidRPr="00800A48">
        <w:rPr>
          <w:rFonts w:ascii="Times New Roman" w:hAnsi="Times New Roman" w:cs="Times New Roman"/>
          <w:szCs w:val="22"/>
        </w:rPr>
        <w:t xml:space="preserve">, R. B. </w:t>
      </w:r>
      <w:proofErr w:type="spellStart"/>
      <w:r w:rsidRPr="00800A48">
        <w:rPr>
          <w:rFonts w:ascii="Times New Roman" w:hAnsi="Times New Roman" w:cs="Times New Roman"/>
          <w:szCs w:val="22"/>
        </w:rPr>
        <w:t>Mandal</w:t>
      </w:r>
      <w:proofErr w:type="spellEnd"/>
    </w:p>
    <w:p w:rsidR="00FB1BB2" w:rsidRPr="00800A48" w:rsidRDefault="00FB1BB2" w:rsidP="00FB1BB2">
      <w:pPr>
        <w:spacing w:after="0" w:line="240" w:lineRule="auto"/>
        <w:jc w:val="center"/>
        <w:rPr>
          <w:rFonts w:ascii="Times New Roman" w:hAnsi="Times New Roman" w:cs="Times New Roman"/>
          <w:szCs w:val="22"/>
        </w:rPr>
      </w:pPr>
      <w:r w:rsidRPr="00800A48">
        <w:rPr>
          <w:rFonts w:ascii="Times New Roman" w:hAnsi="Times New Roman" w:cs="Times New Roman"/>
          <w:szCs w:val="22"/>
        </w:rPr>
        <w:t xml:space="preserve">Agriculture and Forestry University, Rampur, </w:t>
      </w:r>
      <w:proofErr w:type="spellStart"/>
      <w:r w:rsidRPr="00800A48">
        <w:rPr>
          <w:rFonts w:ascii="Times New Roman" w:hAnsi="Times New Roman" w:cs="Times New Roman"/>
          <w:szCs w:val="22"/>
        </w:rPr>
        <w:t>Chitwan</w:t>
      </w:r>
      <w:proofErr w:type="spellEnd"/>
      <w:r w:rsidRPr="00800A48">
        <w:rPr>
          <w:rFonts w:ascii="Times New Roman" w:hAnsi="Times New Roman" w:cs="Times New Roman"/>
          <w:szCs w:val="22"/>
        </w:rPr>
        <w:t>, Nepal</w:t>
      </w:r>
    </w:p>
    <w:p w:rsidR="00FB1BB2" w:rsidRPr="00800A48" w:rsidRDefault="00FB1BB2" w:rsidP="00FB1BB2">
      <w:pPr>
        <w:spacing w:after="0" w:line="240" w:lineRule="auto"/>
        <w:jc w:val="center"/>
        <w:rPr>
          <w:rFonts w:ascii="Times New Roman" w:hAnsi="Times New Roman" w:cs="Times New Roman"/>
          <w:szCs w:val="22"/>
          <w:vertAlign w:val="superscript"/>
        </w:rPr>
      </w:pPr>
    </w:p>
    <w:p w:rsidR="00FB1BB2" w:rsidRPr="00800A48" w:rsidRDefault="00FB1BB2" w:rsidP="00FB1BB2">
      <w:pPr>
        <w:spacing w:after="0" w:line="360" w:lineRule="auto"/>
        <w:jc w:val="center"/>
        <w:rPr>
          <w:rFonts w:ascii="Times New Roman" w:hAnsi="Times New Roman" w:cs="Times New Roman"/>
          <w:b/>
          <w:szCs w:val="22"/>
        </w:rPr>
      </w:pPr>
      <w:r w:rsidRPr="00800A48">
        <w:rPr>
          <w:rFonts w:ascii="Times New Roman" w:hAnsi="Times New Roman" w:cs="Times New Roman"/>
          <w:b/>
          <w:szCs w:val="22"/>
        </w:rPr>
        <w:t>ABSTRACT</w:t>
      </w:r>
    </w:p>
    <w:p w:rsidR="00FB1BB2" w:rsidRPr="00A522DF" w:rsidRDefault="00FB1BB2" w:rsidP="00FB1BB2">
      <w:pPr>
        <w:spacing w:after="0" w:line="240" w:lineRule="auto"/>
        <w:ind w:left="567" w:right="522"/>
        <w:jc w:val="both"/>
        <w:rPr>
          <w:rFonts w:ascii="Times New Roman" w:hAnsi="Times New Roman" w:cs="Times New Roman"/>
          <w:sz w:val="20"/>
        </w:rPr>
      </w:pPr>
      <w:r w:rsidRPr="00A522DF">
        <w:rPr>
          <w:rFonts w:ascii="Times New Roman" w:hAnsi="Times New Roman" w:cs="Times New Roman"/>
          <w:sz w:val="20"/>
        </w:rPr>
        <w:t xml:space="preserve">The study was carried out to examine the supply chain of carp's seed and table carp from hatchery to grow-out farmer to fish traders to consumer in </w:t>
      </w:r>
      <w:proofErr w:type="spellStart"/>
      <w:r w:rsidRPr="00A522DF">
        <w:rPr>
          <w:rFonts w:ascii="Times New Roman" w:hAnsi="Times New Roman" w:cs="Times New Roman"/>
          <w:sz w:val="20"/>
        </w:rPr>
        <w:t>Makwanpur</w:t>
      </w:r>
      <w:proofErr w:type="spellEnd"/>
      <w:r w:rsidRPr="00A522DF">
        <w:rPr>
          <w:rFonts w:ascii="Times New Roman" w:hAnsi="Times New Roman" w:cs="Times New Roman"/>
          <w:sz w:val="20"/>
        </w:rPr>
        <w:t xml:space="preserve">, </w:t>
      </w:r>
      <w:proofErr w:type="spellStart"/>
      <w:r w:rsidRPr="00A522DF">
        <w:rPr>
          <w:rFonts w:ascii="Times New Roman" w:hAnsi="Times New Roman" w:cs="Times New Roman"/>
          <w:sz w:val="20"/>
        </w:rPr>
        <w:t>Chitwan</w:t>
      </w:r>
      <w:proofErr w:type="spellEnd"/>
      <w:r w:rsidRPr="00A522DF">
        <w:rPr>
          <w:rFonts w:ascii="Times New Roman" w:hAnsi="Times New Roman" w:cs="Times New Roman"/>
          <w:sz w:val="20"/>
        </w:rPr>
        <w:t xml:space="preserve"> and </w:t>
      </w:r>
      <w:proofErr w:type="spellStart"/>
      <w:r w:rsidRPr="00A522DF">
        <w:rPr>
          <w:rFonts w:ascii="Times New Roman" w:hAnsi="Times New Roman" w:cs="Times New Roman"/>
          <w:sz w:val="20"/>
        </w:rPr>
        <w:t>Nawalparasi</w:t>
      </w:r>
      <w:proofErr w:type="spellEnd"/>
      <w:r w:rsidRPr="00A522DF">
        <w:rPr>
          <w:rFonts w:ascii="Times New Roman" w:hAnsi="Times New Roman" w:cs="Times New Roman"/>
          <w:sz w:val="20"/>
        </w:rPr>
        <w:t xml:space="preserve"> districts of Nepal for six months from </w:t>
      </w:r>
      <w:proofErr w:type="spellStart"/>
      <w:r w:rsidRPr="00A522DF">
        <w:rPr>
          <w:rFonts w:ascii="Times New Roman" w:hAnsi="Times New Roman" w:cs="Times New Roman"/>
          <w:sz w:val="20"/>
        </w:rPr>
        <w:t>Baisak</w:t>
      </w:r>
      <w:proofErr w:type="spellEnd"/>
      <w:r w:rsidRPr="00A522DF">
        <w:rPr>
          <w:rFonts w:ascii="Times New Roman" w:hAnsi="Times New Roman" w:cs="Times New Roman"/>
          <w:sz w:val="20"/>
        </w:rPr>
        <w:t xml:space="preserve"> to </w:t>
      </w:r>
      <w:proofErr w:type="spellStart"/>
      <w:r w:rsidRPr="00A522DF">
        <w:rPr>
          <w:rFonts w:ascii="Times New Roman" w:hAnsi="Times New Roman" w:cs="Times New Roman"/>
          <w:sz w:val="20"/>
        </w:rPr>
        <w:t>Ashoj</w:t>
      </w:r>
      <w:proofErr w:type="spellEnd"/>
      <w:r w:rsidRPr="00A522DF">
        <w:rPr>
          <w:rFonts w:ascii="Times New Roman" w:hAnsi="Times New Roman" w:cs="Times New Roman"/>
          <w:sz w:val="20"/>
        </w:rPr>
        <w:t xml:space="preserve"> of 2073 (May to September of 2016). Altogether 117 respondents (2 hatchery farmers, 3 Nursery farmers, 20 grow-out farmers, 3 middlemen, 3 wholesalers, 3 retailers and 5 consumers in each district) were selected randomly for household survey from three districts. Primary data were collected by using semi-structured questionnaire interview, focus group discussion and field observation whereas secondary data were collected from concerned offices, published books, journals, proceedings and unpublished reports, documents and training manuals. Data were </w:t>
      </w:r>
      <w:proofErr w:type="spellStart"/>
      <w:r w:rsidRPr="00A522DF">
        <w:rPr>
          <w:rFonts w:ascii="Times New Roman" w:hAnsi="Times New Roman" w:cs="Times New Roman"/>
          <w:sz w:val="20"/>
        </w:rPr>
        <w:t>analysed</w:t>
      </w:r>
      <w:proofErr w:type="spellEnd"/>
      <w:r w:rsidRPr="00A522DF">
        <w:rPr>
          <w:rFonts w:ascii="Times New Roman" w:hAnsi="Times New Roman" w:cs="Times New Roman"/>
          <w:sz w:val="20"/>
        </w:rPr>
        <w:t xml:space="preserve"> by using one way </w:t>
      </w:r>
      <w:proofErr w:type="spellStart"/>
      <w:r w:rsidRPr="00A522DF">
        <w:rPr>
          <w:rFonts w:ascii="Times New Roman" w:hAnsi="Times New Roman" w:cs="Times New Roman"/>
          <w:sz w:val="20"/>
        </w:rPr>
        <w:t>anova</w:t>
      </w:r>
      <w:proofErr w:type="spellEnd"/>
      <w:r w:rsidRPr="00A522DF">
        <w:rPr>
          <w:rFonts w:ascii="Times New Roman" w:hAnsi="Times New Roman" w:cs="Times New Roman"/>
          <w:sz w:val="20"/>
        </w:rPr>
        <w:t xml:space="preserve"> followed by Duncan's Multiple Range Test. Two types of supply chain of carp's seed </w:t>
      </w:r>
      <w:proofErr w:type="gramStart"/>
      <w:r w:rsidRPr="00A522DF">
        <w:rPr>
          <w:rFonts w:ascii="Times New Roman" w:hAnsi="Times New Roman" w:cs="Times New Roman"/>
          <w:sz w:val="20"/>
        </w:rPr>
        <w:t>was</w:t>
      </w:r>
      <w:proofErr w:type="gramEnd"/>
      <w:r w:rsidRPr="00A522DF">
        <w:rPr>
          <w:rFonts w:ascii="Times New Roman" w:hAnsi="Times New Roman" w:cs="Times New Roman"/>
          <w:sz w:val="20"/>
        </w:rPr>
        <w:t xml:space="preserve"> identified in three districts. Supply chain</w:t>
      </w:r>
      <w:bookmarkStart w:id="0" w:name="_GoBack"/>
      <w:bookmarkEnd w:id="0"/>
      <w:r w:rsidRPr="00A522DF">
        <w:rPr>
          <w:rFonts w:ascii="Times New Roman" w:hAnsi="Times New Roman" w:cs="Times New Roman"/>
          <w:sz w:val="20"/>
        </w:rPr>
        <w:t xml:space="preserve"> of carp's seed was short beginning from hatchery to nursery to grow-out farmer without involvement of intermediaries.  Due to lack of intermediary's cost, price of fry and fingerling was cheaper in hatcheries than nurseries. Though variable cost of seed production was significantly (P&lt;0.05) higher in </w:t>
      </w:r>
      <w:proofErr w:type="spellStart"/>
      <w:r w:rsidRPr="00A522DF">
        <w:rPr>
          <w:rFonts w:ascii="Times New Roman" w:hAnsi="Times New Roman" w:cs="Times New Roman"/>
          <w:sz w:val="20"/>
        </w:rPr>
        <w:t>Nawalparasi</w:t>
      </w:r>
      <w:proofErr w:type="spellEnd"/>
      <w:r w:rsidRPr="00A522DF">
        <w:rPr>
          <w:rFonts w:ascii="Times New Roman" w:hAnsi="Times New Roman" w:cs="Times New Roman"/>
          <w:color w:val="000000"/>
          <w:sz w:val="20"/>
          <w:vertAlign w:val="superscript"/>
        </w:rPr>
        <w:t xml:space="preserve"> </w:t>
      </w:r>
      <w:r w:rsidRPr="00A522DF">
        <w:rPr>
          <w:rFonts w:ascii="Times New Roman" w:hAnsi="Times New Roman" w:cs="Times New Roman"/>
          <w:sz w:val="20"/>
        </w:rPr>
        <w:t xml:space="preserve">and lower in </w:t>
      </w:r>
      <w:proofErr w:type="spellStart"/>
      <w:r w:rsidRPr="00A522DF">
        <w:rPr>
          <w:rFonts w:ascii="Times New Roman" w:hAnsi="Times New Roman" w:cs="Times New Roman"/>
          <w:sz w:val="20"/>
        </w:rPr>
        <w:t>Makwanpur</w:t>
      </w:r>
      <w:proofErr w:type="spellEnd"/>
      <w:r w:rsidRPr="00A522DF">
        <w:rPr>
          <w:rFonts w:ascii="Times New Roman" w:hAnsi="Times New Roman" w:cs="Times New Roman"/>
          <w:sz w:val="20"/>
        </w:rPr>
        <w:t xml:space="preserve">, profit earned by them was same in three districts. There were seven types of supply chain of fresh carp and five types of live carp in three districts. Supply chain of live carp was comparatively shorter than fresh carp. Grow-out farmers in </w:t>
      </w:r>
      <w:proofErr w:type="spellStart"/>
      <w:r w:rsidRPr="00A522DF">
        <w:rPr>
          <w:rFonts w:ascii="Times New Roman" w:hAnsi="Times New Roman" w:cs="Times New Roman"/>
          <w:sz w:val="20"/>
        </w:rPr>
        <w:t>Nawalparasi</w:t>
      </w:r>
      <w:proofErr w:type="spellEnd"/>
      <w:r w:rsidRPr="00A522DF">
        <w:rPr>
          <w:rFonts w:ascii="Times New Roman" w:hAnsi="Times New Roman" w:cs="Times New Roman"/>
          <w:sz w:val="20"/>
        </w:rPr>
        <w:t xml:space="preserve"> earned significantly (P&lt;0.05) higher profit of </w:t>
      </w:r>
      <w:r w:rsidRPr="00A522DF">
        <w:rPr>
          <w:rFonts w:ascii="Times New Roman" w:hAnsi="Times New Roman" w:cs="Times New Roman"/>
          <w:color w:val="000000"/>
          <w:sz w:val="20"/>
        </w:rPr>
        <w:t>155.90±1.80</w:t>
      </w:r>
      <w:r w:rsidRPr="00A522DF">
        <w:rPr>
          <w:rFonts w:ascii="Times New Roman" w:hAnsi="Times New Roman" w:cs="Times New Roman"/>
          <w:sz w:val="20"/>
        </w:rPr>
        <w:t xml:space="preserve"> Rs/kg due to higher selling price and low variable costs incurred. Similarly profit earned by middlemen from fresh carp was significantly (P&lt;0.05) higher in </w:t>
      </w:r>
      <w:proofErr w:type="spellStart"/>
      <w:r w:rsidRPr="00A522DF">
        <w:rPr>
          <w:rFonts w:ascii="Times New Roman" w:hAnsi="Times New Roman" w:cs="Times New Roman"/>
          <w:sz w:val="20"/>
        </w:rPr>
        <w:t>Chitwan</w:t>
      </w:r>
      <w:proofErr w:type="spellEnd"/>
      <w:r w:rsidRPr="00A522DF">
        <w:rPr>
          <w:rFonts w:ascii="Times New Roman" w:hAnsi="Times New Roman" w:cs="Times New Roman"/>
          <w:sz w:val="20"/>
        </w:rPr>
        <w:t xml:space="preserve"> (</w:t>
      </w:r>
      <w:r w:rsidRPr="00A522DF">
        <w:rPr>
          <w:rFonts w:ascii="Times New Roman" w:hAnsi="Times New Roman" w:cs="Times New Roman"/>
          <w:color w:val="000000"/>
          <w:sz w:val="20"/>
        </w:rPr>
        <w:t>59±10</w:t>
      </w:r>
      <w:r w:rsidRPr="00A522DF">
        <w:rPr>
          <w:rFonts w:ascii="Times New Roman" w:hAnsi="Times New Roman" w:cs="Times New Roman"/>
          <w:sz w:val="20"/>
        </w:rPr>
        <w:t xml:space="preserve"> Rs/kg) with the reason same as above. Varied selling price and variable cost did not affect net marketing margin of wholesalers and retailers. Problems of supply chain actors were almost same in three districts; variation was only on degree of intensity. Lack of skilled manpower to hatchery operator, low survival of fingerings to nursery operator, low production of fish and lack of insurance in fish farming to grow-out farmer, lack of proper vehicle for fish transportation to middlemen, and </w:t>
      </w:r>
      <w:r w:rsidRPr="00A522DF">
        <w:rPr>
          <w:rFonts w:ascii="Times New Roman" w:hAnsi="Times New Roman" w:cs="Times New Roman"/>
          <w:color w:val="000000"/>
          <w:sz w:val="20"/>
        </w:rPr>
        <w:t>seasonal variation in fish supply,</w:t>
      </w:r>
      <w:r w:rsidRPr="00A522DF">
        <w:rPr>
          <w:rFonts w:ascii="Times New Roman" w:hAnsi="Times New Roman" w:cs="Times New Roman"/>
          <w:sz w:val="20"/>
        </w:rPr>
        <w:t xml:space="preserve"> less a</w:t>
      </w:r>
      <w:r w:rsidR="00AD510B">
        <w:rPr>
          <w:rFonts w:ascii="Times New Roman" w:hAnsi="Times New Roman" w:cs="Times New Roman"/>
          <w:sz w:val="20"/>
        </w:rPr>
        <w:t xml:space="preserve">vailability of large size fish </w:t>
      </w:r>
      <w:r w:rsidRPr="00A522DF">
        <w:rPr>
          <w:rFonts w:ascii="Times New Roman" w:hAnsi="Times New Roman" w:cs="Times New Roman"/>
          <w:sz w:val="20"/>
        </w:rPr>
        <w:t xml:space="preserve">and low fish production to meet demand were the major problems of wholesaler and retailers while that of consumer was unhygienic fish shop and less availability </w:t>
      </w:r>
      <w:proofErr w:type="gramStart"/>
      <w:r w:rsidRPr="00A522DF">
        <w:rPr>
          <w:rFonts w:ascii="Times New Roman" w:hAnsi="Times New Roman" w:cs="Times New Roman"/>
          <w:sz w:val="20"/>
        </w:rPr>
        <w:t>of  large</w:t>
      </w:r>
      <w:proofErr w:type="gramEnd"/>
      <w:r w:rsidRPr="00A522DF">
        <w:rPr>
          <w:rFonts w:ascii="Times New Roman" w:hAnsi="Times New Roman" w:cs="Times New Roman"/>
          <w:sz w:val="20"/>
        </w:rPr>
        <w:t xml:space="preserve"> carp. The findings of the study indicate that unless infrastructure is well developed for table carp marketing, unnecessary intermediaries should be eliminated to maximize the profit. </w:t>
      </w:r>
    </w:p>
    <w:p w:rsidR="00FB1BB2" w:rsidRPr="00A522DF" w:rsidRDefault="00FB1BB2" w:rsidP="00FB1BB2">
      <w:pPr>
        <w:spacing w:after="0" w:line="240" w:lineRule="auto"/>
        <w:jc w:val="both"/>
        <w:rPr>
          <w:rFonts w:ascii="Times New Roman" w:hAnsi="Times New Roman" w:cs="Times New Roman"/>
          <w:sz w:val="24"/>
          <w:szCs w:val="24"/>
        </w:rPr>
      </w:pPr>
    </w:p>
    <w:p w:rsidR="00FB1BB2" w:rsidRPr="004C2F1F" w:rsidRDefault="00FB1BB2" w:rsidP="00FB1BB2">
      <w:pPr>
        <w:spacing w:after="0" w:line="240" w:lineRule="auto"/>
        <w:jc w:val="both"/>
        <w:rPr>
          <w:rFonts w:ascii="Times New Roman" w:hAnsi="Times New Roman" w:cs="Times New Roman"/>
          <w:sz w:val="20"/>
        </w:rPr>
      </w:pPr>
      <w:r w:rsidRPr="004C2F1F">
        <w:rPr>
          <w:rFonts w:ascii="Times New Roman" w:hAnsi="Times New Roman" w:cs="Times New Roman"/>
          <w:b/>
          <w:sz w:val="20"/>
        </w:rPr>
        <w:t>Keywords:</w:t>
      </w:r>
      <w:r w:rsidRPr="004C2F1F">
        <w:rPr>
          <w:rFonts w:ascii="Times New Roman" w:hAnsi="Times New Roman" w:cs="Times New Roman"/>
          <w:sz w:val="20"/>
        </w:rPr>
        <w:t xml:space="preserve"> Carp, Supply chain, income, marketing margin</w:t>
      </w:r>
    </w:p>
    <w:p w:rsidR="00822AC0" w:rsidRDefault="00822AC0"/>
    <w:sectPr w:rsidR="00822A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angal">
    <w:panose1 w:val="02040503050203030202"/>
    <w:charset w:val="01"/>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FB1BB2"/>
    <w:rsid w:val="004C2F1F"/>
    <w:rsid w:val="00800A48"/>
    <w:rsid w:val="00822AC0"/>
    <w:rsid w:val="00AD510B"/>
    <w:rsid w:val="00FB1BB2"/>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USHA</dc:creator>
  <cp:keywords/>
  <dc:description/>
  <cp:lastModifiedBy>USHA</cp:lastModifiedBy>
  <cp:revision>6</cp:revision>
  <dcterms:created xsi:type="dcterms:W3CDTF">2017-04-01T10:17:00Z</dcterms:created>
  <dcterms:modified xsi:type="dcterms:W3CDTF">2017-04-01T10:20:00Z</dcterms:modified>
</cp:coreProperties>
</file>