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A61" w:rsidRPr="001115FD" w:rsidRDefault="001115FD" w:rsidP="001115FD">
      <w:pPr>
        <w:jc w:val="center"/>
        <w:rPr>
          <w:rFonts w:ascii="Times New Roman" w:hAnsi="Times New Roman" w:cs="Times New Roman"/>
          <w:sz w:val="36"/>
          <w:szCs w:val="36"/>
        </w:rPr>
      </w:pPr>
      <w:r w:rsidRPr="001115FD">
        <w:rPr>
          <w:rFonts w:ascii="Times New Roman" w:hAnsi="Times New Roman" w:cs="Times New Roman"/>
          <w:sz w:val="36"/>
          <w:szCs w:val="36"/>
        </w:rPr>
        <w:t xml:space="preserve">Organization HRD Activities </w:t>
      </w:r>
      <w:r>
        <w:rPr>
          <w:rFonts w:ascii="Times New Roman" w:hAnsi="Times New Roman" w:cs="Times New Roman"/>
          <w:sz w:val="36"/>
          <w:szCs w:val="36"/>
        </w:rPr>
        <w:t>a</w:t>
      </w:r>
      <w:r w:rsidRPr="001115FD">
        <w:rPr>
          <w:rFonts w:ascii="Times New Roman" w:hAnsi="Times New Roman" w:cs="Times New Roman"/>
          <w:sz w:val="36"/>
          <w:szCs w:val="36"/>
        </w:rPr>
        <w:t>s Predictors of QWL Perception: A Study of Bank Employees.</w:t>
      </w:r>
    </w:p>
    <w:p w:rsidR="001115FD" w:rsidRPr="00E072A6" w:rsidRDefault="001115FD" w:rsidP="001115FD">
      <w:pPr>
        <w:spacing w:line="240" w:lineRule="auto"/>
        <w:jc w:val="center"/>
        <w:rPr>
          <w:rFonts w:ascii="Times New Roman" w:hAnsi="Times New Roman" w:cs="Times New Roman"/>
          <w:b/>
          <w:sz w:val="24"/>
          <w:szCs w:val="24"/>
        </w:rPr>
      </w:pPr>
      <w:r w:rsidRPr="00E072A6">
        <w:rPr>
          <w:rFonts w:ascii="Times New Roman" w:hAnsi="Times New Roman" w:cs="Times New Roman"/>
          <w:b/>
          <w:sz w:val="24"/>
          <w:szCs w:val="24"/>
        </w:rPr>
        <w:t>Prof. Shamim A. Ahmad Ansari</w:t>
      </w:r>
    </w:p>
    <w:p w:rsidR="001115FD" w:rsidRPr="001115FD" w:rsidRDefault="001115FD" w:rsidP="001115FD">
      <w:pPr>
        <w:spacing w:line="240" w:lineRule="auto"/>
        <w:jc w:val="center"/>
        <w:rPr>
          <w:rFonts w:ascii="Times New Roman" w:hAnsi="Times New Roman" w:cs="Times New Roman"/>
          <w:sz w:val="24"/>
          <w:szCs w:val="24"/>
        </w:rPr>
      </w:pPr>
      <w:r w:rsidRPr="001115FD">
        <w:rPr>
          <w:rFonts w:ascii="Times New Roman" w:hAnsi="Times New Roman" w:cs="Times New Roman"/>
          <w:sz w:val="24"/>
          <w:szCs w:val="24"/>
        </w:rPr>
        <w:t>Department of Psychology</w:t>
      </w:r>
      <w:r w:rsidR="00E072A6">
        <w:rPr>
          <w:rFonts w:ascii="Times New Roman" w:hAnsi="Times New Roman" w:cs="Times New Roman"/>
          <w:sz w:val="24"/>
          <w:szCs w:val="24"/>
        </w:rPr>
        <w:t xml:space="preserve">, </w:t>
      </w:r>
      <w:r w:rsidRPr="001115FD">
        <w:rPr>
          <w:rFonts w:ascii="Times New Roman" w:hAnsi="Times New Roman" w:cs="Times New Roman"/>
          <w:sz w:val="24"/>
          <w:szCs w:val="24"/>
        </w:rPr>
        <w:t>Aligarh Muslim University,</w:t>
      </w:r>
    </w:p>
    <w:p w:rsidR="001115FD" w:rsidRDefault="001115FD" w:rsidP="001115FD">
      <w:pPr>
        <w:spacing w:line="240" w:lineRule="auto"/>
        <w:jc w:val="center"/>
        <w:rPr>
          <w:rFonts w:ascii="Times New Roman" w:hAnsi="Times New Roman" w:cs="Times New Roman"/>
          <w:sz w:val="24"/>
          <w:szCs w:val="24"/>
        </w:rPr>
      </w:pPr>
      <w:r w:rsidRPr="001115FD">
        <w:rPr>
          <w:rFonts w:ascii="Times New Roman" w:hAnsi="Times New Roman" w:cs="Times New Roman"/>
          <w:sz w:val="24"/>
          <w:szCs w:val="24"/>
        </w:rPr>
        <w:t>Aligarh.</w:t>
      </w:r>
      <w:r>
        <w:rPr>
          <w:rFonts w:ascii="Times New Roman" w:hAnsi="Times New Roman" w:cs="Times New Roman"/>
          <w:sz w:val="24"/>
          <w:szCs w:val="24"/>
        </w:rPr>
        <w:t xml:space="preserve"> </w:t>
      </w:r>
      <w:r w:rsidRPr="001115FD">
        <w:rPr>
          <w:rFonts w:ascii="Times New Roman" w:hAnsi="Times New Roman" w:cs="Times New Roman"/>
          <w:sz w:val="24"/>
          <w:szCs w:val="24"/>
        </w:rPr>
        <w:t>202002.</w:t>
      </w:r>
      <w:r w:rsidR="00E072A6">
        <w:rPr>
          <w:rFonts w:ascii="Times New Roman" w:hAnsi="Times New Roman" w:cs="Times New Roman"/>
          <w:sz w:val="24"/>
          <w:szCs w:val="24"/>
        </w:rPr>
        <w:t xml:space="preserve"> </w:t>
      </w:r>
      <w:r w:rsidRPr="001115FD">
        <w:rPr>
          <w:rFonts w:ascii="Times New Roman" w:hAnsi="Times New Roman" w:cs="Times New Roman"/>
          <w:sz w:val="24"/>
          <w:szCs w:val="24"/>
        </w:rPr>
        <w:t>India.</w:t>
      </w:r>
    </w:p>
    <w:p w:rsidR="001115FD" w:rsidRPr="001115FD" w:rsidRDefault="001115FD" w:rsidP="001115FD">
      <w:pPr>
        <w:spacing w:line="240" w:lineRule="auto"/>
        <w:jc w:val="center"/>
        <w:rPr>
          <w:rFonts w:ascii="Times New Roman" w:hAnsi="Times New Roman" w:cs="Times New Roman"/>
          <w:sz w:val="24"/>
          <w:szCs w:val="24"/>
        </w:rPr>
      </w:pPr>
      <w:r>
        <w:rPr>
          <w:rFonts w:ascii="Times New Roman" w:hAnsi="Times New Roman" w:cs="Times New Roman"/>
          <w:sz w:val="24"/>
          <w:szCs w:val="24"/>
        </w:rPr>
        <w:t>e-mail: ansarisa786@</w:t>
      </w:r>
      <w:r w:rsidR="008F2B72">
        <w:rPr>
          <w:rFonts w:ascii="Times New Roman" w:hAnsi="Times New Roman" w:cs="Times New Roman"/>
          <w:sz w:val="24"/>
          <w:szCs w:val="24"/>
        </w:rPr>
        <w:t>yahoo.com</w:t>
      </w:r>
    </w:p>
    <w:p w:rsidR="0085616D" w:rsidRDefault="0085616D" w:rsidP="008F2B72">
      <w:pPr>
        <w:ind w:firstLine="720"/>
        <w:jc w:val="both"/>
        <w:rPr>
          <w:rFonts w:ascii="Times New Roman" w:hAnsi="Times New Roman" w:cs="Times New Roman"/>
          <w:sz w:val="24"/>
          <w:szCs w:val="24"/>
        </w:rPr>
      </w:pPr>
    </w:p>
    <w:p w:rsidR="0085616D" w:rsidRPr="0085616D" w:rsidRDefault="0085616D" w:rsidP="0085616D">
      <w:pPr>
        <w:ind w:firstLine="720"/>
        <w:rPr>
          <w:rFonts w:ascii="Times New Roman" w:hAnsi="Times New Roman" w:cs="Times New Roman"/>
          <w:b/>
          <w:sz w:val="28"/>
          <w:szCs w:val="28"/>
        </w:rPr>
      </w:pPr>
      <w:r>
        <w:rPr>
          <w:rFonts w:ascii="Times New Roman" w:hAnsi="Times New Roman" w:cs="Times New Roman"/>
          <w:b/>
          <w:sz w:val="28"/>
          <w:szCs w:val="28"/>
        </w:rPr>
        <w:t xml:space="preserve">                                                  </w:t>
      </w:r>
      <w:r w:rsidRPr="0085616D">
        <w:rPr>
          <w:rFonts w:ascii="Times New Roman" w:hAnsi="Times New Roman" w:cs="Times New Roman"/>
          <w:b/>
          <w:sz w:val="28"/>
          <w:szCs w:val="28"/>
        </w:rPr>
        <w:t>Abstract</w:t>
      </w:r>
    </w:p>
    <w:p w:rsidR="0085616D" w:rsidRDefault="001115FD" w:rsidP="008F2B72">
      <w:pPr>
        <w:ind w:firstLine="720"/>
        <w:jc w:val="both"/>
        <w:rPr>
          <w:rFonts w:ascii="Times New Roman" w:hAnsi="Times New Roman" w:cs="Times New Roman"/>
          <w:sz w:val="24"/>
          <w:szCs w:val="24"/>
        </w:rPr>
      </w:pPr>
      <w:r w:rsidRPr="001115FD">
        <w:rPr>
          <w:rFonts w:ascii="Times New Roman" w:hAnsi="Times New Roman" w:cs="Times New Roman"/>
          <w:sz w:val="24"/>
          <w:szCs w:val="24"/>
        </w:rPr>
        <w:t>In the present scenario</w:t>
      </w:r>
      <w:r>
        <w:rPr>
          <w:rFonts w:ascii="Times New Roman" w:hAnsi="Times New Roman" w:cs="Times New Roman"/>
          <w:sz w:val="24"/>
          <w:szCs w:val="24"/>
        </w:rPr>
        <w:t xml:space="preserve"> of the world of work</w:t>
      </w:r>
      <w:r w:rsidR="00E072A6">
        <w:rPr>
          <w:rFonts w:ascii="Times New Roman" w:hAnsi="Times New Roman" w:cs="Times New Roman"/>
          <w:sz w:val="24"/>
          <w:szCs w:val="24"/>
        </w:rPr>
        <w:t>,</w:t>
      </w:r>
      <w:r>
        <w:rPr>
          <w:rFonts w:ascii="Times New Roman" w:hAnsi="Times New Roman" w:cs="Times New Roman"/>
          <w:sz w:val="24"/>
          <w:szCs w:val="24"/>
        </w:rPr>
        <w:t xml:space="preserve"> human resource development</w:t>
      </w:r>
      <w:r w:rsidR="008F2B72">
        <w:rPr>
          <w:rFonts w:ascii="Times New Roman" w:hAnsi="Times New Roman" w:cs="Times New Roman"/>
          <w:sz w:val="24"/>
          <w:szCs w:val="24"/>
        </w:rPr>
        <w:t xml:space="preserve"> (HRD)</w:t>
      </w:r>
      <w:r>
        <w:rPr>
          <w:rFonts w:ascii="Times New Roman" w:hAnsi="Times New Roman" w:cs="Times New Roman"/>
          <w:sz w:val="24"/>
          <w:szCs w:val="24"/>
        </w:rPr>
        <w:t xml:space="preserve"> activities have become inevitably very important</w:t>
      </w:r>
      <w:r w:rsidR="008F2B72">
        <w:rPr>
          <w:rFonts w:ascii="Times New Roman" w:hAnsi="Times New Roman" w:cs="Times New Roman"/>
          <w:sz w:val="24"/>
          <w:szCs w:val="24"/>
        </w:rPr>
        <w:t xml:space="preserve"> in quest of enhancing employees’ quality of work life (QWL), subsequently leading to organizational effectiveness and development. In view of these assertions, the present investigation was </w:t>
      </w:r>
      <w:r w:rsidR="00CA6300">
        <w:rPr>
          <w:rFonts w:ascii="Times New Roman" w:hAnsi="Times New Roman" w:cs="Times New Roman"/>
          <w:sz w:val="24"/>
          <w:szCs w:val="24"/>
        </w:rPr>
        <w:t>endeavored</w:t>
      </w:r>
      <w:r w:rsidR="008F2B72">
        <w:rPr>
          <w:rFonts w:ascii="Times New Roman" w:hAnsi="Times New Roman" w:cs="Times New Roman"/>
          <w:sz w:val="24"/>
          <w:szCs w:val="24"/>
        </w:rPr>
        <w:t xml:space="preserve"> to see the </w:t>
      </w:r>
      <w:r w:rsidR="00E072A6">
        <w:rPr>
          <w:rFonts w:ascii="Times New Roman" w:hAnsi="Times New Roman" w:cs="Times New Roman"/>
          <w:sz w:val="24"/>
          <w:szCs w:val="24"/>
        </w:rPr>
        <w:t>predictive influence</w:t>
      </w:r>
      <w:r w:rsidR="008F2B72">
        <w:rPr>
          <w:rFonts w:ascii="Times New Roman" w:hAnsi="Times New Roman" w:cs="Times New Roman"/>
          <w:sz w:val="24"/>
          <w:szCs w:val="24"/>
        </w:rPr>
        <w:t xml:space="preserve"> of various HRD activities with</w:t>
      </w:r>
      <w:r w:rsidR="00CA6300">
        <w:rPr>
          <w:rFonts w:ascii="Times New Roman" w:hAnsi="Times New Roman" w:cs="Times New Roman"/>
          <w:sz w:val="24"/>
          <w:szCs w:val="24"/>
        </w:rPr>
        <w:t xml:space="preserve"> employees QWL perception. In This regard, N= 200 bank employees were taken from various Nationalized Banks of India. For measuring organization’s HRD activities and QWL, measures were developed and administered. Stepwise Multiple Regression Analysis (SMRA) using SPSS package was run to analyze the data. The results</w:t>
      </w:r>
      <w:r w:rsidR="0085616D">
        <w:rPr>
          <w:rFonts w:ascii="Times New Roman" w:hAnsi="Times New Roman" w:cs="Times New Roman"/>
          <w:sz w:val="24"/>
          <w:szCs w:val="24"/>
        </w:rPr>
        <w:t xml:space="preserve"> have shown that various facets of organization’s HRD activities viz., “employee management relations”, “organizational climate”, “organizational change”, “training” and “mutual-trust” have emerged as significant predictors of bank employees’ QWL. Moreover, it has also been found that significant facets of HRD activities were also found to have significant positive relationship with employees’ QWL perception. </w:t>
      </w:r>
    </w:p>
    <w:p w:rsidR="001115FD" w:rsidRDefault="0085616D" w:rsidP="008F2B72">
      <w:pPr>
        <w:ind w:firstLine="720"/>
        <w:jc w:val="both"/>
        <w:rPr>
          <w:rFonts w:ascii="Times New Roman" w:hAnsi="Times New Roman" w:cs="Times New Roman"/>
          <w:sz w:val="24"/>
          <w:szCs w:val="24"/>
        </w:rPr>
      </w:pPr>
      <w:r>
        <w:rPr>
          <w:rFonts w:ascii="Times New Roman" w:hAnsi="Times New Roman" w:cs="Times New Roman"/>
          <w:sz w:val="24"/>
          <w:szCs w:val="24"/>
        </w:rPr>
        <w:t xml:space="preserve">At length, it is imperative to mention that HRD activities in the present day world of work are significantly very important for the larger benefits of individual employee as well as organization effectiveness which </w:t>
      </w:r>
      <w:r w:rsidR="00E072A6">
        <w:rPr>
          <w:rFonts w:ascii="Times New Roman" w:hAnsi="Times New Roman" w:cs="Times New Roman"/>
          <w:sz w:val="24"/>
          <w:szCs w:val="24"/>
        </w:rPr>
        <w:t xml:space="preserve">are most likely to </w:t>
      </w:r>
      <w:r>
        <w:rPr>
          <w:rFonts w:ascii="Times New Roman" w:hAnsi="Times New Roman" w:cs="Times New Roman"/>
          <w:sz w:val="24"/>
          <w:szCs w:val="24"/>
        </w:rPr>
        <w:t xml:space="preserve">enhance organizations’ sustainability in the global competitive fray. The findings have been discussed keeping in view the Indian socio-cultural milieu. </w:t>
      </w:r>
    </w:p>
    <w:p w:rsidR="00CA6300" w:rsidRPr="001115FD" w:rsidRDefault="00CA6300" w:rsidP="008F2B72">
      <w:pPr>
        <w:ind w:firstLine="720"/>
        <w:jc w:val="both"/>
        <w:rPr>
          <w:rFonts w:ascii="Times New Roman" w:hAnsi="Times New Roman" w:cs="Times New Roman"/>
          <w:sz w:val="24"/>
          <w:szCs w:val="24"/>
        </w:rPr>
      </w:pPr>
    </w:p>
    <w:sectPr w:rsidR="00CA6300" w:rsidRPr="001115FD" w:rsidSect="007E0A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1115FD"/>
    <w:rsid w:val="001115FD"/>
    <w:rsid w:val="00495E28"/>
    <w:rsid w:val="007E0A61"/>
    <w:rsid w:val="0085616D"/>
    <w:rsid w:val="008F2B72"/>
    <w:rsid w:val="00CA6300"/>
    <w:rsid w:val="00CF1BD3"/>
    <w:rsid w:val="00E072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A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Aligarh</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 Enterprises</dc:creator>
  <cp:keywords/>
  <dc:description/>
  <cp:lastModifiedBy>Digital Enterprises</cp:lastModifiedBy>
  <cp:revision>2</cp:revision>
  <cp:lastPrinted>2016-12-15T05:58:00Z</cp:lastPrinted>
  <dcterms:created xsi:type="dcterms:W3CDTF">2016-12-15T05:17:00Z</dcterms:created>
  <dcterms:modified xsi:type="dcterms:W3CDTF">2016-12-15T06:04:00Z</dcterms:modified>
</cp:coreProperties>
</file>