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22B9F1" w14:textId="48D5F19B" w:rsidR="009671A5" w:rsidRDefault="00DD51AF" w:rsidP="006172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056A1">
        <w:rPr>
          <w:rFonts w:ascii="Times New Roman" w:hAnsi="Times New Roman" w:cs="Times New Roman"/>
          <w:sz w:val="24"/>
          <w:szCs w:val="24"/>
          <w:lang w:val="en-US"/>
        </w:rPr>
        <w:drawing>
          <wp:anchor distT="0" distB="0" distL="114300" distR="114300" simplePos="0" relativeHeight="251658240" behindDoc="0" locked="0" layoutInCell="1" allowOverlap="1" wp14:anchorId="2419C1D5" wp14:editId="5A6888E5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257300" cy="1377950"/>
            <wp:effectExtent l="0" t="0" r="0" b="0"/>
            <wp:wrapTopAndBottom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936"/>
                    <a:stretch/>
                  </pic:blipFill>
                  <pic:spPr bwMode="auto">
                    <a:xfrm>
                      <a:off x="0" y="0"/>
                      <a:ext cx="1257300" cy="1377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dir="2700000" sx="0" sy="0" algn="tl" rotWithShape="0">
                        <a:srgbClr val="333333"/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</wp:anchor>
        </w:drawing>
      </w:r>
      <w:r w:rsidR="00F056A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                      </w:t>
      </w:r>
    </w:p>
    <w:p w14:paraId="5ACCC5C3" w14:textId="77777777" w:rsidR="00C40AB0" w:rsidRPr="00C40AB0" w:rsidRDefault="00D41969" w:rsidP="00C40AB0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</w:t>
      </w:r>
      <w:r w:rsidR="000D7AF8" w:rsidRPr="000D7AF8">
        <w:rPr>
          <w:rFonts w:ascii="Times New Roman" w:hAnsi="Times New Roman" w:cs="Times New Roman"/>
          <w:b/>
          <w:sz w:val="24"/>
          <w:szCs w:val="24"/>
          <w:lang w:val="en-US"/>
        </w:rPr>
        <w:t>itle: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40AB0" w:rsidRPr="00A94DDC">
        <w:rPr>
          <w:rFonts w:ascii="Times New Roman" w:hAnsi="Times New Roman" w:cs="Times New Roman"/>
          <w:sz w:val="24"/>
          <w:szCs w:val="24"/>
          <w:lang w:val="en-US"/>
        </w:rPr>
        <w:t xml:space="preserve">Nitrogen-fixing and phosphate-solubilizing bacteria resistant to </w:t>
      </w:r>
      <w:proofErr w:type="spellStart"/>
      <w:r w:rsidR="00C40AB0" w:rsidRPr="00A94DDC">
        <w:rPr>
          <w:rFonts w:ascii="Times New Roman" w:hAnsi="Times New Roman" w:cs="Times New Roman"/>
          <w:sz w:val="24"/>
          <w:szCs w:val="24"/>
          <w:lang w:val="en-US"/>
        </w:rPr>
        <w:t>technogenic</w:t>
      </w:r>
      <w:proofErr w:type="spellEnd"/>
      <w:r w:rsidR="00C40AB0" w:rsidRPr="00A94DDC">
        <w:rPr>
          <w:rFonts w:ascii="Times New Roman" w:hAnsi="Times New Roman" w:cs="Times New Roman"/>
          <w:sz w:val="24"/>
          <w:szCs w:val="24"/>
          <w:lang w:val="en-US"/>
        </w:rPr>
        <w:t xml:space="preserve"> soil saliniz</w:t>
      </w:r>
      <w:r w:rsidR="00C40AB0" w:rsidRPr="00A94DD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C40AB0" w:rsidRPr="00A94DDC">
        <w:rPr>
          <w:rFonts w:ascii="Times New Roman" w:hAnsi="Times New Roman" w:cs="Times New Roman"/>
          <w:sz w:val="24"/>
          <w:szCs w:val="24"/>
          <w:lang w:val="en-US"/>
        </w:rPr>
        <w:t>tion</w:t>
      </w:r>
    </w:p>
    <w:p w14:paraId="4E788478" w14:textId="384BDE0D" w:rsidR="0061726A" w:rsidRPr="000D7AF8" w:rsidRDefault="006657A4" w:rsidP="00DD51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Aleschenkova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Z.,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Naumovich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N.</w:t>
      </w:r>
    </w:p>
    <w:p w14:paraId="007ED1AE" w14:textId="54E91445" w:rsidR="0061726A" w:rsidRPr="000D7AF8" w:rsidRDefault="0061726A" w:rsidP="00DD51A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D7AF8">
        <w:rPr>
          <w:rFonts w:ascii="Times New Roman" w:hAnsi="Times New Roman" w:cs="Times New Roman"/>
          <w:sz w:val="24"/>
          <w:szCs w:val="24"/>
          <w:lang w:val="en-US"/>
        </w:rPr>
        <w:t xml:space="preserve">Institute of Microbiology, National Academy of Sciences, Minsk, </w:t>
      </w:r>
      <w:r w:rsidR="00A94DDC">
        <w:rPr>
          <w:rFonts w:ascii="Times New Roman" w:hAnsi="Times New Roman" w:cs="Times New Roman"/>
          <w:sz w:val="24"/>
          <w:szCs w:val="24"/>
          <w:lang w:val="en-US"/>
        </w:rPr>
        <w:t>220141, Belarus</w:t>
      </w:r>
    </w:p>
    <w:p w14:paraId="1C3EAAC6" w14:textId="44163F17" w:rsidR="0061726A" w:rsidRPr="000D7AF8" w:rsidRDefault="0061726A" w:rsidP="0061726A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14:paraId="2B2A2800" w14:textId="664D2010" w:rsidR="0061726A" w:rsidRPr="004D317E" w:rsidRDefault="00C40AB0" w:rsidP="00A94DD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D317E">
        <w:rPr>
          <w:rFonts w:ascii="Times New Roman" w:hAnsi="Times New Roman" w:cs="Times New Roman"/>
          <w:sz w:val="24"/>
          <w:szCs w:val="24"/>
          <w:lang w:val="en-US"/>
        </w:rPr>
        <w:t xml:space="preserve">Potash mining region is a vivid example of </w:t>
      </w:r>
      <w:proofErr w:type="spellStart"/>
      <w:r w:rsidRPr="004D317E">
        <w:rPr>
          <w:rFonts w:ascii="Times New Roman" w:hAnsi="Times New Roman" w:cs="Times New Roman"/>
          <w:sz w:val="24"/>
          <w:szCs w:val="24"/>
          <w:lang w:val="en-US"/>
        </w:rPr>
        <w:t>techngenic</w:t>
      </w:r>
      <w:proofErr w:type="spellEnd"/>
      <w:r w:rsidRPr="004D317E">
        <w:rPr>
          <w:rFonts w:ascii="Times New Roman" w:hAnsi="Times New Roman" w:cs="Times New Roman"/>
          <w:sz w:val="24"/>
          <w:szCs w:val="24"/>
          <w:lang w:val="en-US"/>
        </w:rPr>
        <w:t xml:space="preserve"> soil salinization in Bel</w:t>
      </w:r>
      <w:r w:rsidRPr="004D317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D317E">
        <w:rPr>
          <w:rFonts w:ascii="Times New Roman" w:hAnsi="Times New Roman" w:cs="Times New Roman"/>
          <w:sz w:val="24"/>
          <w:szCs w:val="24"/>
          <w:lang w:val="en-US"/>
        </w:rPr>
        <w:t xml:space="preserve">rus. The daily salt particle precipitation is 100 g/ha (the annual discharges of potash excavation plant constitute approximately 600 t). Since excessive salt levels in soil are toxic for most plants, the use of </w:t>
      </w:r>
      <w:proofErr w:type="spellStart"/>
      <w:r w:rsidRPr="004D317E">
        <w:rPr>
          <w:rFonts w:ascii="Times New Roman" w:hAnsi="Times New Roman" w:cs="Times New Roman"/>
          <w:sz w:val="24"/>
          <w:szCs w:val="24"/>
          <w:lang w:val="en-US"/>
        </w:rPr>
        <w:t>haloto</w:t>
      </w:r>
      <w:r w:rsidR="004D317E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4D317E">
        <w:rPr>
          <w:rFonts w:ascii="Times New Roman" w:hAnsi="Times New Roman" w:cs="Times New Roman"/>
          <w:sz w:val="24"/>
          <w:szCs w:val="24"/>
          <w:lang w:val="en-US"/>
        </w:rPr>
        <w:t>erant</w:t>
      </w:r>
      <w:proofErr w:type="spellEnd"/>
      <w:r w:rsidRPr="004D317E">
        <w:rPr>
          <w:rFonts w:ascii="Times New Roman" w:hAnsi="Times New Roman" w:cs="Times New Roman"/>
          <w:sz w:val="24"/>
          <w:szCs w:val="24"/>
          <w:lang w:val="en-US"/>
        </w:rPr>
        <w:t xml:space="preserve"> growth-promoting bacteria appears a promising method to withstand deleterious impact of </w:t>
      </w:r>
      <w:proofErr w:type="spellStart"/>
      <w:r w:rsidRPr="004D317E">
        <w:rPr>
          <w:rFonts w:ascii="Times New Roman" w:hAnsi="Times New Roman" w:cs="Times New Roman"/>
          <w:sz w:val="24"/>
          <w:szCs w:val="24"/>
          <w:lang w:val="en-US"/>
        </w:rPr>
        <w:t>technogenic</w:t>
      </w:r>
      <w:proofErr w:type="spellEnd"/>
      <w:r w:rsidRPr="004D317E">
        <w:rPr>
          <w:rFonts w:ascii="Times New Roman" w:hAnsi="Times New Roman" w:cs="Times New Roman"/>
          <w:sz w:val="24"/>
          <w:szCs w:val="24"/>
          <w:lang w:val="en-US"/>
        </w:rPr>
        <w:t xml:space="preserve"> salinization. 10 bacterial strains resistant to up to 12% sodium chloride concentration, distinguished by presence of </w:t>
      </w:r>
      <w:proofErr w:type="spellStart"/>
      <w:r w:rsidRPr="004D317E">
        <w:rPr>
          <w:rFonts w:ascii="Times New Roman" w:hAnsi="Times New Roman" w:cs="Times New Roman"/>
          <w:i/>
          <w:sz w:val="24"/>
          <w:szCs w:val="24"/>
          <w:lang w:val="en-US"/>
        </w:rPr>
        <w:t>nif</w:t>
      </w:r>
      <w:proofErr w:type="spellEnd"/>
      <w:r w:rsidRPr="004D317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H</w:t>
      </w:r>
      <w:r w:rsidRPr="004D317E">
        <w:rPr>
          <w:rFonts w:ascii="Times New Roman" w:hAnsi="Times New Roman" w:cs="Times New Roman"/>
          <w:sz w:val="24"/>
          <w:szCs w:val="24"/>
          <w:lang w:val="en-US"/>
        </w:rPr>
        <w:t xml:space="preserve"> gene and </w:t>
      </w:r>
      <w:proofErr w:type="spellStart"/>
      <w:r w:rsidRPr="004D317E">
        <w:rPr>
          <w:rFonts w:ascii="Times New Roman" w:hAnsi="Times New Roman" w:cs="Times New Roman"/>
          <w:sz w:val="24"/>
          <w:szCs w:val="24"/>
          <w:lang w:val="en-US"/>
        </w:rPr>
        <w:t>nitrogenase</w:t>
      </w:r>
      <w:proofErr w:type="spellEnd"/>
      <w:r w:rsidRPr="004D317E">
        <w:rPr>
          <w:rFonts w:ascii="Times New Roman" w:hAnsi="Times New Roman" w:cs="Times New Roman"/>
          <w:sz w:val="24"/>
          <w:szCs w:val="24"/>
          <w:lang w:val="en-US"/>
        </w:rPr>
        <w:t xml:space="preserve"> acti</w:t>
      </w:r>
      <w:r w:rsidRPr="004D317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D317E">
        <w:rPr>
          <w:rFonts w:ascii="Times New Roman" w:hAnsi="Times New Roman" w:cs="Times New Roman"/>
          <w:sz w:val="24"/>
          <w:szCs w:val="24"/>
          <w:lang w:val="en-US"/>
        </w:rPr>
        <w:t xml:space="preserve">ity plus 8 bacterial strains capable to transform calcium orthophosphate, forming 5-7 mm halo zones </w:t>
      </w:r>
      <w:proofErr w:type="gramStart"/>
      <w:r w:rsidRPr="004D317E">
        <w:rPr>
          <w:rFonts w:ascii="Times New Roman" w:hAnsi="Times New Roman" w:cs="Times New Roman"/>
          <w:sz w:val="24"/>
          <w:szCs w:val="24"/>
          <w:lang w:val="en-US"/>
        </w:rPr>
        <w:t>on  g</w:t>
      </w:r>
      <w:bookmarkStart w:id="0" w:name="_GoBack"/>
      <w:bookmarkEnd w:id="0"/>
      <w:r w:rsidRPr="004D317E">
        <w:rPr>
          <w:rFonts w:ascii="Times New Roman" w:hAnsi="Times New Roman" w:cs="Times New Roman"/>
          <w:sz w:val="24"/>
          <w:szCs w:val="24"/>
          <w:lang w:val="en-US"/>
        </w:rPr>
        <w:t>lucose</w:t>
      </w:r>
      <w:proofErr w:type="gramEnd"/>
      <w:r w:rsidRPr="004D317E">
        <w:rPr>
          <w:rFonts w:ascii="Times New Roman" w:hAnsi="Times New Roman" w:cs="Times New Roman"/>
          <w:sz w:val="24"/>
          <w:szCs w:val="24"/>
          <w:lang w:val="en-US"/>
        </w:rPr>
        <w:t>-asparagine agar and to</w:t>
      </w:r>
      <w:r w:rsidRPr="004D317E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4D317E">
        <w:rPr>
          <w:rFonts w:ascii="Times New Roman" w:hAnsi="Times New Roman" w:cs="Times New Roman"/>
          <w:sz w:val="24"/>
          <w:szCs w:val="24"/>
          <w:lang w:val="en-US"/>
        </w:rPr>
        <w:t xml:space="preserve">erating 15% </w:t>
      </w:r>
      <w:proofErr w:type="spellStart"/>
      <w:r w:rsidRPr="004D317E">
        <w:rPr>
          <w:rFonts w:ascii="Times New Roman" w:hAnsi="Times New Roman" w:cs="Times New Roman"/>
          <w:sz w:val="24"/>
          <w:szCs w:val="24"/>
          <w:lang w:val="en-US"/>
        </w:rPr>
        <w:t>NaCl</w:t>
      </w:r>
      <w:proofErr w:type="spellEnd"/>
      <w:r w:rsidRPr="004D317E">
        <w:rPr>
          <w:rFonts w:ascii="Times New Roman" w:hAnsi="Times New Roman" w:cs="Times New Roman"/>
          <w:sz w:val="24"/>
          <w:szCs w:val="24"/>
          <w:lang w:val="en-US"/>
        </w:rPr>
        <w:t xml:space="preserve"> levels were isolated from soil sampled around </w:t>
      </w:r>
      <w:proofErr w:type="spellStart"/>
      <w:r w:rsidRPr="004D317E">
        <w:rPr>
          <w:rFonts w:ascii="Times New Roman" w:hAnsi="Times New Roman" w:cs="Times New Roman"/>
          <w:sz w:val="24"/>
          <w:szCs w:val="24"/>
          <w:lang w:val="en-US"/>
        </w:rPr>
        <w:t>Belaruskali</w:t>
      </w:r>
      <w:proofErr w:type="spellEnd"/>
      <w:r w:rsidRPr="004D317E">
        <w:rPr>
          <w:rFonts w:ascii="Times New Roman" w:hAnsi="Times New Roman" w:cs="Times New Roman"/>
          <w:sz w:val="24"/>
          <w:szCs w:val="24"/>
          <w:lang w:val="en-US"/>
        </w:rPr>
        <w:t xml:space="preserve"> mines.</w:t>
      </w:r>
      <w:r w:rsidR="00A94DDC" w:rsidRPr="004D31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D317E">
        <w:rPr>
          <w:rFonts w:ascii="Times New Roman" w:hAnsi="Times New Roman" w:cs="Times New Roman"/>
          <w:sz w:val="24"/>
          <w:szCs w:val="24"/>
          <w:lang w:val="en-US"/>
        </w:rPr>
        <w:t xml:space="preserve">Treatment of </w:t>
      </w:r>
      <w:r w:rsidRPr="004D317E">
        <w:rPr>
          <w:rFonts w:ascii="Times New Roman" w:hAnsi="Times New Roman" w:cs="Times New Roman"/>
          <w:i/>
          <w:sz w:val="24"/>
          <w:szCs w:val="24"/>
          <w:lang w:val="en-US"/>
        </w:rPr>
        <w:t xml:space="preserve">Lotus </w:t>
      </w:r>
      <w:proofErr w:type="spellStart"/>
      <w:r w:rsidRPr="004D317E">
        <w:rPr>
          <w:rFonts w:ascii="Times New Roman" w:hAnsi="Times New Roman" w:cs="Times New Roman"/>
          <w:i/>
          <w:sz w:val="24"/>
          <w:szCs w:val="24"/>
          <w:lang w:val="en-US"/>
        </w:rPr>
        <w:t>corniculatus</w:t>
      </w:r>
      <w:proofErr w:type="spellEnd"/>
      <w:r w:rsidRPr="004D317E">
        <w:rPr>
          <w:rFonts w:ascii="Times New Roman" w:hAnsi="Times New Roman" w:cs="Times New Roman"/>
          <w:sz w:val="24"/>
          <w:szCs w:val="24"/>
          <w:lang w:val="en-US"/>
        </w:rPr>
        <w:t xml:space="preserve"> seeds by nitrogen-fixing and phosphate-solubilizing bacteria in saline environment stimulated germination rate and increased length of see</w:t>
      </w:r>
      <w:r w:rsidRPr="004D317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D317E">
        <w:rPr>
          <w:rFonts w:ascii="Times New Roman" w:hAnsi="Times New Roman" w:cs="Times New Roman"/>
          <w:sz w:val="24"/>
          <w:szCs w:val="24"/>
          <w:lang w:val="en-US"/>
        </w:rPr>
        <w:t>lings by 7-20% as compared to the control.</w:t>
      </w:r>
      <w:r w:rsidR="00A94DDC" w:rsidRPr="004D31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D317E">
        <w:rPr>
          <w:rFonts w:ascii="Times New Roman" w:hAnsi="Times New Roman" w:cs="Times New Roman"/>
          <w:sz w:val="24"/>
          <w:szCs w:val="24"/>
          <w:lang w:val="en-US"/>
        </w:rPr>
        <w:t xml:space="preserve">Introduction of </w:t>
      </w:r>
      <w:proofErr w:type="spellStart"/>
      <w:r w:rsidRPr="004D317E">
        <w:rPr>
          <w:rFonts w:ascii="Times New Roman" w:hAnsi="Times New Roman" w:cs="Times New Roman"/>
          <w:sz w:val="24"/>
          <w:szCs w:val="24"/>
          <w:lang w:val="en-US"/>
        </w:rPr>
        <w:t>haloresistant</w:t>
      </w:r>
      <w:proofErr w:type="spellEnd"/>
      <w:r w:rsidRPr="004D317E">
        <w:rPr>
          <w:rFonts w:ascii="Times New Roman" w:hAnsi="Times New Roman" w:cs="Times New Roman"/>
          <w:sz w:val="24"/>
          <w:szCs w:val="24"/>
          <w:lang w:val="en-US"/>
        </w:rPr>
        <w:t xml:space="preserve"> nitrogen-fixing and phosphate-solubilizing bacteria into </w:t>
      </w:r>
      <w:proofErr w:type="spellStart"/>
      <w:r w:rsidRPr="004D317E">
        <w:rPr>
          <w:rFonts w:ascii="Times New Roman" w:hAnsi="Times New Roman" w:cs="Times New Roman"/>
          <w:sz w:val="24"/>
          <w:szCs w:val="24"/>
          <w:lang w:val="en-US"/>
        </w:rPr>
        <w:t>rhiz</w:t>
      </w:r>
      <w:r w:rsidRPr="004D317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4D317E">
        <w:rPr>
          <w:rFonts w:ascii="Times New Roman" w:hAnsi="Times New Roman" w:cs="Times New Roman"/>
          <w:sz w:val="24"/>
          <w:szCs w:val="24"/>
          <w:lang w:val="en-US"/>
        </w:rPr>
        <w:t>sphere</w:t>
      </w:r>
      <w:proofErr w:type="spellEnd"/>
      <w:r w:rsidRPr="004D317E">
        <w:rPr>
          <w:rFonts w:ascii="Times New Roman" w:hAnsi="Times New Roman" w:cs="Times New Roman"/>
          <w:sz w:val="24"/>
          <w:szCs w:val="24"/>
          <w:lang w:val="en-US"/>
        </w:rPr>
        <w:t xml:space="preserve"> caused favorable effect on population of </w:t>
      </w:r>
      <w:proofErr w:type="spellStart"/>
      <w:r w:rsidRPr="004D317E">
        <w:rPr>
          <w:rFonts w:ascii="Times New Roman" w:hAnsi="Times New Roman" w:cs="Times New Roman"/>
          <w:sz w:val="24"/>
          <w:szCs w:val="24"/>
          <w:lang w:val="en-US"/>
        </w:rPr>
        <w:t>agrovaluble</w:t>
      </w:r>
      <w:proofErr w:type="spellEnd"/>
      <w:r w:rsidRPr="004D317E">
        <w:rPr>
          <w:rFonts w:ascii="Times New Roman" w:hAnsi="Times New Roman" w:cs="Times New Roman"/>
          <w:sz w:val="24"/>
          <w:szCs w:val="24"/>
          <w:lang w:val="en-US"/>
        </w:rPr>
        <w:t xml:space="preserve"> microbial species and promoted growth and development of </w:t>
      </w:r>
      <w:r w:rsidRPr="004D317E">
        <w:rPr>
          <w:rFonts w:ascii="Times New Roman" w:hAnsi="Times New Roman" w:cs="Times New Roman"/>
          <w:i/>
          <w:sz w:val="24"/>
          <w:szCs w:val="24"/>
          <w:lang w:val="en-US"/>
        </w:rPr>
        <w:t xml:space="preserve">Lotus </w:t>
      </w:r>
      <w:proofErr w:type="spellStart"/>
      <w:r w:rsidRPr="004D317E">
        <w:rPr>
          <w:rFonts w:ascii="Times New Roman" w:hAnsi="Times New Roman" w:cs="Times New Roman"/>
          <w:i/>
          <w:sz w:val="24"/>
          <w:szCs w:val="24"/>
          <w:lang w:val="en-US"/>
        </w:rPr>
        <w:t>corniculatus</w:t>
      </w:r>
      <w:proofErr w:type="spellEnd"/>
      <w:r w:rsidRPr="004D317E">
        <w:rPr>
          <w:rFonts w:ascii="Times New Roman" w:hAnsi="Times New Roman" w:cs="Times New Roman"/>
          <w:sz w:val="24"/>
          <w:szCs w:val="24"/>
          <w:lang w:val="en-US"/>
        </w:rPr>
        <w:t xml:space="preserve"> in s</w:t>
      </w:r>
      <w:r w:rsidRPr="004D317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D317E">
        <w:rPr>
          <w:rFonts w:ascii="Times New Roman" w:hAnsi="Times New Roman" w:cs="Times New Roman"/>
          <w:sz w:val="24"/>
          <w:szCs w:val="24"/>
          <w:lang w:val="en-US"/>
        </w:rPr>
        <w:t xml:space="preserve">line soil. </w:t>
      </w:r>
      <w:proofErr w:type="spellStart"/>
      <w:r w:rsidRPr="004D317E">
        <w:rPr>
          <w:rFonts w:ascii="Times New Roman" w:hAnsi="Times New Roman" w:cs="Times New Roman"/>
          <w:sz w:val="24"/>
          <w:szCs w:val="24"/>
          <w:lang w:val="en-US"/>
        </w:rPr>
        <w:t>Halotolerant</w:t>
      </w:r>
      <w:proofErr w:type="spellEnd"/>
      <w:r w:rsidRPr="004D317E">
        <w:rPr>
          <w:rFonts w:ascii="Times New Roman" w:hAnsi="Times New Roman" w:cs="Times New Roman"/>
          <w:sz w:val="24"/>
          <w:szCs w:val="24"/>
          <w:lang w:val="en-US"/>
        </w:rPr>
        <w:t xml:space="preserve"> isolates of </w:t>
      </w:r>
      <w:proofErr w:type="gramStart"/>
      <w:r w:rsidRPr="004D317E">
        <w:rPr>
          <w:rFonts w:ascii="Times New Roman" w:hAnsi="Times New Roman" w:cs="Times New Roman"/>
          <w:sz w:val="24"/>
          <w:szCs w:val="24"/>
          <w:lang w:val="en-US"/>
        </w:rPr>
        <w:t>nitrogen-fixing</w:t>
      </w:r>
      <w:proofErr w:type="gramEnd"/>
      <w:r w:rsidRPr="004D317E">
        <w:rPr>
          <w:rFonts w:ascii="Times New Roman" w:hAnsi="Times New Roman" w:cs="Times New Roman"/>
          <w:sz w:val="24"/>
          <w:szCs w:val="24"/>
          <w:lang w:val="en-US"/>
        </w:rPr>
        <w:t xml:space="preserve"> and phosphate-solubilizing bacteria are potentially attractive agents for application in phytoremediation of soils e</w:t>
      </w:r>
      <w:r w:rsidRPr="004D317E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4D317E">
        <w:rPr>
          <w:rFonts w:ascii="Times New Roman" w:hAnsi="Times New Roman" w:cs="Times New Roman"/>
          <w:sz w:val="24"/>
          <w:szCs w:val="24"/>
          <w:lang w:val="en-US"/>
        </w:rPr>
        <w:t xml:space="preserve">posed to </w:t>
      </w:r>
      <w:proofErr w:type="spellStart"/>
      <w:r w:rsidRPr="004D317E">
        <w:rPr>
          <w:rFonts w:ascii="Times New Roman" w:hAnsi="Times New Roman" w:cs="Times New Roman"/>
          <w:sz w:val="24"/>
          <w:szCs w:val="24"/>
          <w:lang w:val="en-US"/>
        </w:rPr>
        <w:t>technogenic</w:t>
      </w:r>
      <w:proofErr w:type="spellEnd"/>
      <w:r w:rsidRPr="004D317E">
        <w:rPr>
          <w:rFonts w:ascii="Times New Roman" w:hAnsi="Times New Roman" w:cs="Times New Roman"/>
          <w:sz w:val="24"/>
          <w:szCs w:val="24"/>
          <w:lang w:val="en-US"/>
        </w:rPr>
        <w:t xml:space="preserve"> salinization.</w:t>
      </w:r>
    </w:p>
    <w:p w14:paraId="3D2D653B" w14:textId="37E9C495" w:rsidR="000D7AF8" w:rsidRPr="000D7AF8" w:rsidRDefault="000D7AF8" w:rsidP="000D7A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D7AF8">
        <w:rPr>
          <w:rFonts w:ascii="Times New Roman" w:hAnsi="Times New Roman" w:cs="Times New Roman"/>
          <w:b/>
          <w:sz w:val="24"/>
          <w:szCs w:val="24"/>
          <w:lang w:val="en-US"/>
        </w:rPr>
        <w:t>Biography</w:t>
      </w:r>
      <w:r w:rsidRPr="000D7AF8">
        <w:rPr>
          <w:rFonts w:ascii="Times New Roman" w:hAnsi="Times New Roman" w:cs="Times New Roman"/>
          <w:sz w:val="24"/>
          <w:szCs w:val="24"/>
          <w:lang w:val="en-US"/>
        </w:rPr>
        <w:t xml:space="preserve"> of Dr. </w:t>
      </w:r>
      <w:proofErr w:type="spellStart"/>
      <w:r w:rsidRPr="000D7AF8">
        <w:rPr>
          <w:rFonts w:ascii="Times New Roman" w:hAnsi="Times New Roman" w:cs="Times New Roman"/>
          <w:sz w:val="24"/>
          <w:szCs w:val="24"/>
          <w:lang w:val="en-US"/>
        </w:rPr>
        <w:t>Zinaida</w:t>
      </w:r>
      <w:proofErr w:type="spellEnd"/>
      <w:r w:rsidR="006657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D7AF8">
        <w:rPr>
          <w:rFonts w:ascii="Times New Roman" w:hAnsi="Times New Roman" w:cs="Times New Roman"/>
          <w:sz w:val="24"/>
          <w:szCs w:val="24"/>
          <w:lang w:val="en-US"/>
        </w:rPr>
        <w:t>Aleschenkova</w:t>
      </w:r>
      <w:proofErr w:type="spellEnd"/>
      <w:r w:rsidRPr="000D7AF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14:paraId="11916712" w14:textId="77777777" w:rsidR="000D7AF8" w:rsidRPr="000D7AF8" w:rsidRDefault="000D7AF8" w:rsidP="000D7A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0D7AF8">
        <w:rPr>
          <w:rFonts w:ascii="Times New Roman" w:hAnsi="Times New Roman" w:cs="Times New Roman"/>
          <w:sz w:val="24"/>
          <w:szCs w:val="24"/>
          <w:lang w:val="en-US"/>
        </w:rPr>
        <w:t>osition - Head, laboratory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soil microorganisms -</w:t>
      </w:r>
      <w:r w:rsidRPr="000D7AF8">
        <w:rPr>
          <w:rFonts w:ascii="Times New Roman" w:hAnsi="Times New Roman" w:cs="Times New Roman"/>
          <w:sz w:val="24"/>
          <w:szCs w:val="24"/>
          <w:lang w:val="en-US"/>
        </w:rPr>
        <w:t xml:space="preserve"> plants interactions, Institute of Microbiology, Belarus National Academy of Sciences</w:t>
      </w:r>
    </w:p>
    <w:p w14:paraId="122BE0D4" w14:textId="2AF1507C" w:rsidR="000D7AF8" w:rsidRPr="000D7AF8" w:rsidRDefault="000D7AF8" w:rsidP="000D7A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D7AF8">
        <w:rPr>
          <w:rFonts w:ascii="Times New Roman" w:hAnsi="Times New Roman" w:cs="Times New Roman"/>
          <w:sz w:val="24"/>
          <w:szCs w:val="24"/>
          <w:lang w:val="en-US"/>
        </w:rPr>
        <w:t>January 1988</w:t>
      </w:r>
      <w:r w:rsidR="00C4336D">
        <w:rPr>
          <w:rFonts w:ascii="Times New Roman" w:hAnsi="Times New Roman" w:cs="Times New Roman"/>
          <w:sz w:val="24"/>
          <w:szCs w:val="24"/>
          <w:lang w:val="en-US"/>
        </w:rPr>
        <w:t xml:space="preserve"> - Ph.D. degree in Microbiology,</w:t>
      </w:r>
      <w:r w:rsidRPr="000D7AF8">
        <w:rPr>
          <w:rFonts w:ascii="Times New Roman" w:hAnsi="Times New Roman" w:cs="Times New Roman"/>
          <w:sz w:val="24"/>
          <w:szCs w:val="24"/>
          <w:lang w:val="en-US"/>
        </w:rPr>
        <w:t xml:space="preserve"> January 2001 - Doctor of Biological Sciences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D7AF8">
        <w:rPr>
          <w:rFonts w:ascii="Times New Roman" w:hAnsi="Times New Roman" w:cs="Times New Roman"/>
          <w:sz w:val="24"/>
          <w:szCs w:val="24"/>
          <w:lang w:val="en-US"/>
        </w:rPr>
        <w:t>title for the theses on microbial degradation of phthal</w:t>
      </w:r>
      <w:r>
        <w:rPr>
          <w:rFonts w:ascii="Times New Roman" w:hAnsi="Times New Roman" w:cs="Times New Roman"/>
          <w:sz w:val="24"/>
          <w:szCs w:val="24"/>
          <w:lang w:val="en-US"/>
        </w:rPr>
        <w:t>ate</w:t>
      </w:r>
      <w:r w:rsidRPr="000D7AF8">
        <w:rPr>
          <w:rFonts w:ascii="Times New Roman" w:hAnsi="Times New Roman" w:cs="Times New Roman"/>
          <w:sz w:val="24"/>
          <w:szCs w:val="24"/>
          <w:lang w:val="en-US"/>
        </w:rPr>
        <w:t xml:space="preserve"> esters. </w:t>
      </w:r>
    </w:p>
    <w:p w14:paraId="5D90E3F1" w14:textId="63F54628" w:rsidR="000D7AF8" w:rsidRPr="000D7AF8" w:rsidRDefault="000D7AF8" w:rsidP="000D7AF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0D7AF8">
        <w:rPr>
          <w:rFonts w:ascii="Times New Roman" w:hAnsi="Times New Roman" w:cs="Times New Roman"/>
          <w:sz w:val="24"/>
          <w:szCs w:val="24"/>
          <w:lang w:val="en-US"/>
        </w:rPr>
        <w:t xml:space="preserve">Scientific interests: soil microorganisms 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0D7AF8">
        <w:rPr>
          <w:rFonts w:ascii="Times New Roman" w:hAnsi="Times New Roman" w:cs="Times New Roman"/>
          <w:sz w:val="24"/>
          <w:szCs w:val="24"/>
          <w:lang w:val="en-US"/>
        </w:rPr>
        <w:t xml:space="preserve"> plants interactions, phytoremediation of contaminated soil, d</w:t>
      </w:r>
      <w:r w:rsidRPr="000D7AF8">
        <w:rPr>
          <w:rFonts w:ascii="Times New Roman" w:hAnsi="Times New Roman" w:cs="Times New Roman"/>
          <w:bCs/>
          <w:sz w:val="24"/>
          <w:szCs w:val="24"/>
          <w:lang w:val="en-US"/>
        </w:rPr>
        <w:t>evelopment of micro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bial preparations stimulating</w:t>
      </w:r>
      <w:r w:rsidRPr="000D7AF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growth of cultivars </w:t>
      </w:r>
      <w:proofErr w:type="gramStart"/>
      <w:r w:rsidRPr="000D7AF8">
        <w:rPr>
          <w:rFonts w:ascii="Times New Roman" w:hAnsi="Times New Roman" w:cs="Times New Roman"/>
          <w:bCs/>
          <w:sz w:val="24"/>
          <w:szCs w:val="24"/>
          <w:lang w:val="en-US"/>
        </w:rPr>
        <w:t>and  decomposition</w:t>
      </w:r>
      <w:proofErr w:type="gramEnd"/>
      <w:r w:rsidRPr="000D7AF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of </w:t>
      </w:r>
      <w:proofErr w:type="spellStart"/>
      <w:r w:rsidRPr="000D7AF8">
        <w:rPr>
          <w:rFonts w:ascii="Times New Roman" w:hAnsi="Times New Roman" w:cs="Times New Roman"/>
          <w:bCs/>
          <w:sz w:val="24"/>
          <w:szCs w:val="24"/>
          <w:lang w:val="en-US"/>
        </w:rPr>
        <w:t>xenobiotics</w:t>
      </w:r>
      <w:proofErr w:type="spellEnd"/>
      <w:r w:rsidRPr="000D7AF8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="006657A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She</w:t>
      </w:r>
      <w:r w:rsidRPr="000D7AF8">
        <w:rPr>
          <w:rFonts w:ascii="Times New Roman" w:hAnsi="Times New Roman" w:cs="Times New Roman"/>
          <w:sz w:val="24"/>
          <w:szCs w:val="24"/>
          <w:lang w:val="en-US"/>
        </w:rPr>
        <w:t xml:space="preserve"> is the author of </w:t>
      </w:r>
      <w:r w:rsidR="00E002EB">
        <w:rPr>
          <w:rFonts w:ascii="Times New Roman" w:hAnsi="Times New Roman" w:cs="Times New Roman"/>
          <w:sz w:val="24"/>
          <w:szCs w:val="24"/>
          <w:lang w:val="en-US"/>
        </w:rPr>
        <w:t>300</w:t>
      </w:r>
      <w:r w:rsidRPr="000D7AF8">
        <w:rPr>
          <w:rFonts w:ascii="Times New Roman" w:hAnsi="Times New Roman" w:cs="Times New Roman"/>
          <w:sz w:val="24"/>
          <w:szCs w:val="24"/>
          <w:lang w:val="en-US"/>
        </w:rPr>
        <w:t xml:space="preserve"> publications and 18 patents. During the last 5 years she coo</w:t>
      </w:r>
      <w:r w:rsidRPr="000D7AF8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0D7AF8">
        <w:rPr>
          <w:rFonts w:ascii="Times New Roman" w:hAnsi="Times New Roman" w:cs="Times New Roman"/>
          <w:sz w:val="24"/>
          <w:szCs w:val="24"/>
          <w:lang w:val="en-US"/>
        </w:rPr>
        <w:t xml:space="preserve">dinated development of 5 </w:t>
      </w:r>
      <w:r w:rsidR="00E002EB">
        <w:rPr>
          <w:rFonts w:ascii="Times New Roman" w:hAnsi="Times New Roman" w:cs="Times New Roman"/>
          <w:sz w:val="24"/>
          <w:szCs w:val="24"/>
          <w:lang w:val="en-US"/>
        </w:rPr>
        <w:t>microbial preparations</w:t>
      </w:r>
      <w:r w:rsidRPr="000D7AF8">
        <w:rPr>
          <w:rFonts w:ascii="Times New Roman" w:hAnsi="Times New Roman" w:cs="Times New Roman"/>
          <w:sz w:val="24"/>
          <w:szCs w:val="24"/>
          <w:lang w:val="en-US"/>
        </w:rPr>
        <w:t xml:space="preserve"> promoting plant growth and contributing to environmental pr</w:t>
      </w:r>
      <w:r w:rsidRPr="000D7AF8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D7AF8">
        <w:rPr>
          <w:rFonts w:ascii="Times New Roman" w:hAnsi="Times New Roman" w:cs="Times New Roman"/>
          <w:sz w:val="24"/>
          <w:szCs w:val="24"/>
          <w:lang w:val="en-US"/>
        </w:rPr>
        <w:t>tection.</w:t>
      </w:r>
    </w:p>
    <w:p w14:paraId="1A858B77" w14:textId="77777777" w:rsidR="000D7AF8" w:rsidRDefault="000D7AF8" w:rsidP="000D7A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AF3546A" w14:textId="74917056" w:rsidR="00E002EB" w:rsidRPr="00DD51AF" w:rsidRDefault="00E002EB" w:rsidP="000D7A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D51AF">
        <w:rPr>
          <w:rFonts w:ascii="Times New Roman" w:hAnsi="Times New Roman" w:cs="Times New Roman"/>
          <w:b/>
          <w:sz w:val="24"/>
          <w:szCs w:val="24"/>
          <w:lang w:val="en-US"/>
        </w:rPr>
        <w:t>Presenting author details</w:t>
      </w:r>
    </w:p>
    <w:p w14:paraId="43FA4E0F" w14:textId="1B7DFDF4" w:rsidR="00E002EB" w:rsidRDefault="00E002EB" w:rsidP="000D7A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Full name:</w:t>
      </w:r>
      <w:r w:rsidR="006657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4336D">
        <w:rPr>
          <w:rFonts w:ascii="Times New Roman" w:hAnsi="Times New Roman" w:cs="Times New Roman"/>
          <w:sz w:val="24"/>
          <w:szCs w:val="24"/>
          <w:lang w:val="en-US"/>
        </w:rPr>
        <w:t>Aleschenkova</w:t>
      </w:r>
      <w:proofErr w:type="spellEnd"/>
      <w:r w:rsidR="00C433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4336D">
        <w:rPr>
          <w:rFonts w:ascii="Times New Roman" w:hAnsi="Times New Roman" w:cs="Times New Roman"/>
          <w:sz w:val="24"/>
          <w:szCs w:val="24"/>
          <w:lang w:val="en-US"/>
        </w:rPr>
        <w:t>Zinaida</w:t>
      </w:r>
      <w:proofErr w:type="spellEnd"/>
    </w:p>
    <w:p w14:paraId="112F345C" w14:textId="3786BB1C" w:rsidR="00E002EB" w:rsidRDefault="00E002EB" w:rsidP="000D7A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Contact number:</w:t>
      </w:r>
      <w:r w:rsidR="00A86A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92A8F">
        <w:rPr>
          <w:rFonts w:ascii="Times New Roman" w:hAnsi="Times New Roman" w:cs="Times New Roman"/>
          <w:sz w:val="24"/>
          <w:szCs w:val="24"/>
          <w:lang w:val="en-US"/>
        </w:rPr>
        <w:t>+375 17 2659967</w:t>
      </w:r>
    </w:p>
    <w:p w14:paraId="050370BB" w14:textId="07B3E5A7" w:rsidR="00E002EB" w:rsidRDefault="00E002EB" w:rsidP="000D7A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Session name</w:t>
      </w:r>
      <w:r w:rsidR="006657A4">
        <w:rPr>
          <w:rFonts w:ascii="Times New Roman" w:hAnsi="Times New Roman" w:cs="Times New Roman"/>
          <w:sz w:val="24"/>
          <w:szCs w:val="24"/>
          <w:lang w:val="en-US"/>
        </w:rPr>
        <w:t>/number:</w:t>
      </w:r>
      <w:r w:rsidR="00C4336D">
        <w:rPr>
          <w:rFonts w:ascii="Times New Roman" w:hAnsi="Times New Roman" w:cs="Times New Roman"/>
          <w:sz w:val="24"/>
          <w:szCs w:val="24"/>
          <w:lang w:val="en-US"/>
        </w:rPr>
        <w:t xml:space="preserve"> Soil Microbiology &amp; Agricultural Microbiology</w:t>
      </w:r>
    </w:p>
    <w:p w14:paraId="7626A9AD" w14:textId="616333A5" w:rsidR="006657A4" w:rsidRPr="000D7AF8" w:rsidRDefault="006657A4" w:rsidP="000D7A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Category: Poster presentation</w:t>
      </w:r>
    </w:p>
    <w:p w14:paraId="5659643C" w14:textId="77777777" w:rsidR="00301162" w:rsidRDefault="00301162" w:rsidP="000D7AF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</w:p>
    <w:sectPr w:rsidR="00301162" w:rsidSect="00DD51AF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Minion Condense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357"/>
  <w:characterSpacingControl w:val="doNotCompress"/>
  <w:compat>
    <w:compatSetting w:name="compatibilityMode" w:uri="http://schemas.microsoft.com/office/word" w:val="12"/>
  </w:compat>
  <w:rsids>
    <w:rsidRoot w:val="00D34A5A"/>
    <w:rsid w:val="000A79A9"/>
    <w:rsid w:val="000B108C"/>
    <w:rsid w:val="000D7AF8"/>
    <w:rsid w:val="001F000F"/>
    <w:rsid w:val="00232CEF"/>
    <w:rsid w:val="00272FEB"/>
    <w:rsid w:val="002C0E8E"/>
    <w:rsid w:val="002C5BC2"/>
    <w:rsid w:val="00301162"/>
    <w:rsid w:val="0034542C"/>
    <w:rsid w:val="003606C7"/>
    <w:rsid w:val="003C1483"/>
    <w:rsid w:val="003D41C8"/>
    <w:rsid w:val="004A2380"/>
    <w:rsid w:val="004C7972"/>
    <w:rsid w:val="004D317E"/>
    <w:rsid w:val="005302C3"/>
    <w:rsid w:val="00534786"/>
    <w:rsid w:val="00597CA9"/>
    <w:rsid w:val="005D0FBA"/>
    <w:rsid w:val="005D7E1D"/>
    <w:rsid w:val="005E5CA1"/>
    <w:rsid w:val="0061726A"/>
    <w:rsid w:val="006657A4"/>
    <w:rsid w:val="00683AA1"/>
    <w:rsid w:val="00817B47"/>
    <w:rsid w:val="00842E0E"/>
    <w:rsid w:val="00867998"/>
    <w:rsid w:val="008D364C"/>
    <w:rsid w:val="00962C24"/>
    <w:rsid w:val="009671A5"/>
    <w:rsid w:val="00A268DA"/>
    <w:rsid w:val="00A86A2E"/>
    <w:rsid w:val="00A92A8F"/>
    <w:rsid w:val="00A94DDC"/>
    <w:rsid w:val="00B050D5"/>
    <w:rsid w:val="00B06FAC"/>
    <w:rsid w:val="00B7190B"/>
    <w:rsid w:val="00BB108A"/>
    <w:rsid w:val="00BD7A46"/>
    <w:rsid w:val="00C102DF"/>
    <w:rsid w:val="00C16F40"/>
    <w:rsid w:val="00C40AB0"/>
    <w:rsid w:val="00C4336D"/>
    <w:rsid w:val="00C927A5"/>
    <w:rsid w:val="00D25B51"/>
    <w:rsid w:val="00D34A5A"/>
    <w:rsid w:val="00D41969"/>
    <w:rsid w:val="00D854D8"/>
    <w:rsid w:val="00DD51AF"/>
    <w:rsid w:val="00E002EB"/>
    <w:rsid w:val="00EB5A8B"/>
    <w:rsid w:val="00EB6CBD"/>
    <w:rsid w:val="00F056A1"/>
    <w:rsid w:val="00F31605"/>
    <w:rsid w:val="00F55C8F"/>
    <w:rsid w:val="00F719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239D9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C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726A"/>
    <w:pPr>
      <w:ind w:left="720"/>
      <w:contextualSpacing/>
    </w:pPr>
    <w:rPr>
      <w:rFonts w:eastAsiaTheme="minorEastAsia"/>
      <w:lang w:eastAsia="ru-RU"/>
    </w:rPr>
  </w:style>
  <w:style w:type="paragraph" w:styleId="a4">
    <w:name w:val="caption"/>
    <w:basedOn w:val="a"/>
    <w:next w:val="a"/>
    <w:qFormat/>
    <w:rsid w:val="00301162"/>
    <w:pPr>
      <w:shd w:val="pct10" w:color="auto" w:fill="FFFFFF"/>
      <w:spacing w:after="0" w:line="240" w:lineRule="auto"/>
    </w:pPr>
    <w:rPr>
      <w:rFonts w:ascii="Minion Condensed" w:eastAsia="Times New Roman" w:hAnsi="Minion Condensed" w:cs="Times New Roman"/>
      <w:b/>
      <w:sz w:val="40"/>
      <w:szCs w:val="20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301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1162"/>
    <w:rPr>
      <w:rFonts w:ascii="Tahoma" w:hAnsi="Tahoma" w:cs="Tahoma"/>
      <w:sz w:val="16"/>
      <w:szCs w:val="16"/>
    </w:rPr>
  </w:style>
  <w:style w:type="character" w:customStyle="1" w:styleId="FontStyle21">
    <w:name w:val="Font Style21"/>
    <w:basedOn w:val="a0"/>
    <w:uiPriority w:val="99"/>
    <w:rsid w:val="0034542C"/>
    <w:rPr>
      <w:rFonts w:ascii="Times New Roman" w:hAnsi="Times New Roman" w:cs="Times New Roman" w:hint="default"/>
      <w:spacing w:val="10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1EA21C6-C5C7-AD4E-A679-DB618405D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398</Words>
  <Characters>2272</Characters>
  <Application>Microsoft Macintosh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Александровна Федоренчик</dc:creator>
  <cp:keywords/>
  <dc:description/>
  <cp:lastModifiedBy>User</cp:lastModifiedBy>
  <cp:revision>27</cp:revision>
  <cp:lastPrinted>2017-02-20T12:28:00Z</cp:lastPrinted>
  <dcterms:created xsi:type="dcterms:W3CDTF">2013-12-27T07:02:00Z</dcterms:created>
  <dcterms:modified xsi:type="dcterms:W3CDTF">2017-02-20T13:26:00Z</dcterms:modified>
</cp:coreProperties>
</file>