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42E37" w:rsidRPr="00042E37" w:rsidRDefault="00042E37" w:rsidP="00042E37">
      <w:pPr>
        <w:tabs>
          <w:tab w:val="left" w:pos="7800"/>
        </w:tabs>
        <w:jc w:val="both"/>
        <w:rPr>
          <w:sz w:val="24"/>
          <w:szCs w:val="24"/>
        </w:rPr>
      </w:pPr>
      <w:r w:rsidRPr="00E646B3">
        <w:rPr>
          <w:b/>
        </w:rPr>
        <w:t xml:space="preserve">Title: </w:t>
      </w:r>
      <w:r>
        <w:rPr>
          <w:b/>
        </w:rPr>
        <w:t xml:space="preserve">PHYTOCHEMICAL SCREENING AND ANTIMICROBIAL ACTIVITY OF SOME MARKETED HERBAL PREPARATIONS AGAINTS CLINICAL ISOLATE OF </w:t>
      </w:r>
      <w:r w:rsidRPr="00042E37">
        <w:rPr>
          <w:b/>
          <w:i/>
        </w:rPr>
        <w:t>SALMONELLA TYPHI</w:t>
      </w:r>
    </w:p>
    <w:p w:rsidR="00042E37" w:rsidRPr="00042E37" w:rsidRDefault="00042E37" w:rsidP="00042E37">
      <w:pPr>
        <w:ind w:left="2880" w:firstLine="720"/>
        <w:rPr>
          <w:b/>
        </w:rPr>
      </w:pPr>
      <w:r w:rsidRPr="00042E37">
        <w:rPr>
          <w:b/>
        </w:rPr>
        <w:t xml:space="preserve">Name: </w:t>
      </w:r>
      <w:proofErr w:type="spellStart"/>
      <w:r w:rsidRPr="00042E37">
        <w:rPr>
          <w:b/>
        </w:rPr>
        <w:t>Hajara</w:t>
      </w:r>
      <w:proofErr w:type="spellEnd"/>
      <w:r w:rsidRPr="00042E37">
        <w:rPr>
          <w:b/>
        </w:rPr>
        <w:t xml:space="preserve"> </w:t>
      </w:r>
      <w:proofErr w:type="spellStart"/>
      <w:proofErr w:type="gramStart"/>
      <w:r w:rsidRPr="00042E37">
        <w:rPr>
          <w:b/>
        </w:rPr>
        <w:t>Muhammed</w:t>
      </w:r>
      <w:proofErr w:type="spellEnd"/>
      <w:r w:rsidRPr="00042E37">
        <w:rPr>
          <w:b/>
        </w:rPr>
        <w:t xml:space="preserve">  </w:t>
      </w:r>
      <w:proofErr w:type="spellStart"/>
      <w:r w:rsidRPr="00042E37">
        <w:rPr>
          <w:b/>
        </w:rPr>
        <w:t>Ladan</w:t>
      </w:r>
      <w:proofErr w:type="spellEnd"/>
      <w:proofErr w:type="gramEnd"/>
    </w:p>
    <w:p w:rsidR="00042E37" w:rsidRPr="00042E37" w:rsidRDefault="00042E37" w:rsidP="00042E37">
      <w:pPr>
        <w:ind w:left="1440" w:firstLine="720"/>
        <w:rPr>
          <w:b/>
        </w:rPr>
      </w:pPr>
      <w:proofErr w:type="spellStart"/>
      <w:r w:rsidRPr="00042E37">
        <w:rPr>
          <w:b/>
        </w:rPr>
        <w:t>Ahmadu</w:t>
      </w:r>
      <w:proofErr w:type="spellEnd"/>
      <w:r w:rsidRPr="00042E37">
        <w:rPr>
          <w:b/>
        </w:rPr>
        <w:t xml:space="preserve"> Bello University </w:t>
      </w:r>
      <w:proofErr w:type="spellStart"/>
      <w:r w:rsidRPr="00042E37">
        <w:rPr>
          <w:b/>
        </w:rPr>
        <w:t>Samaru</w:t>
      </w:r>
      <w:proofErr w:type="spellEnd"/>
      <w:r w:rsidRPr="00042E37">
        <w:rPr>
          <w:b/>
        </w:rPr>
        <w:t xml:space="preserve"> Zaria, Kaduna State Nigeria</w:t>
      </w:r>
    </w:p>
    <w:p w:rsidR="00042E37" w:rsidRPr="00042E37" w:rsidRDefault="00042E37" w:rsidP="00042E37">
      <w:pPr>
        <w:tabs>
          <w:tab w:val="left" w:pos="7800"/>
        </w:tabs>
        <w:jc w:val="both"/>
        <w:rPr>
          <w:b/>
        </w:rPr>
      </w:pPr>
      <w:r w:rsidRPr="00042E37">
        <w:rPr>
          <w:b/>
        </w:rPr>
        <w:t xml:space="preserve">                                                                    </w:t>
      </w:r>
      <w:r>
        <w:rPr>
          <w:b/>
        </w:rPr>
        <w:t xml:space="preserve">          </w:t>
      </w:r>
      <w:r w:rsidRPr="00042E37">
        <w:rPr>
          <w:b/>
        </w:rPr>
        <w:t xml:space="preserve">  ABSTRACT</w:t>
      </w:r>
    </w:p>
    <w:p w:rsidR="00274BED" w:rsidRPr="00042E37" w:rsidRDefault="00042E37" w:rsidP="00042E37">
      <w:pPr>
        <w:spacing w:line="360" w:lineRule="auto"/>
        <w:jc w:val="both"/>
      </w:pPr>
      <w:r w:rsidRPr="00042E37">
        <w:t xml:space="preserve">Technology based scientific research in herbal medicine perhaps has some significant impact in addressing some prominent doubts about herbal preparations such as packaging problems, level of hygiene and dosage regimen. Various laboratory researches have been extensively carried out to screen the efficacy of traditional concoction generally against several causative agents of diseases “in vitro” and “in vivo” which gave significant result. One of such research worth of note is that against </w:t>
      </w:r>
      <w:r w:rsidRPr="00042E37">
        <w:rPr>
          <w:i/>
        </w:rPr>
        <w:t xml:space="preserve">Salmonella </w:t>
      </w:r>
      <w:proofErr w:type="spellStart"/>
      <w:r w:rsidRPr="00042E37">
        <w:rPr>
          <w:i/>
        </w:rPr>
        <w:t>typhi</w:t>
      </w:r>
      <w:proofErr w:type="spellEnd"/>
      <w:r w:rsidRPr="00042E37">
        <w:t xml:space="preserve"> (</w:t>
      </w:r>
      <w:proofErr w:type="spellStart"/>
      <w:r w:rsidRPr="00042E37">
        <w:t>Nnaemeka</w:t>
      </w:r>
      <w:proofErr w:type="spellEnd"/>
      <w:r w:rsidRPr="00042E37">
        <w:t xml:space="preserve">, 1991). Laboratory experiments were conducted to Screen out five different mixtures of Herbal Preparations against clinical isolates of </w:t>
      </w:r>
      <w:r w:rsidRPr="00042E37">
        <w:rPr>
          <w:i/>
        </w:rPr>
        <w:t xml:space="preserve">Salmonella </w:t>
      </w:r>
      <w:proofErr w:type="spellStart"/>
      <w:r w:rsidRPr="00042E37">
        <w:rPr>
          <w:i/>
        </w:rPr>
        <w:t>typhi</w:t>
      </w:r>
      <w:proofErr w:type="spellEnd"/>
      <w:r w:rsidRPr="00042E37">
        <w:t xml:space="preserve"> in-vitro. The </w:t>
      </w:r>
      <w:proofErr w:type="gramStart"/>
      <w:r w:rsidRPr="00042E37">
        <w:t>preparation were</w:t>
      </w:r>
      <w:proofErr w:type="gramEnd"/>
      <w:r w:rsidRPr="00042E37">
        <w:t xml:space="preserve"> extracted using water and Ethanol as solvent. Extracts were subjected to </w:t>
      </w:r>
      <w:proofErr w:type="spellStart"/>
      <w:proofErr w:type="gramStart"/>
      <w:r w:rsidRPr="00042E37">
        <w:t>Phytochemical</w:t>
      </w:r>
      <w:proofErr w:type="spellEnd"/>
      <w:proofErr w:type="gramEnd"/>
      <w:r w:rsidRPr="00042E37">
        <w:t xml:space="preserve"> screening and Antimicrobial activity on clinical isolates of </w:t>
      </w:r>
      <w:r w:rsidRPr="00042E37">
        <w:rPr>
          <w:i/>
        </w:rPr>
        <w:t>Salmonella spp</w:t>
      </w:r>
      <w:r w:rsidRPr="00042E37">
        <w:t xml:space="preserve">. The </w:t>
      </w:r>
      <w:proofErr w:type="spellStart"/>
      <w:r w:rsidRPr="00042E37">
        <w:t>Phytochemical</w:t>
      </w:r>
      <w:proofErr w:type="spellEnd"/>
      <w:r w:rsidRPr="00042E37">
        <w:t xml:space="preserve"> screening indicated the presence of Carbohydrates, Glycosides, </w:t>
      </w:r>
      <w:proofErr w:type="spellStart"/>
      <w:r w:rsidRPr="00042E37">
        <w:t>Saponins</w:t>
      </w:r>
      <w:proofErr w:type="spellEnd"/>
      <w:r w:rsidRPr="00042E37">
        <w:t xml:space="preserve">, Steroids, </w:t>
      </w:r>
      <w:proofErr w:type="spellStart"/>
      <w:r w:rsidRPr="00042E37">
        <w:t>Triterpenes</w:t>
      </w:r>
      <w:proofErr w:type="spellEnd"/>
      <w:r w:rsidRPr="00042E37">
        <w:t xml:space="preserve">, Tannins, </w:t>
      </w:r>
      <w:proofErr w:type="spellStart"/>
      <w:r w:rsidRPr="00042E37">
        <w:t>Flavonoids</w:t>
      </w:r>
      <w:proofErr w:type="spellEnd"/>
      <w:r w:rsidRPr="00042E37">
        <w:t xml:space="preserve"> and Alkaloids. The Aqueous extract was more inhibitory to the test isolates with activity observed in all the five mixtures of the herbal preparations, while the Ethanol extracts of two mixture showed inhibition against the test isolate. The Minimum Inhibitory Concentrations (MIC) and Minimum Bactericidal Concentrations (MBC) of the aqueous extract were found to fall within the range conc. of 18.75mg/ml and 37.5mg/ml while that of Ethanol extract was at the range of 9.375mg and 37.5mg/ml. It is therefore concluded that the herbal preparations have great potentials as source of remedy against typhoid fever and other forms of </w:t>
      </w:r>
      <w:proofErr w:type="spellStart"/>
      <w:r w:rsidRPr="00042E37">
        <w:t>Salmonellosis</w:t>
      </w:r>
      <w:proofErr w:type="spellEnd"/>
      <w:r w:rsidRPr="00042E37">
        <w:t>.</w:t>
      </w:r>
    </w:p>
    <w:p w:rsidR="00042E37" w:rsidRPr="00042E37" w:rsidRDefault="00042E37" w:rsidP="00042E37">
      <w:pPr>
        <w:spacing w:line="240" w:lineRule="auto"/>
        <w:rPr>
          <w:b/>
        </w:rPr>
      </w:pPr>
      <w:r w:rsidRPr="00042E37">
        <w:rPr>
          <w:b/>
        </w:rPr>
        <w:t>Biography:</w:t>
      </w:r>
    </w:p>
    <w:p w:rsidR="00042E37" w:rsidRDefault="00042E37" w:rsidP="00042E37">
      <w:pPr>
        <w:spacing w:line="240" w:lineRule="auto"/>
      </w:pPr>
      <w:proofErr w:type="spellStart"/>
      <w:r>
        <w:t>Hajara</w:t>
      </w:r>
      <w:proofErr w:type="spellEnd"/>
      <w:r>
        <w:t xml:space="preserve"> </w:t>
      </w:r>
      <w:proofErr w:type="spellStart"/>
      <w:proofErr w:type="gramStart"/>
      <w:r>
        <w:t>Muhammed</w:t>
      </w:r>
      <w:proofErr w:type="spellEnd"/>
      <w:r>
        <w:t xml:space="preserve">  </w:t>
      </w:r>
      <w:proofErr w:type="spellStart"/>
      <w:r>
        <w:t>Ladan</w:t>
      </w:r>
      <w:proofErr w:type="spellEnd"/>
      <w:proofErr w:type="gramEnd"/>
      <w:r>
        <w:t xml:space="preserve"> has completed her undergraduate studies at the age of 24 from Applied Science Department of Kaduna Polytechnic, she is senior laboratory technologist at ABU </w:t>
      </w:r>
      <w:proofErr w:type="spellStart"/>
      <w:r>
        <w:t>zaria</w:t>
      </w:r>
      <w:proofErr w:type="spellEnd"/>
      <w:r>
        <w:t>. She has published two one papers in a reputed   journal.</w:t>
      </w:r>
    </w:p>
    <w:p w:rsidR="00042E37" w:rsidRPr="00042E37" w:rsidRDefault="00042E37" w:rsidP="00042E37">
      <w:r w:rsidRPr="00042E37">
        <w:rPr>
          <w:b/>
        </w:rPr>
        <w:t>Presenting author details</w:t>
      </w:r>
      <w:r w:rsidRPr="00042E37">
        <w:t>:</w:t>
      </w:r>
    </w:p>
    <w:p w:rsidR="00042E37" w:rsidRPr="00042E37" w:rsidRDefault="00042E37" w:rsidP="00042E37">
      <w:r w:rsidRPr="00042E37">
        <w:t xml:space="preserve">Full name: </w:t>
      </w:r>
      <w:proofErr w:type="spellStart"/>
      <w:r w:rsidRPr="00042E37">
        <w:t>Hajara</w:t>
      </w:r>
      <w:proofErr w:type="spellEnd"/>
      <w:r w:rsidRPr="00042E37">
        <w:t xml:space="preserve"> </w:t>
      </w:r>
      <w:proofErr w:type="spellStart"/>
      <w:r w:rsidRPr="00042E37">
        <w:t>Muhammed</w:t>
      </w:r>
      <w:proofErr w:type="spellEnd"/>
      <w:r w:rsidRPr="00042E37">
        <w:t xml:space="preserve"> </w:t>
      </w:r>
      <w:proofErr w:type="spellStart"/>
      <w:r w:rsidRPr="00042E37">
        <w:t>Ladan</w:t>
      </w:r>
      <w:proofErr w:type="spellEnd"/>
    </w:p>
    <w:p w:rsidR="00042E37" w:rsidRPr="00042E37" w:rsidRDefault="00042E37" w:rsidP="00042E37">
      <w:r w:rsidRPr="00042E37">
        <w:t>Contact number: 08137946445</w:t>
      </w:r>
    </w:p>
    <w:p w:rsidR="00042E37" w:rsidRPr="00042E37" w:rsidRDefault="00042E37" w:rsidP="00042E37">
      <w:r w:rsidRPr="00042E37">
        <w:t xml:space="preserve">Category (poster presentation) </w:t>
      </w:r>
    </w:p>
    <w:p w:rsidR="00042E37" w:rsidRDefault="00042E37" w:rsidP="00042E37"/>
    <w:p w:rsidR="00042E37" w:rsidRDefault="00042E37" w:rsidP="00042E37"/>
    <w:p w:rsidR="00042E37" w:rsidRDefault="00042E37" w:rsidP="00042E37"/>
    <w:p w:rsidR="00042E37" w:rsidRDefault="00042E37" w:rsidP="00042E37"/>
    <w:p w:rsidR="00042E37" w:rsidRDefault="00042E37" w:rsidP="00042E37"/>
    <w:p w:rsidR="00042E37" w:rsidRDefault="00042E37" w:rsidP="00042E37"/>
    <w:p w:rsidR="00042E37" w:rsidRDefault="00042E37" w:rsidP="00042E37"/>
    <w:p w:rsidR="00042E37" w:rsidRPr="00042E37" w:rsidRDefault="00042E37">
      <w:pPr>
        <w:rPr>
          <w:sz w:val="24"/>
          <w:szCs w:val="24"/>
        </w:rPr>
      </w:pPr>
    </w:p>
    <w:sectPr w:rsidR="00042E37" w:rsidRPr="00042E37" w:rsidSect="006E4886">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042E37"/>
    <w:rsid w:val="00042E37"/>
    <w:rsid w:val="006E4886"/>
    <w:rsid w:val="0076430B"/>
    <w:rsid w:val="008E78A9"/>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2E37"/>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2</Pages>
  <Words>350</Words>
  <Characters>2000</Characters>
  <Application>Microsoft Office Word</Application>
  <DocSecurity>0</DocSecurity>
  <Lines>16</Lines>
  <Paragraphs>4</Paragraphs>
  <ScaleCrop>false</ScaleCrop>
  <Company/>
  <LinksUpToDate>false</LinksUpToDate>
  <CharactersWithSpaces>2346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ACER</cp:lastModifiedBy>
  <cp:revision>1</cp:revision>
  <dcterms:created xsi:type="dcterms:W3CDTF">2016-06-01T09:24:00Z</dcterms:created>
  <dcterms:modified xsi:type="dcterms:W3CDTF">2016-06-01T09:33:00Z</dcterms:modified>
</cp:coreProperties>
</file>