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D974C" w14:textId="1C8C954B" w:rsidR="00FF5577" w:rsidRDefault="00FF5577" w:rsidP="00FF5577">
      <w:pPr>
        <w:pStyle w:val="Heading2"/>
        <w:spacing w:line="199" w:lineRule="auto"/>
        <w:rPr>
          <w:rFonts w:ascii="Minion Pro" w:eastAsia="Minion Pro" w:hAnsi="Minion Pro" w:cs="Minion Pro"/>
          <w:bCs/>
          <w:color w:val="337AB7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47C952" wp14:editId="1DA317E4">
            <wp:simplePos x="0" y="0"/>
            <wp:positionH relativeFrom="column">
              <wp:posOffset>5029200</wp:posOffset>
            </wp:positionH>
            <wp:positionV relativeFrom="paragraph">
              <wp:posOffset>0</wp:posOffset>
            </wp:positionV>
            <wp:extent cx="1123950" cy="12401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26618" w14:textId="14D8479E" w:rsidR="00FF5577" w:rsidRDefault="00FF5577" w:rsidP="00FF5577">
      <w:pPr>
        <w:pStyle w:val="Heading2"/>
        <w:spacing w:line="199" w:lineRule="auto"/>
        <w:rPr>
          <w:rFonts w:ascii="Minion Pro" w:eastAsia="Minion Pro" w:hAnsi="Minion Pro" w:cs="Minion Pro"/>
          <w:bCs/>
          <w:color w:val="337AB7"/>
          <w:sz w:val="36"/>
          <w:szCs w:val="36"/>
        </w:rPr>
      </w:pPr>
    </w:p>
    <w:p w14:paraId="48403E4E" w14:textId="63A3223B" w:rsidR="00FF5577" w:rsidRDefault="00FF5577" w:rsidP="00FF5577">
      <w:pPr>
        <w:spacing w:line="199" w:lineRule="auto"/>
      </w:pPr>
    </w:p>
    <w:p w14:paraId="046520DB" w14:textId="36AA28DB" w:rsidR="00FF5577" w:rsidRDefault="00FF5577" w:rsidP="00FF5577">
      <w:pPr>
        <w:spacing w:line="199" w:lineRule="auto"/>
      </w:pPr>
    </w:p>
    <w:p w14:paraId="38EE3559" w14:textId="77777777" w:rsidR="00FF5577" w:rsidRPr="00FF5577" w:rsidRDefault="00FF5577" w:rsidP="00FF5577">
      <w:pPr>
        <w:spacing w:line="199" w:lineRule="auto"/>
      </w:pPr>
    </w:p>
    <w:p w14:paraId="75020563" w14:textId="37A648AB" w:rsidR="00805C6C" w:rsidRDefault="00805C6C" w:rsidP="00FF5577">
      <w:pPr>
        <w:pStyle w:val="Heading2"/>
        <w:spacing w:line="199" w:lineRule="auto"/>
        <w:rPr>
          <w:rFonts w:ascii="Minion Pro" w:eastAsia="Minion Pro" w:hAnsi="Minion Pro" w:cs="Minion Pro"/>
          <w:bCs/>
          <w:sz w:val="36"/>
          <w:szCs w:val="36"/>
        </w:rPr>
      </w:pPr>
      <w:r w:rsidRPr="00FF5577">
        <w:rPr>
          <w:rFonts w:ascii="Minion Pro" w:eastAsia="Minion Pro" w:hAnsi="Minion Pro" w:cs="Minion Pro"/>
          <w:bCs/>
          <w:sz w:val="36"/>
          <w:szCs w:val="36"/>
        </w:rPr>
        <w:t>Simulation Study of Different Modes of Miscible Carbon Dioxide Flooding</w:t>
      </w:r>
    </w:p>
    <w:p w14:paraId="013E887D" w14:textId="77777777" w:rsidR="00FF5577" w:rsidRPr="00FF5577" w:rsidRDefault="00FF5577" w:rsidP="00FF5577">
      <w:pPr>
        <w:spacing w:line="199" w:lineRule="auto"/>
      </w:pPr>
    </w:p>
    <w:p w14:paraId="69959F99" w14:textId="63DDF42F" w:rsidR="00264F4B" w:rsidRDefault="00B11E77" w:rsidP="00FF5577">
      <w:pPr>
        <w:spacing w:line="199" w:lineRule="auto"/>
        <w:jc w:val="center"/>
      </w:pPr>
      <w:r>
        <w:t xml:space="preserve">Ehab M. </w:t>
      </w:r>
      <w:proofErr w:type="spellStart"/>
      <w:r>
        <w:t>Elakhal</w:t>
      </w:r>
      <w:proofErr w:type="spellEnd"/>
      <w:r>
        <w:t>.</w:t>
      </w:r>
    </w:p>
    <w:p w14:paraId="2C189B82" w14:textId="3CFFAD40" w:rsidR="00264F4B" w:rsidRDefault="00264F4B" w:rsidP="00FF5577">
      <w:pPr>
        <w:spacing w:line="199" w:lineRule="auto"/>
        <w:jc w:val="center"/>
      </w:pPr>
      <w:proofErr w:type="spellStart"/>
      <w:r>
        <w:t>Khalda</w:t>
      </w:r>
      <w:proofErr w:type="spellEnd"/>
      <w:r>
        <w:t xml:space="preserve"> Petroleum Co., Cairo, Egypt.</w:t>
      </w:r>
    </w:p>
    <w:p w14:paraId="4712856B" w14:textId="77777777" w:rsidR="00B11E77" w:rsidRPr="00FF5577" w:rsidRDefault="00B11E77" w:rsidP="00FF5577">
      <w:pPr>
        <w:spacing w:line="199" w:lineRule="auto"/>
        <w:rPr>
          <w:sz w:val="2"/>
          <w:szCs w:val="2"/>
        </w:rPr>
      </w:pPr>
    </w:p>
    <w:p w14:paraId="75C7BDF0" w14:textId="77777777" w:rsidR="00805C6C" w:rsidRPr="00C217B4" w:rsidRDefault="00805C6C" w:rsidP="00FF5577">
      <w:pPr>
        <w:pStyle w:val="Heading2"/>
        <w:spacing w:line="199" w:lineRule="auto"/>
      </w:pPr>
      <w:r w:rsidRPr="00C217B4">
        <w:t>Abstract</w:t>
      </w:r>
    </w:p>
    <w:p w14:paraId="0ACE9501" w14:textId="77777777" w:rsidR="00805C6C" w:rsidRPr="00C217B4" w:rsidRDefault="00805C6C" w:rsidP="00FF5577">
      <w:pPr>
        <w:spacing w:line="199" w:lineRule="auto"/>
        <w:ind w:firstLine="720"/>
        <w:jc w:val="both"/>
      </w:pPr>
      <w:r w:rsidRPr="00C217B4">
        <w:rPr>
          <w:color w:val="000000"/>
        </w:rPr>
        <w:t>Carbone dioxide flooding has been applied worldwide as a successful enhanced oil recovery. Carbone dioxide</w:t>
      </w:r>
      <w:r>
        <w:rPr>
          <w:color w:val="000000"/>
        </w:rPr>
        <w:t xml:space="preserve"> flooding </w:t>
      </w:r>
      <w:r w:rsidRPr="00C217B4">
        <w:rPr>
          <w:color w:val="000000"/>
        </w:rPr>
        <w:t>may be applied as a continuous in</w:t>
      </w:r>
      <w:r w:rsidR="00212A95">
        <w:rPr>
          <w:color w:val="000000"/>
        </w:rPr>
        <w:t xml:space="preserve">jection or as water alternating </w:t>
      </w:r>
      <w:r w:rsidRPr="00C217B4">
        <w:rPr>
          <w:color w:val="000000"/>
        </w:rPr>
        <w:t xml:space="preserve">gas (WAG) process. Optimization of the injection mode of carbon dioxide is important for economical field application. </w:t>
      </w:r>
      <w:r w:rsidRPr="00C217B4">
        <w:t>This paper focuses on using a fully compositional simulation model for “</w:t>
      </w:r>
      <w:r w:rsidR="00212A95">
        <w:t>A</w:t>
      </w:r>
      <w:r w:rsidR="00567B25">
        <w:t xml:space="preserve">EB-3C” sandstone oil reservoir; in </w:t>
      </w:r>
      <w:r w:rsidRPr="00C217B4">
        <w:t>one of the Western Desert oil fields in Egypt</w:t>
      </w:r>
      <w:r w:rsidR="00567B25">
        <w:t>;</w:t>
      </w:r>
      <w:r w:rsidRPr="00C217B4">
        <w:t xml:space="preserve"> to predict the impact of CO</w:t>
      </w:r>
      <w:r w:rsidRPr="00C217B4">
        <w:rPr>
          <w:vertAlign w:val="subscript"/>
        </w:rPr>
        <w:t>2</w:t>
      </w:r>
      <w:r w:rsidRPr="00C217B4">
        <w:t xml:space="preserve"> miscible flooding on the reservoir oil recovery and net present value (NPV), to define the best mode of operation that is straight CO</w:t>
      </w:r>
      <w:r w:rsidRPr="00C217B4">
        <w:rPr>
          <w:vertAlign w:val="subscript"/>
        </w:rPr>
        <w:t>2</w:t>
      </w:r>
      <w:r w:rsidRPr="00C217B4">
        <w:t xml:space="preserve"> injection or water alternating gas (WAG) processes and to show the difference between pure and impure CO</w:t>
      </w:r>
      <w:r w:rsidRPr="00C217B4">
        <w:rPr>
          <w:vertAlign w:val="subscript"/>
        </w:rPr>
        <w:t>2</w:t>
      </w:r>
      <w:r w:rsidRPr="00C217B4">
        <w:t>. Moreover, several sensitivity runs were done on the oil price to show minimum profitable value of oil price when applying such a tertiary method in the subject field.</w:t>
      </w:r>
    </w:p>
    <w:p w14:paraId="323701BC" w14:textId="77777777" w:rsidR="00805C6C" w:rsidRPr="0019390B" w:rsidRDefault="00805C6C" w:rsidP="00FF5577">
      <w:pPr>
        <w:spacing w:line="199" w:lineRule="auto"/>
        <w:jc w:val="both"/>
        <w:rPr>
          <w:color w:val="000000"/>
        </w:rPr>
      </w:pPr>
      <w:r w:rsidRPr="0019390B">
        <w:rPr>
          <w:color w:val="000000"/>
        </w:rPr>
        <w:t>The reservoir under study has been producing under a successful water f</w:t>
      </w:r>
      <w:r w:rsidR="00C02516">
        <w:rPr>
          <w:color w:val="000000"/>
        </w:rPr>
        <w:t xml:space="preserve">looding project since </w:t>
      </w:r>
      <w:r w:rsidR="00C02516">
        <w:rPr>
          <w:color w:val="000000"/>
        </w:rPr>
        <w:br/>
        <w:t>May-2010</w:t>
      </w:r>
      <w:r w:rsidR="00AF04D5">
        <w:rPr>
          <w:color w:val="000000"/>
        </w:rPr>
        <w:t xml:space="preserve">. </w:t>
      </w:r>
      <w:r w:rsidRPr="0019390B">
        <w:rPr>
          <w:color w:val="000000"/>
        </w:rPr>
        <w:t xml:space="preserve">The recovery factor by the end of water flooding project is predicted as </w:t>
      </w:r>
      <w:r w:rsidR="00AF04D5">
        <w:rPr>
          <w:color w:val="000000"/>
        </w:rPr>
        <w:t xml:space="preserve">32%. </w:t>
      </w:r>
      <w:r w:rsidR="00C02516">
        <w:rPr>
          <w:color w:val="000000"/>
        </w:rPr>
        <w:br/>
      </w:r>
      <w:r w:rsidRPr="0019390B">
        <w:rPr>
          <w:color w:val="000000"/>
        </w:rPr>
        <w:t>CO</w:t>
      </w:r>
      <w:r w:rsidR="00212A95" w:rsidRPr="00212A95">
        <w:rPr>
          <w:color w:val="000000"/>
          <w:vertAlign w:val="subscript"/>
        </w:rPr>
        <w:t>2</w:t>
      </w:r>
      <w:r w:rsidRPr="0019390B">
        <w:rPr>
          <w:color w:val="000000"/>
        </w:rPr>
        <w:t xml:space="preserve"> flooding processes have started by the end of water flooding. </w:t>
      </w:r>
      <w:r w:rsidR="00C02516">
        <w:rPr>
          <w:color w:val="000000"/>
        </w:rPr>
        <w:t xml:space="preserve">The used </w:t>
      </w:r>
      <w:r w:rsidR="00C02516" w:rsidRPr="0019390B">
        <w:rPr>
          <w:color w:val="000000"/>
        </w:rPr>
        <w:t>CO</w:t>
      </w:r>
      <w:r w:rsidR="00C02516" w:rsidRPr="00212A95">
        <w:rPr>
          <w:color w:val="000000"/>
          <w:vertAlign w:val="subscript"/>
        </w:rPr>
        <w:t>2</w:t>
      </w:r>
      <w:r w:rsidR="00C02516">
        <w:rPr>
          <w:color w:val="000000"/>
        </w:rPr>
        <w:t xml:space="preserve"> is taken from the flared gas (which containing 75% </w:t>
      </w:r>
      <w:r w:rsidR="00C02516" w:rsidRPr="0019390B">
        <w:rPr>
          <w:color w:val="000000"/>
        </w:rPr>
        <w:t>CO</w:t>
      </w:r>
      <w:r w:rsidR="00C02516" w:rsidRPr="00212A95">
        <w:rPr>
          <w:color w:val="000000"/>
          <w:vertAlign w:val="subscript"/>
        </w:rPr>
        <w:t>2</w:t>
      </w:r>
      <w:r w:rsidR="00C02516">
        <w:rPr>
          <w:color w:val="000000"/>
        </w:rPr>
        <w:t xml:space="preserve"> of its composition) of the nearest gas plant (12 km away).</w:t>
      </w:r>
      <w:r w:rsidR="00C02516">
        <w:rPr>
          <w:color w:val="000000"/>
        </w:rPr>
        <w:br/>
      </w:r>
      <w:r w:rsidRPr="0019390B">
        <w:rPr>
          <w:color w:val="000000"/>
        </w:rPr>
        <w:t>A significant increase in the oil recovery factor was notic</w:t>
      </w:r>
      <w:r w:rsidR="00AF04D5">
        <w:rPr>
          <w:color w:val="000000"/>
        </w:rPr>
        <w:t xml:space="preserve">ed due to applying this method; </w:t>
      </w:r>
      <w:r w:rsidRPr="0019390B">
        <w:rPr>
          <w:color w:val="000000"/>
        </w:rPr>
        <w:t xml:space="preserve">it reached up to </w:t>
      </w:r>
      <w:r w:rsidR="00AF04D5">
        <w:rPr>
          <w:color w:val="000000"/>
        </w:rPr>
        <w:t xml:space="preserve">57%. </w:t>
      </w:r>
      <w:r w:rsidRPr="0019390B">
        <w:rPr>
          <w:color w:val="000000"/>
        </w:rPr>
        <w:t>Comparisons between different modes of operations were shown which showed better results when applying WAG process than that with straight CO</w:t>
      </w:r>
      <w:r w:rsidRPr="00212A95">
        <w:rPr>
          <w:color w:val="000000"/>
          <w:vertAlign w:val="subscript"/>
        </w:rPr>
        <w:t>2</w:t>
      </w:r>
      <w:r w:rsidRPr="0019390B">
        <w:rPr>
          <w:color w:val="000000"/>
        </w:rPr>
        <w:t xml:space="preserve"> injection. Moreover; sensitivities were done on the cycle periods in WAG processes and showed increase in the recovery factor with shortening the cycle periods. In addition to a comparison between pure and impure CO</w:t>
      </w:r>
      <w:r w:rsidRPr="00212A95">
        <w:rPr>
          <w:color w:val="000000"/>
          <w:vertAlign w:val="subscript"/>
        </w:rPr>
        <w:t>2</w:t>
      </w:r>
      <w:r w:rsidRPr="0019390B">
        <w:rPr>
          <w:color w:val="000000"/>
        </w:rPr>
        <w:t xml:space="preserve"> which showed very close results.</w:t>
      </w:r>
    </w:p>
    <w:p w14:paraId="034A4FE2" w14:textId="77777777" w:rsidR="00805C6C" w:rsidRPr="00FF5577" w:rsidRDefault="00805C6C" w:rsidP="00FF5577">
      <w:pPr>
        <w:spacing w:line="199" w:lineRule="auto"/>
        <w:jc w:val="both"/>
        <w:rPr>
          <w:sz w:val="2"/>
          <w:szCs w:val="2"/>
        </w:rPr>
      </w:pPr>
    </w:p>
    <w:p w14:paraId="54E7489F" w14:textId="1B27E047" w:rsidR="00805C6C" w:rsidRDefault="007E3BA7" w:rsidP="00FF5577">
      <w:pPr>
        <w:pStyle w:val="Heading2"/>
        <w:spacing w:line="199" w:lineRule="auto"/>
      </w:pPr>
      <w:r>
        <w:t>Biography</w:t>
      </w:r>
      <w:r w:rsidR="00805C6C" w:rsidRPr="00C217B4">
        <w:t>:</w:t>
      </w:r>
    </w:p>
    <w:p w14:paraId="63D3BA57" w14:textId="77777777" w:rsidR="00FF5577" w:rsidRPr="00FF5577" w:rsidRDefault="00FF5577" w:rsidP="00FF5577">
      <w:pPr>
        <w:rPr>
          <w:sz w:val="4"/>
          <w:szCs w:val="2"/>
        </w:rPr>
      </w:pPr>
    </w:p>
    <w:p w14:paraId="47D9EC75" w14:textId="01959044" w:rsidR="007E3BA7" w:rsidRDefault="007E3BA7" w:rsidP="00FF5577">
      <w:pPr>
        <w:spacing w:line="199" w:lineRule="auto"/>
      </w:pPr>
      <w:r>
        <w:t xml:space="preserve">Ehab M. </w:t>
      </w:r>
      <w:proofErr w:type="spellStart"/>
      <w:r>
        <w:t>Elakhal</w:t>
      </w:r>
      <w:proofErr w:type="spellEnd"/>
      <w:r>
        <w:t xml:space="preserve"> has completed the M.Sc. in Reservoir Engineering in 2017 from Suez</w:t>
      </w:r>
      <w:r w:rsidR="00FF5577">
        <w:t xml:space="preserve"> </w:t>
      </w:r>
      <w:r>
        <w:t xml:space="preserve">university. He got a Diploma in the Applied Geophysics from Cairo university in 2009. He </w:t>
      </w:r>
      <w:r w:rsidR="00E9749A">
        <w:t xml:space="preserve">got the B.Sc. of Petroleum Engineering from Suez university in 2007. He is currently a Head Section of Reservoir Engineering Dept. in </w:t>
      </w:r>
      <w:proofErr w:type="spellStart"/>
      <w:r w:rsidR="00E9749A">
        <w:t>Khalda</w:t>
      </w:r>
      <w:proofErr w:type="spellEnd"/>
      <w:r w:rsidR="00E9749A">
        <w:t xml:space="preserve"> Petroleum Company.</w:t>
      </w:r>
    </w:p>
    <w:p w14:paraId="0E51162E" w14:textId="77777777" w:rsidR="00E9749A" w:rsidRDefault="00E9749A" w:rsidP="00FF5577">
      <w:pPr>
        <w:autoSpaceDE w:val="0"/>
        <w:autoSpaceDN w:val="0"/>
        <w:adjustRightInd w:val="0"/>
        <w:spacing w:line="199" w:lineRule="auto"/>
        <w:rPr>
          <w:lang w:val="en-NZ"/>
        </w:rPr>
      </w:pPr>
      <w:r w:rsidRPr="00104C56">
        <w:rPr>
          <w:b/>
          <w:lang w:val="en-NZ"/>
        </w:rPr>
        <w:t xml:space="preserve">Presenting author details </w:t>
      </w:r>
      <w:r w:rsidRPr="00104C56">
        <w:rPr>
          <w:b/>
          <w:lang w:val="en-NZ"/>
        </w:rPr>
        <w:br/>
      </w:r>
      <w:r>
        <w:rPr>
          <w:lang w:val="en-NZ"/>
        </w:rPr>
        <w:t xml:space="preserve">Ehab M. </w:t>
      </w:r>
      <w:proofErr w:type="spellStart"/>
      <w:r>
        <w:rPr>
          <w:lang w:val="en-NZ"/>
        </w:rPr>
        <w:t>Elakhal</w:t>
      </w:r>
      <w:proofErr w:type="spellEnd"/>
      <w:r>
        <w:rPr>
          <w:lang w:val="en-NZ"/>
        </w:rPr>
        <w:t>.</w:t>
      </w:r>
      <w:r w:rsidRPr="00104C56">
        <w:rPr>
          <w:lang w:val="en-NZ"/>
        </w:rPr>
        <w:t xml:space="preserve"> </w:t>
      </w:r>
      <w:bookmarkStart w:id="0" w:name="_GoBack"/>
      <w:bookmarkEnd w:id="0"/>
      <w:r w:rsidRPr="00104C56">
        <w:rPr>
          <w:lang w:val="en-NZ"/>
        </w:rPr>
        <w:br/>
      </w:r>
      <w:r>
        <w:rPr>
          <w:lang w:val="en-NZ"/>
        </w:rPr>
        <w:t>+2 01221836517</w:t>
      </w:r>
    </w:p>
    <w:p w14:paraId="57CC95BC" w14:textId="77777777" w:rsidR="00E9749A" w:rsidRPr="00104C56" w:rsidRDefault="00E9749A" w:rsidP="00FF5577">
      <w:pPr>
        <w:autoSpaceDE w:val="0"/>
        <w:autoSpaceDN w:val="0"/>
        <w:adjustRightInd w:val="0"/>
        <w:spacing w:line="199" w:lineRule="auto"/>
        <w:rPr>
          <w:b/>
          <w:lang w:val="en-NZ"/>
        </w:rPr>
      </w:pPr>
      <w:r>
        <w:rPr>
          <w:lang w:val="en-NZ"/>
        </w:rPr>
        <w:t>Ehab.mahmoud@khalda-eg.com</w:t>
      </w:r>
      <w:r w:rsidRPr="00104C56">
        <w:rPr>
          <w:lang w:val="en-NZ"/>
        </w:rPr>
        <w:br/>
      </w:r>
      <w:r>
        <w:rPr>
          <w:lang w:val="en-NZ"/>
        </w:rPr>
        <w:t>Elakhal84@yahoo.com</w:t>
      </w:r>
    </w:p>
    <w:p w14:paraId="5E9941E2" w14:textId="77777777" w:rsidR="00E9749A" w:rsidRDefault="00E9749A" w:rsidP="00FF5577">
      <w:pPr>
        <w:autoSpaceDE w:val="0"/>
        <w:autoSpaceDN w:val="0"/>
        <w:adjustRightInd w:val="0"/>
        <w:spacing w:line="199" w:lineRule="auto"/>
        <w:rPr>
          <w:lang w:val="en-NZ"/>
        </w:rPr>
      </w:pPr>
      <w:r>
        <w:rPr>
          <w:lang w:val="en-NZ"/>
        </w:rPr>
        <w:t>Enhanced Oil Recovery</w:t>
      </w:r>
    </w:p>
    <w:p w14:paraId="38816D38" w14:textId="77777777" w:rsidR="00E9749A" w:rsidRPr="00980047" w:rsidRDefault="00E9749A" w:rsidP="00FF5577">
      <w:pPr>
        <w:autoSpaceDE w:val="0"/>
        <w:autoSpaceDN w:val="0"/>
        <w:adjustRightInd w:val="0"/>
        <w:spacing w:line="199" w:lineRule="auto"/>
        <w:rPr>
          <w:lang w:val="en-NZ"/>
        </w:rPr>
      </w:pPr>
      <w:r>
        <w:rPr>
          <w:lang w:val="en-NZ"/>
        </w:rPr>
        <w:t xml:space="preserve">Category: </w:t>
      </w:r>
      <w:r w:rsidRPr="00104C56">
        <w:rPr>
          <w:lang w:val="en-NZ"/>
        </w:rPr>
        <w:t>Oral presentation</w:t>
      </w:r>
      <w:r w:rsidR="00980047">
        <w:rPr>
          <w:lang w:val="en-NZ"/>
        </w:rPr>
        <w:t xml:space="preserve"> </w:t>
      </w:r>
    </w:p>
    <w:sectPr w:rsidR="00E9749A" w:rsidRPr="0098004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66D406" w14:textId="77777777" w:rsidR="00C8771B" w:rsidRDefault="00C8771B">
      <w:pPr>
        <w:spacing w:after="0" w:line="240" w:lineRule="auto"/>
      </w:pPr>
      <w:r>
        <w:separator/>
      </w:r>
    </w:p>
  </w:endnote>
  <w:endnote w:type="continuationSeparator" w:id="0">
    <w:p w14:paraId="464DF429" w14:textId="77777777" w:rsidR="00C8771B" w:rsidRDefault="00C87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612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3D9848" w14:textId="77777777" w:rsidR="008A0F80" w:rsidRDefault="00805C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00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07E31E" w14:textId="77777777" w:rsidR="008A0F80" w:rsidRDefault="00C877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E3E0D" w14:textId="77777777" w:rsidR="00C8771B" w:rsidRDefault="00C8771B">
      <w:pPr>
        <w:spacing w:after="0" w:line="240" w:lineRule="auto"/>
      </w:pPr>
      <w:r>
        <w:separator/>
      </w:r>
    </w:p>
  </w:footnote>
  <w:footnote w:type="continuationSeparator" w:id="0">
    <w:p w14:paraId="68F95B70" w14:textId="77777777" w:rsidR="00C8771B" w:rsidRDefault="00C877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6C"/>
    <w:rsid w:val="0019646C"/>
    <w:rsid w:val="00212A95"/>
    <w:rsid w:val="0025243D"/>
    <w:rsid w:val="00264F4B"/>
    <w:rsid w:val="0030384F"/>
    <w:rsid w:val="00567B25"/>
    <w:rsid w:val="0062214C"/>
    <w:rsid w:val="006E0654"/>
    <w:rsid w:val="00705A3E"/>
    <w:rsid w:val="007E2186"/>
    <w:rsid w:val="007E3BA7"/>
    <w:rsid w:val="007F7653"/>
    <w:rsid w:val="00805C6C"/>
    <w:rsid w:val="008A3EC7"/>
    <w:rsid w:val="008A50DA"/>
    <w:rsid w:val="00980047"/>
    <w:rsid w:val="009E5E64"/>
    <w:rsid w:val="00AF04D5"/>
    <w:rsid w:val="00B11E77"/>
    <w:rsid w:val="00BB2F1A"/>
    <w:rsid w:val="00C02516"/>
    <w:rsid w:val="00C8771B"/>
    <w:rsid w:val="00DA48A8"/>
    <w:rsid w:val="00DD1B19"/>
    <w:rsid w:val="00E62585"/>
    <w:rsid w:val="00E9749A"/>
    <w:rsid w:val="00F66C74"/>
    <w:rsid w:val="00F674E9"/>
    <w:rsid w:val="00FC36CA"/>
    <w:rsid w:val="00FF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26EF0"/>
  <w15:chartTrackingRefBased/>
  <w15:docId w15:val="{7B93797D-0E10-4DD8-A88B-C17351E21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6C"/>
    <w:rPr>
      <w:rFonts w:asciiTheme="majorBidi" w:hAnsiTheme="majorBidi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6C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5C6C"/>
    <w:rPr>
      <w:rFonts w:asciiTheme="majorBidi" w:eastAsiaTheme="majorEastAsia" w:hAnsiTheme="majorBidi" w:cstheme="majorBidi"/>
      <w:b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805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C6C"/>
    <w:rPr>
      <w:rFonts w:asciiTheme="majorBidi" w:hAnsiTheme="majorBidi"/>
      <w:sz w:val="24"/>
    </w:rPr>
  </w:style>
  <w:style w:type="character" w:styleId="Strong">
    <w:name w:val="Strong"/>
    <w:basedOn w:val="DefaultParagraphFont"/>
    <w:uiPriority w:val="22"/>
    <w:qFormat/>
    <w:rsid w:val="00805C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Mahmoud ( Reservoir )</dc:creator>
  <cp:keywords/>
  <dc:description/>
  <cp:lastModifiedBy>Ehab Mahmoud ( Reservoir )</cp:lastModifiedBy>
  <cp:revision>9</cp:revision>
  <dcterms:created xsi:type="dcterms:W3CDTF">2018-07-27T11:31:00Z</dcterms:created>
  <dcterms:modified xsi:type="dcterms:W3CDTF">2019-12-24T12:03:00Z</dcterms:modified>
</cp:coreProperties>
</file>