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61FB" w:rsidRDefault="00FA7C1A" w:rsidP="00B93DFC">
      <w:pPr>
        <w:jc w:val="center"/>
        <w:rPr>
          <w:rFonts w:asciiTheme="majorBidi" w:hAnsiTheme="majorBidi" w:cstheme="majorBidi"/>
          <w:b/>
          <w:bCs/>
          <w:sz w:val="24"/>
          <w:szCs w:val="24"/>
        </w:rPr>
      </w:pPr>
      <w:r w:rsidRPr="003D668D">
        <w:rPr>
          <w:rFonts w:asciiTheme="majorBidi" w:hAnsiTheme="majorBidi" w:cstheme="majorBidi"/>
          <w:b/>
          <w:bCs/>
          <w:sz w:val="24"/>
          <w:szCs w:val="24"/>
        </w:rPr>
        <w:t>How far</w:t>
      </w:r>
      <w:r w:rsidR="006B7593" w:rsidRPr="003D668D">
        <w:rPr>
          <w:rFonts w:asciiTheme="majorBidi" w:hAnsiTheme="majorBidi" w:cstheme="majorBidi"/>
          <w:b/>
          <w:bCs/>
          <w:sz w:val="24"/>
          <w:szCs w:val="24"/>
        </w:rPr>
        <w:t xml:space="preserve"> </w:t>
      </w:r>
      <w:r w:rsidR="00080EF8">
        <w:rPr>
          <w:rFonts w:asciiTheme="majorBidi" w:hAnsiTheme="majorBidi" w:cstheme="majorBidi"/>
          <w:b/>
          <w:bCs/>
          <w:sz w:val="24"/>
          <w:szCs w:val="24"/>
        </w:rPr>
        <w:t xml:space="preserve">is </w:t>
      </w:r>
      <w:r w:rsidR="00CC26CE" w:rsidRPr="003D668D">
        <w:rPr>
          <w:rFonts w:asciiTheme="majorBidi" w:hAnsiTheme="majorBidi" w:cstheme="majorBidi"/>
          <w:b/>
          <w:bCs/>
          <w:sz w:val="24"/>
          <w:szCs w:val="24"/>
        </w:rPr>
        <w:t>the</w:t>
      </w:r>
      <w:r w:rsidR="00B93DFC">
        <w:rPr>
          <w:rFonts w:asciiTheme="majorBidi" w:hAnsiTheme="majorBidi" w:cstheme="majorBidi"/>
          <w:b/>
          <w:bCs/>
          <w:sz w:val="24"/>
          <w:szCs w:val="24"/>
        </w:rPr>
        <w:t xml:space="preserve"> effect </w:t>
      </w:r>
      <w:r w:rsidR="008601BE">
        <w:rPr>
          <w:rFonts w:asciiTheme="majorBidi" w:hAnsiTheme="majorBidi" w:cstheme="majorBidi"/>
          <w:b/>
          <w:bCs/>
          <w:sz w:val="24"/>
          <w:szCs w:val="24"/>
        </w:rPr>
        <w:t xml:space="preserve">of </w:t>
      </w:r>
      <w:proofErr w:type="spellStart"/>
      <w:r w:rsidR="00A21B19">
        <w:rPr>
          <w:rFonts w:asciiTheme="majorBidi" w:hAnsiTheme="majorBidi" w:cstheme="majorBidi"/>
          <w:b/>
          <w:bCs/>
          <w:sz w:val="24"/>
          <w:szCs w:val="24"/>
        </w:rPr>
        <w:t>Sub</w:t>
      </w:r>
      <w:r w:rsidR="00A21B19" w:rsidRPr="003D668D">
        <w:rPr>
          <w:rFonts w:asciiTheme="majorBidi" w:hAnsiTheme="majorBidi" w:cstheme="majorBidi"/>
          <w:b/>
          <w:bCs/>
          <w:sz w:val="24"/>
          <w:szCs w:val="24"/>
        </w:rPr>
        <w:t>minimal</w:t>
      </w:r>
      <w:proofErr w:type="spellEnd"/>
      <w:r w:rsidR="00C35DA1" w:rsidRPr="003D668D">
        <w:rPr>
          <w:rFonts w:asciiTheme="majorBidi" w:hAnsiTheme="majorBidi" w:cstheme="majorBidi"/>
          <w:b/>
          <w:bCs/>
          <w:sz w:val="24"/>
          <w:szCs w:val="24"/>
        </w:rPr>
        <w:t xml:space="preserve"> Inhibitory </w:t>
      </w:r>
      <w:r w:rsidR="008601BE">
        <w:rPr>
          <w:rFonts w:asciiTheme="majorBidi" w:hAnsiTheme="majorBidi" w:cstheme="majorBidi"/>
          <w:b/>
          <w:bCs/>
          <w:sz w:val="24"/>
          <w:szCs w:val="24"/>
        </w:rPr>
        <w:t>Concentration (</w:t>
      </w:r>
      <w:r>
        <w:rPr>
          <w:rFonts w:asciiTheme="majorBidi" w:hAnsiTheme="majorBidi" w:cstheme="majorBidi"/>
          <w:b/>
          <w:bCs/>
          <w:sz w:val="24"/>
          <w:szCs w:val="24"/>
        </w:rPr>
        <w:t>Sub MIC</w:t>
      </w:r>
      <w:r w:rsidR="00A21B19">
        <w:rPr>
          <w:rFonts w:asciiTheme="majorBidi" w:hAnsiTheme="majorBidi" w:cstheme="majorBidi"/>
          <w:b/>
          <w:bCs/>
          <w:sz w:val="24"/>
          <w:szCs w:val="24"/>
        </w:rPr>
        <w:t>)</w:t>
      </w:r>
      <w:r w:rsidR="00A21B19" w:rsidRPr="003D668D">
        <w:rPr>
          <w:rFonts w:asciiTheme="majorBidi" w:hAnsiTheme="majorBidi" w:cstheme="majorBidi"/>
          <w:b/>
          <w:bCs/>
          <w:sz w:val="24"/>
          <w:szCs w:val="24"/>
        </w:rPr>
        <w:t xml:space="preserve"> </w:t>
      </w:r>
      <w:r w:rsidR="00A21B19">
        <w:rPr>
          <w:rFonts w:asciiTheme="majorBidi" w:hAnsiTheme="majorBidi" w:cstheme="majorBidi"/>
          <w:b/>
          <w:bCs/>
          <w:sz w:val="24"/>
          <w:szCs w:val="24"/>
        </w:rPr>
        <w:t>on</w:t>
      </w:r>
      <w:r w:rsidR="00B93DFC">
        <w:rPr>
          <w:rFonts w:asciiTheme="majorBidi" w:hAnsiTheme="majorBidi" w:cstheme="majorBidi"/>
          <w:b/>
          <w:bCs/>
          <w:sz w:val="24"/>
          <w:szCs w:val="24"/>
        </w:rPr>
        <w:t xml:space="preserve"> virulence factors expressed by bacteria?</w:t>
      </w:r>
    </w:p>
    <w:p w:rsidR="00A21B19" w:rsidRDefault="00A21B19" w:rsidP="00CF14B3">
      <w:pPr>
        <w:rPr>
          <w:rFonts w:asciiTheme="majorBidi" w:hAnsiTheme="majorBidi" w:cstheme="majorBidi"/>
          <w:b/>
          <w:bCs/>
          <w:sz w:val="24"/>
          <w:szCs w:val="24"/>
        </w:rPr>
      </w:pPr>
      <w:r>
        <w:rPr>
          <w:rFonts w:asciiTheme="majorBidi" w:hAnsiTheme="majorBidi" w:cstheme="majorBidi"/>
          <w:b/>
          <w:bCs/>
          <w:sz w:val="24"/>
          <w:szCs w:val="24"/>
        </w:rPr>
        <w:t xml:space="preserve"> </w:t>
      </w:r>
      <w:proofErr w:type="spellStart"/>
      <w:r>
        <w:rPr>
          <w:rFonts w:asciiTheme="majorBidi" w:hAnsiTheme="majorBidi" w:cstheme="majorBidi"/>
          <w:b/>
          <w:bCs/>
          <w:sz w:val="24"/>
          <w:szCs w:val="24"/>
        </w:rPr>
        <w:t>Nida’a</w:t>
      </w:r>
      <w:proofErr w:type="spellEnd"/>
      <w:r w:rsidR="002B61FB">
        <w:rPr>
          <w:rFonts w:asciiTheme="majorBidi" w:hAnsiTheme="majorBidi" w:cstheme="majorBidi"/>
          <w:b/>
          <w:bCs/>
          <w:sz w:val="24"/>
          <w:szCs w:val="24"/>
        </w:rPr>
        <w:t xml:space="preserve"> M.A. </w:t>
      </w:r>
      <w:proofErr w:type="spellStart"/>
      <w:r w:rsidR="002B61FB">
        <w:rPr>
          <w:rFonts w:asciiTheme="majorBidi" w:hAnsiTheme="majorBidi" w:cstheme="majorBidi"/>
          <w:b/>
          <w:bCs/>
          <w:sz w:val="24"/>
          <w:szCs w:val="24"/>
        </w:rPr>
        <w:t>Wadi</w:t>
      </w:r>
      <w:proofErr w:type="spellEnd"/>
      <w:r w:rsidR="00CF14B3">
        <w:rPr>
          <w:rFonts w:asciiTheme="majorBidi" w:hAnsiTheme="majorBidi" w:cstheme="majorBidi"/>
          <w:b/>
          <w:bCs/>
          <w:sz w:val="24"/>
          <w:szCs w:val="24"/>
        </w:rPr>
        <w:t xml:space="preserve">  PhD, College of Pharmacy , </w:t>
      </w:r>
      <w:r>
        <w:rPr>
          <w:rFonts w:asciiTheme="majorBidi" w:hAnsiTheme="majorBidi" w:cstheme="majorBidi"/>
          <w:b/>
          <w:bCs/>
          <w:sz w:val="24"/>
          <w:szCs w:val="24"/>
        </w:rPr>
        <w:t>National University of Sciences and Technology “NUST”</w:t>
      </w:r>
      <w:r w:rsidR="00CF14B3">
        <w:rPr>
          <w:rFonts w:asciiTheme="majorBidi" w:hAnsiTheme="majorBidi" w:cstheme="majorBidi"/>
          <w:b/>
          <w:bCs/>
          <w:sz w:val="24"/>
          <w:szCs w:val="24"/>
        </w:rPr>
        <w:t xml:space="preserve">, </w:t>
      </w:r>
      <w:r>
        <w:rPr>
          <w:rFonts w:asciiTheme="majorBidi" w:hAnsiTheme="majorBidi" w:cstheme="majorBidi"/>
          <w:b/>
          <w:bCs/>
          <w:sz w:val="24"/>
          <w:szCs w:val="24"/>
        </w:rPr>
        <w:t>Muscat, Oman</w:t>
      </w:r>
    </w:p>
    <w:p w:rsidR="00080EF8" w:rsidRPr="00620690" w:rsidRDefault="00080EF8" w:rsidP="00080EF8">
      <w:pPr>
        <w:spacing w:after="0"/>
        <w:jc w:val="center"/>
        <w:rPr>
          <w:rFonts w:ascii="&amp;quot" w:eastAsia="Times New Roman" w:hAnsi="&amp;quot" w:cs="Times New Roman"/>
          <w:color w:val="111111"/>
          <w:sz w:val="27"/>
          <w:szCs w:val="27"/>
        </w:rPr>
      </w:pPr>
    </w:p>
    <w:p w:rsidR="000E1545" w:rsidRPr="008601BE" w:rsidRDefault="00F509FF" w:rsidP="00A21B19">
      <w:pPr>
        <w:spacing w:line="276" w:lineRule="auto"/>
        <w:jc w:val="both"/>
        <w:rPr>
          <w:rFonts w:asciiTheme="majorBidi" w:hAnsiTheme="majorBidi" w:cstheme="majorBidi"/>
          <w:sz w:val="24"/>
          <w:szCs w:val="24"/>
        </w:rPr>
      </w:pPr>
      <w:r>
        <w:rPr>
          <w:rFonts w:asciiTheme="majorBidi" w:hAnsiTheme="majorBidi" w:cstheme="majorBidi"/>
          <w:sz w:val="24"/>
          <w:szCs w:val="24"/>
        </w:rPr>
        <w:t xml:space="preserve">    </w:t>
      </w:r>
      <w:r w:rsidR="00620690" w:rsidRPr="008601BE">
        <w:rPr>
          <w:rFonts w:asciiTheme="majorBidi" w:hAnsiTheme="majorBidi" w:cstheme="majorBidi"/>
          <w:sz w:val="24"/>
          <w:szCs w:val="24"/>
        </w:rPr>
        <w:t>Antibiotic medications are widely used in the treatment and prevention of various infections</w:t>
      </w:r>
      <w:r w:rsidR="000E1545" w:rsidRPr="008601BE">
        <w:rPr>
          <w:rFonts w:asciiTheme="majorBidi" w:hAnsiTheme="majorBidi" w:cstheme="majorBidi"/>
          <w:sz w:val="24"/>
          <w:szCs w:val="24"/>
        </w:rPr>
        <w:t xml:space="preserve">. An increase in the rate and extent of antibacterial action can be ranged over </w:t>
      </w:r>
      <w:r w:rsidR="00080EF8">
        <w:rPr>
          <w:rFonts w:asciiTheme="majorBidi" w:hAnsiTheme="majorBidi" w:cstheme="majorBidi"/>
          <w:sz w:val="24"/>
          <w:szCs w:val="24"/>
        </w:rPr>
        <w:t xml:space="preserve">a </w:t>
      </w:r>
      <w:r w:rsidR="000E1545" w:rsidRPr="008601BE">
        <w:rPr>
          <w:rFonts w:asciiTheme="majorBidi" w:hAnsiTheme="majorBidi" w:cstheme="majorBidi"/>
          <w:sz w:val="24"/>
          <w:szCs w:val="24"/>
        </w:rPr>
        <w:t>wide of antimicrobial concentration but should be within minimum inhibitor</w:t>
      </w:r>
      <w:r w:rsidR="00620690" w:rsidRPr="008601BE">
        <w:rPr>
          <w:rFonts w:asciiTheme="majorBidi" w:hAnsiTheme="majorBidi" w:cstheme="majorBidi"/>
          <w:sz w:val="24"/>
          <w:szCs w:val="24"/>
        </w:rPr>
        <w:t>y</w:t>
      </w:r>
      <w:r w:rsidR="000E1545" w:rsidRPr="008601BE">
        <w:rPr>
          <w:rFonts w:asciiTheme="majorBidi" w:hAnsiTheme="majorBidi" w:cstheme="majorBidi"/>
          <w:sz w:val="24"/>
          <w:szCs w:val="24"/>
        </w:rPr>
        <w:t xml:space="preserve"> concentration </w:t>
      </w:r>
      <w:r w:rsidR="00864314" w:rsidRPr="008601BE">
        <w:rPr>
          <w:rFonts w:asciiTheme="majorBidi" w:hAnsiTheme="majorBidi" w:cstheme="majorBidi"/>
          <w:sz w:val="24"/>
          <w:szCs w:val="24"/>
        </w:rPr>
        <w:t xml:space="preserve">where </w:t>
      </w:r>
      <w:r w:rsidR="008601BE" w:rsidRPr="008601BE">
        <w:rPr>
          <w:rFonts w:asciiTheme="majorBidi" w:hAnsiTheme="majorBidi" w:cstheme="majorBidi"/>
          <w:sz w:val="24"/>
          <w:szCs w:val="24"/>
        </w:rPr>
        <w:t>this concentration represents</w:t>
      </w:r>
      <w:r w:rsidR="000E1545" w:rsidRPr="008601BE">
        <w:rPr>
          <w:rFonts w:asciiTheme="majorBidi" w:hAnsiTheme="majorBidi" w:cstheme="majorBidi"/>
          <w:sz w:val="24"/>
          <w:szCs w:val="24"/>
        </w:rPr>
        <w:t xml:space="preserve"> the minimum effective of antibacterial </w:t>
      </w:r>
      <w:r w:rsidR="008601BE" w:rsidRPr="008601BE">
        <w:rPr>
          <w:rFonts w:asciiTheme="majorBidi" w:hAnsiTheme="majorBidi" w:cstheme="majorBidi"/>
          <w:sz w:val="24"/>
          <w:szCs w:val="24"/>
        </w:rPr>
        <w:t>agent (</w:t>
      </w:r>
      <w:r w:rsidR="00516FBE" w:rsidRPr="008601BE">
        <w:rPr>
          <w:rFonts w:asciiTheme="majorBidi" w:hAnsiTheme="majorBidi" w:cstheme="majorBidi"/>
          <w:sz w:val="24"/>
          <w:szCs w:val="24"/>
        </w:rPr>
        <w:t>MIC)</w:t>
      </w:r>
      <w:r w:rsidR="000E1545" w:rsidRPr="008601BE">
        <w:rPr>
          <w:rFonts w:asciiTheme="majorBidi" w:hAnsiTheme="majorBidi" w:cstheme="majorBidi"/>
          <w:sz w:val="24"/>
          <w:szCs w:val="24"/>
        </w:rPr>
        <w:t>.</w:t>
      </w:r>
      <w:r w:rsidR="00516FBE" w:rsidRPr="008601BE">
        <w:rPr>
          <w:rFonts w:asciiTheme="majorBidi" w:hAnsiTheme="majorBidi" w:cstheme="majorBidi"/>
          <w:sz w:val="24"/>
          <w:szCs w:val="24"/>
        </w:rPr>
        <w:t xml:space="preserve"> </w:t>
      </w:r>
      <w:r w:rsidRPr="008601BE">
        <w:rPr>
          <w:rFonts w:asciiTheme="majorBidi" w:hAnsiTheme="majorBidi" w:cstheme="majorBidi"/>
          <w:sz w:val="24"/>
          <w:szCs w:val="24"/>
        </w:rPr>
        <w:t>Sub inhibitory antimicrobial concentration (Sub MIC) may produce antibacterial effect</w:t>
      </w:r>
      <w:r>
        <w:rPr>
          <w:rFonts w:asciiTheme="majorBidi" w:hAnsiTheme="majorBidi" w:cstheme="majorBidi"/>
          <w:sz w:val="24"/>
          <w:szCs w:val="24"/>
        </w:rPr>
        <w:t>.</w:t>
      </w:r>
    </w:p>
    <w:p w:rsidR="003D668D" w:rsidRPr="008601BE" w:rsidRDefault="003730FF" w:rsidP="00F509FF">
      <w:pPr>
        <w:spacing w:line="276" w:lineRule="auto"/>
        <w:jc w:val="both"/>
        <w:rPr>
          <w:rFonts w:asciiTheme="majorBidi" w:hAnsiTheme="majorBidi" w:cstheme="majorBidi"/>
          <w:sz w:val="24"/>
          <w:szCs w:val="24"/>
        </w:rPr>
      </w:pPr>
      <w:r w:rsidRPr="008601BE">
        <w:rPr>
          <w:rFonts w:asciiTheme="majorBidi" w:hAnsiTheme="majorBidi" w:cstheme="majorBidi"/>
          <w:sz w:val="24"/>
          <w:szCs w:val="24"/>
        </w:rPr>
        <w:t>The major virulence factors associated with infections are the ability to adhere to tissue and initiates interaction of bacterial cell with tissue</w:t>
      </w:r>
      <w:r w:rsidR="00A21B19">
        <w:rPr>
          <w:rFonts w:asciiTheme="majorBidi" w:hAnsiTheme="majorBidi" w:cstheme="majorBidi"/>
          <w:sz w:val="24"/>
          <w:szCs w:val="24"/>
        </w:rPr>
        <w:t xml:space="preserve">. It </w:t>
      </w:r>
      <w:r w:rsidR="00480F40" w:rsidRPr="008601BE">
        <w:rPr>
          <w:rFonts w:asciiTheme="majorBidi" w:hAnsiTheme="majorBidi" w:cstheme="majorBidi"/>
          <w:sz w:val="24"/>
          <w:szCs w:val="24"/>
          <w:shd w:val="clear" w:color="auto" w:fill="FFFFFF"/>
        </w:rPr>
        <w:t>is</w:t>
      </w:r>
      <w:r w:rsidR="00516FBE" w:rsidRPr="008601BE">
        <w:rPr>
          <w:rFonts w:asciiTheme="majorBidi" w:hAnsiTheme="majorBidi" w:cstheme="majorBidi"/>
          <w:sz w:val="24"/>
          <w:szCs w:val="24"/>
          <w:shd w:val="clear" w:color="auto" w:fill="FFFFFF"/>
        </w:rPr>
        <w:t xml:space="preserve"> </w:t>
      </w:r>
      <w:r w:rsidR="00480F40" w:rsidRPr="008601BE">
        <w:rPr>
          <w:rFonts w:asciiTheme="majorBidi" w:hAnsiTheme="majorBidi" w:cstheme="majorBidi"/>
          <w:sz w:val="24"/>
          <w:szCs w:val="24"/>
          <w:shd w:val="clear" w:color="auto" w:fill="FFFFFF"/>
        </w:rPr>
        <w:t>potential in</w:t>
      </w:r>
      <w:r w:rsidR="00A21B19">
        <w:rPr>
          <w:rFonts w:asciiTheme="majorBidi" w:hAnsiTheme="majorBidi" w:cstheme="majorBidi"/>
          <w:sz w:val="24"/>
          <w:szCs w:val="24"/>
          <w:shd w:val="clear" w:color="auto" w:fill="FFFFFF"/>
        </w:rPr>
        <w:t xml:space="preserve"> the pathogenesis </w:t>
      </w:r>
      <w:r w:rsidR="006567AB" w:rsidRPr="008601BE">
        <w:rPr>
          <w:rFonts w:asciiTheme="majorBidi" w:hAnsiTheme="majorBidi" w:cstheme="majorBidi"/>
          <w:sz w:val="24"/>
          <w:szCs w:val="24"/>
          <w:shd w:val="clear" w:color="auto" w:fill="FFFFFF"/>
        </w:rPr>
        <w:t>of certain infectious disease</w:t>
      </w:r>
      <w:r w:rsidR="00480F40" w:rsidRPr="008601BE">
        <w:rPr>
          <w:rFonts w:asciiTheme="majorBidi" w:hAnsiTheme="majorBidi" w:cstheme="majorBidi"/>
          <w:sz w:val="24"/>
          <w:szCs w:val="24"/>
          <w:shd w:val="clear" w:color="auto" w:fill="FFFFFF"/>
        </w:rPr>
        <w:t xml:space="preserve">. </w:t>
      </w:r>
      <w:r w:rsidR="006567AB" w:rsidRPr="008601BE">
        <w:rPr>
          <w:rFonts w:asciiTheme="majorBidi" w:hAnsiTheme="majorBidi" w:cstheme="majorBidi"/>
          <w:sz w:val="24"/>
          <w:szCs w:val="24"/>
          <w:shd w:val="clear" w:color="auto" w:fill="FCFCFC"/>
        </w:rPr>
        <w:t>Agents interfering with the process of bacterial adhesion may have beneficial prophylactic or therapeutic effects.</w:t>
      </w:r>
    </w:p>
    <w:p w:rsidR="000E1545" w:rsidRPr="008601BE" w:rsidRDefault="006567AB" w:rsidP="00F509FF">
      <w:pPr>
        <w:spacing w:line="276" w:lineRule="auto"/>
        <w:jc w:val="both"/>
        <w:rPr>
          <w:rFonts w:asciiTheme="majorBidi" w:hAnsiTheme="majorBidi" w:cstheme="majorBidi"/>
          <w:sz w:val="24"/>
          <w:szCs w:val="24"/>
        </w:rPr>
      </w:pPr>
      <w:r w:rsidRPr="008601BE">
        <w:rPr>
          <w:rFonts w:asciiTheme="majorBidi" w:hAnsiTheme="majorBidi" w:cstheme="majorBidi"/>
          <w:sz w:val="24"/>
          <w:szCs w:val="24"/>
        </w:rPr>
        <w:t xml:space="preserve">Many </w:t>
      </w:r>
      <w:r w:rsidR="00B93DFC" w:rsidRPr="008601BE">
        <w:rPr>
          <w:rFonts w:asciiTheme="majorBidi" w:hAnsiTheme="majorBidi" w:cstheme="majorBidi"/>
          <w:sz w:val="24"/>
          <w:szCs w:val="24"/>
        </w:rPr>
        <w:t xml:space="preserve">studies </w:t>
      </w:r>
      <w:r w:rsidR="00B93DFC" w:rsidRPr="008601BE">
        <w:rPr>
          <w:rFonts w:asciiTheme="majorBidi" w:hAnsiTheme="majorBidi" w:cstheme="majorBidi"/>
          <w:color w:val="333333"/>
          <w:sz w:val="24"/>
          <w:szCs w:val="24"/>
          <w:shd w:val="clear" w:color="auto" w:fill="FCFCFC"/>
        </w:rPr>
        <w:t>indicate</w:t>
      </w:r>
      <w:r w:rsidRPr="008601BE">
        <w:rPr>
          <w:rFonts w:asciiTheme="majorBidi" w:hAnsiTheme="majorBidi" w:cstheme="majorBidi"/>
          <w:color w:val="333333"/>
          <w:sz w:val="24"/>
          <w:szCs w:val="24"/>
          <w:shd w:val="clear" w:color="auto" w:fill="FCFCFC"/>
        </w:rPr>
        <w:t xml:space="preserve"> that certain antibiotics affect bacterial adhesion at low concentrations.</w:t>
      </w:r>
      <w:r w:rsidRPr="008601BE">
        <w:rPr>
          <w:rFonts w:asciiTheme="majorBidi" w:hAnsiTheme="majorBidi" w:cstheme="majorBidi"/>
          <w:color w:val="000000"/>
          <w:sz w:val="24"/>
          <w:szCs w:val="24"/>
          <w:shd w:val="clear" w:color="auto" w:fill="FFFFFF"/>
        </w:rPr>
        <w:t xml:space="preserve"> Sub inhibitory</w:t>
      </w:r>
      <w:r w:rsidR="00B93DFC" w:rsidRPr="008601BE">
        <w:rPr>
          <w:rFonts w:asciiTheme="majorBidi" w:hAnsiTheme="majorBidi" w:cstheme="majorBidi"/>
          <w:color w:val="000000"/>
          <w:sz w:val="24"/>
          <w:szCs w:val="24"/>
          <w:shd w:val="clear" w:color="auto" w:fill="FFFFFF"/>
        </w:rPr>
        <w:t xml:space="preserve"> concentrations (S</w:t>
      </w:r>
      <w:r w:rsidRPr="008601BE">
        <w:rPr>
          <w:rFonts w:asciiTheme="majorBidi" w:hAnsiTheme="majorBidi" w:cstheme="majorBidi"/>
          <w:color w:val="000000"/>
          <w:sz w:val="24"/>
          <w:szCs w:val="24"/>
          <w:shd w:val="clear" w:color="auto" w:fill="FFFFFF"/>
        </w:rPr>
        <w:t>ub</w:t>
      </w:r>
      <w:r w:rsidR="00B93DFC" w:rsidRPr="008601BE">
        <w:rPr>
          <w:rFonts w:asciiTheme="majorBidi" w:hAnsiTheme="majorBidi" w:cstheme="majorBidi"/>
          <w:color w:val="000000"/>
          <w:sz w:val="24"/>
          <w:szCs w:val="24"/>
          <w:shd w:val="clear" w:color="auto" w:fill="FFFFFF"/>
        </w:rPr>
        <w:t xml:space="preserve"> </w:t>
      </w:r>
      <w:r w:rsidRPr="008601BE">
        <w:rPr>
          <w:rFonts w:asciiTheme="majorBidi" w:hAnsiTheme="majorBidi" w:cstheme="majorBidi"/>
          <w:color w:val="000000"/>
          <w:sz w:val="24"/>
          <w:szCs w:val="24"/>
          <w:shd w:val="clear" w:color="auto" w:fill="FFFFFF"/>
        </w:rPr>
        <w:t xml:space="preserve">MIC) of some </w:t>
      </w:r>
      <w:r w:rsidR="00F509FF" w:rsidRPr="008601BE">
        <w:rPr>
          <w:rFonts w:asciiTheme="majorBidi" w:hAnsiTheme="majorBidi" w:cstheme="majorBidi"/>
          <w:sz w:val="24"/>
          <w:szCs w:val="24"/>
          <w:shd w:val="clear" w:color="auto" w:fill="FFFFFF"/>
        </w:rPr>
        <w:t xml:space="preserve">antibiotics may </w:t>
      </w:r>
      <w:r w:rsidR="00080EF8">
        <w:rPr>
          <w:rFonts w:asciiTheme="majorBidi" w:hAnsiTheme="majorBidi" w:cstheme="majorBidi"/>
          <w:sz w:val="24"/>
          <w:szCs w:val="24"/>
          <w:shd w:val="clear" w:color="auto" w:fill="FFFFFF"/>
        </w:rPr>
        <w:t xml:space="preserve">have an </w:t>
      </w:r>
      <w:r w:rsidR="00F509FF" w:rsidRPr="008601BE">
        <w:rPr>
          <w:rFonts w:asciiTheme="majorBidi" w:hAnsiTheme="majorBidi" w:cstheme="majorBidi"/>
          <w:sz w:val="24"/>
          <w:szCs w:val="24"/>
          <w:shd w:val="clear" w:color="auto" w:fill="FFFFFF"/>
        </w:rPr>
        <w:t>effect</w:t>
      </w:r>
      <w:r w:rsidRPr="008601BE">
        <w:rPr>
          <w:rFonts w:asciiTheme="majorBidi" w:hAnsiTheme="majorBidi" w:cstheme="majorBidi"/>
          <w:sz w:val="24"/>
          <w:szCs w:val="24"/>
          <w:shd w:val="clear" w:color="auto" w:fill="FFFFFF"/>
        </w:rPr>
        <w:t xml:space="preserve"> on bacterial </w:t>
      </w:r>
      <w:r w:rsidR="00F509FF" w:rsidRPr="008601BE">
        <w:rPr>
          <w:rFonts w:asciiTheme="majorBidi" w:hAnsiTheme="majorBidi" w:cstheme="majorBidi"/>
          <w:sz w:val="24"/>
          <w:szCs w:val="24"/>
          <w:shd w:val="clear" w:color="auto" w:fill="FFFFFF"/>
        </w:rPr>
        <w:t>structure and</w:t>
      </w:r>
      <w:r w:rsidRPr="008601BE">
        <w:rPr>
          <w:rFonts w:asciiTheme="majorBidi" w:hAnsiTheme="majorBidi" w:cstheme="majorBidi"/>
          <w:sz w:val="24"/>
          <w:szCs w:val="24"/>
          <w:shd w:val="clear" w:color="auto" w:fill="FFFFFF"/>
        </w:rPr>
        <w:t xml:space="preserve"> influence the adhesion </w:t>
      </w:r>
      <w:r w:rsidR="00080EF8" w:rsidRPr="008601BE">
        <w:rPr>
          <w:rFonts w:asciiTheme="majorBidi" w:hAnsiTheme="majorBidi" w:cstheme="majorBidi"/>
          <w:sz w:val="24"/>
          <w:szCs w:val="24"/>
          <w:shd w:val="clear" w:color="auto" w:fill="FFFFFF"/>
        </w:rPr>
        <w:t>of bacterial</w:t>
      </w:r>
      <w:r w:rsidRPr="008601BE">
        <w:rPr>
          <w:rFonts w:asciiTheme="majorBidi" w:hAnsiTheme="majorBidi" w:cstheme="majorBidi"/>
          <w:sz w:val="24"/>
          <w:szCs w:val="24"/>
          <w:shd w:val="clear" w:color="auto" w:fill="FFFFFF"/>
        </w:rPr>
        <w:t xml:space="preserve"> adhesion to epithelial cells.</w:t>
      </w:r>
      <w:r w:rsidR="00F509FF" w:rsidRPr="00F509FF">
        <w:rPr>
          <w:rFonts w:asciiTheme="majorBidi" w:hAnsiTheme="majorBidi" w:cstheme="majorBidi"/>
          <w:sz w:val="24"/>
          <w:szCs w:val="24"/>
        </w:rPr>
        <w:t xml:space="preserve"> </w:t>
      </w:r>
      <w:r w:rsidR="00F509FF" w:rsidRPr="008601BE">
        <w:rPr>
          <w:rFonts w:asciiTheme="majorBidi" w:hAnsiTheme="majorBidi" w:cstheme="majorBidi"/>
          <w:sz w:val="24"/>
          <w:szCs w:val="24"/>
        </w:rPr>
        <w:t xml:space="preserve">It has been observed that the pili play an important role in the attachment </w:t>
      </w:r>
      <w:r w:rsidR="00F509FF">
        <w:rPr>
          <w:rFonts w:asciiTheme="majorBidi" w:hAnsiTheme="majorBidi" w:cstheme="majorBidi"/>
          <w:sz w:val="24"/>
          <w:szCs w:val="24"/>
        </w:rPr>
        <w:t>and</w:t>
      </w:r>
      <w:r w:rsidR="00F509FF" w:rsidRPr="008601BE">
        <w:rPr>
          <w:rFonts w:asciiTheme="majorBidi" w:hAnsiTheme="majorBidi" w:cstheme="majorBidi"/>
          <w:sz w:val="24"/>
          <w:szCs w:val="24"/>
        </w:rPr>
        <w:t xml:space="preserve"> an important prerequisite factor for the pathogenesis of the bacteria</w:t>
      </w:r>
      <w:r w:rsidR="00F509FF">
        <w:rPr>
          <w:rFonts w:asciiTheme="majorBidi" w:hAnsiTheme="majorBidi" w:cstheme="majorBidi"/>
          <w:sz w:val="24"/>
          <w:szCs w:val="24"/>
        </w:rPr>
        <w:t>.</w:t>
      </w:r>
      <w:r w:rsidRPr="008601BE">
        <w:rPr>
          <w:rFonts w:asciiTheme="majorBidi" w:hAnsiTheme="majorBidi" w:cstheme="majorBidi"/>
          <w:sz w:val="24"/>
          <w:szCs w:val="24"/>
          <w:shd w:val="clear" w:color="auto" w:fill="FFFFFF"/>
        </w:rPr>
        <w:t xml:space="preserve"> </w:t>
      </w:r>
      <w:r w:rsidR="00B93DFC" w:rsidRPr="008601BE">
        <w:rPr>
          <w:rFonts w:asciiTheme="majorBidi" w:hAnsiTheme="majorBidi" w:cstheme="majorBidi"/>
          <w:sz w:val="24"/>
          <w:szCs w:val="24"/>
          <w:shd w:val="clear" w:color="auto" w:fill="FFFFFF"/>
        </w:rPr>
        <w:t>Various antibiotics in S</w:t>
      </w:r>
      <w:r w:rsidR="00480F40" w:rsidRPr="008601BE">
        <w:rPr>
          <w:rFonts w:asciiTheme="majorBidi" w:hAnsiTheme="majorBidi" w:cstheme="majorBidi"/>
          <w:sz w:val="24"/>
          <w:szCs w:val="24"/>
          <w:shd w:val="clear" w:color="auto" w:fill="FFFFFF"/>
        </w:rPr>
        <w:t>u</w:t>
      </w:r>
      <w:r w:rsidR="00F509FF">
        <w:rPr>
          <w:rFonts w:asciiTheme="majorBidi" w:hAnsiTheme="majorBidi" w:cstheme="majorBidi"/>
          <w:sz w:val="24"/>
          <w:szCs w:val="24"/>
          <w:shd w:val="clear" w:color="auto" w:fill="FFFFFF"/>
        </w:rPr>
        <w:t>b MIC</w:t>
      </w:r>
      <w:r w:rsidR="00480F40" w:rsidRPr="008601BE">
        <w:rPr>
          <w:rFonts w:asciiTheme="majorBidi" w:hAnsiTheme="majorBidi" w:cstheme="majorBidi"/>
          <w:sz w:val="24"/>
          <w:szCs w:val="24"/>
          <w:shd w:val="clear" w:color="auto" w:fill="FFFFFF"/>
        </w:rPr>
        <w:t xml:space="preserve"> concentrations markedly impair adhesion of </w:t>
      </w:r>
      <w:r w:rsidR="00480F40" w:rsidRPr="008601BE">
        <w:rPr>
          <w:rFonts w:asciiTheme="majorBidi" w:hAnsiTheme="majorBidi" w:cstheme="majorBidi"/>
          <w:i/>
          <w:iCs/>
          <w:sz w:val="24"/>
          <w:szCs w:val="24"/>
          <w:shd w:val="clear" w:color="auto" w:fill="FFFFFF"/>
        </w:rPr>
        <w:t>Streptococcus pyogenes</w:t>
      </w:r>
      <w:r w:rsidR="00480F40" w:rsidRPr="008601BE">
        <w:rPr>
          <w:rFonts w:asciiTheme="majorBidi" w:hAnsiTheme="majorBidi" w:cstheme="majorBidi"/>
          <w:sz w:val="24"/>
          <w:szCs w:val="24"/>
          <w:shd w:val="clear" w:color="auto" w:fill="FFFFFF"/>
        </w:rPr>
        <w:t xml:space="preserve"> and </w:t>
      </w:r>
      <w:r w:rsidR="00480F40" w:rsidRPr="008601BE">
        <w:rPr>
          <w:rFonts w:asciiTheme="majorBidi" w:hAnsiTheme="majorBidi" w:cstheme="majorBidi"/>
          <w:i/>
          <w:iCs/>
          <w:sz w:val="24"/>
          <w:szCs w:val="24"/>
          <w:shd w:val="clear" w:color="auto" w:fill="FFFFFF"/>
        </w:rPr>
        <w:t>Escherichia coli</w:t>
      </w:r>
      <w:r w:rsidR="00480F40" w:rsidRPr="008601BE">
        <w:rPr>
          <w:rFonts w:asciiTheme="majorBidi" w:hAnsiTheme="majorBidi" w:cstheme="majorBidi"/>
          <w:sz w:val="24"/>
          <w:szCs w:val="24"/>
          <w:shd w:val="clear" w:color="auto" w:fill="FFFFFF"/>
        </w:rPr>
        <w:t xml:space="preserve"> to human cells like loss of </w:t>
      </w:r>
      <w:proofErr w:type="spellStart"/>
      <w:r w:rsidR="00480F40" w:rsidRPr="008601BE">
        <w:rPr>
          <w:rFonts w:asciiTheme="majorBidi" w:hAnsiTheme="majorBidi" w:cstheme="majorBidi"/>
          <w:sz w:val="24"/>
          <w:szCs w:val="24"/>
          <w:shd w:val="clear" w:color="auto" w:fill="FFFFFF"/>
        </w:rPr>
        <w:t>lipoteichoic</w:t>
      </w:r>
      <w:proofErr w:type="spellEnd"/>
      <w:r w:rsidR="00480F40" w:rsidRPr="008601BE">
        <w:rPr>
          <w:rFonts w:asciiTheme="majorBidi" w:hAnsiTheme="majorBidi" w:cstheme="majorBidi"/>
          <w:sz w:val="24"/>
          <w:szCs w:val="24"/>
          <w:shd w:val="clear" w:color="auto" w:fill="FFFFFF"/>
        </w:rPr>
        <w:t xml:space="preserve"> acid that binds the organism to host cells.</w:t>
      </w:r>
      <w:r w:rsidR="001C7571" w:rsidRPr="008601BE">
        <w:rPr>
          <w:rFonts w:asciiTheme="majorBidi" w:hAnsiTheme="majorBidi" w:cstheme="majorBidi"/>
          <w:sz w:val="24"/>
          <w:szCs w:val="24"/>
          <w:shd w:val="clear" w:color="auto" w:fill="FFFFFF"/>
        </w:rPr>
        <w:t xml:space="preserve"> </w:t>
      </w:r>
    </w:p>
    <w:p w:rsidR="00A21B19" w:rsidRDefault="001C7571" w:rsidP="00F509FF">
      <w:pPr>
        <w:jc w:val="both"/>
        <w:rPr>
          <w:rFonts w:asciiTheme="majorBidi" w:hAnsiTheme="majorBidi" w:cstheme="majorBidi"/>
          <w:sz w:val="24"/>
          <w:szCs w:val="24"/>
        </w:rPr>
      </w:pPr>
      <w:r w:rsidRPr="008601BE">
        <w:rPr>
          <w:rFonts w:asciiTheme="majorBidi" w:hAnsiTheme="majorBidi" w:cstheme="majorBidi"/>
          <w:sz w:val="24"/>
          <w:szCs w:val="24"/>
        </w:rPr>
        <w:t>In this study c</w:t>
      </w:r>
      <w:r w:rsidR="003730FF" w:rsidRPr="008601BE">
        <w:rPr>
          <w:rFonts w:asciiTheme="majorBidi" w:hAnsiTheme="majorBidi" w:cstheme="majorBidi"/>
          <w:sz w:val="24"/>
          <w:szCs w:val="24"/>
        </w:rPr>
        <w:t xml:space="preserve">ertain characters of the isolated </w:t>
      </w:r>
      <w:r w:rsidR="00F509FF">
        <w:rPr>
          <w:rFonts w:asciiTheme="majorBidi" w:hAnsiTheme="majorBidi" w:cstheme="majorBidi"/>
          <w:sz w:val="24"/>
          <w:szCs w:val="24"/>
        </w:rPr>
        <w:t xml:space="preserve">pathogen in vitro </w:t>
      </w:r>
      <w:r w:rsidR="00B93DFC" w:rsidRPr="008601BE">
        <w:rPr>
          <w:rFonts w:asciiTheme="majorBidi" w:hAnsiTheme="majorBidi" w:cstheme="majorBidi"/>
          <w:sz w:val="24"/>
          <w:szCs w:val="24"/>
        </w:rPr>
        <w:t>and</w:t>
      </w:r>
      <w:r w:rsidR="003730FF" w:rsidRPr="008601BE">
        <w:rPr>
          <w:rFonts w:asciiTheme="majorBidi" w:hAnsiTheme="majorBidi" w:cstheme="majorBidi"/>
          <w:sz w:val="24"/>
          <w:szCs w:val="24"/>
        </w:rPr>
        <w:t xml:space="preserve"> the presence and absence of pili on the surface of the organism</w:t>
      </w:r>
      <w:r w:rsidR="00B93DFC" w:rsidRPr="008601BE">
        <w:rPr>
          <w:rFonts w:asciiTheme="majorBidi" w:hAnsiTheme="majorBidi" w:cstheme="majorBidi"/>
          <w:sz w:val="24"/>
          <w:szCs w:val="24"/>
        </w:rPr>
        <w:t xml:space="preserve"> were </w:t>
      </w:r>
      <w:r w:rsidR="008601BE" w:rsidRPr="008601BE">
        <w:rPr>
          <w:rFonts w:asciiTheme="majorBidi" w:hAnsiTheme="majorBidi" w:cstheme="majorBidi"/>
          <w:sz w:val="24"/>
          <w:szCs w:val="24"/>
        </w:rPr>
        <w:t>studied.</w:t>
      </w:r>
      <w:r w:rsidR="008601BE" w:rsidRPr="008601BE">
        <w:rPr>
          <w:rFonts w:asciiTheme="majorBidi" w:hAnsiTheme="majorBidi" w:cstheme="majorBidi"/>
          <w:color w:val="000000"/>
          <w:sz w:val="24"/>
          <w:szCs w:val="24"/>
          <w:shd w:val="clear" w:color="auto" w:fill="FFFFFF"/>
        </w:rPr>
        <w:t xml:space="preserve"> We</w:t>
      </w:r>
      <w:r w:rsidR="000E1545" w:rsidRPr="008601BE">
        <w:rPr>
          <w:rFonts w:asciiTheme="majorBidi" w:hAnsiTheme="majorBidi" w:cstheme="majorBidi"/>
          <w:color w:val="000000"/>
          <w:sz w:val="24"/>
          <w:szCs w:val="24"/>
          <w:shd w:val="clear" w:color="auto" w:fill="FFFFFF"/>
        </w:rPr>
        <w:t xml:space="preserve"> utilized an in vitro assay</w:t>
      </w:r>
      <w:r w:rsidR="00B93DFC" w:rsidRPr="008601BE">
        <w:rPr>
          <w:rFonts w:asciiTheme="majorBidi" w:hAnsiTheme="majorBidi" w:cstheme="majorBidi"/>
          <w:color w:val="000000"/>
          <w:sz w:val="24"/>
          <w:szCs w:val="24"/>
          <w:shd w:val="clear" w:color="auto" w:fill="FFFFFF"/>
        </w:rPr>
        <w:t xml:space="preserve"> system to study the effect of S</w:t>
      </w:r>
      <w:r w:rsidR="000E1545" w:rsidRPr="008601BE">
        <w:rPr>
          <w:rFonts w:asciiTheme="majorBidi" w:hAnsiTheme="majorBidi" w:cstheme="majorBidi"/>
          <w:color w:val="000000"/>
          <w:sz w:val="24"/>
          <w:szCs w:val="24"/>
          <w:shd w:val="clear" w:color="auto" w:fill="FFFFFF"/>
        </w:rPr>
        <w:t>ub</w:t>
      </w:r>
      <w:r w:rsidR="00B93DFC" w:rsidRPr="008601BE">
        <w:rPr>
          <w:rFonts w:asciiTheme="majorBidi" w:hAnsiTheme="majorBidi" w:cstheme="majorBidi"/>
          <w:color w:val="000000"/>
          <w:sz w:val="24"/>
          <w:szCs w:val="24"/>
          <w:shd w:val="clear" w:color="auto" w:fill="FFFFFF"/>
        </w:rPr>
        <w:t xml:space="preserve"> </w:t>
      </w:r>
      <w:r w:rsidR="000E1545" w:rsidRPr="008601BE">
        <w:rPr>
          <w:rFonts w:asciiTheme="majorBidi" w:hAnsiTheme="majorBidi" w:cstheme="majorBidi"/>
          <w:color w:val="000000"/>
          <w:sz w:val="24"/>
          <w:szCs w:val="24"/>
          <w:shd w:val="clear" w:color="auto" w:fill="FFFFFF"/>
        </w:rPr>
        <w:t xml:space="preserve">MIC of various antibiotics on </w:t>
      </w:r>
      <w:r w:rsidR="003730FF" w:rsidRPr="008601BE">
        <w:rPr>
          <w:rFonts w:asciiTheme="majorBidi" w:hAnsiTheme="majorBidi" w:cstheme="majorBidi"/>
          <w:i/>
          <w:iCs/>
          <w:color w:val="000000"/>
          <w:sz w:val="24"/>
          <w:szCs w:val="24"/>
          <w:shd w:val="clear" w:color="auto" w:fill="FFFFFF"/>
        </w:rPr>
        <w:t>Escherichia coli</w:t>
      </w:r>
      <w:r w:rsidR="00A21B19">
        <w:rPr>
          <w:rFonts w:asciiTheme="majorBidi" w:hAnsiTheme="majorBidi" w:cstheme="majorBidi"/>
          <w:color w:val="000000"/>
          <w:sz w:val="24"/>
          <w:szCs w:val="24"/>
          <w:shd w:val="clear" w:color="auto" w:fill="FFFFFF"/>
        </w:rPr>
        <w:t xml:space="preserve">. </w:t>
      </w:r>
    </w:p>
    <w:p w:rsidR="00A11EBF" w:rsidRPr="0002316D" w:rsidRDefault="00A21B19" w:rsidP="00CF14B3">
      <w:pPr>
        <w:jc w:val="both"/>
        <w:rPr>
          <w:rFonts w:asciiTheme="majorBidi" w:hAnsiTheme="majorBidi" w:cstheme="majorBidi"/>
          <w:sz w:val="24"/>
          <w:szCs w:val="24"/>
        </w:rPr>
      </w:pPr>
      <w:r>
        <w:rPr>
          <w:rFonts w:asciiTheme="majorBidi" w:hAnsiTheme="majorBidi" w:cstheme="majorBidi"/>
          <w:color w:val="333333"/>
          <w:sz w:val="24"/>
          <w:szCs w:val="24"/>
          <w:shd w:val="clear" w:color="auto" w:fill="FCFCFC"/>
        </w:rPr>
        <w:t xml:space="preserve">The results </w:t>
      </w:r>
      <w:r w:rsidR="003D668D" w:rsidRPr="008601BE">
        <w:rPr>
          <w:rFonts w:asciiTheme="majorBidi" w:hAnsiTheme="majorBidi" w:cstheme="majorBidi"/>
          <w:color w:val="333333"/>
          <w:sz w:val="24"/>
          <w:szCs w:val="24"/>
          <w:shd w:val="clear" w:color="auto" w:fill="FCFCFC"/>
        </w:rPr>
        <w:t xml:space="preserve">demonstrates that some antibiotics change the adhesiveness of </w:t>
      </w:r>
      <w:r w:rsidR="003D668D" w:rsidRPr="008601BE">
        <w:rPr>
          <w:rStyle w:val="Emphasis"/>
          <w:rFonts w:asciiTheme="majorBidi" w:hAnsiTheme="majorBidi" w:cstheme="majorBidi"/>
          <w:color w:val="333333"/>
          <w:sz w:val="24"/>
          <w:szCs w:val="24"/>
        </w:rPr>
        <w:t>Escherichia coli</w:t>
      </w:r>
      <w:r w:rsidR="003D668D" w:rsidRPr="008601BE">
        <w:rPr>
          <w:rFonts w:asciiTheme="majorBidi" w:hAnsiTheme="majorBidi" w:cstheme="majorBidi"/>
          <w:color w:val="333333"/>
          <w:sz w:val="24"/>
          <w:szCs w:val="24"/>
          <w:shd w:val="clear" w:color="auto" w:fill="FCFCFC"/>
        </w:rPr>
        <w:t xml:space="preserve"> </w:t>
      </w:r>
      <w:r w:rsidR="008601BE" w:rsidRPr="008601BE">
        <w:rPr>
          <w:rFonts w:asciiTheme="majorBidi" w:hAnsiTheme="majorBidi" w:cstheme="majorBidi"/>
          <w:color w:val="333333"/>
          <w:sz w:val="24"/>
          <w:szCs w:val="24"/>
          <w:shd w:val="clear" w:color="auto" w:fill="FCFCFC"/>
        </w:rPr>
        <w:t xml:space="preserve">strains. </w:t>
      </w:r>
      <w:r>
        <w:rPr>
          <w:rFonts w:asciiTheme="majorBidi" w:hAnsiTheme="majorBidi" w:cstheme="majorBidi"/>
          <w:sz w:val="24"/>
          <w:szCs w:val="24"/>
        </w:rPr>
        <w:t>Sub</w:t>
      </w:r>
      <w:r w:rsidR="001C7571" w:rsidRPr="008601BE">
        <w:rPr>
          <w:rFonts w:asciiTheme="majorBidi" w:hAnsiTheme="majorBidi" w:cstheme="majorBidi"/>
          <w:sz w:val="24"/>
          <w:szCs w:val="24"/>
        </w:rPr>
        <w:t>minimum inh</w:t>
      </w:r>
      <w:r>
        <w:rPr>
          <w:rFonts w:asciiTheme="majorBidi" w:hAnsiTheme="majorBidi" w:cstheme="majorBidi"/>
          <w:sz w:val="24"/>
          <w:szCs w:val="24"/>
        </w:rPr>
        <w:t xml:space="preserve">ibitory concentration </w:t>
      </w:r>
      <w:r w:rsidR="001C7571" w:rsidRPr="008601BE">
        <w:rPr>
          <w:rFonts w:asciiTheme="majorBidi" w:hAnsiTheme="majorBidi" w:cstheme="majorBidi"/>
          <w:sz w:val="24"/>
          <w:szCs w:val="24"/>
        </w:rPr>
        <w:t xml:space="preserve">of various </w:t>
      </w:r>
      <w:r w:rsidR="00080EF8">
        <w:rPr>
          <w:rFonts w:asciiTheme="majorBidi" w:hAnsiTheme="majorBidi" w:cstheme="majorBidi"/>
          <w:sz w:val="24"/>
          <w:szCs w:val="24"/>
        </w:rPr>
        <w:t xml:space="preserve">antibiotics showed the </w:t>
      </w:r>
      <w:r w:rsidR="001C7571" w:rsidRPr="008601BE">
        <w:rPr>
          <w:rFonts w:asciiTheme="majorBidi" w:hAnsiTheme="majorBidi" w:cstheme="majorBidi"/>
          <w:sz w:val="24"/>
          <w:szCs w:val="24"/>
        </w:rPr>
        <w:t xml:space="preserve">ability </w:t>
      </w:r>
      <w:r w:rsidR="00080EF8">
        <w:rPr>
          <w:rFonts w:asciiTheme="majorBidi" w:hAnsiTheme="majorBidi" w:cstheme="majorBidi"/>
          <w:sz w:val="24"/>
          <w:szCs w:val="24"/>
        </w:rPr>
        <w:t xml:space="preserve">to </w:t>
      </w:r>
      <w:r w:rsidR="001C7571" w:rsidRPr="008601BE">
        <w:rPr>
          <w:rFonts w:asciiTheme="majorBidi" w:hAnsiTheme="majorBidi" w:cstheme="majorBidi"/>
          <w:sz w:val="24"/>
          <w:szCs w:val="24"/>
        </w:rPr>
        <w:t xml:space="preserve">reduce the colonization. </w:t>
      </w:r>
      <w:r w:rsidR="003D668D" w:rsidRPr="008601BE">
        <w:rPr>
          <w:rFonts w:asciiTheme="majorBidi" w:hAnsiTheme="majorBidi" w:cstheme="majorBidi"/>
          <w:color w:val="000000"/>
          <w:sz w:val="24"/>
          <w:szCs w:val="24"/>
          <w:shd w:val="clear" w:color="auto" w:fill="FFFFFF"/>
        </w:rPr>
        <w:t>I</w:t>
      </w:r>
      <w:r w:rsidR="00B93DFC" w:rsidRPr="008601BE">
        <w:rPr>
          <w:rFonts w:asciiTheme="majorBidi" w:hAnsiTheme="majorBidi" w:cstheme="majorBidi"/>
          <w:color w:val="000000"/>
          <w:sz w:val="24"/>
          <w:szCs w:val="24"/>
          <w:shd w:val="clear" w:color="auto" w:fill="FFFFFF"/>
        </w:rPr>
        <w:t>nvestigating the effects of Sub</w:t>
      </w:r>
      <w:r>
        <w:rPr>
          <w:rFonts w:asciiTheme="majorBidi" w:hAnsiTheme="majorBidi" w:cstheme="majorBidi"/>
          <w:color w:val="000000"/>
          <w:sz w:val="24"/>
          <w:szCs w:val="24"/>
          <w:shd w:val="clear" w:color="auto" w:fill="FFFFFF"/>
        </w:rPr>
        <w:t xml:space="preserve"> </w:t>
      </w:r>
      <w:r w:rsidR="003D668D" w:rsidRPr="008601BE">
        <w:rPr>
          <w:rFonts w:asciiTheme="majorBidi" w:hAnsiTheme="majorBidi" w:cstheme="majorBidi"/>
          <w:color w:val="000000"/>
          <w:sz w:val="24"/>
          <w:szCs w:val="24"/>
          <w:shd w:val="clear" w:color="auto" w:fill="FFFFFF"/>
        </w:rPr>
        <w:t>MIC antibiotics bacterial adhesion to</w:t>
      </w:r>
      <w:r w:rsidR="008601BE" w:rsidRPr="008601BE">
        <w:rPr>
          <w:rFonts w:asciiTheme="majorBidi" w:hAnsiTheme="majorBidi" w:cstheme="majorBidi"/>
          <w:b/>
          <w:bCs/>
          <w:color w:val="000000"/>
          <w:sz w:val="24"/>
          <w:szCs w:val="24"/>
        </w:rPr>
        <w:t xml:space="preserve"> </w:t>
      </w:r>
      <w:r w:rsidR="003D668D" w:rsidRPr="008601BE">
        <w:rPr>
          <w:rFonts w:asciiTheme="majorBidi" w:hAnsiTheme="majorBidi" w:cstheme="majorBidi"/>
          <w:color w:val="000000"/>
          <w:sz w:val="24"/>
          <w:szCs w:val="24"/>
          <w:shd w:val="clear" w:color="auto" w:fill="FFFFFF"/>
        </w:rPr>
        <w:t>epith</w:t>
      </w:r>
      <w:r w:rsidR="008601BE" w:rsidRPr="008601BE">
        <w:rPr>
          <w:rFonts w:asciiTheme="majorBidi" w:hAnsiTheme="majorBidi" w:cstheme="majorBidi"/>
          <w:color w:val="000000"/>
          <w:sz w:val="24"/>
          <w:szCs w:val="24"/>
          <w:shd w:val="clear" w:color="auto" w:fill="FFFFFF"/>
        </w:rPr>
        <w:t>elial</w:t>
      </w:r>
      <w:r w:rsidR="003D668D" w:rsidRPr="008601BE">
        <w:rPr>
          <w:rFonts w:asciiTheme="majorBidi" w:hAnsiTheme="majorBidi" w:cstheme="majorBidi"/>
          <w:color w:val="000000"/>
          <w:sz w:val="24"/>
          <w:szCs w:val="24"/>
          <w:shd w:val="clear" w:color="auto" w:fill="FFFFFF"/>
        </w:rPr>
        <w:t xml:space="preserve"> </w:t>
      </w:r>
      <w:r w:rsidR="008601BE" w:rsidRPr="008601BE">
        <w:rPr>
          <w:rFonts w:asciiTheme="majorBidi" w:hAnsiTheme="majorBidi" w:cstheme="majorBidi"/>
          <w:color w:val="000000"/>
          <w:sz w:val="24"/>
          <w:szCs w:val="24"/>
          <w:shd w:val="clear" w:color="auto" w:fill="FFFFFF"/>
        </w:rPr>
        <w:t>cells may</w:t>
      </w:r>
      <w:r w:rsidR="003D668D" w:rsidRPr="008601BE">
        <w:rPr>
          <w:rFonts w:asciiTheme="majorBidi" w:hAnsiTheme="majorBidi" w:cstheme="majorBidi"/>
          <w:color w:val="000000"/>
          <w:sz w:val="24"/>
          <w:szCs w:val="24"/>
          <w:shd w:val="clear" w:color="auto" w:fill="FFFFFF"/>
        </w:rPr>
        <w:t xml:space="preserve"> lead to the development of future antibiotic treatment modalities</w:t>
      </w:r>
      <w:r w:rsidR="008601BE" w:rsidRPr="008601BE">
        <w:rPr>
          <w:rFonts w:asciiTheme="majorBidi" w:hAnsiTheme="majorBidi" w:cstheme="majorBidi"/>
          <w:color w:val="000000"/>
          <w:sz w:val="24"/>
          <w:szCs w:val="24"/>
          <w:shd w:val="clear" w:color="auto" w:fill="FFFFFF"/>
        </w:rPr>
        <w:t xml:space="preserve"> and may </w:t>
      </w:r>
      <w:r w:rsidR="00080EF8">
        <w:rPr>
          <w:rFonts w:asciiTheme="majorBidi" w:hAnsiTheme="majorBidi" w:cstheme="majorBidi"/>
          <w:sz w:val="24"/>
          <w:szCs w:val="24"/>
        </w:rPr>
        <w:t>suggest</w:t>
      </w:r>
      <w:r w:rsidR="001C7571" w:rsidRPr="008601BE">
        <w:rPr>
          <w:rFonts w:asciiTheme="majorBidi" w:hAnsiTheme="majorBidi" w:cstheme="majorBidi"/>
          <w:sz w:val="24"/>
          <w:szCs w:val="24"/>
        </w:rPr>
        <w:t xml:space="preserve"> a </w:t>
      </w:r>
      <w:r w:rsidR="001C7571" w:rsidRPr="0002316D">
        <w:rPr>
          <w:rFonts w:asciiTheme="majorBidi" w:hAnsiTheme="majorBidi" w:cstheme="majorBidi"/>
          <w:sz w:val="24"/>
          <w:szCs w:val="24"/>
        </w:rPr>
        <w:t>new parameter for the use and the study of antibacterial agents.</w:t>
      </w:r>
    </w:p>
    <w:p w:rsidR="00A11EBF" w:rsidRPr="0002316D" w:rsidRDefault="00CF14B3">
      <w:pPr>
        <w:rPr>
          <w:rFonts w:asciiTheme="majorBidi" w:hAnsiTheme="majorBidi" w:cstheme="majorBidi"/>
          <w:b/>
          <w:bCs/>
        </w:rPr>
      </w:pPr>
      <w:r w:rsidRPr="0002316D">
        <w:rPr>
          <w:rFonts w:asciiTheme="majorBidi" w:hAnsiTheme="majorBidi" w:cstheme="majorBidi"/>
          <w:b/>
          <w:bCs/>
        </w:rPr>
        <w:t>References:</w:t>
      </w:r>
    </w:p>
    <w:p w:rsidR="00CF14B3" w:rsidRPr="0002316D" w:rsidRDefault="00CF14B3" w:rsidP="00CF14B3">
      <w:pPr>
        <w:rPr>
          <w:rFonts w:asciiTheme="majorBidi" w:hAnsiTheme="majorBidi" w:cstheme="majorBidi"/>
          <w:color w:val="222222"/>
          <w:sz w:val="24"/>
          <w:szCs w:val="24"/>
          <w:shd w:val="clear" w:color="auto" w:fill="FFFFFF"/>
        </w:rPr>
      </w:pPr>
      <w:proofErr w:type="gramStart"/>
      <w:r w:rsidRPr="0002316D">
        <w:rPr>
          <w:rFonts w:asciiTheme="majorBidi" w:hAnsiTheme="majorBidi" w:cstheme="majorBidi"/>
          <w:color w:val="222222"/>
          <w:sz w:val="24"/>
          <w:szCs w:val="24"/>
          <w:shd w:val="clear" w:color="auto" w:fill="FFFFFF"/>
        </w:rPr>
        <w:t xml:space="preserve">Gorman, S. P., </w:t>
      </w:r>
      <w:proofErr w:type="spellStart"/>
      <w:r w:rsidRPr="0002316D">
        <w:rPr>
          <w:rFonts w:asciiTheme="majorBidi" w:hAnsiTheme="majorBidi" w:cstheme="majorBidi"/>
          <w:color w:val="222222"/>
          <w:sz w:val="24"/>
          <w:szCs w:val="24"/>
          <w:shd w:val="clear" w:color="auto" w:fill="FFFFFF"/>
        </w:rPr>
        <w:t>McCafferty</w:t>
      </w:r>
      <w:proofErr w:type="spellEnd"/>
      <w:r w:rsidRPr="0002316D">
        <w:rPr>
          <w:rFonts w:asciiTheme="majorBidi" w:hAnsiTheme="majorBidi" w:cstheme="majorBidi"/>
          <w:color w:val="222222"/>
          <w:sz w:val="24"/>
          <w:szCs w:val="24"/>
          <w:shd w:val="clear" w:color="auto" w:fill="FFFFFF"/>
        </w:rPr>
        <w:t xml:space="preserve">, D. F., </w:t>
      </w:r>
      <w:proofErr w:type="spellStart"/>
      <w:r w:rsidRPr="0002316D">
        <w:rPr>
          <w:rFonts w:asciiTheme="majorBidi" w:hAnsiTheme="majorBidi" w:cstheme="majorBidi"/>
          <w:color w:val="222222"/>
          <w:sz w:val="24"/>
          <w:szCs w:val="24"/>
          <w:shd w:val="clear" w:color="auto" w:fill="FFFFFF"/>
        </w:rPr>
        <w:t>Woolfson</w:t>
      </w:r>
      <w:proofErr w:type="spellEnd"/>
      <w:r w:rsidRPr="0002316D">
        <w:rPr>
          <w:rFonts w:asciiTheme="majorBidi" w:hAnsiTheme="majorBidi" w:cstheme="majorBidi"/>
          <w:color w:val="222222"/>
          <w:sz w:val="24"/>
          <w:szCs w:val="24"/>
          <w:shd w:val="clear" w:color="auto" w:fill="FFFFFF"/>
        </w:rPr>
        <w:t>, A. D., &amp; Jones, D. S. (1987).</w:t>
      </w:r>
      <w:proofErr w:type="gramEnd"/>
      <w:r w:rsidRPr="0002316D">
        <w:rPr>
          <w:rFonts w:asciiTheme="majorBidi" w:hAnsiTheme="majorBidi" w:cstheme="majorBidi"/>
          <w:color w:val="222222"/>
          <w:sz w:val="24"/>
          <w:szCs w:val="24"/>
          <w:shd w:val="clear" w:color="auto" w:fill="FFFFFF"/>
        </w:rPr>
        <w:t xml:space="preserve"> Electron and light microscopic observations of bacterial cell surface effects due to </w:t>
      </w:r>
      <w:proofErr w:type="spellStart"/>
      <w:r w:rsidRPr="0002316D">
        <w:rPr>
          <w:rFonts w:asciiTheme="majorBidi" w:hAnsiTheme="majorBidi" w:cstheme="majorBidi"/>
          <w:color w:val="222222"/>
          <w:sz w:val="24"/>
          <w:szCs w:val="24"/>
          <w:shd w:val="clear" w:color="auto" w:fill="FFFFFF"/>
        </w:rPr>
        <w:t>taurolidine</w:t>
      </w:r>
      <w:proofErr w:type="spellEnd"/>
      <w:r w:rsidRPr="0002316D">
        <w:rPr>
          <w:rFonts w:asciiTheme="majorBidi" w:hAnsiTheme="majorBidi" w:cstheme="majorBidi"/>
          <w:color w:val="222222"/>
          <w:sz w:val="24"/>
          <w:szCs w:val="24"/>
          <w:shd w:val="clear" w:color="auto" w:fill="FFFFFF"/>
        </w:rPr>
        <w:t xml:space="preserve"> treatment. </w:t>
      </w:r>
      <w:r w:rsidRPr="0002316D">
        <w:rPr>
          <w:rFonts w:asciiTheme="majorBidi" w:hAnsiTheme="majorBidi" w:cstheme="majorBidi"/>
          <w:i/>
          <w:iCs/>
          <w:color w:val="222222"/>
          <w:sz w:val="24"/>
          <w:szCs w:val="24"/>
        </w:rPr>
        <w:t>Letters in applied microbiology</w:t>
      </w:r>
      <w:r w:rsidRPr="0002316D">
        <w:rPr>
          <w:rFonts w:asciiTheme="majorBidi" w:hAnsiTheme="majorBidi" w:cstheme="majorBidi"/>
          <w:color w:val="222222"/>
          <w:sz w:val="24"/>
          <w:szCs w:val="24"/>
          <w:shd w:val="clear" w:color="auto" w:fill="FFFFFF"/>
        </w:rPr>
        <w:t xml:space="preserve">, </w:t>
      </w:r>
      <w:r w:rsidRPr="0002316D">
        <w:rPr>
          <w:rFonts w:asciiTheme="majorBidi" w:hAnsiTheme="majorBidi" w:cstheme="majorBidi"/>
          <w:i/>
          <w:iCs/>
          <w:color w:val="222222"/>
          <w:sz w:val="24"/>
          <w:szCs w:val="24"/>
        </w:rPr>
        <w:t>4</w:t>
      </w:r>
      <w:r w:rsidRPr="0002316D">
        <w:rPr>
          <w:rFonts w:asciiTheme="majorBidi" w:hAnsiTheme="majorBidi" w:cstheme="majorBidi"/>
          <w:color w:val="222222"/>
          <w:sz w:val="24"/>
          <w:szCs w:val="24"/>
          <w:shd w:val="clear" w:color="auto" w:fill="FFFFFF"/>
        </w:rPr>
        <w:t>(5), 103-109.</w:t>
      </w:r>
    </w:p>
    <w:p w:rsidR="00CF14B3" w:rsidRPr="00CF14B3" w:rsidRDefault="00CF14B3" w:rsidP="00CF14B3">
      <w:pPr>
        <w:rPr>
          <w:rFonts w:asciiTheme="majorBidi" w:hAnsiTheme="majorBidi" w:cstheme="majorBidi"/>
          <w:color w:val="222222"/>
          <w:sz w:val="24"/>
          <w:szCs w:val="24"/>
          <w:shd w:val="clear" w:color="auto" w:fill="FFFFFF"/>
        </w:rPr>
      </w:pPr>
      <w:proofErr w:type="gramStart"/>
      <w:r w:rsidRPr="0002316D">
        <w:rPr>
          <w:rFonts w:asciiTheme="majorBidi" w:hAnsiTheme="majorBidi" w:cstheme="majorBidi"/>
          <w:color w:val="222222"/>
          <w:sz w:val="24"/>
          <w:szCs w:val="24"/>
          <w:shd w:val="clear" w:color="auto" w:fill="FFFFFF"/>
        </w:rPr>
        <w:t xml:space="preserve">Braga, P. C., &amp; </w:t>
      </w:r>
      <w:proofErr w:type="spellStart"/>
      <w:r w:rsidRPr="0002316D">
        <w:rPr>
          <w:rFonts w:asciiTheme="majorBidi" w:hAnsiTheme="majorBidi" w:cstheme="majorBidi"/>
          <w:color w:val="222222"/>
          <w:sz w:val="24"/>
          <w:szCs w:val="24"/>
          <w:shd w:val="clear" w:color="auto" w:fill="FFFFFF"/>
        </w:rPr>
        <w:t>Piatti</w:t>
      </w:r>
      <w:proofErr w:type="spellEnd"/>
      <w:r w:rsidRPr="0002316D">
        <w:rPr>
          <w:rFonts w:asciiTheme="majorBidi" w:hAnsiTheme="majorBidi" w:cstheme="majorBidi"/>
          <w:color w:val="222222"/>
          <w:sz w:val="24"/>
          <w:szCs w:val="24"/>
          <w:shd w:val="clear" w:color="auto" w:fill="FFFFFF"/>
        </w:rPr>
        <w:t>, G. (1993).</w:t>
      </w:r>
      <w:proofErr w:type="gramEnd"/>
      <w:r w:rsidRPr="0002316D">
        <w:rPr>
          <w:rFonts w:asciiTheme="majorBidi" w:hAnsiTheme="majorBidi" w:cstheme="majorBidi"/>
          <w:color w:val="222222"/>
          <w:sz w:val="24"/>
          <w:szCs w:val="24"/>
          <w:shd w:val="clear" w:color="auto" w:fill="FFFFFF"/>
        </w:rPr>
        <w:t xml:space="preserve"> Sub-minimum inhibitory concentrations of </w:t>
      </w:r>
      <w:proofErr w:type="spellStart"/>
      <w:r w:rsidRPr="0002316D">
        <w:rPr>
          <w:rFonts w:asciiTheme="majorBidi" w:hAnsiTheme="majorBidi" w:cstheme="majorBidi"/>
          <w:color w:val="222222"/>
          <w:sz w:val="24"/>
          <w:szCs w:val="24"/>
          <w:shd w:val="clear" w:color="auto" w:fill="FFFFFF"/>
        </w:rPr>
        <w:t>ceftibuten</w:t>
      </w:r>
      <w:proofErr w:type="spellEnd"/>
      <w:r w:rsidRPr="0002316D">
        <w:rPr>
          <w:rFonts w:asciiTheme="majorBidi" w:hAnsiTheme="majorBidi" w:cstheme="majorBidi"/>
          <w:color w:val="222222"/>
          <w:sz w:val="24"/>
          <w:szCs w:val="24"/>
          <w:shd w:val="clear" w:color="auto" w:fill="FFFFFF"/>
        </w:rPr>
        <w:t xml:space="preserve"> reduce adherence of Escherichia coli to human</w:t>
      </w:r>
      <w:r w:rsidRPr="00CF14B3">
        <w:rPr>
          <w:rFonts w:asciiTheme="majorBidi" w:hAnsiTheme="majorBidi" w:cstheme="majorBidi"/>
          <w:color w:val="222222"/>
          <w:sz w:val="24"/>
          <w:szCs w:val="24"/>
          <w:shd w:val="clear" w:color="auto" w:fill="FFFFFF"/>
        </w:rPr>
        <w:t xml:space="preserve"> cells and induces formation of long filaments. </w:t>
      </w:r>
      <w:r w:rsidRPr="00CF14B3">
        <w:rPr>
          <w:rFonts w:asciiTheme="majorBidi" w:hAnsiTheme="majorBidi" w:cstheme="majorBidi"/>
          <w:i/>
          <w:iCs/>
          <w:color w:val="222222"/>
          <w:sz w:val="24"/>
          <w:szCs w:val="24"/>
        </w:rPr>
        <w:t>Microbiology and immunology</w:t>
      </w:r>
      <w:r w:rsidRPr="00CF14B3">
        <w:rPr>
          <w:rFonts w:asciiTheme="majorBidi" w:hAnsiTheme="majorBidi" w:cstheme="majorBidi"/>
          <w:color w:val="222222"/>
          <w:sz w:val="24"/>
          <w:szCs w:val="24"/>
          <w:shd w:val="clear" w:color="auto" w:fill="FFFFFF"/>
        </w:rPr>
        <w:t xml:space="preserve">, </w:t>
      </w:r>
      <w:r w:rsidRPr="00CF14B3">
        <w:rPr>
          <w:rFonts w:asciiTheme="majorBidi" w:hAnsiTheme="majorBidi" w:cstheme="majorBidi"/>
          <w:i/>
          <w:iCs/>
          <w:color w:val="222222"/>
          <w:sz w:val="24"/>
          <w:szCs w:val="24"/>
        </w:rPr>
        <w:t>37</w:t>
      </w:r>
      <w:r w:rsidRPr="00CF14B3">
        <w:rPr>
          <w:rFonts w:asciiTheme="majorBidi" w:hAnsiTheme="majorBidi" w:cstheme="majorBidi"/>
          <w:color w:val="222222"/>
          <w:sz w:val="24"/>
          <w:szCs w:val="24"/>
          <w:shd w:val="clear" w:color="auto" w:fill="FFFFFF"/>
        </w:rPr>
        <w:t>(3), 175-179.</w:t>
      </w:r>
    </w:p>
    <w:p w:rsidR="00CF14B3" w:rsidRPr="00CF14B3" w:rsidRDefault="00CF14B3" w:rsidP="00CF14B3">
      <w:pPr>
        <w:rPr>
          <w:rFonts w:asciiTheme="majorBidi" w:hAnsiTheme="majorBidi" w:cstheme="majorBidi"/>
          <w:color w:val="222222"/>
          <w:sz w:val="24"/>
          <w:szCs w:val="24"/>
          <w:shd w:val="clear" w:color="auto" w:fill="FFFFFF"/>
        </w:rPr>
      </w:pPr>
      <w:proofErr w:type="spellStart"/>
      <w:proofErr w:type="gramStart"/>
      <w:r w:rsidRPr="00CF14B3">
        <w:rPr>
          <w:rFonts w:asciiTheme="majorBidi" w:hAnsiTheme="majorBidi" w:cstheme="majorBidi"/>
          <w:color w:val="222222"/>
          <w:sz w:val="24"/>
          <w:szCs w:val="24"/>
          <w:shd w:val="clear" w:color="auto" w:fill="FFFFFF"/>
        </w:rPr>
        <w:lastRenderedPageBreak/>
        <w:t>Ngwai</w:t>
      </w:r>
      <w:proofErr w:type="spellEnd"/>
      <w:r w:rsidRPr="00CF14B3">
        <w:rPr>
          <w:rFonts w:asciiTheme="majorBidi" w:hAnsiTheme="majorBidi" w:cstheme="majorBidi"/>
          <w:color w:val="222222"/>
          <w:sz w:val="24"/>
          <w:szCs w:val="24"/>
          <w:shd w:val="clear" w:color="auto" w:fill="FFFFFF"/>
        </w:rPr>
        <w:t xml:space="preserve">, Y. B., Ibrahim, K., &amp; </w:t>
      </w:r>
      <w:proofErr w:type="spellStart"/>
      <w:r w:rsidRPr="00CF14B3">
        <w:rPr>
          <w:rFonts w:asciiTheme="majorBidi" w:hAnsiTheme="majorBidi" w:cstheme="majorBidi"/>
          <w:color w:val="222222"/>
          <w:sz w:val="24"/>
          <w:szCs w:val="24"/>
          <w:shd w:val="clear" w:color="auto" w:fill="FFFFFF"/>
        </w:rPr>
        <w:t>Ijele</w:t>
      </w:r>
      <w:proofErr w:type="spellEnd"/>
      <w:r w:rsidRPr="00CF14B3">
        <w:rPr>
          <w:rFonts w:asciiTheme="majorBidi" w:hAnsiTheme="majorBidi" w:cstheme="majorBidi"/>
          <w:color w:val="222222"/>
          <w:sz w:val="24"/>
          <w:szCs w:val="24"/>
          <w:shd w:val="clear" w:color="auto" w:fill="FFFFFF"/>
        </w:rPr>
        <w:t>, I. G. (2005).</w:t>
      </w:r>
      <w:proofErr w:type="gramEnd"/>
      <w:r w:rsidRPr="00CF14B3">
        <w:rPr>
          <w:rFonts w:asciiTheme="majorBidi" w:hAnsiTheme="majorBidi" w:cstheme="majorBidi"/>
          <w:color w:val="222222"/>
          <w:sz w:val="24"/>
          <w:szCs w:val="24"/>
          <w:shd w:val="clear" w:color="auto" w:fill="FFFFFF"/>
        </w:rPr>
        <w:t xml:space="preserve"> Adherence of Escherichia coli to urinary catheter is a function of time, temperature and cell physiology. </w:t>
      </w:r>
      <w:proofErr w:type="gramStart"/>
      <w:r w:rsidRPr="00CF14B3">
        <w:rPr>
          <w:rFonts w:asciiTheme="majorBidi" w:hAnsiTheme="majorBidi" w:cstheme="majorBidi"/>
          <w:i/>
          <w:iCs/>
          <w:color w:val="222222"/>
          <w:sz w:val="24"/>
          <w:szCs w:val="24"/>
        </w:rPr>
        <w:t xml:space="preserve">Journal of </w:t>
      </w:r>
      <w:proofErr w:type="spellStart"/>
      <w:r w:rsidRPr="00CF14B3">
        <w:rPr>
          <w:rFonts w:asciiTheme="majorBidi" w:hAnsiTheme="majorBidi" w:cstheme="majorBidi"/>
          <w:i/>
          <w:iCs/>
          <w:color w:val="222222"/>
          <w:sz w:val="24"/>
          <w:szCs w:val="24"/>
        </w:rPr>
        <w:t>Phytomedicine</w:t>
      </w:r>
      <w:proofErr w:type="spellEnd"/>
      <w:r w:rsidRPr="00CF14B3">
        <w:rPr>
          <w:rFonts w:asciiTheme="majorBidi" w:hAnsiTheme="majorBidi" w:cstheme="majorBidi"/>
          <w:i/>
          <w:iCs/>
          <w:color w:val="222222"/>
          <w:sz w:val="24"/>
          <w:szCs w:val="24"/>
        </w:rPr>
        <w:t xml:space="preserve"> and Therapeutics</w:t>
      </w:r>
      <w:r w:rsidRPr="00CF14B3">
        <w:rPr>
          <w:rFonts w:asciiTheme="majorBidi" w:hAnsiTheme="majorBidi" w:cstheme="majorBidi"/>
          <w:color w:val="222222"/>
          <w:sz w:val="24"/>
          <w:szCs w:val="24"/>
          <w:shd w:val="clear" w:color="auto" w:fill="FFFFFF"/>
        </w:rPr>
        <w:t xml:space="preserve">, </w:t>
      </w:r>
      <w:r w:rsidRPr="00CF14B3">
        <w:rPr>
          <w:rFonts w:asciiTheme="majorBidi" w:hAnsiTheme="majorBidi" w:cstheme="majorBidi"/>
          <w:i/>
          <w:iCs/>
          <w:color w:val="222222"/>
          <w:sz w:val="24"/>
          <w:szCs w:val="24"/>
        </w:rPr>
        <w:t>10</w:t>
      </w:r>
      <w:r w:rsidRPr="00CF14B3">
        <w:rPr>
          <w:rFonts w:asciiTheme="majorBidi" w:hAnsiTheme="majorBidi" w:cstheme="majorBidi"/>
          <w:color w:val="222222"/>
          <w:sz w:val="24"/>
          <w:szCs w:val="24"/>
          <w:shd w:val="clear" w:color="auto" w:fill="FFFFFF"/>
        </w:rPr>
        <w:t>(1).</w:t>
      </w:r>
      <w:proofErr w:type="gramEnd"/>
    </w:p>
    <w:p w:rsidR="00CF14B3" w:rsidRPr="00CF14B3" w:rsidRDefault="00CF14B3" w:rsidP="00CF14B3">
      <w:pPr>
        <w:rPr>
          <w:rFonts w:asciiTheme="majorBidi" w:hAnsiTheme="majorBidi" w:cstheme="majorBidi"/>
          <w:color w:val="222222"/>
          <w:sz w:val="24"/>
          <w:szCs w:val="24"/>
          <w:shd w:val="clear" w:color="auto" w:fill="FFFFFF"/>
        </w:rPr>
      </w:pPr>
      <w:proofErr w:type="spellStart"/>
      <w:proofErr w:type="gramStart"/>
      <w:r w:rsidRPr="00CF14B3">
        <w:rPr>
          <w:rFonts w:asciiTheme="majorBidi" w:hAnsiTheme="majorBidi" w:cstheme="majorBidi"/>
          <w:color w:val="222222"/>
          <w:sz w:val="24"/>
          <w:szCs w:val="24"/>
          <w:shd w:val="clear" w:color="auto" w:fill="FFFFFF"/>
        </w:rPr>
        <w:t>Jahanshahi</w:t>
      </w:r>
      <w:proofErr w:type="spellEnd"/>
      <w:r w:rsidRPr="00CF14B3">
        <w:rPr>
          <w:rFonts w:asciiTheme="majorBidi" w:hAnsiTheme="majorBidi" w:cstheme="majorBidi"/>
          <w:color w:val="222222"/>
          <w:sz w:val="24"/>
          <w:szCs w:val="24"/>
          <w:shd w:val="clear" w:color="auto" w:fill="FFFFFF"/>
        </w:rPr>
        <w:t xml:space="preserve">, M., Azad, S., </w:t>
      </w:r>
      <w:proofErr w:type="spellStart"/>
      <w:r w:rsidRPr="00CF14B3">
        <w:rPr>
          <w:rFonts w:asciiTheme="majorBidi" w:hAnsiTheme="majorBidi" w:cstheme="majorBidi"/>
          <w:color w:val="222222"/>
          <w:sz w:val="24"/>
          <w:szCs w:val="24"/>
          <w:shd w:val="clear" w:color="auto" w:fill="FFFFFF"/>
        </w:rPr>
        <w:t>Aslanbeigi</w:t>
      </w:r>
      <w:proofErr w:type="spellEnd"/>
      <w:r w:rsidRPr="00CF14B3">
        <w:rPr>
          <w:rFonts w:asciiTheme="majorBidi" w:hAnsiTheme="majorBidi" w:cstheme="majorBidi"/>
          <w:color w:val="222222"/>
          <w:sz w:val="24"/>
          <w:szCs w:val="24"/>
          <w:shd w:val="clear" w:color="auto" w:fill="FFFFFF"/>
        </w:rPr>
        <w:t xml:space="preserve">, B., &amp; </w:t>
      </w:r>
      <w:proofErr w:type="spellStart"/>
      <w:r w:rsidRPr="00CF14B3">
        <w:rPr>
          <w:rFonts w:asciiTheme="majorBidi" w:hAnsiTheme="majorBidi" w:cstheme="majorBidi"/>
          <w:color w:val="222222"/>
          <w:sz w:val="24"/>
          <w:szCs w:val="24"/>
          <w:shd w:val="clear" w:color="auto" w:fill="FFFFFF"/>
        </w:rPr>
        <w:t>Rahbar</w:t>
      </w:r>
      <w:proofErr w:type="spellEnd"/>
      <w:r w:rsidRPr="00CF14B3">
        <w:rPr>
          <w:rFonts w:asciiTheme="majorBidi" w:hAnsiTheme="majorBidi" w:cstheme="majorBidi"/>
          <w:color w:val="222222"/>
          <w:sz w:val="24"/>
          <w:szCs w:val="24"/>
          <w:shd w:val="clear" w:color="auto" w:fill="FFFFFF"/>
        </w:rPr>
        <w:t>, M. (2010).</w:t>
      </w:r>
      <w:proofErr w:type="gramEnd"/>
      <w:r w:rsidRPr="00CF14B3">
        <w:rPr>
          <w:rFonts w:asciiTheme="majorBidi" w:hAnsiTheme="majorBidi" w:cstheme="majorBidi"/>
          <w:color w:val="222222"/>
          <w:sz w:val="24"/>
          <w:szCs w:val="24"/>
          <w:shd w:val="clear" w:color="auto" w:fill="FFFFFF"/>
        </w:rPr>
        <w:t xml:space="preserve"> </w:t>
      </w:r>
      <w:proofErr w:type="gramStart"/>
      <w:r w:rsidRPr="00CF14B3">
        <w:rPr>
          <w:rFonts w:asciiTheme="majorBidi" w:hAnsiTheme="majorBidi" w:cstheme="majorBidi"/>
          <w:color w:val="222222"/>
          <w:sz w:val="24"/>
          <w:szCs w:val="24"/>
          <w:shd w:val="clear" w:color="auto" w:fill="FFFFFF"/>
        </w:rPr>
        <w:t xml:space="preserve">Effects of </w:t>
      </w:r>
      <w:proofErr w:type="spellStart"/>
      <w:r w:rsidRPr="00CF14B3">
        <w:rPr>
          <w:rFonts w:asciiTheme="majorBidi" w:hAnsiTheme="majorBidi" w:cstheme="majorBidi"/>
          <w:color w:val="222222"/>
          <w:sz w:val="24"/>
          <w:szCs w:val="24"/>
          <w:shd w:val="clear" w:color="auto" w:fill="FFFFFF"/>
        </w:rPr>
        <w:t>subinhibitory</w:t>
      </w:r>
      <w:proofErr w:type="spellEnd"/>
      <w:r w:rsidRPr="00CF14B3">
        <w:rPr>
          <w:rFonts w:asciiTheme="majorBidi" w:hAnsiTheme="majorBidi" w:cstheme="majorBidi"/>
          <w:color w:val="222222"/>
          <w:sz w:val="24"/>
          <w:szCs w:val="24"/>
          <w:shd w:val="clear" w:color="auto" w:fill="FFFFFF"/>
        </w:rPr>
        <w:t xml:space="preserve"> concentrations of antibiotics and antibodies on the adherence of Escherichia coli to human </w:t>
      </w:r>
      <w:proofErr w:type="spellStart"/>
      <w:r w:rsidRPr="00CF14B3">
        <w:rPr>
          <w:rFonts w:asciiTheme="majorBidi" w:hAnsiTheme="majorBidi" w:cstheme="majorBidi"/>
          <w:color w:val="222222"/>
          <w:sz w:val="24"/>
          <w:szCs w:val="24"/>
          <w:shd w:val="clear" w:color="auto" w:fill="FFFFFF"/>
        </w:rPr>
        <w:t>uroepithelial</w:t>
      </w:r>
      <w:proofErr w:type="spellEnd"/>
      <w:r w:rsidRPr="00CF14B3">
        <w:rPr>
          <w:rFonts w:asciiTheme="majorBidi" w:hAnsiTheme="majorBidi" w:cstheme="majorBidi"/>
          <w:color w:val="222222"/>
          <w:sz w:val="24"/>
          <w:szCs w:val="24"/>
          <w:shd w:val="clear" w:color="auto" w:fill="FFFFFF"/>
        </w:rPr>
        <w:t xml:space="preserve"> cells in vitro.</w:t>
      </w:r>
      <w:proofErr w:type="gramEnd"/>
      <w:r w:rsidRPr="00CF14B3">
        <w:rPr>
          <w:rFonts w:asciiTheme="majorBidi" w:hAnsiTheme="majorBidi" w:cstheme="majorBidi"/>
          <w:color w:val="222222"/>
          <w:sz w:val="24"/>
          <w:szCs w:val="24"/>
          <w:shd w:val="clear" w:color="auto" w:fill="FFFFFF"/>
        </w:rPr>
        <w:t xml:space="preserve"> </w:t>
      </w:r>
      <w:r w:rsidRPr="00CF14B3">
        <w:rPr>
          <w:rFonts w:asciiTheme="majorBidi" w:hAnsiTheme="majorBidi" w:cstheme="majorBidi"/>
          <w:i/>
          <w:iCs/>
          <w:color w:val="222222"/>
          <w:sz w:val="24"/>
          <w:szCs w:val="24"/>
        </w:rPr>
        <w:t>Research Journal of Biological Sciences</w:t>
      </w:r>
      <w:r w:rsidRPr="00CF14B3">
        <w:rPr>
          <w:rFonts w:asciiTheme="majorBidi" w:hAnsiTheme="majorBidi" w:cstheme="majorBidi"/>
          <w:color w:val="222222"/>
          <w:sz w:val="24"/>
          <w:szCs w:val="24"/>
          <w:shd w:val="clear" w:color="auto" w:fill="FFFFFF"/>
        </w:rPr>
        <w:t xml:space="preserve">, </w:t>
      </w:r>
      <w:r w:rsidRPr="00CF14B3">
        <w:rPr>
          <w:rFonts w:asciiTheme="majorBidi" w:hAnsiTheme="majorBidi" w:cstheme="majorBidi"/>
          <w:i/>
          <w:iCs/>
          <w:color w:val="222222"/>
          <w:sz w:val="24"/>
          <w:szCs w:val="24"/>
        </w:rPr>
        <w:t>5</w:t>
      </w:r>
      <w:r w:rsidRPr="00CF14B3">
        <w:rPr>
          <w:rFonts w:asciiTheme="majorBidi" w:hAnsiTheme="majorBidi" w:cstheme="majorBidi"/>
          <w:color w:val="222222"/>
          <w:sz w:val="24"/>
          <w:szCs w:val="24"/>
          <w:shd w:val="clear" w:color="auto" w:fill="FFFFFF"/>
        </w:rPr>
        <w:t>(4), 326-329.</w:t>
      </w:r>
    </w:p>
    <w:p w:rsidR="00CF14B3" w:rsidRPr="00CF14B3" w:rsidRDefault="00CF14B3" w:rsidP="00CF14B3">
      <w:pPr>
        <w:rPr>
          <w:rFonts w:asciiTheme="majorBidi" w:hAnsiTheme="majorBidi" w:cstheme="majorBidi"/>
          <w:color w:val="222222"/>
          <w:sz w:val="24"/>
          <w:szCs w:val="24"/>
          <w:shd w:val="clear" w:color="auto" w:fill="FFFFFF"/>
        </w:rPr>
      </w:pPr>
      <w:proofErr w:type="spellStart"/>
      <w:proofErr w:type="gramStart"/>
      <w:r w:rsidRPr="00CF14B3">
        <w:rPr>
          <w:rFonts w:asciiTheme="majorBidi" w:hAnsiTheme="majorBidi" w:cstheme="majorBidi"/>
          <w:color w:val="222222"/>
          <w:sz w:val="24"/>
          <w:szCs w:val="24"/>
          <w:shd w:val="clear" w:color="auto" w:fill="FFFFFF"/>
        </w:rPr>
        <w:t>Wojnicz</w:t>
      </w:r>
      <w:proofErr w:type="spellEnd"/>
      <w:r w:rsidRPr="00CF14B3">
        <w:rPr>
          <w:rFonts w:asciiTheme="majorBidi" w:hAnsiTheme="majorBidi" w:cstheme="majorBidi"/>
          <w:color w:val="222222"/>
          <w:sz w:val="24"/>
          <w:szCs w:val="24"/>
          <w:shd w:val="clear" w:color="auto" w:fill="FFFFFF"/>
        </w:rPr>
        <w:t xml:space="preserve">, D., &amp; </w:t>
      </w:r>
      <w:proofErr w:type="spellStart"/>
      <w:r w:rsidRPr="00CF14B3">
        <w:rPr>
          <w:rFonts w:asciiTheme="majorBidi" w:hAnsiTheme="majorBidi" w:cstheme="majorBidi"/>
          <w:color w:val="222222"/>
          <w:sz w:val="24"/>
          <w:szCs w:val="24"/>
          <w:shd w:val="clear" w:color="auto" w:fill="FFFFFF"/>
        </w:rPr>
        <w:t>Tichaczek-Goska</w:t>
      </w:r>
      <w:proofErr w:type="spellEnd"/>
      <w:r w:rsidRPr="00CF14B3">
        <w:rPr>
          <w:rFonts w:asciiTheme="majorBidi" w:hAnsiTheme="majorBidi" w:cstheme="majorBidi"/>
          <w:color w:val="222222"/>
          <w:sz w:val="24"/>
          <w:szCs w:val="24"/>
          <w:shd w:val="clear" w:color="auto" w:fill="FFFFFF"/>
        </w:rPr>
        <w:t>, D. (2013).</w:t>
      </w:r>
      <w:proofErr w:type="gramEnd"/>
      <w:r w:rsidRPr="00CF14B3">
        <w:rPr>
          <w:rFonts w:asciiTheme="majorBidi" w:hAnsiTheme="majorBidi" w:cstheme="majorBidi"/>
          <w:color w:val="222222"/>
          <w:sz w:val="24"/>
          <w:szCs w:val="24"/>
          <w:shd w:val="clear" w:color="auto" w:fill="FFFFFF"/>
        </w:rPr>
        <w:t xml:space="preserve"> Effect of sub-minimum inhibitory concentrations of ciprofloxacin, </w:t>
      </w:r>
      <w:proofErr w:type="spellStart"/>
      <w:r w:rsidRPr="00CF14B3">
        <w:rPr>
          <w:rFonts w:asciiTheme="majorBidi" w:hAnsiTheme="majorBidi" w:cstheme="majorBidi"/>
          <w:color w:val="222222"/>
          <w:sz w:val="24"/>
          <w:szCs w:val="24"/>
          <w:shd w:val="clear" w:color="auto" w:fill="FFFFFF"/>
        </w:rPr>
        <w:t>amikacin</w:t>
      </w:r>
      <w:proofErr w:type="spellEnd"/>
      <w:r w:rsidRPr="00CF14B3">
        <w:rPr>
          <w:rFonts w:asciiTheme="majorBidi" w:hAnsiTheme="majorBidi" w:cstheme="majorBidi"/>
          <w:color w:val="222222"/>
          <w:sz w:val="24"/>
          <w:szCs w:val="24"/>
          <w:shd w:val="clear" w:color="auto" w:fill="FFFFFF"/>
        </w:rPr>
        <w:t xml:space="preserve"> and </w:t>
      </w:r>
      <w:proofErr w:type="spellStart"/>
      <w:r w:rsidRPr="00CF14B3">
        <w:rPr>
          <w:rFonts w:asciiTheme="majorBidi" w:hAnsiTheme="majorBidi" w:cstheme="majorBidi"/>
          <w:color w:val="222222"/>
          <w:sz w:val="24"/>
          <w:szCs w:val="24"/>
          <w:shd w:val="clear" w:color="auto" w:fill="FFFFFF"/>
        </w:rPr>
        <w:t>colistin</w:t>
      </w:r>
      <w:proofErr w:type="spellEnd"/>
      <w:r w:rsidRPr="00CF14B3">
        <w:rPr>
          <w:rFonts w:asciiTheme="majorBidi" w:hAnsiTheme="majorBidi" w:cstheme="majorBidi"/>
          <w:color w:val="222222"/>
          <w:sz w:val="24"/>
          <w:szCs w:val="24"/>
          <w:shd w:val="clear" w:color="auto" w:fill="FFFFFF"/>
        </w:rPr>
        <w:t xml:space="preserve"> on </w:t>
      </w:r>
      <w:proofErr w:type="spellStart"/>
      <w:r w:rsidRPr="00CF14B3">
        <w:rPr>
          <w:rFonts w:asciiTheme="majorBidi" w:hAnsiTheme="majorBidi" w:cstheme="majorBidi"/>
          <w:color w:val="222222"/>
          <w:sz w:val="24"/>
          <w:szCs w:val="24"/>
          <w:shd w:val="clear" w:color="auto" w:fill="FFFFFF"/>
        </w:rPr>
        <w:t>biofilm</w:t>
      </w:r>
      <w:proofErr w:type="spellEnd"/>
      <w:r w:rsidRPr="00CF14B3">
        <w:rPr>
          <w:rFonts w:asciiTheme="majorBidi" w:hAnsiTheme="majorBidi" w:cstheme="majorBidi"/>
          <w:color w:val="222222"/>
          <w:sz w:val="24"/>
          <w:szCs w:val="24"/>
          <w:shd w:val="clear" w:color="auto" w:fill="FFFFFF"/>
        </w:rPr>
        <w:t xml:space="preserve"> formation and virulence factors of Escherichia coli </w:t>
      </w:r>
      <w:proofErr w:type="spellStart"/>
      <w:r w:rsidRPr="00CF14B3">
        <w:rPr>
          <w:rFonts w:asciiTheme="majorBidi" w:hAnsiTheme="majorBidi" w:cstheme="majorBidi"/>
          <w:color w:val="222222"/>
          <w:sz w:val="24"/>
          <w:szCs w:val="24"/>
          <w:shd w:val="clear" w:color="auto" w:fill="FFFFFF"/>
        </w:rPr>
        <w:t>planktonic</w:t>
      </w:r>
      <w:proofErr w:type="spellEnd"/>
      <w:r w:rsidRPr="00CF14B3">
        <w:rPr>
          <w:rFonts w:asciiTheme="majorBidi" w:hAnsiTheme="majorBidi" w:cstheme="majorBidi"/>
          <w:color w:val="222222"/>
          <w:sz w:val="24"/>
          <w:szCs w:val="24"/>
          <w:shd w:val="clear" w:color="auto" w:fill="FFFFFF"/>
        </w:rPr>
        <w:t xml:space="preserve"> and </w:t>
      </w:r>
      <w:proofErr w:type="spellStart"/>
      <w:r w:rsidRPr="00CF14B3">
        <w:rPr>
          <w:rFonts w:asciiTheme="majorBidi" w:hAnsiTheme="majorBidi" w:cstheme="majorBidi"/>
          <w:color w:val="222222"/>
          <w:sz w:val="24"/>
          <w:szCs w:val="24"/>
          <w:shd w:val="clear" w:color="auto" w:fill="FFFFFF"/>
        </w:rPr>
        <w:t>biofilm</w:t>
      </w:r>
      <w:proofErr w:type="spellEnd"/>
      <w:r w:rsidRPr="00CF14B3">
        <w:rPr>
          <w:rFonts w:asciiTheme="majorBidi" w:hAnsiTheme="majorBidi" w:cstheme="majorBidi"/>
          <w:color w:val="222222"/>
          <w:sz w:val="24"/>
          <w:szCs w:val="24"/>
          <w:shd w:val="clear" w:color="auto" w:fill="FFFFFF"/>
        </w:rPr>
        <w:t xml:space="preserve"> forms isolated from human urine. </w:t>
      </w:r>
      <w:r w:rsidRPr="00CF14B3">
        <w:rPr>
          <w:rFonts w:asciiTheme="majorBidi" w:hAnsiTheme="majorBidi" w:cstheme="majorBidi"/>
          <w:i/>
          <w:iCs/>
          <w:color w:val="222222"/>
          <w:sz w:val="24"/>
          <w:szCs w:val="24"/>
        </w:rPr>
        <w:t>Brazilian Journal of Microbiology</w:t>
      </w:r>
      <w:r w:rsidRPr="00CF14B3">
        <w:rPr>
          <w:rFonts w:asciiTheme="majorBidi" w:hAnsiTheme="majorBidi" w:cstheme="majorBidi"/>
          <w:color w:val="222222"/>
          <w:sz w:val="24"/>
          <w:szCs w:val="24"/>
          <w:shd w:val="clear" w:color="auto" w:fill="FFFFFF"/>
        </w:rPr>
        <w:t xml:space="preserve">, </w:t>
      </w:r>
      <w:r w:rsidRPr="00CF14B3">
        <w:rPr>
          <w:rFonts w:asciiTheme="majorBidi" w:hAnsiTheme="majorBidi" w:cstheme="majorBidi"/>
          <w:i/>
          <w:iCs/>
          <w:color w:val="222222"/>
          <w:sz w:val="24"/>
          <w:szCs w:val="24"/>
        </w:rPr>
        <w:t>44</w:t>
      </w:r>
      <w:r w:rsidRPr="00CF14B3">
        <w:rPr>
          <w:rFonts w:asciiTheme="majorBidi" w:hAnsiTheme="majorBidi" w:cstheme="majorBidi"/>
          <w:color w:val="222222"/>
          <w:sz w:val="24"/>
          <w:szCs w:val="24"/>
          <w:shd w:val="clear" w:color="auto" w:fill="FFFFFF"/>
        </w:rPr>
        <w:t>(1), 259-265.</w:t>
      </w:r>
    </w:p>
    <w:p w:rsidR="00A11EBF" w:rsidRDefault="00CF14B3" w:rsidP="00CF14B3">
      <w:pPr>
        <w:rPr>
          <w:rFonts w:asciiTheme="majorBidi" w:hAnsiTheme="majorBidi" w:cstheme="majorBidi"/>
          <w:color w:val="222222"/>
          <w:sz w:val="24"/>
          <w:szCs w:val="24"/>
          <w:shd w:val="clear" w:color="auto" w:fill="FFFFFF"/>
        </w:rPr>
      </w:pPr>
      <w:proofErr w:type="gramStart"/>
      <w:r w:rsidRPr="00CF14B3">
        <w:rPr>
          <w:rFonts w:asciiTheme="majorBidi" w:hAnsiTheme="majorBidi" w:cstheme="majorBidi"/>
          <w:color w:val="222222"/>
          <w:sz w:val="24"/>
          <w:szCs w:val="24"/>
          <w:shd w:val="clear" w:color="auto" w:fill="FFFFFF"/>
        </w:rPr>
        <w:t xml:space="preserve">Song, T., </w:t>
      </w:r>
      <w:proofErr w:type="spellStart"/>
      <w:r w:rsidRPr="00CF14B3">
        <w:rPr>
          <w:rFonts w:asciiTheme="majorBidi" w:hAnsiTheme="majorBidi" w:cstheme="majorBidi"/>
          <w:color w:val="222222"/>
          <w:sz w:val="24"/>
          <w:szCs w:val="24"/>
          <w:shd w:val="clear" w:color="auto" w:fill="FFFFFF"/>
        </w:rPr>
        <w:t>Duperthuy</w:t>
      </w:r>
      <w:proofErr w:type="spellEnd"/>
      <w:r w:rsidRPr="00CF14B3">
        <w:rPr>
          <w:rFonts w:asciiTheme="majorBidi" w:hAnsiTheme="majorBidi" w:cstheme="majorBidi"/>
          <w:color w:val="222222"/>
          <w:sz w:val="24"/>
          <w:szCs w:val="24"/>
          <w:shd w:val="clear" w:color="auto" w:fill="FFFFFF"/>
        </w:rPr>
        <w:t xml:space="preserve">, M., &amp; </w:t>
      </w:r>
      <w:proofErr w:type="spellStart"/>
      <w:r w:rsidRPr="00CF14B3">
        <w:rPr>
          <w:rFonts w:asciiTheme="majorBidi" w:hAnsiTheme="majorBidi" w:cstheme="majorBidi"/>
          <w:color w:val="222222"/>
          <w:sz w:val="24"/>
          <w:szCs w:val="24"/>
          <w:shd w:val="clear" w:color="auto" w:fill="FFFFFF"/>
        </w:rPr>
        <w:t>Wai</w:t>
      </w:r>
      <w:proofErr w:type="spellEnd"/>
      <w:r w:rsidRPr="00CF14B3">
        <w:rPr>
          <w:rFonts w:asciiTheme="majorBidi" w:hAnsiTheme="majorBidi" w:cstheme="majorBidi"/>
          <w:color w:val="222222"/>
          <w:sz w:val="24"/>
          <w:szCs w:val="24"/>
          <w:shd w:val="clear" w:color="auto" w:fill="FFFFFF"/>
        </w:rPr>
        <w:t>, S. N. (2016).</w:t>
      </w:r>
      <w:proofErr w:type="gramEnd"/>
      <w:r w:rsidRPr="00CF14B3">
        <w:rPr>
          <w:rFonts w:asciiTheme="majorBidi" w:hAnsiTheme="majorBidi" w:cstheme="majorBidi"/>
          <w:color w:val="222222"/>
          <w:sz w:val="24"/>
          <w:szCs w:val="24"/>
          <w:shd w:val="clear" w:color="auto" w:fill="FFFFFF"/>
        </w:rPr>
        <w:t xml:space="preserve"> </w:t>
      </w:r>
      <w:proofErr w:type="gramStart"/>
      <w:r w:rsidRPr="00CF14B3">
        <w:rPr>
          <w:rFonts w:asciiTheme="majorBidi" w:hAnsiTheme="majorBidi" w:cstheme="majorBidi"/>
          <w:color w:val="222222"/>
          <w:sz w:val="24"/>
          <w:szCs w:val="24"/>
          <w:shd w:val="clear" w:color="auto" w:fill="FFFFFF"/>
        </w:rPr>
        <w:t xml:space="preserve">Sub-optimal treatment of bacterial </w:t>
      </w:r>
      <w:proofErr w:type="spellStart"/>
      <w:r w:rsidRPr="00CF14B3">
        <w:rPr>
          <w:rFonts w:asciiTheme="majorBidi" w:hAnsiTheme="majorBidi" w:cstheme="majorBidi"/>
          <w:color w:val="222222"/>
          <w:sz w:val="24"/>
          <w:szCs w:val="24"/>
          <w:shd w:val="clear" w:color="auto" w:fill="FFFFFF"/>
        </w:rPr>
        <w:t>biofilms</w:t>
      </w:r>
      <w:proofErr w:type="spellEnd"/>
      <w:r w:rsidRPr="00CF14B3">
        <w:rPr>
          <w:rFonts w:asciiTheme="majorBidi" w:hAnsiTheme="majorBidi" w:cstheme="majorBidi"/>
          <w:color w:val="222222"/>
          <w:sz w:val="24"/>
          <w:szCs w:val="24"/>
          <w:shd w:val="clear" w:color="auto" w:fill="FFFFFF"/>
        </w:rPr>
        <w:t>.</w:t>
      </w:r>
      <w:proofErr w:type="gramEnd"/>
      <w:r w:rsidRPr="00CF14B3">
        <w:rPr>
          <w:rFonts w:asciiTheme="majorBidi" w:hAnsiTheme="majorBidi" w:cstheme="majorBidi"/>
          <w:color w:val="222222"/>
          <w:sz w:val="24"/>
          <w:szCs w:val="24"/>
          <w:shd w:val="clear" w:color="auto" w:fill="FFFFFF"/>
        </w:rPr>
        <w:t xml:space="preserve"> </w:t>
      </w:r>
      <w:proofErr w:type="gramStart"/>
      <w:r w:rsidRPr="00CF14B3">
        <w:rPr>
          <w:rFonts w:asciiTheme="majorBidi" w:hAnsiTheme="majorBidi" w:cstheme="majorBidi"/>
          <w:i/>
          <w:iCs/>
          <w:color w:val="222222"/>
          <w:sz w:val="24"/>
          <w:szCs w:val="24"/>
        </w:rPr>
        <w:t>Antibiotics</w:t>
      </w:r>
      <w:r w:rsidRPr="00CF14B3">
        <w:rPr>
          <w:rFonts w:asciiTheme="majorBidi" w:hAnsiTheme="majorBidi" w:cstheme="majorBidi"/>
          <w:color w:val="222222"/>
          <w:sz w:val="24"/>
          <w:szCs w:val="24"/>
          <w:shd w:val="clear" w:color="auto" w:fill="FFFFFF"/>
        </w:rPr>
        <w:t xml:space="preserve">, </w:t>
      </w:r>
      <w:r w:rsidRPr="00CF14B3">
        <w:rPr>
          <w:rFonts w:asciiTheme="majorBidi" w:hAnsiTheme="majorBidi" w:cstheme="majorBidi"/>
          <w:i/>
          <w:iCs/>
          <w:color w:val="222222"/>
          <w:sz w:val="24"/>
          <w:szCs w:val="24"/>
        </w:rPr>
        <w:t>5</w:t>
      </w:r>
      <w:r w:rsidRPr="00CF14B3">
        <w:rPr>
          <w:rFonts w:asciiTheme="majorBidi" w:hAnsiTheme="majorBidi" w:cstheme="majorBidi"/>
          <w:color w:val="222222"/>
          <w:sz w:val="24"/>
          <w:szCs w:val="24"/>
          <w:shd w:val="clear" w:color="auto" w:fill="FFFFFF"/>
        </w:rPr>
        <w:t>(2), 23.</w:t>
      </w:r>
      <w:proofErr w:type="gramEnd"/>
    </w:p>
    <w:p w:rsidR="00B305C2" w:rsidRPr="00B305C2" w:rsidRDefault="00B305C2" w:rsidP="00CF14B3">
      <w:pPr>
        <w:rPr>
          <w:rFonts w:asciiTheme="majorBidi" w:hAnsiTheme="majorBidi" w:cstheme="majorBidi"/>
          <w:color w:val="222222"/>
          <w:sz w:val="24"/>
          <w:szCs w:val="24"/>
          <w:shd w:val="clear" w:color="auto" w:fill="FFFFFF"/>
        </w:rPr>
      </w:pPr>
      <w:proofErr w:type="spellStart"/>
      <w:r w:rsidRPr="00B305C2">
        <w:rPr>
          <w:rFonts w:asciiTheme="majorBidi" w:hAnsiTheme="majorBidi" w:cstheme="majorBidi"/>
          <w:color w:val="000000"/>
          <w:sz w:val="24"/>
          <w:szCs w:val="24"/>
          <w:shd w:val="clear" w:color="auto" w:fill="FFFFFF"/>
        </w:rPr>
        <w:t>Otani</w:t>
      </w:r>
      <w:proofErr w:type="spellEnd"/>
      <w:r w:rsidRPr="00B305C2">
        <w:rPr>
          <w:rFonts w:asciiTheme="majorBidi" w:hAnsiTheme="majorBidi" w:cstheme="majorBidi"/>
          <w:color w:val="000000"/>
          <w:sz w:val="24"/>
          <w:szCs w:val="24"/>
          <w:shd w:val="clear" w:color="auto" w:fill="FFFFFF"/>
        </w:rPr>
        <w:t xml:space="preserve"> S., </w:t>
      </w:r>
      <w:proofErr w:type="spellStart"/>
      <w:r w:rsidRPr="00B305C2">
        <w:rPr>
          <w:rFonts w:asciiTheme="majorBidi" w:hAnsiTheme="majorBidi" w:cstheme="majorBidi"/>
          <w:color w:val="000000"/>
          <w:sz w:val="24"/>
          <w:szCs w:val="24"/>
          <w:shd w:val="clear" w:color="auto" w:fill="FFFFFF"/>
        </w:rPr>
        <w:t>Hiramatsu</w:t>
      </w:r>
      <w:proofErr w:type="spellEnd"/>
      <w:r w:rsidRPr="00B305C2">
        <w:rPr>
          <w:rFonts w:asciiTheme="majorBidi" w:hAnsiTheme="majorBidi" w:cstheme="majorBidi"/>
          <w:color w:val="000000"/>
          <w:sz w:val="24"/>
          <w:szCs w:val="24"/>
          <w:shd w:val="clear" w:color="auto" w:fill="FFFFFF"/>
        </w:rPr>
        <w:t xml:space="preserve"> K., </w:t>
      </w:r>
      <w:proofErr w:type="spellStart"/>
      <w:r w:rsidRPr="00B305C2">
        <w:rPr>
          <w:rFonts w:asciiTheme="majorBidi" w:hAnsiTheme="majorBidi" w:cstheme="majorBidi"/>
          <w:color w:val="000000"/>
          <w:sz w:val="24"/>
          <w:szCs w:val="24"/>
          <w:shd w:val="clear" w:color="auto" w:fill="FFFFFF"/>
        </w:rPr>
        <w:t>Hashinaga</w:t>
      </w:r>
      <w:proofErr w:type="spellEnd"/>
      <w:r w:rsidRPr="00B305C2">
        <w:rPr>
          <w:rFonts w:asciiTheme="majorBidi" w:hAnsiTheme="majorBidi" w:cstheme="majorBidi"/>
          <w:color w:val="000000"/>
          <w:sz w:val="24"/>
          <w:szCs w:val="24"/>
          <w:shd w:val="clear" w:color="auto" w:fill="FFFFFF"/>
        </w:rPr>
        <w:t xml:space="preserve"> K., Komiya K., </w:t>
      </w:r>
      <w:proofErr w:type="spellStart"/>
      <w:r w:rsidRPr="00B305C2">
        <w:rPr>
          <w:rFonts w:asciiTheme="majorBidi" w:hAnsiTheme="majorBidi" w:cstheme="majorBidi"/>
          <w:color w:val="000000"/>
          <w:sz w:val="24"/>
          <w:szCs w:val="24"/>
          <w:shd w:val="clear" w:color="auto" w:fill="FFFFFF"/>
        </w:rPr>
        <w:t>Umeki</w:t>
      </w:r>
      <w:proofErr w:type="spellEnd"/>
      <w:r w:rsidRPr="00B305C2">
        <w:rPr>
          <w:rFonts w:asciiTheme="majorBidi" w:hAnsiTheme="majorBidi" w:cstheme="majorBidi"/>
          <w:color w:val="000000"/>
          <w:sz w:val="24"/>
          <w:szCs w:val="24"/>
          <w:shd w:val="clear" w:color="auto" w:fill="FFFFFF"/>
        </w:rPr>
        <w:t xml:space="preserve"> K., </w:t>
      </w:r>
      <w:proofErr w:type="spellStart"/>
      <w:r w:rsidRPr="00B305C2">
        <w:rPr>
          <w:rFonts w:asciiTheme="majorBidi" w:hAnsiTheme="majorBidi" w:cstheme="majorBidi"/>
          <w:color w:val="000000"/>
          <w:sz w:val="24"/>
          <w:szCs w:val="24"/>
          <w:shd w:val="clear" w:color="auto" w:fill="FFFFFF"/>
        </w:rPr>
        <w:t>Kishi</w:t>
      </w:r>
      <w:proofErr w:type="spellEnd"/>
      <w:r w:rsidRPr="00B305C2">
        <w:rPr>
          <w:rFonts w:asciiTheme="majorBidi" w:hAnsiTheme="majorBidi" w:cstheme="majorBidi"/>
          <w:color w:val="000000"/>
          <w:sz w:val="24"/>
          <w:szCs w:val="24"/>
          <w:shd w:val="clear" w:color="auto" w:fill="FFFFFF"/>
        </w:rPr>
        <w:t xml:space="preserve"> K., et al. (2018). </w:t>
      </w:r>
      <w:r w:rsidRPr="00B305C2">
        <w:rPr>
          <w:rStyle w:val="ref-title"/>
          <w:rFonts w:asciiTheme="majorBidi" w:hAnsiTheme="majorBidi" w:cstheme="majorBidi"/>
          <w:color w:val="000000"/>
          <w:sz w:val="24"/>
          <w:szCs w:val="24"/>
        </w:rPr>
        <w:t xml:space="preserve">Sub-minimum inhibitory concentrations of </w:t>
      </w:r>
      <w:proofErr w:type="spellStart"/>
      <w:r w:rsidRPr="00B305C2">
        <w:rPr>
          <w:rStyle w:val="ref-title"/>
          <w:rFonts w:asciiTheme="majorBidi" w:hAnsiTheme="majorBidi" w:cstheme="majorBidi"/>
          <w:color w:val="000000"/>
          <w:sz w:val="24"/>
          <w:szCs w:val="24"/>
        </w:rPr>
        <w:t>ceftazidime</w:t>
      </w:r>
      <w:proofErr w:type="spellEnd"/>
      <w:r w:rsidRPr="00B305C2">
        <w:rPr>
          <w:rStyle w:val="ref-title"/>
          <w:rFonts w:asciiTheme="majorBidi" w:hAnsiTheme="majorBidi" w:cstheme="majorBidi"/>
          <w:color w:val="000000"/>
          <w:sz w:val="24"/>
          <w:szCs w:val="24"/>
        </w:rPr>
        <w:t xml:space="preserve"> inhibit </w:t>
      </w:r>
      <w:r w:rsidRPr="00B305C2">
        <w:rPr>
          <w:rStyle w:val="Emphasis"/>
          <w:rFonts w:asciiTheme="majorBidi" w:hAnsiTheme="majorBidi" w:cstheme="majorBidi"/>
          <w:color w:val="000000"/>
          <w:sz w:val="24"/>
          <w:szCs w:val="24"/>
        </w:rPr>
        <w:t xml:space="preserve">Pseudomonas </w:t>
      </w:r>
      <w:proofErr w:type="spellStart"/>
      <w:r w:rsidRPr="00B305C2">
        <w:rPr>
          <w:rStyle w:val="Emphasis"/>
          <w:rFonts w:asciiTheme="majorBidi" w:hAnsiTheme="majorBidi" w:cstheme="majorBidi"/>
          <w:color w:val="000000"/>
          <w:sz w:val="24"/>
          <w:szCs w:val="24"/>
        </w:rPr>
        <w:t>aeruginosa</w:t>
      </w:r>
      <w:proofErr w:type="spellEnd"/>
      <w:r w:rsidRPr="00B305C2">
        <w:rPr>
          <w:rStyle w:val="ref-title"/>
          <w:rFonts w:asciiTheme="majorBidi" w:hAnsiTheme="majorBidi" w:cstheme="majorBidi"/>
          <w:color w:val="000000"/>
          <w:sz w:val="24"/>
          <w:szCs w:val="24"/>
        </w:rPr>
        <w:t xml:space="preserve"> </w:t>
      </w:r>
      <w:proofErr w:type="spellStart"/>
      <w:r w:rsidRPr="00B305C2">
        <w:rPr>
          <w:rStyle w:val="ref-title"/>
          <w:rFonts w:asciiTheme="majorBidi" w:hAnsiTheme="majorBidi" w:cstheme="majorBidi"/>
          <w:color w:val="000000"/>
          <w:sz w:val="24"/>
          <w:szCs w:val="24"/>
        </w:rPr>
        <w:t>biofilm</w:t>
      </w:r>
      <w:proofErr w:type="spellEnd"/>
      <w:r w:rsidRPr="00B305C2">
        <w:rPr>
          <w:rStyle w:val="ref-title"/>
          <w:rFonts w:asciiTheme="majorBidi" w:hAnsiTheme="majorBidi" w:cstheme="majorBidi"/>
          <w:color w:val="000000"/>
          <w:sz w:val="24"/>
          <w:szCs w:val="24"/>
        </w:rPr>
        <w:t xml:space="preserve"> formation.</w:t>
      </w:r>
      <w:r w:rsidRPr="00B305C2">
        <w:rPr>
          <w:rFonts w:asciiTheme="majorBidi" w:hAnsiTheme="majorBidi" w:cstheme="majorBidi"/>
          <w:color w:val="000000"/>
          <w:sz w:val="24"/>
          <w:szCs w:val="24"/>
          <w:shd w:val="clear" w:color="auto" w:fill="FFFFFF"/>
        </w:rPr>
        <w:t xml:space="preserve"> </w:t>
      </w:r>
      <w:r w:rsidRPr="00B305C2">
        <w:rPr>
          <w:rStyle w:val="Emphasis"/>
          <w:rFonts w:asciiTheme="majorBidi" w:hAnsiTheme="majorBidi" w:cstheme="majorBidi"/>
          <w:color w:val="000000"/>
          <w:sz w:val="24"/>
          <w:szCs w:val="24"/>
        </w:rPr>
        <w:t xml:space="preserve">J. Infect. </w:t>
      </w:r>
      <w:proofErr w:type="spellStart"/>
      <w:proofErr w:type="gramStart"/>
      <w:r w:rsidRPr="00B305C2">
        <w:rPr>
          <w:rStyle w:val="Emphasis"/>
          <w:rFonts w:asciiTheme="majorBidi" w:hAnsiTheme="majorBidi" w:cstheme="majorBidi"/>
          <w:color w:val="000000"/>
          <w:sz w:val="24"/>
          <w:szCs w:val="24"/>
        </w:rPr>
        <w:t>Chemother</w:t>
      </w:r>
      <w:proofErr w:type="spellEnd"/>
      <w:r w:rsidRPr="00B305C2">
        <w:rPr>
          <w:rStyle w:val="Emphasis"/>
          <w:rFonts w:asciiTheme="majorBidi" w:hAnsiTheme="majorBidi" w:cstheme="majorBidi"/>
          <w:color w:val="000000"/>
          <w:sz w:val="24"/>
          <w:szCs w:val="24"/>
        </w:rPr>
        <w:t>.</w:t>
      </w:r>
      <w:proofErr w:type="gramEnd"/>
      <w:r w:rsidRPr="00B305C2">
        <w:rPr>
          <w:rFonts w:asciiTheme="majorBidi" w:hAnsiTheme="majorBidi" w:cstheme="majorBidi"/>
          <w:color w:val="000000"/>
          <w:sz w:val="24"/>
          <w:szCs w:val="24"/>
          <w:shd w:val="clear" w:color="auto" w:fill="FFFFFF"/>
        </w:rPr>
        <w:t xml:space="preserve"> </w:t>
      </w:r>
      <w:r w:rsidRPr="00B305C2">
        <w:rPr>
          <w:rStyle w:val="ref-vol"/>
          <w:rFonts w:asciiTheme="majorBidi" w:hAnsiTheme="majorBidi" w:cstheme="majorBidi"/>
          <w:color w:val="000000"/>
          <w:sz w:val="24"/>
          <w:szCs w:val="24"/>
        </w:rPr>
        <w:t>24</w:t>
      </w:r>
      <w:r w:rsidRPr="00B305C2">
        <w:rPr>
          <w:rFonts w:asciiTheme="majorBidi" w:hAnsiTheme="majorBidi" w:cstheme="majorBidi"/>
          <w:color w:val="000000"/>
          <w:sz w:val="24"/>
          <w:szCs w:val="24"/>
          <w:shd w:val="clear" w:color="auto" w:fill="FFFFFF"/>
        </w:rPr>
        <w:t xml:space="preserve"> 428–433.</w:t>
      </w:r>
    </w:p>
    <w:p w:rsidR="00CF14B3" w:rsidRPr="00CF14B3" w:rsidRDefault="00CF14B3" w:rsidP="00CF14B3">
      <w:pPr>
        <w:rPr>
          <w:rFonts w:asciiTheme="majorBidi" w:hAnsiTheme="majorBidi" w:cstheme="majorBidi"/>
          <w:sz w:val="24"/>
          <w:szCs w:val="24"/>
        </w:rPr>
      </w:pPr>
    </w:p>
    <w:p w:rsidR="00CF14B3" w:rsidRPr="0002316D" w:rsidRDefault="00CF14B3" w:rsidP="00CF14B3">
      <w:pPr>
        <w:pStyle w:val="PageNumber1"/>
        <w:jc w:val="left"/>
        <w:rPr>
          <w:rFonts w:asciiTheme="majorBidi" w:hAnsiTheme="majorBidi" w:cstheme="majorBidi"/>
          <w:b/>
          <w:szCs w:val="24"/>
        </w:rPr>
      </w:pPr>
      <w:r w:rsidRPr="0002316D">
        <w:rPr>
          <w:rFonts w:asciiTheme="majorBidi" w:hAnsiTheme="majorBidi" w:cstheme="majorBidi"/>
          <w:b/>
          <w:szCs w:val="24"/>
        </w:rPr>
        <w:t xml:space="preserve">BIOGRAPHY: </w:t>
      </w:r>
      <w:r w:rsidRPr="0002316D">
        <w:rPr>
          <w:rFonts w:asciiTheme="majorBidi" w:hAnsiTheme="majorBidi" w:cstheme="majorBidi"/>
          <w:b/>
          <w:noProof/>
          <w:szCs w:val="24"/>
          <w:lang w:eastAsia="en-US"/>
        </w:rPr>
        <w:drawing>
          <wp:inline distT="0" distB="0" distL="0" distR="0">
            <wp:extent cx="866775" cy="781050"/>
            <wp:effectExtent l="19050" t="19050" r="28575" b="19050"/>
            <wp:docPr id="1" name="Picture 1" descr="C:\Users\nida\Desktop\nida certificat\nida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a\Desktop\nida certificat\nida (2).jpg"/>
                    <pic:cNvPicPr>
                      <a:picLocks noChangeAspect="1" noChangeArrowheads="1"/>
                    </pic:cNvPicPr>
                  </pic:nvPicPr>
                  <pic:blipFill>
                    <a:blip r:embed="rId5" cstate="print"/>
                    <a:srcRect/>
                    <a:stretch>
                      <a:fillRect/>
                    </a:stretch>
                  </pic:blipFill>
                  <pic:spPr bwMode="auto">
                    <a:xfrm>
                      <a:off x="0" y="0"/>
                      <a:ext cx="866775" cy="781050"/>
                    </a:xfrm>
                    <a:prstGeom prst="rect">
                      <a:avLst/>
                    </a:prstGeom>
                    <a:noFill/>
                    <a:ln w="9525">
                      <a:solidFill>
                        <a:schemeClr val="tx1"/>
                      </a:solidFill>
                      <a:miter lim="800000"/>
                      <a:headEnd/>
                      <a:tailEnd/>
                    </a:ln>
                  </pic:spPr>
                </pic:pic>
              </a:graphicData>
            </a:graphic>
          </wp:inline>
        </w:drawing>
      </w:r>
    </w:p>
    <w:p w:rsidR="00CF14B3" w:rsidRPr="0002316D" w:rsidRDefault="00CF14B3" w:rsidP="00CF14B3">
      <w:pPr>
        <w:pStyle w:val="Default"/>
        <w:jc w:val="both"/>
        <w:rPr>
          <w:rFonts w:asciiTheme="majorBidi" w:hAnsiTheme="majorBidi" w:cstheme="majorBidi"/>
          <w:color w:val="auto"/>
        </w:rPr>
      </w:pPr>
    </w:p>
    <w:p w:rsidR="00CF14B3" w:rsidRPr="0002316D" w:rsidRDefault="00CF14B3" w:rsidP="00BA0556">
      <w:pPr>
        <w:jc w:val="both"/>
        <w:rPr>
          <w:rFonts w:asciiTheme="majorBidi" w:hAnsiTheme="majorBidi" w:cstheme="majorBidi"/>
          <w:sz w:val="24"/>
          <w:szCs w:val="24"/>
        </w:rPr>
      </w:pPr>
      <w:proofErr w:type="spellStart"/>
      <w:proofErr w:type="gramStart"/>
      <w:r w:rsidRPr="0002316D">
        <w:rPr>
          <w:rFonts w:asciiTheme="majorBidi" w:hAnsiTheme="majorBidi" w:cstheme="majorBidi"/>
          <w:b/>
          <w:bCs/>
          <w:sz w:val="24"/>
          <w:szCs w:val="24"/>
        </w:rPr>
        <w:t>Nida’a</w:t>
      </w:r>
      <w:proofErr w:type="spellEnd"/>
      <w:r w:rsidRPr="0002316D">
        <w:rPr>
          <w:rFonts w:asciiTheme="majorBidi" w:hAnsiTheme="majorBidi" w:cstheme="majorBidi"/>
          <w:b/>
          <w:bCs/>
          <w:sz w:val="24"/>
          <w:szCs w:val="24"/>
        </w:rPr>
        <w:t xml:space="preserve">  M</w:t>
      </w:r>
      <w:proofErr w:type="gramEnd"/>
      <w:r w:rsidRPr="0002316D">
        <w:rPr>
          <w:rFonts w:asciiTheme="majorBidi" w:hAnsiTheme="majorBidi" w:cstheme="majorBidi"/>
          <w:b/>
          <w:bCs/>
          <w:sz w:val="24"/>
          <w:szCs w:val="24"/>
        </w:rPr>
        <w:t xml:space="preserve">. A. </w:t>
      </w:r>
      <w:proofErr w:type="spellStart"/>
      <w:r w:rsidRPr="0002316D">
        <w:rPr>
          <w:rFonts w:asciiTheme="majorBidi" w:hAnsiTheme="majorBidi" w:cstheme="majorBidi"/>
          <w:b/>
          <w:bCs/>
          <w:sz w:val="24"/>
          <w:szCs w:val="24"/>
        </w:rPr>
        <w:t>Wadi</w:t>
      </w:r>
      <w:proofErr w:type="spellEnd"/>
      <w:r w:rsidRPr="0002316D">
        <w:rPr>
          <w:rFonts w:asciiTheme="majorBidi" w:hAnsiTheme="majorBidi" w:cstheme="majorBidi"/>
          <w:sz w:val="24"/>
          <w:szCs w:val="24"/>
        </w:rPr>
        <w:t xml:space="preserve"> :Register pharmacist for more than  30  years. She is Sr. lecturer at Oman medical College (currently named NUST, National University of Science and </w:t>
      </w:r>
      <w:r w:rsidR="0002316D" w:rsidRPr="0002316D">
        <w:rPr>
          <w:rFonts w:asciiTheme="majorBidi" w:hAnsiTheme="majorBidi" w:cstheme="majorBidi"/>
          <w:sz w:val="24"/>
          <w:szCs w:val="24"/>
        </w:rPr>
        <w:t>Technology)</w:t>
      </w:r>
      <w:r w:rsidRPr="0002316D">
        <w:rPr>
          <w:rFonts w:asciiTheme="majorBidi" w:hAnsiTheme="majorBidi" w:cstheme="majorBidi"/>
          <w:sz w:val="24"/>
          <w:szCs w:val="24"/>
        </w:rPr>
        <w:t xml:space="preserve">. She has practiced as lecturer in Medical </w:t>
      </w:r>
      <w:proofErr w:type="gramStart"/>
      <w:r w:rsidRPr="0002316D">
        <w:rPr>
          <w:rFonts w:asciiTheme="majorBidi" w:hAnsiTheme="majorBidi" w:cstheme="majorBidi"/>
          <w:sz w:val="24"/>
          <w:szCs w:val="24"/>
        </w:rPr>
        <w:t>college</w:t>
      </w:r>
      <w:proofErr w:type="gramEnd"/>
      <w:r w:rsidRPr="0002316D">
        <w:rPr>
          <w:rFonts w:asciiTheme="majorBidi" w:hAnsiTheme="majorBidi" w:cstheme="majorBidi"/>
          <w:sz w:val="24"/>
          <w:szCs w:val="24"/>
        </w:rPr>
        <w:t xml:space="preserve"> and Sr. lecturer Pharmacy College for several years. She has many contributions as speaker, poster presenter as well as published some articles. She teaches in the graduate pharmacy program different pharmacy subjects and she is chairperson of training program for national and international training coordinator with West Virginia pharmacy college, USA &amp; JSS </w:t>
      </w:r>
      <w:proofErr w:type="gramStart"/>
      <w:r w:rsidRPr="0002316D">
        <w:rPr>
          <w:rFonts w:asciiTheme="majorBidi" w:hAnsiTheme="majorBidi" w:cstheme="majorBidi"/>
          <w:sz w:val="24"/>
          <w:szCs w:val="24"/>
        </w:rPr>
        <w:t>India .</w:t>
      </w:r>
      <w:proofErr w:type="gramEnd"/>
      <w:r w:rsidRPr="0002316D">
        <w:rPr>
          <w:rFonts w:asciiTheme="majorBidi" w:hAnsiTheme="majorBidi" w:cstheme="majorBidi"/>
          <w:sz w:val="24"/>
          <w:szCs w:val="24"/>
        </w:rPr>
        <w:t xml:space="preserve"> Her interest of research on </w:t>
      </w:r>
      <w:r w:rsidR="002E608C">
        <w:rPr>
          <w:rFonts w:asciiTheme="majorBidi" w:hAnsiTheme="majorBidi" w:cstheme="majorBidi"/>
          <w:sz w:val="24"/>
          <w:szCs w:val="24"/>
        </w:rPr>
        <w:t xml:space="preserve"> </w:t>
      </w:r>
      <w:r w:rsidRPr="0002316D">
        <w:rPr>
          <w:rFonts w:asciiTheme="majorBidi" w:hAnsiTheme="majorBidi" w:cstheme="majorBidi"/>
          <w:sz w:val="24"/>
          <w:szCs w:val="24"/>
        </w:rPr>
        <w:t>antibiotic resistance (Beta</w:t>
      </w:r>
      <w:r w:rsidR="0002316D" w:rsidRPr="0002316D">
        <w:rPr>
          <w:rFonts w:asciiTheme="majorBidi" w:hAnsiTheme="majorBidi" w:cstheme="majorBidi"/>
          <w:sz w:val="24"/>
          <w:szCs w:val="24"/>
        </w:rPr>
        <w:t xml:space="preserve"> </w:t>
      </w:r>
      <w:proofErr w:type="spellStart"/>
      <w:r w:rsidR="0002316D" w:rsidRPr="0002316D">
        <w:rPr>
          <w:rFonts w:asciiTheme="majorBidi" w:hAnsiTheme="majorBidi" w:cstheme="majorBidi"/>
          <w:sz w:val="24"/>
          <w:szCs w:val="24"/>
        </w:rPr>
        <w:t>L</w:t>
      </w:r>
      <w:r w:rsidRPr="0002316D">
        <w:rPr>
          <w:rFonts w:asciiTheme="majorBidi" w:hAnsiTheme="majorBidi" w:cstheme="majorBidi"/>
          <w:sz w:val="24"/>
          <w:szCs w:val="24"/>
        </w:rPr>
        <w:t>act</w:t>
      </w:r>
      <w:r w:rsidR="00BA0556" w:rsidRPr="0002316D">
        <w:rPr>
          <w:rFonts w:asciiTheme="majorBidi" w:hAnsiTheme="majorBidi" w:cstheme="majorBidi"/>
          <w:sz w:val="24"/>
          <w:szCs w:val="24"/>
        </w:rPr>
        <w:t>a</w:t>
      </w:r>
      <w:r w:rsidRPr="0002316D">
        <w:rPr>
          <w:rFonts w:asciiTheme="majorBidi" w:hAnsiTheme="majorBidi" w:cstheme="majorBidi"/>
          <w:sz w:val="24"/>
          <w:szCs w:val="24"/>
        </w:rPr>
        <w:t>mase</w:t>
      </w:r>
      <w:r w:rsidR="00BA0556" w:rsidRPr="0002316D">
        <w:rPr>
          <w:rFonts w:asciiTheme="majorBidi" w:hAnsiTheme="majorBidi" w:cstheme="majorBidi"/>
          <w:sz w:val="24"/>
          <w:szCs w:val="24"/>
        </w:rPr>
        <w:t>s</w:t>
      </w:r>
      <w:proofErr w:type="spellEnd"/>
      <w:r w:rsidR="00BA0556" w:rsidRPr="0002316D">
        <w:rPr>
          <w:rFonts w:asciiTheme="majorBidi" w:hAnsiTheme="majorBidi" w:cstheme="majorBidi"/>
          <w:sz w:val="24"/>
          <w:szCs w:val="24"/>
        </w:rPr>
        <w:t>)</w:t>
      </w:r>
      <w:r w:rsidRPr="0002316D">
        <w:rPr>
          <w:rFonts w:asciiTheme="majorBidi" w:hAnsiTheme="majorBidi" w:cstheme="majorBidi"/>
          <w:b/>
          <w:bCs/>
          <w:color w:val="111111"/>
          <w:sz w:val="24"/>
          <w:szCs w:val="24"/>
          <w:shd w:val="clear" w:color="auto" w:fill="FFFFFF"/>
        </w:rPr>
        <w:t xml:space="preserve"> </w:t>
      </w:r>
      <w:r w:rsidRPr="0002316D">
        <w:rPr>
          <w:rFonts w:asciiTheme="majorBidi" w:hAnsiTheme="majorBidi" w:cstheme="majorBidi"/>
          <w:sz w:val="24"/>
          <w:szCs w:val="24"/>
        </w:rPr>
        <w:t>and formulatio</w:t>
      </w:r>
      <w:r w:rsidR="002E608C">
        <w:rPr>
          <w:rFonts w:asciiTheme="majorBidi" w:hAnsiTheme="majorBidi" w:cstheme="majorBidi"/>
          <w:sz w:val="24"/>
          <w:szCs w:val="24"/>
        </w:rPr>
        <w:t xml:space="preserve">n and evaluation of  </w:t>
      </w:r>
      <w:r w:rsidRPr="0002316D">
        <w:rPr>
          <w:rFonts w:asciiTheme="majorBidi" w:hAnsiTheme="majorBidi" w:cstheme="majorBidi"/>
          <w:sz w:val="24"/>
          <w:szCs w:val="24"/>
        </w:rPr>
        <w:t xml:space="preserve">local delivery system.   </w:t>
      </w:r>
    </w:p>
    <w:p w:rsidR="00CF14B3" w:rsidRPr="00CF14B3" w:rsidRDefault="00CF14B3" w:rsidP="00CF14B3">
      <w:pPr>
        <w:tabs>
          <w:tab w:val="left" w:pos="6660"/>
        </w:tabs>
        <w:spacing w:after="0"/>
        <w:ind w:left="4217" w:right="1960"/>
        <w:rPr>
          <w:rFonts w:ascii="Arial" w:hAnsi="Arial" w:cs="Arial"/>
          <w:sz w:val="20"/>
          <w:szCs w:val="20"/>
        </w:rPr>
      </w:pPr>
      <w:r w:rsidRPr="00724C6E">
        <w:rPr>
          <w:rStyle w:val="Hyperlink"/>
          <w:rFonts w:ascii="Arial" w:hAnsi="Arial" w:cs="Arial"/>
          <w:sz w:val="6"/>
        </w:rPr>
        <w:br/>
      </w:r>
      <w:proofErr w:type="spellStart"/>
      <w:r w:rsidRPr="00CF14B3">
        <w:rPr>
          <w:rFonts w:ascii="Arial" w:hAnsi="Arial" w:cs="Arial"/>
          <w:sz w:val="20"/>
          <w:szCs w:val="20"/>
        </w:rPr>
        <w:t>Nida’a</w:t>
      </w:r>
      <w:proofErr w:type="spellEnd"/>
      <w:r w:rsidRPr="00CF14B3">
        <w:rPr>
          <w:rFonts w:ascii="Arial" w:hAnsi="Arial" w:cs="Arial"/>
          <w:sz w:val="20"/>
          <w:szCs w:val="20"/>
        </w:rPr>
        <w:t xml:space="preserve"> Mohammed Ali </w:t>
      </w:r>
      <w:proofErr w:type="spellStart"/>
      <w:r w:rsidRPr="00CF14B3">
        <w:rPr>
          <w:rFonts w:ascii="Arial" w:hAnsi="Arial" w:cs="Arial"/>
          <w:sz w:val="20"/>
          <w:szCs w:val="20"/>
        </w:rPr>
        <w:t>Wadi</w:t>
      </w:r>
      <w:proofErr w:type="spellEnd"/>
    </w:p>
    <w:p w:rsidR="00CF14B3" w:rsidRPr="00CF14B3" w:rsidRDefault="00CF14B3" w:rsidP="00CF14B3">
      <w:pPr>
        <w:tabs>
          <w:tab w:val="left" w:pos="6660"/>
        </w:tabs>
        <w:spacing w:after="0"/>
        <w:ind w:left="4217" w:right="1960"/>
        <w:rPr>
          <w:rFonts w:ascii="Arial" w:hAnsi="Arial" w:cs="Arial"/>
          <w:sz w:val="20"/>
          <w:szCs w:val="20"/>
        </w:rPr>
      </w:pPr>
      <w:r w:rsidRPr="00CF14B3">
        <w:rPr>
          <w:rFonts w:ascii="Arial" w:hAnsi="Arial" w:cs="Arial"/>
          <w:sz w:val="20"/>
          <w:szCs w:val="20"/>
        </w:rPr>
        <w:t>00968 99025515</w:t>
      </w:r>
    </w:p>
    <w:p w:rsidR="00CF14B3" w:rsidRPr="00CF14B3" w:rsidRDefault="00CF14B3" w:rsidP="00CF14B3">
      <w:pPr>
        <w:tabs>
          <w:tab w:val="left" w:pos="6660"/>
        </w:tabs>
        <w:spacing w:after="0"/>
        <w:ind w:left="4217" w:right="1960"/>
        <w:rPr>
          <w:rFonts w:ascii="Arial" w:hAnsi="Arial" w:cs="Arial"/>
          <w:sz w:val="20"/>
          <w:szCs w:val="20"/>
        </w:rPr>
      </w:pPr>
      <w:r w:rsidRPr="00CF14B3">
        <w:rPr>
          <w:rFonts w:ascii="Arial" w:hAnsi="Arial" w:cs="Arial"/>
          <w:sz w:val="20"/>
          <w:szCs w:val="20"/>
        </w:rPr>
        <w:t>Oral presentation</w:t>
      </w:r>
    </w:p>
    <w:p w:rsidR="00CF14B3" w:rsidRPr="00CF14B3" w:rsidRDefault="00CF14B3" w:rsidP="00CF14B3">
      <w:pPr>
        <w:tabs>
          <w:tab w:val="left" w:pos="6660"/>
        </w:tabs>
        <w:spacing w:after="0"/>
        <w:ind w:left="4217" w:right="1960"/>
        <w:rPr>
          <w:rFonts w:ascii="Arial" w:hAnsi="Arial" w:cs="Arial"/>
          <w:sz w:val="20"/>
          <w:szCs w:val="20"/>
        </w:rPr>
      </w:pPr>
      <w:proofErr w:type="gramStart"/>
      <w:r w:rsidRPr="00CF14B3">
        <w:rPr>
          <w:rFonts w:ascii="Arial" w:hAnsi="Arial" w:cs="Arial"/>
          <w:sz w:val="20"/>
          <w:szCs w:val="20"/>
        </w:rPr>
        <w:t>Email.</w:t>
      </w:r>
      <w:proofErr w:type="gramEnd"/>
      <w:r w:rsidRPr="00CF14B3">
        <w:rPr>
          <w:rFonts w:ascii="Arial" w:hAnsi="Arial" w:cs="Arial"/>
          <w:sz w:val="20"/>
          <w:szCs w:val="20"/>
        </w:rPr>
        <w:t xml:space="preserve"> </w:t>
      </w:r>
      <w:r w:rsidR="00E511E8" w:rsidRPr="00CF14B3">
        <w:rPr>
          <w:rFonts w:ascii="Arial" w:hAnsi="Arial" w:cs="Arial"/>
          <w:sz w:val="20"/>
          <w:szCs w:val="20"/>
        </w:rPr>
        <w:fldChar w:fldCharType="begin"/>
      </w:r>
      <w:r w:rsidRPr="00CF14B3">
        <w:rPr>
          <w:rFonts w:ascii="Arial" w:hAnsi="Arial" w:cs="Arial"/>
          <w:sz w:val="20"/>
          <w:szCs w:val="20"/>
        </w:rPr>
        <w:instrText xml:space="preserve"> HYPERLINK "mailto:nidaaliwadi@nu.edu.om      </w:instrText>
      </w:r>
    </w:p>
    <w:p w:rsidR="00CF14B3" w:rsidRPr="00CF14B3" w:rsidRDefault="00CF14B3" w:rsidP="00CF14B3">
      <w:pPr>
        <w:tabs>
          <w:tab w:val="left" w:pos="6660"/>
        </w:tabs>
        <w:spacing w:after="0"/>
        <w:ind w:left="4217" w:right="1960"/>
        <w:rPr>
          <w:rStyle w:val="Hyperlink"/>
          <w:rFonts w:ascii="Arial" w:hAnsi="Arial" w:cs="Arial"/>
          <w:sz w:val="20"/>
          <w:szCs w:val="20"/>
        </w:rPr>
      </w:pPr>
      <w:r w:rsidRPr="00CF14B3">
        <w:rPr>
          <w:rFonts w:ascii="Arial" w:hAnsi="Arial" w:cs="Arial"/>
          <w:sz w:val="20"/>
          <w:szCs w:val="20"/>
        </w:rPr>
        <w:instrText xml:space="preserve">          nidawadi@hotmail.com" </w:instrText>
      </w:r>
      <w:r w:rsidR="00E511E8" w:rsidRPr="00CF14B3">
        <w:rPr>
          <w:rFonts w:ascii="Arial" w:hAnsi="Arial" w:cs="Arial"/>
          <w:sz w:val="20"/>
          <w:szCs w:val="20"/>
        </w:rPr>
        <w:fldChar w:fldCharType="separate"/>
      </w:r>
      <w:r w:rsidRPr="00CF14B3">
        <w:rPr>
          <w:rStyle w:val="Hyperlink"/>
          <w:rFonts w:ascii="Arial" w:hAnsi="Arial" w:cs="Arial"/>
          <w:sz w:val="20"/>
          <w:szCs w:val="20"/>
        </w:rPr>
        <w:t xml:space="preserve">nidaaliwadi@nu.edu.om      </w:t>
      </w:r>
    </w:p>
    <w:p w:rsidR="00CF14B3" w:rsidRPr="00CF14B3" w:rsidRDefault="00CF14B3" w:rsidP="00CF14B3">
      <w:pPr>
        <w:tabs>
          <w:tab w:val="left" w:pos="6660"/>
        </w:tabs>
        <w:spacing w:after="0"/>
        <w:ind w:left="4217" w:right="1960"/>
        <w:rPr>
          <w:rFonts w:ascii="Arial" w:hAnsi="Arial" w:cs="Arial"/>
          <w:sz w:val="20"/>
          <w:szCs w:val="20"/>
        </w:rPr>
      </w:pPr>
      <w:r w:rsidRPr="00BA0556">
        <w:rPr>
          <w:rStyle w:val="Hyperlink"/>
          <w:rFonts w:ascii="Arial" w:hAnsi="Arial" w:cs="Arial"/>
          <w:sz w:val="20"/>
          <w:szCs w:val="20"/>
          <w:u w:val="none"/>
        </w:rPr>
        <w:t xml:space="preserve">          </w:t>
      </w:r>
      <w:r w:rsidRPr="00CF14B3">
        <w:rPr>
          <w:rStyle w:val="Hyperlink"/>
          <w:rFonts w:ascii="Arial" w:hAnsi="Arial" w:cs="Arial"/>
          <w:sz w:val="20"/>
          <w:szCs w:val="20"/>
        </w:rPr>
        <w:t>nidawadi@hotmail.com</w:t>
      </w:r>
      <w:r w:rsidR="00E511E8" w:rsidRPr="00CF14B3">
        <w:rPr>
          <w:rFonts w:ascii="Arial" w:hAnsi="Arial" w:cs="Arial"/>
          <w:sz w:val="20"/>
          <w:szCs w:val="20"/>
        </w:rPr>
        <w:fldChar w:fldCharType="end"/>
      </w:r>
    </w:p>
    <w:p w:rsidR="00CF14B3" w:rsidRDefault="00CF14B3" w:rsidP="00CF14B3">
      <w:pPr>
        <w:tabs>
          <w:tab w:val="left" w:pos="6660"/>
        </w:tabs>
        <w:spacing w:after="0"/>
        <w:ind w:left="4217" w:right="1960"/>
        <w:rPr>
          <w:rFonts w:ascii="Arial" w:hAnsi="Arial" w:cs="Arial"/>
          <w:sz w:val="14"/>
        </w:rPr>
      </w:pPr>
    </w:p>
    <w:p w:rsidR="00CF14B3" w:rsidRDefault="00CF14B3" w:rsidP="00CF14B3">
      <w:pPr>
        <w:pStyle w:val="Default"/>
        <w:jc w:val="both"/>
        <w:rPr>
          <w:color w:val="auto"/>
        </w:rPr>
      </w:pPr>
    </w:p>
    <w:p w:rsidR="00A11EBF" w:rsidRDefault="00A11EBF"/>
    <w:p w:rsidR="00A11EBF" w:rsidRDefault="00A11EBF"/>
    <w:p w:rsidR="00A11EBF" w:rsidRDefault="00A11EBF"/>
    <w:p w:rsidR="00A11EBF" w:rsidRDefault="00A11EBF"/>
    <w:p w:rsidR="00A11EBF" w:rsidRDefault="00A11EBF"/>
    <w:p w:rsidR="00A11EBF" w:rsidRDefault="00A11EBF"/>
    <w:p w:rsidR="00A11EBF" w:rsidRDefault="00A11EBF"/>
    <w:p w:rsidR="00A11EBF" w:rsidRDefault="00A11EBF"/>
    <w:p w:rsidR="00A11EBF" w:rsidRDefault="00A11EBF"/>
    <w:p w:rsidR="00A11EBF" w:rsidRDefault="00A11EBF"/>
    <w:sectPr w:rsidR="00A11EBF" w:rsidSect="00A03C0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20002A87" w:usb1="00000000" w:usb2="00000000"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20002A87" w:usb1="00000000" w:usb2="00000000" w:usb3="00000000" w:csb0="000001FF" w:csb1="00000000"/>
  </w:font>
  <w:font w:name="&amp;quot">
    <w:altName w:val="Times New Roman"/>
    <w:panose1 w:val="00000000000000000000"/>
    <w:charset w:val="00"/>
    <w:family w:val="roman"/>
    <w:notTrueType/>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0037BA"/>
    <w:multiLevelType w:val="multilevel"/>
    <w:tmpl w:val="3CA2A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E8F2919"/>
    <w:multiLevelType w:val="multilevel"/>
    <w:tmpl w:val="BE685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B447CAC"/>
    <w:multiLevelType w:val="multilevel"/>
    <w:tmpl w:val="652CB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79746EA"/>
    <w:multiLevelType w:val="multilevel"/>
    <w:tmpl w:val="7018A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0"/>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0217B6"/>
    <w:rsid w:val="000217B6"/>
    <w:rsid w:val="0002316D"/>
    <w:rsid w:val="00080EF8"/>
    <w:rsid w:val="000E1545"/>
    <w:rsid w:val="00142BA1"/>
    <w:rsid w:val="001C7571"/>
    <w:rsid w:val="002B61FB"/>
    <w:rsid w:val="002E608C"/>
    <w:rsid w:val="00311C40"/>
    <w:rsid w:val="003730FF"/>
    <w:rsid w:val="003C3609"/>
    <w:rsid w:val="003D668D"/>
    <w:rsid w:val="00477485"/>
    <w:rsid w:val="00480F40"/>
    <w:rsid w:val="004A759E"/>
    <w:rsid w:val="00506FB3"/>
    <w:rsid w:val="00516FBE"/>
    <w:rsid w:val="005414BC"/>
    <w:rsid w:val="00620690"/>
    <w:rsid w:val="006567AB"/>
    <w:rsid w:val="006B7593"/>
    <w:rsid w:val="0079603F"/>
    <w:rsid w:val="008601BE"/>
    <w:rsid w:val="00864314"/>
    <w:rsid w:val="00911978"/>
    <w:rsid w:val="009E5311"/>
    <w:rsid w:val="00A03C0F"/>
    <w:rsid w:val="00A11EBF"/>
    <w:rsid w:val="00A21B19"/>
    <w:rsid w:val="00A50BCF"/>
    <w:rsid w:val="00B305C2"/>
    <w:rsid w:val="00B93DFC"/>
    <w:rsid w:val="00BA0556"/>
    <w:rsid w:val="00C35DA1"/>
    <w:rsid w:val="00C36CE6"/>
    <w:rsid w:val="00C614A8"/>
    <w:rsid w:val="00CC26CE"/>
    <w:rsid w:val="00CF14B3"/>
    <w:rsid w:val="00DB2065"/>
    <w:rsid w:val="00E511E8"/>
    <w:rsid w:val="00EA33D7"/>
    <w:rsid w:val="00EC6F6A"/>
    <w:rsid w:val="00F509FF"/>
    <w:rsid w:val="00FA7C1A"/>
    <w:rsid w:val="00FE409E"/>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3C0F"/>
  </w:style>
  <w:style w:type="paragraph" w:styleId="Heading1">
    <w:name w:val="heading 1"/>
    <w:basedOn w:val="Normal"/>
    <w:link w:val="Heading1Char"/>
    <w:uiPriority w:val="9"/>
    <w:qFormat/>
    <w:rsid w:val="00A11EB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A11EBF"/>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link w:val="Heading3Char"/>
    <w:uiPriority w:val="9"/>
    <w:qFormat/>
    <w:rsid w:val="00A11EBF"/>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A11EBF"/>
    <w:pPr>
      <w:keepNext/>
      <w:keepLines/>
      <w:spacing w:before="200" w:after="0"/>
      <w:outlineLvl w:val="3"/>
    </w:pPr>
    <w:rPr>
      <w:rFonts w:asciiTheme="majorHAnsi" w:eastAsiaTheme="majorEastAsia" w:hAnsiTheme="majorHAnsi" w:cstheme="majorBidi"/>
      <w:b/>
      <w:bCs/>
      <w:i/>
      <w:i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next w:val="Normal"/>
    <w:link w:val="SubtitleChar"/>
    <w:uiPriority w:val="11"/>
    <w:qFormat/>
    <w:rsid w:val="00477485"/>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477485"/>
    <w:rPr>
      <w:rFonts w:eastAsiaTheme="minorEastAsia"/>
      <w:color w:val="5A5A5A" w:themeColor="text1" w:themeTint="A5"/>
      <w:spacing w:val="15"/>
    </w:rPr>
  </w:style>
  <w:style w:type="character" w:customStyle="1" w:styleId="Heading1Char">
    <w:name w:val="Heading 1 Char"/>
    <w:basedOn w:val="DefaultParagraphFont"/>
    <w:link w:val="Heading1"/>
    <w:uiPriority w:val="9"/>
    <w:rsid w:val="00A11EB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A11EBF"/>
    <w:rPr>
      <w:rFonts w:ascii="Times New Roman" w:eastAsia="Times New Roman" w:hAnsi="Times New Roman" w:cs="Times New Roman"/>
      <w:b/>
      <w:bCs/>
      <w:sz w:val="27"/>
      <w:szCs w:val="27"/>
    </w:rPr>
  </w:style>
  <w:style w:type="character" w:styleId="Hyperlink">
    <w:name w:val="Hyperlink"/>
    <w:basedOn w:val="DefaultParagraphFont"/>
    <w:uiPriority w:val="99"/>
    <w:unhideWhenUsed/>
    <w:rsid w:val="00A11EBF"/>
    <w:rPr>
      <w:color w:val="0000FF"/>
      <w:u w:val="single"/>
    </w:rPr>
  </w:style>
  <w:style w:type="character" w:customStyle="1" w:styleId="ui-ncbitoggler-master-text">
    <w:name w:val="ui-ncbitoggler-master-text"/>
    <w:basedOn w:val="DefaultParagraphFont"/>
    <w:rsid w:val="00A11EBF"/>
  </w:style>
  <w:style w:type="character" w:customStyle="1" w:styleId="Heading4Char">
    <w:name w:val="Heading 4 Char"/>
    <w:basedOn w:val="DefaultParagraphFont"/>
    <w:link w:val="Heading4"/>
    <w:uiPriority w:val="9"/>
    <w:semiHidden/>
    <w:rsid w:val="00A11EBF"/>
    <w:rPr>
      <w:rFonts w:asciiTheme="majorHAnsi" w:eastAsiaTheme="majorEastAsia" w:hAnsiTheme="majorHAnsi" w:cstheme="majorBidi"/>
      <w:b/>
      <w:bCs/>
      <w:i/>
      <w:iCs/>
      <w:color w:val="5B9BD5" w:themeColor="accent1"/>
    </w:rPr>
  </w:style>
  <w:style w:type="character" w:customStyle="1" w:styleId="label">
    <w:name w:val="label"/>
    <w:basedOn w:val="DefaultParagraphFont"/>
    <w:rsid w:val="00A11EBF"/>
  </w:style>
  <w:style w:type="character" w:customStyle="1" w:styleId="separator">
    <w:name w:val="separator"/>
    <w:basedOn w:val="DefaultParagraphFont"/>
    <w:rsid w:val="00A11EBF"/>
  </w:style>
  <w:style w:type="character" w:customStyle="1" w:styleId="value">
    <w:name w:val="value"/>
    <w:basedOn w:val="DefaultParagraphFont"/>
    <w:rsid w:val="00A11EBF"/>
  </w:style>
  <w:style w:type="paragraph" w:styleId="NormalWeb">
    <w:name w:val="Normal (Web)"/>
    <w:basedOn w:val="Normal"/>
    <w:uiPriority w:val="99"/>
    <w:semiHidden/>
    <w:unhideWhenUsed/>
    <w:rsid w:val="00A11EB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A11EBF"/>
    <w:rPr>
      <w:rFonts w:asciiTheme="majorHAnsi" w:eastAsiaTheme="majorEastAsia" w:hAnsiTheme="majorHAnsi" w:cstheme="majorBidi"/>
      <w:b/>
      <w:bCs/>
      <w:color w:val="5B9BD5" w:themeColor="accent1"/>
      <w:sz w:val="26"/>
      <w:szCs w:val="26"/>
    </w:rPr>
  </w:style>
  <w:style w:type="character" w:customStyle="1" w:styleId="rsbtntext">
    <w:name w:val="rsbtn_text"/>
    <w:basedOn w:val="DefaultParagraphFont"/>
    <w:rsid w:val="00A11EBF"/>
  </w:style>
  <w:style w:type="character" w:customStyle="1" w:styleId="nlmarticle-title">
    <w:name w:val="nlm_article-title"/>
    <w:basedOn w:val="DefaultParagraphFont"/>
    <w:rsid w:val="00A11EBF"/>
  </w:style>
  <w:style w:type="character" w:customStyle="1" w:styleId="contribdegrees">
    <w:name w:val="contribdegrees"/>
    <w:basedOn w:val="DefaultParagraphFont"/>
    <w:rsid w:val="00A11EBF"/>
  </w:style>
  <w:style w:type="character" w:customStyle="1" w:styleId="off-screen">
    <w:name w:val="off-screen"/>
    <w:basedOn w:val="DefaultParagraphFont"/>
    <w:rsid w:val="00A11EBF"/>
  </w:style>
  <w:style w:type="character" w:customStyle="1" w:styleId="Title1">
    <w:name w:val="Title1"/>
    <w:basedOn w:val="DefaultParagraphFont"/>
    <w:rsid w:val="00A11EBF"/>
  </w:style>
  <w:style w:type="character" w:customStyle="1" w:styleId="sub-art-heading">
    <w:name w:val="sub-art-heading"/>
    <w:basedOn w:val="DefaultParagraphFont"/>
    <w:rsid w:val="00A11EBF"/>
  </w:style>
  <w:style w:type="character" w:styleId="Emphasis">
    <w:name w:val="Emphasis"/>
    <w:basedOn w:val="DefaultParagraphFont"/>
    <w:uiPriority w:val="20"/>
    <w:qFormat/>
    <w:rsid w:val="006567AB"/>
    <w:rPr>
      <w:i/>
      <w:iCs/>
    </w:rPr>
  </w:style>
  <w:style w:type="character" w:styleId="Strong">
    <w:name w:val="Strong"/>
    <w:basedOn w:val="DefaultParagraphFont"/>
    <w:uiPriority w:val="22"/>
    <w:qFormat/>
    <w:rsid w:val="00620690"/>
    <w:rPr>
      <w:b/>
      <w:bCs/>
    </w:rPr>
  </w:style>
  <w:style w:type="paragraph" w:styleId="BalloonText">
    <w:name w:val="Balloon Text"/>
    <w:basedOn w:val="Normal"/>
    <w:link w:val="BalloonTextChar"/>
    <w:uiPriority w:val="99"/>
    <w:semiHidden/>
    <w:unhideWhenUsed/>
    <w:rsid w:val="0062069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20690"/>
    <w:rPr>
      <w:rFonts w:ascii="Tahoma" w:hAnsi="Tahoma" w:cs="Tahoma"/>
      <w:sz w:val="16"/>
      <w:szCs w:val="16"/>
    </w:rPr>
  </w:style>
  <w:style w:type="paragraph" w:customStyle="1" w:styleId="Default">
    <w:name w:val="Default"/>
    <w:uiPriority w:val="99"/>
    <w:rsid w:val="00CF14B3"/>
    <w:pPr>
      <w:widowControl w:val="0"/>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PageNumber1">
    <w:name w:val="Page Number1"/>
    <w:basedOn w:val="Normal"/>
    <w:rsid w:val="00CF14B3"/>
    <w:pPr>
      <w:suppressAutoHyphens/>
      <w:spacing w:after="0" w:line="240" w:lineRule="auto"/>
      <w:jc w:val="center"/>
    </w:pPr>
    <w:rPr>
      <w:rFonts w:ascii="Times" w:eastAsia="Times New Roman" w:hAnsi="Times" w:cs="Times New Roman"/>
      <w:sz w:val="24"/>
      <w:szCs w:val="20"/>
      <w:lang w:eastAsia="ar-SA"/>
    </w:rPr>
  </w:style>
  <w:style w:type="character" w:customStyle="1" w:styleId="ref-title">
    <w:name w:val="ref-title"/>
    <w:basedOn w:val="DefaultParagraphFont"/>
    <w:rsid w:val="00B305C2"/>
  </w:style>
  <w:style w:type="character" w:customStyle="1" w:styleId="ref-vol">
    <w:name w:val="ref-vol"/>
    <w:basedOn w:val="DefaultParagraphFont"/>
    <w:rsid w:val="00B305C2"/>
  </w:style>
</w:styles>
</file>

<file path=word/webSettings.xml><?xml version="1.0" encoding="utf-8"?>
<w:webSettings xmlns:r="http://schemas.openxmlformats.org/officeDocument/2006/relationships" xmlns:w="http://schemas.openxmlformats.org/wordprocessingml/2006/main">
  <w:divs>
    <w:div w:id="526332114">
      <w:bodyDiv w:val="1"/>
      <w:marLeft w:val="0"/>
      <w:marRight w:val="0"/>
      <w:marTop w:val="0"/>
      <w:marBottom w:val="0"/>
      <w:divBdr>
        <w:top w:val="none" w:sz="0" w:space="0" w:color="auto"/>
        <w:left w:val="none" w:sz="0" w:space="0" w:color="auto"/>
        <w:bottom w:val="none" w:sz="0" w:space="0" w:color="auto"/>
        <w:right w:val="none" w:sz="0" w:space="0" w:color="auto"/>
      </w:divBdr>
      <w:divsChild>
        <w:div w:id="39523512">
          <w:marLeft w:val="0"/>
          <w:marRight w:val="0"/>
          <w:marTop w:val="0"/>
          <w:marBottom w:val="0"/>
          <w:divBdr>
            <w:top w:val="none" w:sz="0" w:space="0" w:color="auto"/>
            <w:left w:val="none" w:sz="0" w:space="0" w:color="auto"/>
            <w:bottom w:val="none" w:sz="0" w:space="0" w:color="auto"/>
            <w:right w:val="none" w:sz="0" w:space="0" w:color="auto"/>
          </w:divBdr>
        </w:div>
        <w:div w:id="1300184866">
          <w:marLeft w:val="0"/>
          <w:marRight w:val="0"/>
          <w:marTop w:val="288"/>
          <w:marBottom w:val="100"/>
          <w:divBdr>
            <w:top w:val="none" w:sz="0" w:space="0" w:color="auto"/>
            <w:left w:val="none" w:sz="0" w:space="0" w:color="auto"/>
            <w:bottom w:val="none" w:sz="0" w:space="0" w:color="auto"/>
            <w:right w:val="none" w:sz="0" w:space="0" w:color="auto"/>
          </w:divBdr>
          <w:divsChild>
            <w:div w:id="1509446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5437718">
      <w:bodyDiv w:val="1"/>
      <w:marLeft w:val="0"/>
      <w:marRight w:val="0"/>
      <w:marTop w:val="0"/>
      <w:marBottom w:val="0"/>
      <w:divBdr>
        <w:top w:val="none" w:sz="0" w:space="0" w:color="auto"/>
        <w:left w:val="none" w:sz="0" w:space="0" w:color="auto"/>
        <w:bottom w:val="none" w:sz="0" w:space="0" w:color="auto"/>
        <w:right w:val="none" w:sz="0" w:space="0" w:color="auto"/>
      </w:divBdr>
      <w:divsChild>
        <w:div w:id="418596059">
          <w:marLeft w:val="150"/>
          <w:marRight w:val="0"/>
          <w:marTop w:val="0"/>
          <w:marBottom w:val="0"/>
          <w:divBdr>
            <w:top w:val="none" w:sz="0" w:space="0" w:color="auto"/>
            <w:left w:val="none" w:sz="0" w:space="0" w:color="auto"/>
            <w:bottom w:val="none" w:sz="0" w:space="0" w:color="auto"/>
            <w:right w:val="none" w:sz="0" w:space="0" w:color="auto"/>
          </w:divBdr>
          <w:divsChild>
            <w:div w:id="318273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133924">
      <w:bodyDiv w:val="1"/>
      <w:marLeft w:val="0"/>
      <w:marRight w:val="0"/>
      <w:marTop w:val="0"/>
      <w:marBottom w:val="0"/>
      <w:divBdr>
        <w:top w:val="none" w:sz="0" w:space="0" w:color="auto"/>
        <w:left w:val="none" w:sz="0" w:space="0" w:color="auto"/>
        <w:bottom w:val="none" w:sz="0" w:space="0" w:color="auto"/>
        <w:right w:val="none" w:sz="0" w:space="0" w:color="auto"/>
      </w:divBdr>
      <w:divsChild>
        <w:div w:id="296107181">
          <w:marLeft w:val="0"/>
          <w:marRight w:val="0"/>
          <w:marTop w:val="0"/>
          <w:marBottom w:val="0"/>
          <w:divBdr>
            <w:top w:val="none" w:sz="0" w:space="0" w:color="auto"/>
            <w:left w:val="none" w:sz="0" w:space="0" w:color="auto"/>
            <w:bottom w:val="none" w:sz="0" w:space="0" w:color="auto"/>
            <w:right w:val="none" w:sz="0" w:space="0" w:color="auto"/>
          </w:divBdr>
        </w:div>
      </w:divsChild>
    </w:div>
    <w:div w:id="1721706129">
      <w:bodyDiv w:val="1"/>
      <w:marLeft w:val="0"/>
      <w:marRight w:val="0"/>
      <w:marTop w:val="0"/>
      <w:marBottom w:val="0"/>
      <w:divBdr>
        <w:top w:val="none" w:sz="0" w:space="0" w:color="auto"/>
        <w:left w:val="none" w:sz="0" w:space="0" w:color="auto"/>
        <w:bottom w:val="none" w:sz="0" w:space="0" w:color="auto"/>
        <w:right w:val="none" w:sz="0" w:space="0" w:color="auto"/>
      </w:divBdr>
      <w:divsChild>
        <w:div w:id="1406731233">
          <w:marLeft w:val="0"/>
          <w:marRight w:val="0"/>
          <w:marTop w:val="120"/>
          <w:marBottom w:val="360"/>
          <w:divBdr>
            <w:top w:val="none" w:sz="0" w:space="0" w:color="auto"/>
            <w:left w:val="none" w:sz="0" w:space="0" w:color="auto"/>
            <w:bottom w:val="none" w:sz="0" w:space="0" w:color="auto"/>
            <w:right w:val="none" w:sz="0" w:space="0" w:color="auto"/>
          </w:divBdr>
          <w:divsChild>
            <w:div w:id="200748247">
              <w:marLeft w:val="0"/>
              <w:marRight w:val="0"/>
              <w:marTop w:val="0"/>
              <w:marBottom w:val="0"/>
              <w:divBdr>
                <w:top w:val="none" w:sz="0" w:space="0" w:color="auto"/>
                <w:left w:val="none" w:sz="0" w:space="0" w:color="auto"/>
                <w:bottom w:val="none" w:sz="0" w:space="0" w:color="auto"/>
                <w:right w:val="none" w:sz="0" w:space="0" w:color="auto"/>
              </w:divBdr>
            </w:div>
            <w:div w:id="956912969">
              <w:marLeft w:val="0"/>
              <w:marRight w:val="0"/>
              <w:marTop w:val="0"/>
              <w:marBottom w:val="0"/>
              <w:divBdr>
                <w:top w:val="none" w:sz="0" w:space="0" w:color="auto"/>
                <w:left w:val="none" w:sz="0" w:space="0" w:color="auto"/>
                <w:bottom w:val="none" w:sz="0" w:space="0" w:color="auto"/>
                <w:right w:val="none" w:sz="0" w:space="0" w:color="auto"/>
              </w:divBdr>
            </w:div>
            <w:div w:id="1402755977">
              <w:marLeft w:val="0"/>
              <w:marRight w:val="0"/>
              <w:marTop w:val="0"/>
              <w:marBottom w:val="0"/>
              <w:divBdr>
                <w:top w:val="none" w:sz="0" w:space="0" w:color="auto"/>
                <w:left w:val="none" w:sz="0" w:space="0" w:color="auto"/>
                <w:bottom w:val="none" w:sz="0" w:space="0" w:color="auto"/>
                <w:right w:val="none" w:sz="0" w:space="0" w:color="auto"/>
              </w:divBdr>
              <w:divsChild>
                <w:div w:id="1706514664">
                  <w:marLeft w:val="0"/>
                  <w:marRight w:val="0"/>
                  <w:marTop w:val="0"/>
                  <w:marBottom w:val="0"/>
                  <w:divBdr>
                    <w:top w:val="none" w:sz="0" w:space="0" w:color="auto"/>
                    <w:left w:val="none" w:sz="0" w:space="0" w:color="auto"/>
                    <w:bottom w:val="none" w:sz="0" w:space="0" w:color="auto"/>
                    <w:right w:val="none" w:sz="0" w:space="0" w:color="auto"/>
                  </w:divBdr>
                </w:div>
              </w:divsChild>
            </w:div>
            <w:div w:id="115565063">
              <w:marLeft w:val="0"/>
              <w:marRight w:val="0"/>
              <w:marTop w:val="288"/>
              <w:marBottom w:val="100"/>
              <w:divBdr>
                <w:top w:val="none" w:sz="0" w:space="0" w:color="auto"/>
                <w:left w:val="none" w:sz="0" w:space="0" w:color="auto"/>
                <w:bottom w:val="none" w:sz="0" w:space="0" w:color="auto"/>
                <w:right w:val="none" w:sz="0" w:space="0" w:color="auto"/>
              </w:divBdr>
              <w:divsChild>
                <w:div w:id="1032339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5968094">
      <w:bodyDiv w:val="1"/>
      <w:marLeft w:val="0"/>
      <w:marRight w:val="0"/>
      <w:marTop w:val="0"/>
      <w:marBottom w:val="0"/>
      <w:divBdr>
        <w:top w:val="none" w:sz="0" w:space="0" w:color="auto"/>
        <w:left w:val="none" w:sz="0" w:space="0" w:color="auto"/>
        <w:bottom w:val="none" w:sz="0" w:space="0" w:color="auto"/>
        <w:right w:val="none" w:sz="0" w:space="0" w:color="auto"/>
      </w:divBdr>
      <w:divsChild>
        <w:div w:id="500124224">
          <w:marLeft w:val="0"/>
          <w:marRight w:val="0"/>
          <w:marTop w:val="0"/>
          <w:marBottom w:val="0"/>
          <w:divBdr>
            <w:top w:val="none" w:sz="0" w:space="0" w:color="auto"/>
            <w:left w:val="none" w:sz="0" w:space="0" w:color="auto"/>
            <w:bottom w:val="none" w:sz="0" w:space="0" w:color="auto"/>
            <w:right w:val="none" w:sz="0" w:space="0" w:color="auto"/>
          </w:divBdr>
          <w:divsChild>
            <w:div w:id="137460829">
              <w:marLeft w:val="0"/>
              <w:marRight w:val="0"/>
              <w:marTop w:val="0"/>
              <w:marBottom w:val="0"/>
              <w:divBdr>
                <w:top w:val="none" w:sz="0" w:space="0" w:color="auto"/>
                <w:left w:val="none" w:sz="0" w:space="0" w:color="auto"/>
                <w:bottom w:val="none" w:sz="0" w:space="0" w:color="auto"/>
                <w:right w:val="none" w:sz="0" w:space="0" w:color="auto"/>
              </w:divBdr>
              <w:divsChild>
                <w:div w:id="549729911">
                  <w:marLeft w:val="0"/>
                  <w:marRight w:val="0"/>
                  <w:marTop w:val="0"/>
                  <w:marBottom w:val="0"/>
                  <w:divBdr>
                    <w:top w:val="none" w:sz="0" w:space="0" w:color="auto"/>
                    <w:left w:val="none" w:sz="0" w:space="0" w:color="auto"/>
                    <w:bottom w:val="none" w:sz="0" w:space="0" w:color="auto"/>
                    <w:right w:val="none" w:sz="0" w:space="0" w:color="auto"/>
                  </w:divBdr>
                  <w:divsChild>
                    <w:div w:id="1180781458">
                      <w:marLeft w:val="0"/>
                      <w:marRight w:val="0"/>
                      <w:marTop w:val="0"/>
                      <w:marBottom w:val="0"/>
                      <w:divBdr>
                        <w:top w:val="none" w:sz="0" w:space="0" w:color="auto"/>
                        <w:left w:val="none" w:sz="0" w:space="0" w:color="auto"/>
                        <w:bottom w:val="none" w:sz="0" w:space="0" w:color="auto"/>
                        <w:right w:val="none" w:sz="0" w:space="0" w:color="auto"/>
                      </w:divBdr>
                      <w:divsChild>
                        <w:div w:id="2102481621">
                          <w:marLeft w:val="0"/>
                          <w:marRight w:val="0"/>
                          <w:marTop w:val="0"/>
                          <w:marBottom w:val="0"/>
                          <w:divBdr>
                            <w:top w:val="none" w:sz="0" w:space="0" w:color="auto"/>
                            <w:left w:val="none" w:sz="0" w:space="0" w:color="auto"/>
                            <w:bottom w:val="none" w:sz="0" w:space="0" w:color="auto"/>
                            <w:right w:val="none" w:sz="0" w:space="0" w:color="auto"/>
                          </w:divBdr>
                          <w:divsChild>
                            <w:div w:id="802773011">
                              <w:marLeft w:val="105"/>
                              <w:marRight w:val="105"/>
                              <w:marTop w:val="0"/>
                              <w:marBottom w:val="0"/>
                              <w:divBdr>
                                <w:top w:val="none" w:sz="0" w:space="0" w:color="auto"/>
                                <w:left w:val="none" w:sz="0" w:space="0" w:color="auto"/>
                                <w:bottom w:val="none" w:sz="0" w:space="0" w:color="auto"/>
                                <w:right w:val="none" w:sz="0" w:space="0" w:color="auto"/>
                              </w:divBdr>
                              <w:divsChild>
                                <w:div w:id="1750157278">
                                  <w:marLeft w:val="0"/>
                                  <w:marRight w:val="0"/>
                                  <w:marTop w:val="0"/>
                                  <w:marBottom w:val="0"/>
                                  <w:divBdr>
                                    <w:top w:val="none" w:sz="0" w:space="0" w:color="auto"/>
                                    <w:left w:val="none" w:sz="0" w:space="0" w:color="auto"/>
                                    <w:bottom w:val="none" w:sz="0" w:space="0" w:color="auto"/>
                                    <w:right w:val="none" w:sz="0" w:space="0" w:color="auto"/>
                                  </w:divBdr>
                                  <w:divsChild>
                                    <w:div w:id="1981644388">
                                      <w:marLeft w:val="0"/>
                                      <w:marRight w:val="0"/>
                                      <w:marTop w:val="0"/>
                                      <w:marBottom w:val="0"/>
                                      <w:divBdr>
                                        <w:top w:val="none" w:sz="0" w:space="0" w:color="auto"/>
                                        <w:left w:val="none" w:sz="0" w:space="0" w:color="auto"/>
                                        <w:bottom w:val="none" w:sz="0" w:space="0" w:color="auto"/>
                                        <w:right w:val="none" w:sz="0" w:space="0" w:color="auto"/>
                                      </w:divBdr>
                                      <w:divsChild>
                                        <w:div w:id="201134338">
                                          <w:marLeft w:val="0"/>
                                          <w:marRight w:val="0"/>
                                          <w:marTop w:val="0"/>
                                          <w:marBottom w:val="0"/>
                                          <w:divBdr>
                                            <w:top w:val="none" w:sz="0" w:space="0" w:color="auto"/>
                                            <w:left w:val="none" w:sz="0" w:space="0" w:color="auto"/>
                                            <w:bottom w:val="none" w:sz="0" w:space="0" w:color="auto"/>
                                            <w:right w:val="none" w:sz="0" w:space="0" w:color="auto"/>
                                          </w:divBdr>
                                          <w:divsChild>
                                            <w:div w:id="840923938">
                                              <w:marLeft w:val="0"/>
                                              <w:marRight w:val="0"/>
                                              <w:marTop w:val="0"/>
                                              <w:marBottom w:val="0"/>
                                              <w:divBdr>
                                                <w:top w:val="none" w:sz="0" w:space="0" w:color="auto"/>
                                                <w:left w:val="none" w:sz="0" w:space="0" w:color="auto"/>
                                                <w:bottom w:val="single" w:sz="6" w:space="0" w:color="auto"/>
                                                <w:right w:val="none" w:sz="0" w:space="0" w:color="auto"/>
                                              </w:divBdr>
                                              <w:divsChild>
                                                <w:div w:id="1148326461">
                                                  <w:marLeft w:val="0"/>
                                                  <w:marRight w:val="0"/>
                                                  <w:marTop w:val="0"/>
                                                  <w:marBottom w:val="0"/>
                                                  <w:divBdr>
                                                    <w:top w:val="none" w:sz="0" w:space="0" w:color="auto"/>
                                                    <w:left w:val="none" w:sz="0" w:space="0" w:color="auto"/>
                                                    <w:bottom w:val="none" w:sz="0" w:space="0" w:color="auto"/>
                                                    <w:right w:val="none" w:sz="0" w:space="0" w:color="auto"/>
                                                  </w:divBdr>
                                                </w:div>
                                              </w:divsChild>
                                            </w:div>
                                            <w:div w:id="16087119">
                                              <w:marLeft w:val="0"/>
                                              <w:marRight w:val="0"/>
                                              <w:marTop w:val="0"/>
                                              <w:marBottom w:val="0"/>
                                              <w:divBdr>
                                                <w:top w:val="none" w:sz="0" w:space="0" w:color="auto"/>
                                                <w:left w:val="none" w:sz="0" w:space="0" w:color="auto"/>
                                                <w:bottom w:val="none" w:sz="0" w:space="0" w:color="auto"/>
                                                <w:right w:val="none" w:sz="0" w:space="0" w:color="auto"/>
                                              </w:divBdr>
                                              <w:divsChild>
                                                <w:div w:id="1567298324">
                                                  <w:marLeft w:val="0"/>
                                                  <w:marRight w:val="0"/>
                                                  <w:marTop w:val="0"/>
                                                  <w:marBottom w:val="0"/>
                                                  <w:divBdr>
                                                    <w:top w:val="none" w:sz="0" w:space="0" w:color="auto"/>
                                                    <w:left w:val="none" w:sz="0" w:space="0" w:color="auto"/>
                                                    <w:bottom w:val="single" w:sz="6" w:space="8" w:color="auto"/>
                                                    <w:right w:val="none" w:sz="0" w:space="0" w:color="auto"/>
                                                  </w:divBdr>
                                                  <w:divsChild>
                                                    <w:div w:id="43606143">
                                                      <w:marLeft w:val="0"/>
                                                      <w:marRight w:val="0"/>
                                                      <w:marTop w:val="0"/>
                                                      <w:marBottom w:val="0"/>
                                                      <w:divBdr>
                                                        <w:top w:val="none" w:sz="0" w:space="0" w:color="auto"/>
                                                        <w:left w:val="none" w:sz="0" w:space="0" w:color="auto"/>
                                                        <w:bottom w:val="none" w:sz="0" w:space="0" w:color="auto"/>
                                                        <w:right w:val="none" w:sz="0" w:space="0" w:color="auto"/>
                                                      </w:divBdr>
                                                    </w:div>
                                                    <w:div w:id="4758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97335169">
                      <w:marLeft w:val="0"/>
                      <w:marRight w:val="0"/>
                      <w:marTop w:val="0"/>
                      <w:marBottom w:val="0"/>
                      <w:divBdr>
                        <w:top w:val="none" w:sz="0" w:space="0" w:color="auto"/>
                        <w:left w:val="none" w:sz="0" w:space="0" w:color="auto"/>
                        <w:bottom w:val="none" w:sz="0" w:space="0" w:color="auto"/>
                        <w:right w:val="none" w:sz="0" w:space="0" w:color="auto"/>
                      </w:divBdr>
                      <w:divsChild>
                        <w:div w:id="883175775">
                          <w:marLeft w:val="0"/>
                          <w:marRight w:val="0"/>
                          <w:marTop w:val="0"/>
                          <w:marBottom w:val="0"/>
                          <w:divBdr>
                            <w:top w:val="none" w:sz="0" w:space="0" w:color="auto"/>
                            <w:left w:val="none" w:sz="0" w:space="0" w:color="auto"/>
                            <w:bottom w:val="none" w:sz="0" w:space="0" w:color="auto"/>
                            <w:right w:val="none" w:sz="0" w:space="0" w:color="auto"/>
                          </w:divBdr>
                          <w:divsChild>
                            <w:div w:id="220335383">
                              <w:marLeft w:val="0"/>
                              <w:marRight w:val="0"/>
                              <w:marTop w:val="0"/>
                              <w:marBottom w:val="0"/>
                              <w:divBdr>
                                <w:top w:val="none" w:sz="0" w:space="0" w:color="auto"/>
                                <w:left w:val="none" w:sz="0" w:space="0" w:color="auto"/>
                                <w:bottom w:val="none" w:sz="0" w:space="0" w:color="auto"/>
                                <w:right w:val="none" w:sz="0" w:space="0" w:color="auto"/>
                              </w:divBdr>
                              <w:divsChild>
                                <w:div w:id="17044492">
                                  <w:marLeft w:val="0"/>
                                  <w:marRight w:val="0"/>
                                  <w:marTop w:val="0"/>
                                  <w:marBottom w:val="0"/>
                                  <w:divBdr>
                                    <w:top w:val="none" w:sz="0" w:space="0" w:color="auto"/>
                                    <w:left w:val="none" w:sz="0" w:space="0" w:color="auto"/>
                                    <w:bottom w:val="none" w:sz="0" w:space="0" w:color="auto"/>
                                    <w:right w:val="none" w:sz="0" w:space="0" w:color="auto"/>
                                  </w:divBdr>
                                  <w:divsChild>
                                    <w:div w:id="844370114">
                                      <w:marLeft w:val="0"/>
                                      <w:marRight w:val="0"/>
                                      <w:marTop w:val="0"/>
                                      <w:marBottom w:val="0"/>
                                      <w:divBdr>
                                        <w:top w:val="none" w:sz="0" w:space="0" w:color="auto"/>
                                        <w:left w:val="none" w:sz="0" w:space="0" w:color="auto"/>
                                        <w:bottom w:val="none" w:sz="0" w:space="0" w:color="auto"/>
                                        <w:right w:val="none" w:sz="0" w:space="0" w:color="auto"/>
                                      </w:divBdr>
                                    </w:div>
                                    <w:div w:id="40371043">
                                      <w:marLeft w:val="0"/>
                                      <w:marRight w:val="0"/>
                                      <w:marTop w:val="0"/>
                                      <w:marBottom w:val="0"/>
                                      <w:divBdr>
                                        <w:top w:val="none" w:sz="0" w:space="0" w:color="auto"/>
                                        <w:left w:val="none" w:sz="0" w:space="0" w:color="auto"/>
                                        <w:bottom w:val="none" w:sz="0" w:space="0" w:color="auto"/>
                                        <w:right w:val="none" w:sz="0" w:space="0" w:color="auto"/>
                                      </w:divBdr>
                                    </w:div>
                                    <w:div w:id="567111558">
                                      <w:marLeft w:val="0"/>
                                      <w:marRight w:val="0"/>
                                      <w:marTop w:val="0"/>
                                      <w:marBottom w:val="0"/>
                                      <w:divBdr>
                                        <w:top w:val="none" w:sz="0" w:space="0" w:color="auto"/>
                                        <w:left w:val="none" w:sz="0" w:space="0" w:color="auto"/>
                                        <w:bottom w:val="none" w:sz="0" w:space="0" w:color="auto"/>
                                        <w:right w:val="none" w:sz="0" w:space="0" w:color="auto"/>
                                      </w:divBdr>
                                      <w:divsChild>
                                        <w:div w:id="874268254">
                                          <w:marLeft w:val="0"/>
                                          <w:marRight w:val="0"/>
                                          <w:marTop w:val="0"/>
                                          <w:marBottom w:val="0"/>
                                          <w:divBdr>
                                            <w:top w:val="none" w:sz="0" w:space="0" w:color="auto"/>
                                            <w:left w:val="none" w:sz="0" w:space="0" w:color="auto"/>
                                            <w:bottom w:val="none" w:sz="0" w:space="0" w:color="auto"/>
                                            <w:right w:val="none" w:sz="0" w:space="0" w:color="auto"/>
                                          </w:divBdr>
                                          <w:divsChild>
                                            <w:div w:id="128018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51311">
                              <w:marLeft w:val="0"/>
                              <w:marRight w:val="0"/>
                              <w:marTop w:val="0"/>
                              <w:marBottom w:val="0"/>
                              <w:divBdr>
                                <w:top w:val="none" w:sz="0" w:space="0" w:color="auto"/>
                                <w:left w:val="none" w:sz="0" w:space="0" w:color="auto"/>
                                <w:bottom w:val="none" w:sz="0" w:space="0" w:color="auto"/>
                                <w:right w:val="none" w:sz="0" w:space="0" w:color="auto"/>
                              </w:divBdr>
                              <w:divsChild>
                                <w:div w:id="1017268603">
                                  <w:marLeft w:val="0"/>
                                  <w:marRight w:val="0"/>
                                  <w:marTop w:val="0"/>
                                  <w:marBottom w:val="0"/>
                                  <w:divBdr>
                                    <w:top w:val="none" w:sz="0" w:space="0" w:color="auto"/>
                                    <w:left w:val="none" w:sz="0" w:space="0" w:color="auto"/>
                                    <w:bottom w:val="none" w:sz="0" w:space="0" w:color="auto"/>
                                    <w:right w:val="none" w:sz="0" w:space="0" w:color="auto"/>
                                  </w:divBdr>
                                  <w:divsChild>
                                    <w:div w:id="260451439">
                                      <w:marLeft w:val="0"/>
                                      <w:marRight w:val="0"/>
                                      <w:marTop w:val="0"/>
                                      <w:marBottom w:val="0"/>
                                      <w:divBdr>
                                        <w:top w:val="none" w:sz="0" w:space="0" w:color="auto"/>
                                        <w:left w:val="none" w:sz="0" w:space="0" w:color="auto"/>
                                        <w:bottom w:val="none" w:sz="0" w:space="0" w:color="auto"/>
                                        <w:right w:val="none" w:sz="0" w:space="0" w:color="auto"/>
                                      </w:divBdr>
                                      <w:divsChild>
                                        <w:div w:id="2042825759">
                                          <w:marLeft w:val="0"/>
                                          <w:marRight w:val="0"/>
                                          <w:marTop w:val="0"/>
                                          <w:marBottom w:val="0"/>
                                          <w:divBdr>
                                            <w:top w:val="none" w:sz="0" w:space="0" w:color="auto"/>
                                            <w:left w:val="none" w:sz="0" w:space="0" w:color="auto"/>
                                            <w:bottom w:val="none" w:sz="0" w:space="0" w:color="auto"/>
                                            <w:right w:val="none" w:sz="0" w:space="0" w:color="auto"/>
                                          </w:divBdr>
                                          <w:divsChild>
                                            <w:div w:id="1823277413">
                                              <w:marLeft w:val="0"/>
                                              <w:marRight w:val="0"/>
                                              <w:marTop w:val="0"/>
                                              <w:marBottom w:val="0"/>
                                              <w:divBdr>
                                                <w:top w:val="none" w:sz="0" w:space="0" w:color="auto"/>
                                                <w:left w:val="none" w:sz="0" w:space="0" w:color="auto"/>
                                                <w:bottom w:val="none" w:sz="0" w:space="0" w:color="auto"/>
                                                <w:right w:val="none" w:sz="0" w:space="0" w:color="auto"/>
                                              </w:divBdr>
                                              <w:divsChild>
                                                <w:div w:id="1281449993">
                                                  <w:marLeft w:val="0"/>
                                                  <w:marRight w:val="0"/>
                                                  <w:marTop w:val="0"/>
                                                  <w:marBottom w:val="0"/>
                                                  <w:divBdr>
                                                    <w:top w:val="none" w:sz="0" w:space="0" w:color="auto"/>
                                                    <w:left w:val="none" w:sz="0" w:space="0" w:color="auto"/>
                                                    <w:bottom w:val="none" w:sz="0" w:space="0" w:color="auto"/>
                                                    <w:right w:val="none" w:sz="0" w:space="0" w:color="auto"/>
                                                  </w:divBdr>
                                                  <w:divsChild>
                                                    <w:div w:id="1293094358">
                                                      <w:marLeft w:val="0"/>
                                                      <w:marRight w:val="0"/>
                                                      <w:marTop w:val="0"/>
                                                      <w:marBottom w:val="0"/>
                                                      <w:divBdr>
                                                        <w:top w:val="none" w:sz="0" w:space="0" w:color="auto"/>
                                                        <w:left w:val="none" w:sz="0" w:space="0" w:color="auto"/>
                                                        <w:bottom w:val="none" w:sz="0" w:space="0" w:color="auto"/>
                                                        <w:right w:val="none" w:sz="0" w:space="0" w:color="auto"/>
                                                      </w:divBdr>
                                                      <w:divsChild>
                                                        <w:div w:id="644120330">
                                                          <w:marLeft w:val="0"/>
                                                          <w:marRight w:val="0"/>
                                                          <w:marTop w:val="0"/>
                                                          <w:marBottom w:val="0"/>
                                                          <w:divBdr>
                                                            <w:top w:val="none" w:sz="0" w:space="0" w:color="auto"/>
                                                            <w:left w:val="none" w:sz="0" w:space="0" w:color="auto"/>
                                                            <w:bottom w:val="none" w:sz="0" w:space="0" w:color="auto"/>
                                                            <w:right w:val="none" w:sz="0" w:space="0" w:color="auto"/>
                                                          </w:divBdr>
                                                          <w:divsChild>
                                                            <w:div w:id="1400596872">
                                                              <w:marLeft w:val="0"/>
                                                              <w:marRight w:val="0"/>
                                                              <w:marTop w:val="0"/>
                                                              <w:marBottom w:val="0"/>
                                                              <w:divBdr>
                                                                <w:top w:val="none" w:sz="0" w:space="0" w:color="auto"/>
                                                                <w:left w:val="none" w:sz="0" w:space="0" w:color="auto"/>
                                                                <w:bottom w:val="none" w:sz="0" w:space="0" w:color="auto"/>
                                                                <w:right w:val="none" w:sz="0" w:space="0" w:color="auto"/>
                                                              </w:divBdr>
                                                              <w:divsChild>
                                                                <w:div w:id="860629101">
                                                                  <w:marLeft w:val="0"/>
                                                                  <w:marRight w:val="0"/>
                                                                  <w:marTop w:val="0"/>
                                                                  <w:marBottom w:val="0"/>
                                                                  <w:divBdr>
                                                                    <w:top w:val="none" w:sz="0" w:space="0" w:color="auto"/>
                                                                    <w:left w:val="none" w:sz="0" w:space="0" w:color="auto"/>
                                                                    <w:bottom w:val="none" w:sz="0" w:space="0" w:color="auto"/>
                                                                    <w:right w:val="none" w:sz="0" w:space="0" w:color="auto"/>
                                                                  </w:divBdr>
                                                                </w:div>
                                                                <w:div w:id="1416854852">
                                                                  <w:marLeft w:val="0"/>
                                                                  <w:marRight w:val="0"/>
                                                                  <w:marTop w:val="0"/>
                                                                  <w:marBottom w:val="0"/>
                                                                  <w:divBdr>
                                                                    <w:top w:val="none" w:sz="0" w:space="0" w:color="auto"/>
                                                                    <w:left w:val="none" w:sz="0" w:space="0" w:color="auto"/>
                                                                    <w:bottom w:val="none" w:sz="0" w:space="0" w:color="auto"/>
                                                                    <w:right w:val="none" w:sz="0" w:space="0" w:color="auto"/>
                                                                  </w:divBdr>
                                                                  <w:divsChild>
                                                                    <w:div w:id="838621472">
                                                                      <w:marLeft w:val="0"/>
                                                                      <w:marRight w:val="0"/>
                                                                      <w:marTop w:val="0"/>
                                                                      <w:marBottom w:val="0"/>
                                                                      <w:divBdr>
                                                                        <w:top w:val="none" w:sz="0" w:space="0" w:color="auto"/>
                                                                        <w:left w:val="none" w:sz="0" w:space="0" w:color="auto"/>
                                                                        <w:bottom w:val="none" w:sz="0" w:space="0" w:color="auto"/>
                                                                        <w:right w:val="none" w:sz="0" w:space="0" w:color="auto"/>
                                                                      </w:divBdr>
                                                                      <w:divsChild>
                                                                        <w:div w:id="1986007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688405432">
          <w:marLeft w:val="105"/>
          <w:marRight w:val="105"/>
          <w:marTop w:val="105"/>
          <w:marBottom w:val="105"/>
          <w:divBdr>
            <w:top w:val="none" w:sz="0" w:space="0" w:color="auto"/>
            <w:left w:val="none" w:sz="0" w:space="0" w:color="auto"/>
            <w:bottom w:val="none" w:sz="0" w:space="0" w:color="auto"/>
            <w:right w:val="none" w:sz="0" w:space="0" w:color="auto"/>
          </w:divBdr>
          <w:divsChild>
            <w:div w:id="1233546217">
              <w:marLeft w:val="0"/>
              <w:marRight w:val="0"/>
              <w:marTop w:val="0"/>
              <w:marBottom w:val="0"/>
              <w:divBdr>
                <w:top w:val="none" w:sz="0" w:space="0" w:color="auto"/>
                <w:left w:val="none" w:sz="0" w:space="0" w:color="auto"/>
                <w:bottom w:val="none" w:sz="0" w:space="0" w:color="auto"/>
                <w:right w:val="none" w:sz="0" w:space="0" w:color="auto"/>
              </w:divBdr>
              <w:divsChild>
                <w:div w:id="1808426860">
                  <w:marLeft w:val="0"/>
                  <w:marRight w:val="0"/>
                  <w:marTop w:val="0"/>
                  <w:marBottom w:val="0"/>
                  <w:divBdr>
                    <w:top w:val="none" w:sz="0" w:space="0" w:color="auto"/>
                    <w:left w:val="none" w:sz="0" w:space="0" w:color="auto"/>
                    <w:bottom w:val="none" w:sz="0" w:space="0" w:color="auto"/>
                    <w:right w:val="none" w:sz="0" w:space="0" w:color="auto"/>
                  </w:divBdr>
                  <w:divsChild>
                    <w:div w:id="225800369">
                      <w:marLeft w:val="0"/>
                      <w:marRight w:val="0"/>
                      <w:marTop w:val="0"/>
                      <w:marBottom w:val="0"/>
                      <w:divBdr>
                        <w:top w:val="none" w:sz="0" w:space="0" w:color="auto"/>
                        <w:left w:val="none" w:sz="0" w:space="0" w:color="auto"/>
                        <w:bottom w:val="none" w:sz="0" w:space="0" w:color="auto"/>
                        <w:right w:val="none" w:sz="0" w:space="0" w:color="auto"/>
                      </w:divBdr>
                      <w:divsChild>
                        <w:div w:id="85152809">
                          <w:marLeft w:val="0"/>
                          <w:marRight w:val="0"/>
                          <w:marTop w:val="0"/>
                          <w:marBottom w:val="0"/>
                          <w:divBdr>
                            <w:top w:val="none" w:sz="0" w:space="0" w:color="auto"/>
                            <w:left w:val="none" w:sz="0" w:space="0" w:color="auto"/>
                            <w:bottom w:val="none" w:sz="0" w:space="0" w:color="auto"/>
                            <w:right w:val="none" w:sz="0" w:space="0" w:color="auto"/>
                          </w:divBdr>
                          <w:divsChild>
                            <w:div w:id="1902642029">
                              <w:marLeft w:val="0"/>
                              <w:marRight w:val="0"/>
                              <w:marTop w:val="0"/>
                              <w:marBottom w:val="0"/>
                              <w:divBdr>
                                <w:top w:val="none" w:sz="0" w:space="0" w:color="auto"/>
                                <w:left w:val="none" w:sz="0" w:space="0" w:color="auto"/>
                                <w:bottom w:val="none" w:sz="0" w:space="0" w:color="auto"/>
                                <w:right w:val="none" w:sz="0" w:space="0" w:color="auto"/>
                              </w:divBdr>
                              <w:divsChild>
                                <w:div w:id="617108589">
                                  <w:marLeft w:val="105"/>
                                  <w:marRight w:val="105"/>
                                  <w:marTop w:val="105"/>
                                  <w:marBottom w:val="105"/>
                                  <w:divBdr>
                                    <w:top w:val="none" w:sz="0" w:space="0" w:color="auto"/>
                                    <w:left w:val="none" w:sz="0" w:space="0" w:color="auto"/>
                                    <w:bottom w:val="none" w:sz="0" w:space="0" w:color="auto"/>
                                    <w:right w:val="none" w:sz="0" w:space="0" w:color="auto"/>
                                  </w:divBdr>
                                  <w:divsChild>
                                    <w:div w:id="95636546">
                                      <w:marLeft w:val="0"/>
                                      <w:marRight w:val="0"/>
                                      <w:marTop w:val="0"/>
                                      <w:marBottom w:val="0"/>
                                      <w:divBdr>
                                        <w:top w:val="none" w:sz="0" w:space="0" w:color="auto"/>
                                        <w:left w:val="none" w:sz="0" w:space="0" w:color="auto"/>
                                        <w:bottom w:val="none" w:sz="0" w:space="0" w:color="auto"/>
                                        <w:right w:val="none" w:sz="0" w:space="0" w:color="auto"/>
                                      </w:divBdr>
                                      <w:divsChild>
                                        <w:div w:id="1230920183">
                                          <w:marLeft w:val="0"/>
                                          <w:marRight w:val="0"/>
                                          <w:marTop w:val="864"/>
                                          <w:marBottom w:val="0"/>
                                          <w:divBdr>
                                            <w:top w:val="none" w:sz="0" w:space="0" w:color="auto"/>
                                            <w:left w:val="none" w:sz="0" w:space="0" w:color="auto"/>
                                            <w:bottom w:val="none" w:sz="0" w:space="0" w:color="auto"/>
                                            <w:right w:val="single" w:sz="6" w:space="0" w:color="auto"/>
                                          </w:divBdr>
                                        </w:div>
                                      </w:divsChild>
                                    </w:div>
                                  </w:divsChild>
                                </w:div>
                              </w:divsChild>
                            </w:div>
                          </w:divsChild>
                        </w:div>
                        <w:div w:id="916283582">
                          <w:marLeft w:val="0"/>
                          <w:marRight w:val="0"/>
                          <w:marTop w:val="0"/>
                          <w:marBottom w:val="0"/>
                          <w:divBdr>
                            <w:top w:val="none" w:sz="0" w:space="0" w:color="auto"/>
                            <w:left w:val="none" w:sz="0" w:space="0" w:color="auto"/>
                            <w:bottom w:val="none" w:sz="0" w:space="0" w:color="auto"/>
                            <w:right w:val="none" w:sz="0" w:space="0" w:color="auto"/>
                          </w:divBdr>
                          <w:divsChild>
                            <w:div w:id="597059342">
                              <w:marLeft w:val="0"/>
                              <w:marRight w:val="0"/>
                              <w:marTop w:val="0"/>
                              <w:marBottom w:val="0"/>
                              <w:divBdr>
                                <w:top w:val="none" w:sz="0" w:space="0" w:color="auto"/>
                                <w:left w:val="none" w:sz="0" w:space="0" w:color="auto"/>
                                <w:bottom w:val="none" w:sz="0" w:space="0" w:color="auto"/>
                                <w:right w:val="none" w:sz="0" w:space="0" w:color="auto"/>
                              </w:divBdr>
                              <w:divsChild>
                                <w:div w:id="1665936635">
                                  <w:marLeft w:val="0"/>
                                  <w:marRight w:val="0"/>
                                  <w:marTop w:val="0"/>
                                  <w:marBottom w:val="0"/>
                                  <w:divBdr>
                                    <w:top w:val="none" w:sz="0" w:space="0" w:color="auto"/>
                                    <w:left w:val="none" w:sz="0" w:space="0" w:color="auto"/>
                                    <w:bottom w:val="none" w:sz="0" w:space="0" w:color="auto"/>
                                    <w:right w:val="none" w:sz="0" w:space="0" w:color="auto"/>
                                  </w:divBdr>
                                  <w:divsChild>
                                    <w:div w:id="1575507162">
                                      <w:marLeft w:val="0"/>
                                      <w:marRight w:val="0"/>
                                      <w:marTop w:val="0"/>
                                      <w:marBottom w:val="0"/>
                                      <w:divBdr>
                                        <w:top w:val="none" w:sz="0" w:space="0" w:color="auto"/>
                                        <w:left w:val="none" w:sz="0" w:space="0" w:color="auto"/>
                                        <w:bottom w:val="none" w:sz="0" w:space="0" w:color="auto"/>
                                        <w:right w:val="none" w:sz="0" w:space="0" w:color="auto"/>
                                      </w:divBdr>
                                      <w:divsChild>
                                        <w:div w:id="1092117607">
                                          <w:marLeft w:val="0"/>
                                          <w:marRight w:val="0"/>
                                          <w:marTop w:val="0"/>
                                          <w:marBottom w:val="0"/>
                                          <w:divBdr>
                                            <w:top w:val="none" w:sz="0" w:space="0" w:color="auto"/>
                                            <w:left w:val="none" w:sz="0" w:space="0" w:color="auto"/>
                                            <w:bottom w:val="none" w:sz="0" w:space="0" w:color="auto"/>
                                            <w:right w:val="none" w:sz="0" w:space="0" w:color="auto"/>
                                          </w:divBdr>
                                          <w:divsChild>
                                            <w:div w:id="1228802811">
                                              <w:marLeft w:val="0"/>
                                              <w:marRight w:val="0"/>
                                              <w:marTop w:val="0"/>
                                              <w:marBottom w:val="0"/>
                                              <w:divBdr>
                                                <w:top w:val="none" w:sz="0" w:space="0" w:color="auto"/>
                                                <w:left w:val="none" w:sz="0" w:space="0" w:color="auto"/>
                                                <w:bottom w:val="none" w:sz="0" w:space="0" w:color="auto"/>
                                                <w:right w:val="none" w:sz="0" w:space="0" w:color="auto"/>
                                              </w:divBdr>
                                              <w:divsChild>
                                                <w:div w:id="584804184">
                                                  <w:marLeft w:val="0"/>
                                                  <w:marRight w:val="0"/>
                                                  <w:marTop w:val="0"/>
                                                  <w:marBottom w:val="0"/>
                                                  <w:divBdr>
                                                    <w:top w:val="none" w:sz="0" w:space="0" w:color="auto"/>
                                                    <w:left w:val="none" w:sz="0" w:space="0" w:color="auto"/>
                                                    <w:bottom w:val="none" w:sz="0" w:space="0" w:color="auto"/>
                                                    <w:right w:val="none" w:sz="0" w:space="0" w:color="auto"/>
                                                  </w:divBdr>
                                                  <w:divsChild>
                                                    <w:div w:id="11146853">
                                                      <w:marLeft w:val="0"/>
                                                      <w:marRight w:val="0"/>
                                                      <w:marTop w:val="0"/>
                                                      <w:marBottom w:val="0"/>
                                                      <w:divBdr>
                                                        <w:top w:val="none" w:sz="0" w:space="0" w:color="auto"/>
                                                        <w:left w:val="none" w:sz="0" w:space="0" w:color="auto"/>
                                                        <w:bottom w:val="none" w:sz="0" w:space="0" w:color="auto"/>
                                                        <w:right w:val="none" w:sz="0" w:space="0" w:color="auto"/>
                                                      </w:divBdr>
                                                      <w:divsChild>
                                                        <w:div w:id="1039664468">
                                                          <w:marLeft w:val="0"/>
                                                          <w:marRight w:val="0"/>
                                                          <w:marTop w:val="0"/>
                                                          <w:marBottom w:val="0"/>
                                                          <w:divBdr>
                                                            <w:top w:val="none" w:sz="0" w:space="0" w:color="auto"/>
                                                            <w:left w:val="none" w:sz="0" w:space="0" w:color="auto"/>
                                                            <w:bottom w:val="none" w:sz="0" w:space="0" w:color="auto"/>
                                                            <w:right w:val="none" w:sz="0" w:space="0" w:color="auto"/>
                                                          </w:divBdr>
                                                          <w:divsChild>
                                                            <w:div w:id="79760633">
                                                              <w:marLeft w:val="0"/>
                                                              <w:marRight w:val="0"/>
                                                              <w:marTop w:val="0"/>
                                                              <w:marBottom w:val="0"/>
                                                              <w:divBdr>
                                                                <w:top w:val="none" w:sz="0" w:space="0" w:color="auto"/>
                                                                <w:left w:val="none" w:sz="0" w:space="0" w:color="auto"/>
                                                                <w:bottom w:val="none" w:sz="0" w:space="0" w:color="auto"/>
                                                                <w:right w:val="none" w:sz="0" w:space="0" w:color="auto"/>
                                                              </w:divBdr>
                                                              <w:divsChild>
                                                                <w:div w:id="521556534">
                                                                  <w:marLeft w:val="0"/>
                                                                  <w:marRight w:val="0"/>
                                                                  <w:marTop w:val="0"/>
                                                                  <w:marBottom w:val="0"/>
                                                                  <w:divBdr>
                                                                    <w:top w:val="none" w:sz="0" w:space="0" w:color="auto"/>
                                                                    <w:left w:val="none" w:sz="0" w:space="0" w:color="auto"/>
                                                                    <w:bottom w:val="none" w:sz="0" w:space="0" w:color="auto"/>
                                                                    <w:right w:val="none" w:sz="0" w:space="0" w:color="auto"/>
                                                                  </w:divBdr>
                                                                  <w:divsChild>
                                                                    <w:div w:id="622812607">
                                                                      <w:marLeft w:val="0"/>
                                                                      <w:marRight w:val="0"/>
                                                                      <w:marTop w:val="0"/>
                                                                      <w:marBottom w:val="0"/>
                                                                      <w:divBdr>
                                                                        <w:top w:val="none" w:sz="0" w:space="0" w:color="auto"/>
                                                                        <w:left w:val="none" w:sz="0" w:space="0" w:color="auto"/>
                                                                        <w:bottom w:val="none" w:sz="0" w:space="0" w:color="auto"/>
                                                                        <w:right w:val="none" w:sz="0" w:space="0" w:color="auto"/>
                                                                      </w:divBdr>
                                                                      <w:divsChild>
                                                                        <w:div w:id="972370024">
                                                                          <w:marLeft w:val="0"/>
                                                                          <w:marRight w:val="0"/>
                                                                          <w:marTop w:val="0"/>
                                                                          <w:marBottom w:val="0"/>
                                                                          <w:divBdr>
                                                                            <w:top w:val="none" w:sz="0" w:space="0" w:color="auto"/>
                                                                            <w:left w:val="none" w:sz="0" w:space="0" w:color="auto"/>
                                                                            <w:bottom w:val="none" w:sz="0" w:space="0" w:color="auto"/>
                                                                            <w:right w:val="none" w:sz="0" w:space="0" w:color="auto"/>
                                                                          </w:divBdr>
                                                                          <w:divsChild>
                                                                            <w:div w:id="2002389304">
                                                                              <w:marLeft w:val="0"/>
                                                                              <w:marRight w:val="0"/>
                                                                              <w:marTop w:val="0"/>
                                                                              <w:marBottom w:val="0"/>
                                                                              <w:divBdr>
                                                                                <w:top w:val="none" w:sz="0" w:space="0" w:color="auto"/>
                                                                                <w:left w:val="none" w:sz="0" w:space="0" w:color="auto"/>
                                                                                <w:bottom w:val="none" w:sz="0" w:space="0" w:color="auto"/>
                                                                                <w:right w:val="none" w:sz="0" w:space="0" w:color="auto"/>
                                                                              </w:divBdr>
                                                                              <w:divsChild>
                                                                                <w:div w:id="1092356617">
                                                                                  <w:marLeft w:val="0"/>
                                                                                  <w:marRight w:val="0"/>
                                                                                  <w:marTop w:val="0"/>
                                                                                  <w:marBottom w:val="0"/>
                                                                                  <w:divBdr>
                                                                                    <w:top w:val="none" w:sz="0" w:space="0" w:color="auto"/>
                                                                                    <w:left w:val="none" w:sz="0" w:space="0" w:color="auto"/>
                                                                                    <w:bottom w:val="none" w:sz="0" w:space="0" w:color="auto"/>
                                                                                    <w:right w:val="none" w:sz="0" w:space="0" w:color="auto"/>
                                                                                  </w:divBdr>
                                                                                  <w:divsChild>
                                                                                    <w:div w:id="1486825043">
                                                                                      <w:marLeft w:val="0"/>
                                                                                      <w:marRight w:val="0"/>
                                                                                      <w:marTop w:val="0"/>
                                                                                      <w:marBottom w:val="0"/>
                                                                                      <w:divBdr>
                                                                                        <w:top w:val="none" w:sz="0" w:space="0" w:color="auto"/>
                                                                                        <w:left w:val="none" w:sz="0" w:space="0" w:color="auto"/>
                                                                                        <w:bottom w:val="none" w:sz="0" w:space="0" w:color="auto"/>
                                                                                        <w:right w:val="none" w:sz="0" w:space="0" w:color="auto"/>
                                                                                      </w:divBdr>
                                                                                    </w:div>
                                                                                    <w:div w:id="1681588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727</Words>
  <Characters>4144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Zeena Alfadli</dc:creator>
  <cp:lastModifiedBy>Nida'a Mohammed Ali</cp:lastModifiedBy>
  <cp:revision>8</cp:revision>
  <cp:lastPrinted>2019-12-16T12:23:00Z</cp:lastPrinted>
  <dcterms:created xsi:type="dcterms:W3CDTF">2019-12-16T13:57:00Z</dcterms:created>
  <dcterms:modified xsi:type="dcterms:W3CDTF">2019-12-17T04:46:00Z</dcterms:modified>
</cp:coreProperties>
</file>