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A81" w:rsidRPr="007B2A81" w:rsidRDefault="007B2A81" w:rsidP="007B2A81">
      <w:pPr>
        <w:spacing w:line="480" w:lineRule="auto"/>
        <w:rPr>
          <w:rFonts w:asciiTheme="majorBidi" w:hAnsiTheme="majorBidi" w:cstheme="majorBidi"/>
          <w:color w:val="00B0F0"/>
          <w:kern w:val="36"/>
          <w:sz w:val="24"/>
          <w:szCs w:val="24"/>
        </w:rPr>
      </w:pPr>
      <w:r w:rsidRPr="007B2A81">
        <w:rPr>
          <w:rFonts w:asciiTheme="majorBidi" w:hAnsiTheme="majorBidi" w:cstheme="majorBidi"/>
          <w:color w:val="00B0F0"/>
          <w:sz w:val="24"/>
          <w:szCs w:val="24"/>
        </w:rPr>
        <w:t xml:space="preserve">Evaluation of biofilm formation in XDR </w:t>
      </w:r>
      <w:r w:rsidRPr="007B2A81">
        <w:rPr>
          <w:rFonts w:asciiTheme="majorBidi" w:hAnsiTheme="majorBidi" w:cstheme="majorBidi"/>
          <w:i/>
          <w:iCs/>
          <w:color w:val="00B0F0"/>
          <w:sz w:val="24"/>
          <w:szCs w:val="24"/>
        </w:rPr>
        <w:t xml:space="preserve">Acinetobacter </w:t>
      </w:r>
      <w:proofErr w:type="spellStart"/>
      <w:r w:rsidRPr="007B2A81">
        <w:rPr>
          <w:rFonts w:asciiTheme="majorBidi" w:hAnsiTheme="majorBidi" w:cstheme="majorBidi"/>
          <w:i/>
          <w:iCs/>
          <w:color w:val="00B0F0"/>
          <w:sz w:val="24"/>
          <w:szCs w:val="24"/>
        </w:rPr>
        <w:t>baumannii</w:t>
      </w:r>
      <w:proofErr w:type="spellEnd"/>
      <w:r w:rsidRPr="007B2A81">
        <w:rPr>
          <w:rFonts w:asciiTheme="majorBidi" w:hAnsiTheme="majorBidi" w:cstheme="majorBidi"/>
          <w:color w:val="00B0F0"/>
          <w:sz w:val="24"/>
          <w:szCs w:val="24"/>
        </w:rPr>
        <w:t xml:space="preserve"> isolated from </w:t>
      </w:r>
      <w:r w:rsidRPr="007B2A81">
        <w:rPr>
          <w:rFonts w:asciiTheme="majorBidi" w:hAnsiTheme="majorBidi" w:cstheme="majorBidi"/>
          <w:color w:val="00B0F0"/>
          <w:kern w:val="36"/>
          <w:sz w:val="24"/>
          <w:szCs w:val="24"/>
        </w:rPr>
        <w:t xml:space="preserve">Ventilator-Associated Pneumonia </w:t>
      </w:r>
    </w:p>
    <w:p w:rsidR="005973B9" w:rsidRPr="004B3DC4" w:rsidRDefault="004B3DC4" w:rsidP="004B3DC4">
      <w:pPr>
        <w:pStyle w:val="BodyText"/>
        <w:spacing w:before="73" w:line="198" w:lineRule="exact"/>
        <w:ind w:left="100" w:right="5987"/>
        <w:jc w:val="both"/>
        <w:rPr>
          <w:rFonts w:ascii="Arial"/>
          <w:sz w:val="16"/>
          <w:szCs w:val="16"/>
        </w:rPr>
      </w:pPr>
      <w:proofErr w:type="spellStart"/>
      <w:r w:rsidRPr="004B3DC4">
        <w:rPr>
          <w:rFonts w:ascii="Arial"/>
        </w:rPr>
        <w:t>Abdolaziz</w:t>
      </w:r>
      <w:proofErr w:type="spellEnd"/>
      <w:r w:rsidRPr="004B3DC4">
        <w:rPr>
          <w:rFonts w:ascii="Arial"/>
        </w:rPr>
        <w:t xml:space="preserve"> </w:t>
      </w:r>
      <w:proofErr w:type="spellStart"/>
      <w:r w:rsidRPr="004B3DC4">
        <w:rPr>
          <w:rFonts w:ascii="Arial"/>
        </w:rPr>
        <w:t>Rastegar</w:t>
      </w:r>
      <w:proofErr w:type="spellEnd"/>
      <w:r w:rsidRPr="004B3DC4">
        <w:rPr>
          <w:rFonts w:ascii="Arial"/>
        </w:rPr>
        <w:t xml:space="preserve"> </w:t>
      </w:r>
      <w:proofErr w:type="spellStart"/>
      <w:r w:rsidRPr="004B3DC4">
        <w:rPr>
          <w:rFonts w:ascii="Arial"/>
        </w:rPr>
        <w:t>Lari</w:t>
      </w:r>
      <w:proofErr w:type="spellEnd"/>
      <w:r w:rsidRPr="004B3DC4">
        <w:rPr>
          <w:rFonts w:ascii="Arial"/>
        </w:rPr>
        <w:t xml:space="preserve"> *1, Leila </w:t>
      </w:r>
      <w:proofErr w:type="spellStart"/>
      <w:r w:rsidRPr="004B3DC4">
        <w:rPr>
          <w:rFonts w:ascii="Arial"/>
        </w:rPr>
        <w:t>Azimi</w:t>
      </w:r>
      <w:proofErr w:type="spellEnd"/>
      <w:r w:rsidRPr="004B3DC4">
        <w:rPr>
          <w:rFonts w:ascii="Arial"/>
        </w:rPr>
        <w:t xml:space="preserve"> 2 , </w:t>
      </w:r>
      <w:proofErr w:type="spellStart"/>
      <w:r w:rsidRPr="004B3DC4">
        <w:rPr>
          <w:rFonts w:ascii="Arial"/>
        </w:rPr>
        <w:t>Mahla</w:t>
      </w:r>
      <w:proofErr w:type="spellEnd"/>
      <w:r w:rsidRPr="004B3DC4">
        <w:rPr>
          <w:rFonts w:ascii="Arial"/>
        </w:rPr>
        <w:t xml:space="preserve"> </w:t>
      </w:r>
      <w:proofErr w:type="spellStart"/>
      <w:r w:rsidRPr="004B3DC4">
        <w:rPr>
          <w:rFonts w:ascii="Arial"/>
        </w:rPr>
        <w:t>Asadian</w:t>
      </w:r>
      <w:proofErr w:type="spellEnd"/>
      <w:r w:rsidRPr="004B3DC4">
        <w:rPr>
          <w:rFonts w:ascii="Arial"/>
        </w:rPr>
        <w:t xml:space="preserve"> </w:t>
      </w:r>
      <w:r w:rsidRPr="004B3DC4">
        <w:rPr>
          <w:rFonts w:ascii="Arial"/>
          <w:sz w:val="16"/>
          <w:szCs w:val="16"/>
        </w:rPr>
        <w:t xml:space="preserve">1.Department of Microbiology, Iran University of Medical Sciences, Tehran, Iran. </w:t>
      </w:r>
      <w:proofErr w:type="gramStart"/>
      <w:r w:rsidRPr="004B3DC4">
        <w:rPr>
          <w:rFonts w:ascii="Arial"/>
          <w:sz w:val="16"/>
          <w:szCs w:val="16"/>
        </w:rPr>
        <w:t>2.Pediatric</w:t>
      </w:r>
      <w:proofErr w:type="gramEnd"/>
      <w:r w:rsidRPr="004B3DC4">
        <w:rPr>
          <w:rFonts w:ascii="Arial"/>
          <w:sz w:val="16"/>
          <w:szCs w:val="16"/>
        </w:rPr>
        <w:t xml:space="preserve"> Infections Research Center, Research Institute of children</w:t>
      </w:r>
      <w:r w:rsidRPr="004B3DC4">
        <w:rPr>
          <w:rFonts w:ascii="Arial"/>
          <w:sz w:val="16"/>
          <w:szCs w:val="16"/>
        </w:rPr>
        <w:t>’</w:t>
      </w:r>
      <w:r w:rsidRPr="004B3DC4">
        <w:rPr>
          <w:rFonts w:ascii="Arial"/>
          <w:sz w:val="16"/>
          <w:szCs w:val="16"/>
        </w:rPr>
        <w:t xml:space="preserve">s Health, </w:t>
      </w:r>
      <w:proofErr w:type="spellStart"/>
      <w:r w:rsidRPr="004B3DC4">
        <w:rPr>
          <w:rFonts w:ascii="Arial"/>
          <w:sz w:val="16"/>
          <w:szCs w:val="16"/>
        </w:rPr>
        <w:t>Shahid</w:t>
      </w:r>
      <w:proofErr w:type="spellEnd"/>
      <w:r w:rsidRPr="004B3DC4">
        <w:rPr>
          <w:rFonts w:ascii="Arial"/>
          <w:sz w:val="16"/>
          <w:szCs w:val="16"/>
        </w:rPr>
        <w:t xml:space="preserve"> </w:t>
      </w:r>
      <w:proofErr w:type="spellStart"/>
      <w:r w:rsidRPr="004B3DC4">
        <w:rPr>
          <w:rFonts w:ascii="Arial"/>
          <w:sz w:val="16"/>
          <w:szCs w:val="16"/>
        </w:rPr>
        <w:t>Beheshti</w:t>
      </w:r>
      <w:proofErr w:type="spellEnd"/>
      <w:r w:rsidRPr="004B3DC4">
        <w:rPr>
          <w:rFonts w:ascii="Arial"/>
          <w:sz w:val="16"/>
          <w:szCs w:val="16"/>
        </w:rPr>
        <w:t xml:space="preserve"> University of Medical Sciences, Tehran, Iran. </w:t>
      </w:r>
      <w:proofErr w:type="gramStart"/>
      <w:r w:rsidRPr="004B3DC4">
        <w:rPr>
          <w:rFonts w:ascii="Arial"/>
          <w:sz w:val="16"/>
          <w:szCs w:val="16"/>
        </w:rPr>
        <w:t>3.Division</w:t>
      </w:r>
      <w:proofErr w:type="gramEnd"/>
      <w:r w:rsidRPr="004B3DC4">
        <w:rPr>
          <w:rFonts w:ascii="Arial"/>
          <w:sz w:val="16"/>
          <w:szCs w:val="16"/>
        </w:rPr>
        <w:t xml:space="preserve"> of Microbiology, Department of Pathobiology, School of Public Health, Tehran University of Medical Sciences ,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B2A81" w:rsidRDefault="007B2A81" w:rsidP="007B2A81">
      <w:pPr>
        <w:jc w:val="both"/>
        <w:rPr>
          <w:sz w:val="18"/>
          <w:szCs w:val="18"/>
        </w:rPr>
      </w:pPr>
      <w:r w:rsidRPr="007B2A81">
        <w:rPr>
          <w:b/>
          <w:bCs/>
          <w:sz w:val="18"/>
          <w:szCs w:val="18"/>
        </w:rPr>
        <w:t>Background:</w:t>
      </w:r>
      <w:r w:rsidRPr="007B2A81">
        <w:rPr>
          <w:sz w:val="18"/>
          <w:szCs w:val="18"/>
        </w:rPr>
        <w:t xml:space="preserve"> Extensively drug-resistant (XDR) </w:t>
      </w:r>
      <w:r w:rsidRPr="007B2A81">
        <w:rPr>
          <w:i/>
          <w:iCs/>
          <w:sz w:val="18"/>
          <w:szCs w:val="18"/>
        </w:rPr>
        <w:t xml:space="preserve">Acinetobacter </w:t>
      </w:r>
      <w:proofErr w:type="spellStart"/>
      <w:r w:rsidRPr="007B2A81">
        <w:rPr>
          <w:i/>
          <w:iCs/>
          <w:sz w:val="18"/>
          <w:szCs w:val="18"/>
        </w:rPr>
        <w:t>baumannii</w:t>
      </w:r>
      <w:proofErr w:type="spellEnd"/>
      <w:r w:rsidRPr="007B2A81">
        <w:rPr>
          <w:sz w:val="18"/>
          <w:szCs w:val="18"/>
        </w:rPr>
        <w:t xml:space="preserve"> can cause increase the mortality in hospitalized patient spatially in high risk one. Patients with ventilator are at high risk to infect by nosocomial pathogen such as </w:t>
      </w:r>
      <w:r w:rsidRPr="007B2A81">
        <w:rPr>
          <w:i/>
          <w:iCs/>
          <w:sz w:val="18"/>
          <w:szCs w:val="18"/>
        </w:rPr>
        <w:t xml:space="preserve">A. </w:t>
      </w:r>
      <w:proofErr w:type="spellStart"/>
      <w:r w:rsidRPr="007B2A81">
        <w:rPr>
          <w:i/>
          <w:iCs/>
          <w:sz w:val="18"/>
          <w:szCs w:val="18"/>
        </w:rPr>
        <w:t>baumannii</w:t>
      </w:r>
      <w:proofErr w:type="spellEnd"/>
      <w:r w:rsidRPr="007B2A81">
        <w:rPr>
          <w:sz w:val="18"/>
          <w:szCs w:val="18"/>
        </w:rPr>
        <w:t>. Biofilm is one the important antibiotic resistant can cause cross sectional resistant and presence of XDR strains.</w:t>
      </w:r>
      <w:r w:rsidR="000148D6" w:rsidRPr="000148D6">
        <w:t xml:space="preserve"> </w:t>
      </w:r>
      <w:r w:rsidR="000148D6" w:rsidRPr="000148D6">
        <w:rPr>
          <w:sz w:val="18"/>
          <w:szCs w:val="18"/>
        </w:rPr>
        <w:t>Biofilms can reduce the permeability of antibiotics to bacterium, and as the result, the patients can face MDR and/or XDR bacterium</w:t>
      </w:r>
      <w:r w:rsidR="000148D6">
        <w:rPr>
          <w:sz w:val="18"/>
          <w:szCs w:val="18"/>
        </w:rPr>
        <w:t>.</w:t>
      </w:r>
      <w:r w:rsidRPr="007B2A81">
        <w:rPr>
          <w:sz w:val="18"/>
          <w:szCs w:val="18"/>
        </w:rPr>
        <w:t xml:space="preserve"> This study aimed to evaluated biofilm formation in XDR </w:t>
      </w:r>
      <w:r w:rsidRPr="007B2A81">
        <w:rPr>
          <w:i/>
          <w:iCs/>
          <w:sz w:val="18"/>
          <w:szCs w:val="18"/>
        </w:rPr>
        <w:t xml:space="preserve">A. </w:t>
      </w:r>
      <w:proofErr w:type="spellStart"/>
      <w:r w:rsidRPr="007B2A81">
        <w:rPr>
          <w:i/>
          <w:iCs/>
          <w:sz w:val="18"/>
          <w:szCs w:val="18"/>
        </w:rPr>
        <w:t>baumannii</w:t>
      </w:r>
      <w:proofErr w:type="spellEnd"/>
      <w:r w:rsidRPr="007B2A81">
        <w:rPr>
          <w:sz w:val="18"/>
          <w:szCs w:val="18"/>
        </w:rPr>
        <w:t xml:space="preserve"> isolated from Ventilator-Associated Pneumonia (VAP). </w:t>
      </w:r>
    </w:p>
    <w:p w:rsidR="000148D6" w:rsidRPr="007B2A81" w:rsidRDefault="000148D6" w:rsidP="007B2A81">
      <w:pPr>
        <w:jc w:val="both"/>
        <w:rPr>
          <w:sz w:val="18"/>
          <w:szCs w:val="18"/>
        </w:rPr>
      </w:pPr>
    </w:p>
    <w:p w:rsidR="007B2A81" w:rsidRDefault="007B2A81" w:rsidP="007B2A81">
      <w:pPr>
        <w:jc w:val="both"/>
        <w:rPr>
          <w:sz w:val="18"/>
          <w:szCs w:val="18"/>
        </w:rPr>
      </w:pPr>
      <w:r w:rsidRPr="007B2A81">
        <w:rPr>
          <w:b/>
          <w:bCs/>
          <w:sz w:val="18"/>
          <w:szCs w:val="18"/>
        </w:rPr>
        <w:t>Materials and Methods:</w:t>
      </w:r>
      <w:r w:rsidRPr="007B2A81">
        <w:rPr>
          <w:sz w:val="18"/>
          <w:szCs w:val="18"/>
        </w:rPr>
        <w:t xml:space="preserve"> In this study, 31 isolates of </w:t>
      </w:r>
      <w:r w:rsidRPr="007B2A81">
        <w:rPr>
          <w:i/>
          <w:iCs/>
          <w:sz w:val="18"/>
          <w:szCs w:val="18"/>
        </w:rPr>
        <w:t xml:space="preserve">A. </w:t>
      </w:r>
      <w:proofErr w:type="spellStart"/>
      <w:r w:rsidRPr="007B2A81">
        <w:rPr>
          <w:i/>
          <w:iCs/>
          <w:sz w:val="18"/>
          <w:szCs w:val="18"/>
        </w:rPr>
        <w:t>baumannii</w:t>
      </w:r>
      <w:proofErr w:type="spellEnd"/>
      <w:r w:rsidRPr="007B2A81">
        <w:rPr>
          <w:sz w:val="18"/>
          <w:szCs w:val="18"/>
        </w:rPr>
        <w:t xml:space="preserve"> were collected from a referral hospital in Iran. Collected isolates were identified by conventional biochemical and microbiological methods. Antibiotic susceptibility was detected by disc diffusion methods according to the CLSI 2018 and micro tube test used to evaluate formation of biofilm. </w:t>
      </w:r>
    </w:p>
    <w:p w:rsidR="000148D6" w:rsidRPr="007B2A81" w:rsidRDefault="000148D6" w:rsidP="007B2A81">
      <w:pPr>
        <w:jc w:val="both"/>
        <w:rPr>
          <w:sz w:val="18"/>
          <w:szCs w:val="18"/>
        </w:rPr>
      </w:pPr>
    </w:p>
    <w:p w:rsidR="007B2A81" w:rsidRPr="007B2A81" w:rsidRDefault="007B2A81" w:rsidP="007B2A81">
      <w:pPr>
        <w:jc w:val="both"/>
        <w:rPr>
          <w:sz w:val="18"/>
          <w:szCs w:val="18"/>
        </w:rPr>
      </w:pPr>
      <w:r w:rsidRPr="007B2A81">
        <w:rPr>
          <w:b/>
          <w:bCs/>
          <w:sz w:val="18"/>
          <w:szCs w:val="18"/>
        </w:rPr>
        <w:t>Results:</w:t>
      </w:r>
      <w:r w:rsidRPr="007B2A81">
        <w:rPr>
          <w:sz w:val="18"/>
          <w:szCs w:val="18"/>
        </w:rPr>
        <w:t xml:space="preserve"> XDR strains confirmed according to antibiotic susceptibility testing. The results of the micro tube test showed that 28%, 34 and 38% of isolates produce strong, moderate and weak biofilm, respectively.  </w:t>
      </w:r>
    </w:p>
    <w:p w:rsidR="00AE3E37" w:rsidRDefault="007B2A81" w:rsidP="007B2A81">
      <w:pPr>
        <w:pStyle w:val="BodyText"/>
        <w:spacing w:before="2"/>
        <w:jc w:val="both"/>
      </w:pPr>
      <w:r w:rsidRPr="007B2A81">
        <w:rPr>
          <w:b/>
          <w:bCs/>
        </w:rPr>
        <w:t xml:space="preserve">Conclusion: </w:t>
      </w:r>
      <w:r w:rsidRPr="007B2A81">
        <w:t xml:space="preserve">Biofilm is one of the important antibiotic resistant mechanisms because it can cause of resistant to some different family of antibiotics simultaneously. So, the infected patients with biofilm producing </w:t>
      </w:r>
      <w:r w:rsidRPr="007B2A81">
        <w:rPr>
          <w:i/>
          <w:iCs/>
        </w:rPr>
        <w:t xml:space="preserve">A. </w:t>
      </w:r>
      <w:proofErr w:type="spellStart"/>
      <w:r w:rsidRPr="007B2A81">
        <w:rPr>
          <w:i/>
          <w:iCs/>
        </w:rPr>
        <w:t>baumannii</w:t>
      </w:r>
      <w:proofErr w:type="spellEnd"/>
      <w:r w:rsidRPr="007B2A81">
        <w:t xml:space="preserve"> can limit the antibiotic choice for physician.</w:t>
      </w:r>
    </w:p>
    <w:p w:rsidR="007B2A81" w:rsidRPr="00483628" w:rsidRDefault="007B2A81" w:rsidP="007B2A81">
      <w:pPr>
        <w:pStyle w:val="BodyText"/>
        <w:spacing w:before="2"/>
        <w:jc w:val="both"/>
      </w:pPr>
    </w:p>
    <w:p w:rsidR="007B2A81" w:rsidRDefault="007B2A81" w:rsidP="005973B9">
      <w:pPr>
        <w:spacing w:line="204" w:lineRule="exact"/>
        <w:rPr>
          <w:sz w:val="18"/>
          <w:szCs w:val="18"/>
        </w:rPr>
      </w:pPr>
    </w:p>
    <w:p w:rsidR="007B2A81" w:rsidRDefault="007B2A81" w:rsidP="005973B9">
      <w:pPr>
        <w:spacing w:line="204" w:lineRule="exact"/>
        <w:rPr>
          <w:sz w:val="18"/>
          <w:szCs w:val="18"/>
        </w:rPr>
      </w:pPr>
    </w:p>
    <w:p w:rsidR="005973B9" w:rsidRPr="00483628" w:rsidRDefault="005973B9" w:rsidP="005973B9">
      <w:pPr>
        <w:spacing w:line="204" w:lineRule="exact"/>
        <w:rPr>
          <w:sz w:val="18"/>
          <w:szCs w:val="18"/>
        </w:rPr>
      </w:pPr>
      <w:r w:rsidRPr="00483628">
        <w:rPr>
          <w:sz w:val="18"/>
          <w:szCs w:val="18"/>
        </w:rPr>
        <w:br/>
        <w:t>Recent Publications (minimum 5)</w:t>
      </w:r>
    </w:p>
    <w:p w:rsidR="007B2A81" w:rsidRPr="007B2A81" w:rsidRDefault="00B917E5" w:rsidP="007B2A81">
      <w:pPr>
        <w:spacing w:line="200" w:lineRule="exact"/>
        <w:jc w:val="both"/>
        <w:rPr>
          <w:sz w:val="18"/>
          <w:szCs w:val="18"/>
        </w:rPr>
      </w:pPr>
      <w:r>
        <w:rPr>
          <w:sz w:val="18"/>
          <w:szCs w:val="18"/>
        </w:rPr>
        <w:t>1</w:t>
      </w:r>
      <w:r w:rsidR="007B2A81" w:rsidRPr="007B2A81">
        <w:rPr>
          <w:sz w:val="18"/>
          <w:szCs w:val="18"/>
        </w:rPr>
        <w:t xml:space="preserve">. </w:t>
      </w:r>
      <w:proofErr w:type="spellStart"/>
      <w:r w:rsidR="007B2A81" w:rsidRPr="007B2A81">
        <w:rPr>
          <w:sz w:val="18"/>
          <w:szCs w:val="18"/>
        </w:rPr>
        <w:t>Azimi</w:t>
      </w:r>
      <w:proofErr w:type="spellEnd"/>
      <w:r w:rsidR="007B2A81" w:rsidRPr="007B2A81">
        <w:rPr>
          <w:sz w:val="18"/>
          <w:szCs w:val="18"/>
        </w:rPr>
        <w:t xml:space="preserve"> L, </w:t>
      </w:r>
      <w:proofErr w:type="spellStart"/>
      <w:r w:rsidR="007B2A81" w:rsidRPr="007B2A81">
        <w:rPr>
          <w:sz w:val="18"/>
          <w:szCs w:val="18"/>
        </w:rPr>
        <w:t>Motevallian</w:t>
      </w:r>
      <w:proofErr w:type="spellEnd"/>
      <w:r w:rsidR="007B2A81" w:rsidRPr="007B2A81">
        <w:rPr>
          <w:sz w:val="18"/>
          <w:szCs w:val="18"/>
        </w:rPr>
        <w:t xml:space="preserve"> A, </w:t>
      </w:r>
      <w:proofErr w:type="spellStart"/>
      <w:r w:rsidR="007B2A81" w:rsidRPr="007B2A81">
        <w:rPr>
          <w:sz w:val="18"/>
          <w:szCs w:val="18"/>
        </w:rPr>
        <w:t>Ebrahimzadeh</w:t>
      </w:r>
      <w:proofErr w:type="spellEnd"/>
      <w:r w:rsidR="007B2A81" w:rsidRPr="007B2A81">
        <w:rPr>
          <w:sz w:val="18"/>
          <w:szCs w:val="18"/>
        </w:rPr>
        <w:t xml:space="preserve"> </w:t>
      </w:r>
      <w:proofErr w:type="spellStart"/>
      <w:r w:rsidR="007B2A81" w:rsidRPr="007B2A81">
        <w:rPr>
          <w:sz w:val="18"/>
          <w:szCs w:val="18"/>
        </w:rPr>
        <w:t>Namvar</w:t>
      </w:r>
      <w:proofErr w:type="spellEnd"/>
      <w:r w:rsidR="007B2A81" w:rsidRPr="007B2A81">
        <w:rPr>
          <w:sz w:val="18"/>
          <w:szCs w:val="18"/>
        </w:rPr>
        <w:t xml:space="preserve"> A, </w:t>
      </w:r>
      <w:proofErr w:type="spellStart"/>
      <w:r w:rsidR="007B2A81" w:rsidRPr="007B2A81">
        <w:rPr>
          <w:sz w:val="18"/>
          <w:szCs w:val="18"/>
        </w:rPr>
        <w:t>Asghari</w:t>
      </w:r>
      <w:proofErr w:type="spellEnd"/>
      <w:r w:rsidR="007B2A81" w:rsidRPr="007B2A81">
        <w:rPr>
          <w:sz w:val="18"/>
          <w:szCs w:val="18"/>
        </w:rPr>
        <w:t xml:space="preserve"> B, </w:t>
      </w:r>
      <w:proofErr w:type="spellStart"/>
      <w:r w:rsidR="007B2A81" w:rsidRPr="007B2A81">
        <w:rPr>
          <w:sz w:val="18"/>
          <w:szCs w:val="18"/>
        </w:rPr>
        <w:t>Lari</w:t>
      </w:r>
      <w:proofErr w:type="spellEnd"/>
      <w:r w:rsidR="007B2A81" w:rsidRPr="007B2A81">
        <w:rPr>
          <w:sz w:val="18"/>
          <w:szCs w:val="18"/>
        </w:rPr>
        <w:t xml:space="preserve"> AR. Nosocomial infections in burned patients in </w:t>
      </w:r>
      <w:proofErr w:type="spellStart"/>
      <w:r w:rsidR="007B2A81" w:rsidRPr="007B2A81">
        <w:rPr>
          <w:sz w:val="18"/>
          <w:szCs w:val="18"/>
        </w:rPr>
        <w:t>Motahari</w:t>
      </w:r>
      <w:proofErr w:type="spellEnd"/>
      <w:r w:rsidR="007B2A81" w:rsidRPr="007B2A81">
        <w:rPr>
          <w:sz w:val="18"/>
          <w:szCs w:val="18"/>
        </w:rPr>
        <w:t xml:space="preserve"> hospital, Tehran, Iran. </w:t>
      </w:r>
      <w:proofErr w:type="spellStart"/>
      <w:proofErr w:type="gramStart"/>
      <w:r w:rsidR="007B2A81" w:rsidRPr="007B2A81">
        <w:rPr>
          <w:sz w:val="18"/>
          <w:szCs w:val="18"/>
        </w:rPr>
        <w:t>Dermatol</w:t>
      </w:r>
      <w:proofErr w:type="spellEnd"/>
      <w:r w:rsidR="007B2A81" w:rsidRPr="007B2A81">
        <w:rPr>
          <w:sz w:val="18"/>
          <w:szCs w:val="18"/>
        </w:rPr>
        <w:t xml:space="preserve"> Res </w:t>
      </w:r>
      <w:proofErr w:type="spellStart"/>
      <w:r w:rsidR="007B2A81" w:rsidRPr="007B2A81">
        <w:rPr>
          <w:sz w:val="18"/>
          <w:szCs w:val="18"/>
        </w:rPr>
        <w:t>Pract</w:t>
      </w:r>
      <w:proofErr w:type="spellEnd"/>
      <w:r w:rsidR="007B2A81" w:rsidRPr="007B2A81">
        <w:rPr>
          <w:sz w:val="18"/>
          <w:szCs w:val="18"/>
        </w:rPr>
        <w:t>.</w:t>
      </w:r>
      <w:proofErr w:type="gramEnd"/>
      <w:r w:rsidR="007B2A81" w:rsidRPr="007B2A81">
        <w:rPr>
          <w:sz w:val="18"/>
          <w:szCs w:val="18"/>
        </w:rPr>
        <w:t xml:space="preserve"> 2011</w:t>
      </w:r>
      <w:proofErr w:type="gramStart"/>
      <w:r w:rsidR="007B2A81" w:rsidRPr="007B2A81">
        <w:rPr>
          <w:sz w:val="18"/>
          <w:szCs w:val="18"/>
        </w:rPr>
        <w:t>;2011:436952</w:t>
      </w:r>
      <w:proofErr w:type="gramEnd"/>
      <w:r w:rsidR="007B2A81" w:rsidRPr="007B2A81">
        <w:rPr>
          <w:sz w:val="18"/>
          <w:szCs w:val="18"/>
        </w:rPr>
        <w:t>. [PMC free article] [PubMed] [Google Scholar]</w:t>
      </w:r>
    </w:p>
    <w:p w:rsidR="007B2A81" w:rsidRPr="007B2A81" w:rsidRDefault="00B917E5" w:rsidP="007B2A81">
      <w:pPr>
        <w:spacing w:line="200" w:lineRule="exact"/>
        <w:jc w:val="both"/>
        <w:rPr>
          <w:sz w:val="18"/>
          <w:szCs w:val="18"/>
        </w:rPr>
      </w:pPr>
      <w:r>
        <w:rPr>
          <w:sz w:val="18"/>
          <w:szCs w:val="18"/>
        </w:rPr>
        <w:t>2</w:t>
      </w:r>
      <w:r w:rsidR="007B2A81" w:rsidRPr="007B2A81">
        <w:rPr>
          <w:sz w:val="18"/>
          <w:szCs w:val="18"/>
        </w:rPr>
        <w:t xml:space="preserve">. </w:t>
      </w:r>
      <w:proofErr w:type="spellStart"/>
      <w:r w:rsidR="007B2A81" w:rsidRPr="007B2A81">
        <w:rPr>
          <w:sz w:val="18"/>
          <w:szCs w:val="18"/>
        </w:rPr>
        <w:t>Garnacho</w:t>
      </w:r>
      <w:proofErr w:type="spellEnd"/>
      <w:r w:rsidR="007B2A81" w:rsidRPr="007B2A81">
        <w:rPr>
          <w:sz w:val="18"/>
          <w:szCs w:val="18"/>
        </w:rPr>
        <w:t>-Montero J, Ortiz-</w:t>
      </w:r>
      <w:proofErr w:type="spellStart"/>
      <w:r w:rsidR="007B2A81" w:rsidRPr="007B2A81">
        <w:rPr>
          <w:sz w:val="18"/>
          <w:szCs w:val="18"/>
        </w:rPr>
        <w:t>Leyba</w:t>
      </w:r>
      <w:proofErr w:type="spellEnd"/>
      <w:r w:rsidR="007B2A81" w:rsidRPr="007B2A81">
        <w:rPr>
          <w:sz w:val="18"/>
          <w:szCs w:val="18"/>
        </w:rPr>
        <w:t xml:space="preserve"> C, </w:t>
      </w:r>
      <w:proofErr w:type="spellStart"/>
      <w:r w:rsidR="007B2A81" w:rsidRPr="007B2A81">
        <w:rPr>
          <w:sz w:val="18"/>
          <w:szCs w:val="18"/>
        </w:rPr>
        <w:t>Fernández</w:t>
      </w:r>
      <w:proofErr w:type="spellEnd"/>
      <w:r w:rsidR="007B2A81" w:rsidRPr="007B2A81">
        <w:rPr>
          <w:sz w:val="18"/>
          <w:szCs w:val="18"/>
        </w:rPr>
        <w:t xml:space="preserve">-Hinojosa E, </w:t>
      </w:r>
      <w:proofErr w:type="spellStart"/>
      <w:r w:rsidR="007B2A81" w:rsidRPr="007B2A81">
        <w:rPr>
          <w:sz w:val="18"/>
          <w:szCs w:val="18"/>
        </w:rPr>
        <w:t>Aldabó-Pallás</w:t>
      </w:r>
      <w:proofErr w:type="spellEnd"/>
      <w:r w:rsidR="007B2A81" w:rsidRPr="007B2A81">
        <w:rPr>
          <w:sz w:val="18"/>
          <w:szCs w:val="18"/>
        </w:rPr>
        <w:t xml:space="preserve"> T, </w:t>
      </w:r>
      <w:proofErr w:type="spellStart"/>
      <w:r w:rsidR="007B2A81" w:rsidRPr="007B2A81">
        <w:rPr>
          <w:sz w:val="18"/>
          <w:szCs w:val="18"/>
        </w:rPr>
        <w:t>Cayuela</w:t>
      </w:r>
      <w:proofErr w:type="spellEnd"/>
      <w:r w:rsidR="007B2A81" w:rsidRPr="007B2A81">
        <w:rPr>
          <w:sz w:val="18"/>
          <w:szCs w:val="18"/>
        </w:rPr>
        <w:t xml:space="preserve"> A, Marquez-</w:t>
      </w:r>
      <w:proofErr w:type="spellStart"/>
      <w:r w:rsidR="007B2A81" w:rsidRPr="007B2A81">
        <w:rPr>
          <w:sz w:val="18"/>
          <w:szCs w:val="18"/>
        </w:rPr>
        <w:t>Vácaro</w:t>
      </w:r>
      <w:proofErr w:type="spellEnd"/>
      <w:r w:rsidR="007B2A81" w:rsidRPr="007B2A81">
        <w:rPr>
          <w:sz w:val="18"/>
          <w:szCs w:val="18"/>
        </w:rPr>
        <w:t xml:space="preserve"> JA, et al. Acinetobacter </w:t>
      </w:r>
      <w:proofErr w:type="spellStart"/>
      <w:r w:rsidR="007B2A81" w:rsidRPr="007B2A81">
        <w:rPr>
          <w:sz w:val="18"/>
          <w:szCs w:val="18"/>
        </w:rPr>
        <w:t>baumannii</w:t>
      </w:r>
      <w:proofErr w:type="spellEnd"/>
      <w:r w:rsidR="007B2A81" w:rsidRPr="007B2A81">
        <w:rPr>
          <w:sz w:val="18"/>
          <w:szCs w:val="18"/>
        </w:rPr>
        <w:t xml:space="preserve"> ventilator-associated pneumonia: Epidemiological and clinical findings. Intensive Care Med. 2005</w:t>
      </w:r>
      <w:proofErr w:type="gramStart"/>
      <w:r w:rsidR="007B2A81" w:rsidRPr="007B2A81">
        <w:rPr>
          <w:sz w:val="18"/>
          <w:szCs w:val="18"/>
        </w:rPr>
        <w:t>;31:649</w:t>
      </w:r>
      <w:proofErr w:type="gramEnd"/>
      <w:r w:rsidR="007B2A81" w:rsidRPr="007B2A81">
        <w:rPr>
          <w:sz w:val="18"/>
          <w:szCs w:val="18"/>
        </w:rPr>
        <w:t>–55. [PubMed] [Google Scholar]</w:t>
      </w:r>
    </w:p>
    <w:p w:rsidR="007B2A81" w:rsidRPr="007B2A81" w:rsidRDefault="00B917E5" w:rsidP="007B2A81">
      <w:pPr>
        <w:spacing w:line="200" w:lineRule="exact"/>
        <w:jc w:val="both"/>
        <w:rPr>
          <w:sz w:val="18"/>
          <w:szCs w:val="18"/>
        </w:rPr>
      </w:pPr>
      <w:r>
        <w:rPr>
          <w:sz w:val="18"/>
          <w:szCs w:val="18"/>
        </w:rPr>
        <w:t>3</w:t>
      </w:r>
      <w:r w:rsidR="007B2A81" w:rsidRPr="007B2A81">
        <w:rPr>
          <w:sz w:val="18"/>
          <w:szCs w:val="18"/>
        </w:rPr>
        <w:t xml:space="preserve">. </w:t>
      </w:r>
      <w:proofErr w:type="spellStart"/>
      <w:r w:rsidR="007B2A81" w:rsidRPr="007B2A81">
        <w:rPr>
          <w:sz w:val="18"/>
          <w:szCs w:val="18"/>
        </w:rPr>
        <w:t>Tsakiridou</w:t>
      </w:r>
      <w:proofErr w:type="spellEnd"/>
      <w:r w:rsidR="007B2A81" w:rsidRPr="007B2A81">
        <w:rPr>
          <w:sz w:val="18"/>
          <w:szCs w:val="18"/>
        </w:rPr>
        <w:t xml:space="preserve"> E, </w:t>
      </w:r>
      <w:proofErr w:type="spellStart"/>
      <w:r w:rsidR="007B2A81" w:rsidRPr="007B2A81">
        <w:rPr>
          <w:sz w:val="18"/>
          <w:szCs w:val="18"/>
        </w:rPr>
        <w:t>Makris</w:t>
      </w:r>
      <w:proofErr w:type="spellEnd"/>
      <w:r w:rsidR="007B2A81" w:rsidRPr="007B2A81">
        <w:rPr>
          <w:sz w:val="18"/>
          <w:szCs w:val="18"/>
        </w:rPr>
        <w:t xml:space="preserve"> D, Daniil Z, </w:t>
      </w:r>
      <w:proofErr w:type="spellStart"/>
      <w:r w:rsidR="007B2A81" w:rsidRPr="007B2A81">
        <w:rPr>
          <w:sz w:val="18"/>
          <w:szCs w:val="18"/>
        </w:rPr>
        <w:t>Manoulakas</w:t>
      </w:r>
      <w:proofErr w:type="spellEnd"/>
      <w:r w:rsidR="007B2A81" w:rsidRPr="007B2A81">
        <w:rPr>
          <w:sz w:val="18"/>
          <w:szCs w:val="18"/>
        </w:rPr>
        <w:t xml:space="preserve"> E, </w:t>
      </w:r>
      <w:proofErr w:type="spellStart"/>
      <w:r w:rsidR="007B2A81" w:rsidRPr="007B2A81">
        <w:rPr>
          <w:sz w:val="18"/>
          <w:szCs w:val="18"/>
        </w:rPr>
        <w:t>Chatzipantazi</w:t>
      </w:r>
      <w:proofErr w:type="spellEnd"/>
      <w:r w:rsidR="007B2A81" w:rsidRPr="007B2A81">
        <w:rPr>
          <w:sz w:val="18"/>
          <w:szCs w:val="18"/>
        </w:rPr>
        <w:t xml:space="preserve"> V, Vlachos O, et al. Acinetobacter </w:t>
      </w:r>
      <w:proofErr w:type="spellStart"/>
      <w:r w:rsidR="007B2A81" w:rsidRPr="007B2A81">
        <w:rPr>
          <w:sz w:val="18"/>
          <w:szCs w:val="18"/>
        </w:rPr>
        <w:t>baumannii</w:t>
      </w:r>
      <w:proofErr w:type="spellEnd"/>
      <w:r w:rsidR="007B2A81" w:rsidRPr="007B2A81">
        <w:rPr>
          <w:sz w:val="18"/>
          <w:szCs w:val="18"/>
        </w:rPr>
        <w:t xml:space="preserve"> infection in prior ICU bed occupants is an independent risk factor for subsequent cases of ventilator-associated pneumonia. Biomed Res Int. 2014</w:t>
      </w:r>
      <w:proofErr w:type="gramStart"/>
      <w:r w:rsidR="007B2A81" w:rsidRPr="007B2A81">
        <w:rPr>
          <w:sz w:val="18"/>
          <w:szCs w:val="18"/>
        </w:rPr>
        <w:t>;2014:193516</w:t>
      </w:r>
      <w:proofErr w:type="gramEnd"/>
      <w:r w:rsidR="007B2A81" w:rsidRPr="007B2A81">
        <w:rPr>
          <w:sz w:val="18"/>
          <w:szCs w:val="18"/>
        </w:rPr>
        <w:t>. [PMC free article] [PubMed] [Google Scholar]</w:t>
      </w:r>
    </w:p>
    <w:p w:rsidR="007B2A81" w:rsidRPr="007B2A81" w:rsidRDefault="00B917E5" w:rsidP="007B2A81">
      <w:pPr>
        <w:spacing w:line="200" w:lineRule="exact"/>
        <w:jc w:val="both"/>
        <w:rPr>
          <w:sz w:val="18"/>
          <w:szCs w:val="18"/>
        </w:rPr>
      </w:pPr>
      <w:r>
        <w:rPr>
          <w:sz w:val="18"/>
          <w:szCs w:val="18"/>
        </w:rPr>
        <w:t>4</w:t>
      </w:r>
      <w:r w:rsidR="007B2A81" w:rsidRPr="007B2A81">
        <w:rPr>
          <w:sz w:val="18"/>
          <w:szCs w:val="18"/>
        </w:rPr>
        <w:t xml:space="preserve">. Bose S, </w:t>
      </w:r>
      <w:proofErr w:type="spellStart"/>
      <w:r w:rsidR="007B2A81" w:rsidRPr="007B2A81">
        <w:rPr>
          <w:sz w:val="18"/>
          <w:szCs w:val="18"/>
        </w:rPr>
        <w:t>Khodke</w:t>
      </w:r>
      <w:proofErr w:type="spellEnd"/>
      <w:r w:rsidR="007B2A81" w:rsidRPr="007B2A81">
        <w:rPr>
          <w:sz w:val="18"/>
          <w:szCs w:val="18"/>
        </w:rPr>
        <w:t xml:space="preserve"> M, </w:t>
      </w:r>
      <w:proofErr w:type="spellStart"/>
      <w:r w:rsidR="007B2A81" w:rsidRPr="007B2A81">
        <w:rPr>
          <w:sz w:val="18"/>
          <w:szCs w:val="18"/>
        </w:rPr>
        <w:t>Basak</w:t>
      </w:r>
      <w:proofErr w:type="spellEnd"/>
      <w:r w:rsidR="007B2A81" w:rsidRPr="007B2A81">
        <w:rPr>
          <w:sz w:val="18"/>
          <w:szCs w:val="18"/>
        </w:rPr>
        <w:t xml:space="preserve"> S, </w:t>
      </w:r>
      <w:proofErr w:type="spellStart"/>
      <w:proofErr w:type="gramStart"/>
      <w:r w:rsidR="007B2A81" w:rsidRPr="007B2A81">
        <w:rPr>
          <w:sz w:val="18"/>
          <w:szCs w:val="18"/>
        </w:rPr>
        <w:t>Mallick</w:t>
      </w:r>
      <w:proofErr w:type="spellEnd"/>
      <w:proofErr w:type="gramEnd"/>
      <w:r w:rsidR="007B2A81" w:rsidRPr="007B2A81">
        <w:rPr>
          <w:sz w:val="18"/>
          <w:szCs w:val="18"/>
        </w:rPr>
        <w:t xml:space="preserve"> SK. Detection of biofilm producing staphylococci: Need of the hour. J </w:t>
      </w:r>
      <w:proofErr w:type="spellStart"/>
      <w:r w:rsidR="007B2A81" w:rsidRPr="007B2A81">
        <w:rPr>
          <w:sz w:val="18"/>
          <w:szCs w:val="18"/>
        </w:rPr>
        <w:t>Clin</w:t>
      </w:r>
      <w:proofErr w:type="spellEnd"/>
      <w:r w:rsidR="007B2A81" w:rsidRPr="007B2A81">
        <w:rPr>
          <w:sz w:val="18"/>
          <w:szCs w:val="18"/>
        </w:rPr>
        <w:t xml:space="preserve"> </w:t>
      </w:r>
      <w:proofErr w:type="spellStart"/>
      <w:r w:rsidR="007B2A81" w:rsidRPr="007B2A81">
        <w:rPr>
          <w:sz w:val="18"/>
          <w:szCs w:val="18"/>
        </w:rPr>
        <w:t>Diagn</w:t>
      </w:r>
      <w:proofErr w:type="spellEnd"/>
      <w:r w:rsidR="007B2A81" w:rsidRPr="007B2A81">
        <w:rPr>
          <w:sz w:val="18"/>
          <w:szCs w:val="18"/>
        </w:rPr>
        <w:t xml:space="preserve"> Res. 2009</w:t>
      </w:r>
      <w:proofErr w:type="gramStart"/>
      <w:r w:rsidR="007B2A81" w:rsidRPr="007B2A81">
        <w:rPr>
          <w:sz w:val="18"/>
          <w:szCs w:val="18"/>
        </w:rPr>
        <w:t>;3:1915</w:t>
      </w:r>
      <w:proofErr w:type="gramEnd"/>
      <w:r w:rsidR="007B2A81" w:rsidRPr="007B2A81">
        <w:rPr>
          <w:sz w:val="18"/>
          <w:szCs w:val="18"/>
        </w:rPr>
        <w:t>–20. [Google Scholar]</w:t>
      </w:r>
    </w:p>
    <w:p w:rsidR="007B2A81" w:rsidRPr="007B2A81" w:rsidRDefault="00B917E5" w:rsidP="007B2A81">
      <w:pPr>
        <w:spacing w:line="200" w:lineRule="exact"/>
        <w:jc w:val="both"/>
        <w:rPr>
          <w:sz w:val="18"/>
          <w:szCs w:val="18"/>
        </w:rPr>
      </w:pPr>
      <w:r>
        <w:rPr>
          <w:sz w:val="18"/>
          <w:szCs w:val="18"/>
        </w:rPr>
        <w:t>5</w:t>
      </w:r>
      <w:r w:rsidR="007B2A81" w:rsidRPr="007B2A81">
        <w:rPr>
          <w:sz w:val="18"/>
          <w:szCs w:val="18"/>
        </w:rPr>
        <w:t xml:space="preserve">. </w:t>
      </w:r>
      <w:proofErr w:type="spellStart"/>
      <w:r w:rsidR="007B2A81" w:rsidRPr="007B2A81">
        <w:rPr>
          <w:sz w:val="18"/>
          <w:szCs w:val="18"/>
        </w:rPr>
        <w:t>Babapour</w:t>
      </w:r>
      <w:proofErr w:type="spellEnd"/>
      <w:r w:rsidR="007B2A81" w:rsidRPr="007B2A81">
        <w:rPr>
          <w:sz w:val="18"/>
          <w:szCs w:val="18"/>
        </w:rPr>
        <w:t xml:space="preserve"> E, Haddadi A, </w:t>
      </w:r>
      <w:proofErr w:type="spellStart"/>
      <w:r w:rsidR="007B2A81" w:rsidRPr="007B2A81">
        <w:rPr>
          <w:sz w:val="18"/>
          <w:szCs w:val="18"/>
        </w:rPr>
        <w:t>Mirnejad</w:t>
      </w:r>
      <w:proofErr w:type="spellEnd"/>
      <w:r w:rsidR="007B2A81" w:rsidRPr="007B2A81">
        <w:rPr>
          <w:sz w:val="18"/>
          <w:szCs w:val="18"/>
        </w:rPr>
        <w:t xml:space="preserve"> R, </w:t>
      </w:r>
      <w:proofErr w:type="spellStart"/>
      <w:r w:rsidR="007B2A81" w:rsidRPr="007B2A81">
        <w:rPr>
          <w:sz w:val="18"/>
          <w:szCs w:val="18"/>
        </w:rPr>
        <w:t>Angaji</w:t>
      </w:r>
      <w:proofErr w:type="spellEnd"/>
      <w:r w:rsidR="007B2A81" w:rsidRPr="007B2A81">
        <w:rPr>
          <w:sz w:val="18"/>
          <w:szCs w:val="18"/>
        </w:rPr>
        <w:t xml:space="preserve"> SA, </w:t>
      </w:r>
      <w:proofErr w:type="spellStart"/>
      <w:r w:rsidR="007B2A81" w:rsidRPr="007B2A81">
        <w:rPr>
          <w:sz w:val="18"/>
          <w:szCs w:val="18"/>
        </w:rPr>
        <w:t>Amirmozafari</w:t>
      </w:r>
      <w:proofErr w:type="spellEnd"/>
      <w:r w:rsidR="007B2A81" w:rsidRPr="007B2A81">
        <w:rPr>
          <w:sz w:val="18"/>
          <w:szCs w:val="18"/>
        </w:rPr>
        <w:t xml:space="preserve"> N. Biofilm formation in clinical isolates of nosocomial Acinetobacter </w:t>
      </w:r>
      <w:proofErr w:type="spellStart"/>
      <w:r w:rsidR="007B2A81" w:rsidRPr="007B2A81">
        <w:rPr>
          <w:sz w:val="18"/>
          <w:szCs w:val="18"/>
        </w:rPr>
        <w:t>baumannii</w:t>
      </w:r>
      <w:proofErr w:type="spellEnd"/>
      <w:r w:rsidR="007B2A81" w:rsidRPr="007B2A81">
        <w:rPr>
          <w:sz w:val="18"/>
          <w:szCs w:val="18"/>
        </w:rPr>
        <w:t xml:space="preserve"> and its relationship with multidrug resistance. </w:t>
      </w:r>
      <w:proofErr w:type="gramStart"/>
      <w:r w:rsidR="007B2A81" w:rsidRPr="007B2A81">
        <w:rPr>
          <w:sz w:val="18"/>
          <w:szCs w:val="18"/>
        </w:rPr>
        <w:t>Asian Pac J Trop Biomed.</w:t>
      </w:r>
      <w:proofErr w:type="gramEnd"/>
      <w:r w:rsidR="007B2A81" w:rsidRPr="007B2A81">
        <w:rPr>
          <w:sz w:val="18"/>
          <w:szCs w:val="18"/>
        </w:rPr>
        <w:t xml:space="preserve"> 2016</w:t>
      </w:r>
      <w:proofErr w:type="gramStart"/>
      <w:r w:rsidR="007B2A81" w:rsidRPr="007B2A81">
        <w:rPr>
          <w:sz w:val="18"/>
          <w:szCs w:val="18"/>
        </w:rPr>
        <w:t>;6:528</w:t>
      </w:r>
      <w:proofErr w:type="gramEnd"/>
      <w:r w:rsidR="007B2A81" w:rsidRPr="007B2A81">
        <w:rPr>
          <w:sz w:val="18"/>
          <w:szCs w:val="18"/>
        </w:rPr>
        <w:t>–33. [Google Scholar]</w:t>
      </w:r>
    </w:p>
    <w:p w:rsidR="00AE3E37" w:rsidRPr="00483628" w:rsidRDefault="00B917E5" w:rsidP="007B2A81">
      <w:pPr>
        <w:spacing w:line="200" w:lineRule="exact"/>
        <w:jc w:val="both"/>
        <w:rPr>
          <w:sz w:val="18"/>
          <w:szCs w:val="18"/>
        </w:rPr>
        <w:sectPr w:rsidR="00AE3E37" w:rsidRPr="00483628">
          <w:type w:val="continuous"/>
          <w:pgSz w:w="11910" w:h="16840"/>
          <w:pgMar w:top="1740" w:right="600" w:bottom="840" w:left="620" w:header="720" w:footer="720" w:gutter="0"/>
          <w:cols w:num="2" w:space="720" w:equalWidth="0">
            <w:col w:w="5214" w:space="138"/>
            <w:col w:w="5338"/>
          </w:cols>
        </w:sectPr>
      </w:pPr>
      <w:r>
        <w:rPr>
          <w:sz w:val="18"/>
          <w:szCs w:val="18"/>
        </w:rPr>
        <w:t>6</w:t>
      </w:r>
      <w:r w:rsidR="007B2A81" w:rsidRPr="007B2A81">
        <w:rPr>
          <w:sz w:val="18"/>
          <w:szCs w:val="18"/>
        </w:rPr>
        <w:t xml:space="preserve">. Liu S, Wang Y, Xu J, Li Y, </w:t>
      </w:r>
      <w:proofErr w:type="spellStart"/>
      <w:r w:rsidR="007B2A81" w:rsidRPr="007B2A81">
        <w:rPr>
          <w:sz w:val="18"/>
          <w:szCs w:val="18"/>
        </w:rPr>
        <w:t>Guo</w:t>
      </w:r>
      <w:proofErr w:type="spellEnd"/>
      <w:r w:rsidR="007B2A81" w:rsidRPr="007B2A81">
        <w:rPr>
          <w:sz w:val="18"/>
          <w:szCs w:val="18"/>
        </w:rPr>
        <w:t xml:space="preserve"> J, </w:t>
      </w:r>
      <w:proofErr w:type="spellStart"/>
      <w:r w:rsidR="007B2A81" w:rsidRPr="007B2A81">
        <w:rPr>
          <w:sz w:val="18"/>
          <w:szCs w:val="18"/>
        </w:rPr>
        <w:t>Ke</w:t>
      </w:r>
      <w:proofErr w:type="spellEnd"/>
      <w:r w:rsidR="007B2A81" w:rsidRPr="007B2A81">
        <w:rPr>
          <w:sz w:val="18"/>
          <w:szCs w:val="18"/>
        </w:rPr>
        <w:t xml:space="preserve"> Y, et al. Genome sequence of an OXA23-producing, </w:t>
      </w:r>
      <w:proofErr w:type="spellStart"/>
      <w:r w:rsidR="007B2A81" w:rsidRPr="007B2A81">
        <w:rPr>
          <w:sz w:val="18"/>
          <w:szCs w:val="18"/>
        </w:rPr>
        <w:t>carbapenem</w:t>
      </w:r>
      <w:proofErr w:type="spellEnd"/>
      <w:r w:rsidR="007B2A81" w:rsidRPr="007B2A81">
        <w:rPr>
          <w:sz w:val="18"/>
          <w:szCs w:val="18"/>
        </w:rPr>
        <w:t xml:space="preserve">-resistant Acinetobacter </w:t>
      </w:r>
      <w:proofErr w:type="spellStart"/>
      <w:r w:rsidR="007B2A81" w:rsidRPr="007B2A81">
        <w:rPr>
          <w:sz w:val="18"/>
          <w:szCs w:val="18"/>
        </w:rPr>
        <w:t>baumannii</w:t>
      </w:r>
      <w:proofErr w:type="spellEnd"/>
      <w:r w:rsidR="007B2A81" w:rsidRPr="007B2A81">
        <w:rPr>
          <w:sz w:val="18"/>
          <w:szCs w:val="18"/>
        </w:rPr>
        <w:t xml:space="preserve"> strain of sequence type ST75. </w:t>
      </w:r>
      <w:proofErr w:type="gramStart"/>
      <w:r w:rsidR="007B2A81" w:rsidRPr="007B2A81">
        <w:rPr>
          <w:sz w:val="18"/>
          <w:szCs w:val="18"/>
        </w:rPr>
        <w:t xml:space="preserve">J </w:t>
      </w:r>
      <w:proofErr w:type="spellStart"/>
      <w:r w:rsidR="007B2A81" w:rsidRPr="007B2A81">
        <w:rPr>
          <w:sz w:val="18"/>
          <w:szCs w:val="18"/>
        </w:rPr>
        <w:t>Bacteriol</w:t>
      </w:r>
      <w:proofErr w:type="spellEnd"/>
      <w:r w:rsidR="007B2A81" w:rsidRPr="007B2A81">
        <w:rPr>
          <w:sz w:val="18"/>
          <w:szCs w:val="18"/>
        </w:rPr>
        <w:t>.</w:t>
      </w:r>
      <w:proofErr w:type="gramEnd"/>
      <w:r w:rsidR="007B2A81" w:rsidRPr="007B2A81">
        <w:rPr>
          <w:sz w:val="18"/>
          <w:szCs w:val="18"/>
        </w:rPr>
        <w:t xml:space="preserve"> 2012</w:t>
      </w:r>
      <w:proofErr w:type="gramStart"/>
      <w:r w:rsidR="007B2A81" w:rsidRPr="007B2A81">
        <w:rPr>
          <w:sz w:val="18"/>
          <w:szCs w:val="18"/>
        </w:rPr>
        <w:t>;194:6000</w:t>
      </w:r>
      <w:proofErr w:type="gramEnd"/>
      <w:r w:rsidR="007B2A81" w:rsidRPr="007B2A81">
        <w:rPr>
          <w:sz w:val="18"/>
          <w:szCs w:val="18"/>
        </w:rPr>
        <w:t>–1. [PMC free article] [PubMed] [Google Scholar]</w:t>
      </w:r>
      <w:r w:rsidR="008756E6" w:rsidRPr="00483628">
        <w:rPr>
          <w:sz w:val="18"/>
          <w:szCs w:val="18"/>
        </w:rPr>
        <w:t xml:space="preserve">   </w:t>
      </w:r>
    </w:p>
    <w:p w:rsidR="00AE3E37" w:rsidRPr="00483628" w:rsidRDefault="00AE3E37" w:rsidP="007B2A81">
      <w:pPr>
        <w:pStyle w:val="BodyText"/>
        <w:jc w:val="both"/>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A39A6" w:rsidRDefault="00AA39A6" w:rsidP="00AA39A6">
      <w:pPr>
        <w:spacing w:before="62"/>
        <w:ind w:right="4235"/>
        <w:rPr>
          <w:rFonts w:ascii="Arial"/>
          <w:sz w:val="14"/>
        </w:rPr>
      </w:pPr>
      <w:r>
        <w:rPr>
          <w:rFonts w:ascii="Arial"/>
          <w:sz w:val="14"/>
        </w:rPr>
        <w:t xml:space="preserve">Prof. </w:t>
      </w:r>
      <w:proofErr w:type="spellStart"/>
      <w:r>
        <w:rPr>
          <w:rFonts w:ascii="Arial"/>
          <w:sz w:val="14"/>
        </w:rPr>
        <w:t>Rastegar</w:t>
      </w:r>
      <w:proofErr w:type="spellEnd"/>
      <w:r>
        <w:rPr>
          <w:rFonts w:ascii="Arial"/>
          <w:sz w:val="14"/>
        </w:rPr>
        <w:t xml:space="preserve"> </w:t>
      </w:r>
      <w:proofErr w:type="spellStart"/>
      <w:r>
        <w:rPr>
          <w:rFonts w:ascii="Arial"/>
          <w:sz w:val="14"/>
        </w:rPr>
        <w:t>Lari</w:t>
      </w:r>
      <w:proofErr w:type="spellEnd"/>
    </w:p>
    <w:p w:rsidR="00AA39A6" w:rsidRDefault="00AA39A6" w:rsidP="00AA39A6">
      <w:pPr>
        <w:spacing w:before="62"/>
        <w:ind w:right="4235"/>
        <w:rPr>
          <w:rFonts w:ascii="Arial"/>
          <w:sz w:val="14"/>
        </w:rPr>
      </w:pPr>
      <w:r>
        <w:rPr>
          <w:rFonts w:ascii="Arial"/>
          <w:sz w:val="14"/>
        </w:rPr>
        <w:t xml:space="preserve">Founder of Antimicrobial Resistance Research Center President of Iranian Society for Medical </w:t>
      </w:r>
      <w:proofErr w:type="gramStart"/>
      <w:r>
        <w:rPr>
          <w:rFonts w:ascii="Arial"/>
          <w:sz w:val="14"/>
        </w:rPr>
        <w:t>Bacteriology ,</w:t>
      </w:r>
      <w:proofErr w:type="gramEnd"/>
      <w:r>
        <w:rPr>
          <w:rFonts w:ascii="Arial"/>
          <w:sz w:val="14"/>
        </w:rPr>
        <w:t xml:space="preserve"> I am </w:t>
      </w:r>
      <w:proofErr w:type="spellStart"/>
      <w:r>
        <w:rPr>
          <w:rFonts w:ascii="Arial"/>
          <w:sz w:val="14"/>
        </w:rPr>
        <w:t>profetional</w:t>
      </w:r>
      <w:proofErr w:type="spellEnd"/>
      <w:r>
        <w:rPr>
          <w:rFonts w:ascii="Arial"/>
          <w:sz w:val="14"/>
        </w:rPr>
        <w:t xml:space="preserve"> on surveying on antibiotic resistance mechanism, </w:t>
      </w:r>
      <w:proofErr w:type="spellStart"/>
      <w:r>
        <w:rPr>
          <w:rFonts w:ascii="Arial"/>
          <w:sz w:val="14"/>
        </w:rPr>
        <w:t>espetialy</w:t>
      </w:r>
      <w:proofErr w:type="spellEnd"/>
      <w:r>
        <w:rPr>
          <w:rFonts w:ascii="Arial"/>
          <w:sz w:val="14"/>
        </w:rPr>
        <w:t xml:space="preserve"> in gram- negative bacteria.  </w:t>
      </w:r>
      <w:hyperlink r:id="rId11" w:history="1">
        <w:r>
          <w:rPr>
            <w:rStyle w:val="Hyperlink"/>
            <w:rFonts w:ascii="Arial"/>
            <w:sz w:val="14"/>
          </w:rPr>
          <w:t>Tel:+989121005448</w:t>
        </w:r>
      </w:hyperlink>
      <w:r>
        <w:rPr>
          <w:rFonts w:ascii="Arial"/>
          <w:sz w:val="14"/>
        </w:rPr>
        <w:t xml:space="preserve">, PO </w:t>
      </w:r>
      <w:proofErr w:type="gramStart"/>
      <w:r>
        <w:rPr>
          <w:rFonts w:ascii="Arial"/>
          <w:sz w:val="14"/>
        </w:rPr>
        <w:t>Box :</w:t>
      </w:r>
      <w:proofErr w:type="gramEnd"/>
      <w:r>
        <w:rPr>
          <w:rFonts w:ascii="Arial"/>
          <w:sz w:val="14"/>
        </w:rPr>
        <w:t xml:space="preserve"> 14515-717. Tehran, Iran</w:t>
      </w:r>
    </w:p>
    <w:p w:rsidR="00AA39A6" w:rsidRDefault="00AA39A6" w:rsidP="00AA39A6">
      <w:pPr>
        <w:spacing w:before="62"/>
        <w:ind w:right="4235"/>
        <w:rPr>
          <w:rFonts w:ascii="Arial"/>
          <w:sz w:val="14"/>
        </w:rPr>
      </w:pPr>
    </w:p>
    <w:p w:rsidR="00AA39A6" w:rsidRDefault="00AA39A6" w:rsidP="00AA39A6">
      <w:pPr>
        <w:spacing w:before="62"/>
        <w:ind w:right="4235"/>
        <w:jc w:val="center"/>
        <w:rPr>
          <w:rFonts w:ascii="Arial"/>
          <w:sz w:val="14"/>
        </w:rPr>
      </w:pPr>
      <w:r>
        <w:rPr>
          <w:rFonts w:ascii="Arial"/>
          <w:sz w:val="14"/>
        </w:rPr>
        <w:t xml:space="preserve">                                                       Email: </w:t>
      </w:r>
      <w:hyperlink r:id="rId12" w:history="1">
        <w:r>
          <w:rPr>
            <w:rStyle w:val="Hyperlink"/>
            <w:rFonts w:ascii="Arial"/>
            <w:sz w:val="14"/>
          </w:rPr>
          <w:t>azizlari@gmail.com</w:t>
        </w:r>
      </w:hyperlink>
    </w:p>
    <w:p w:rsidR="00AE3E37" w:rsidRDefault="00AE3E37">
      <w:pPr>
        <w:spacing w:before="62"/>
        <w:ind w:left="4217" w:right="4235"/>
        <w:jc w:val="center"/>
        <w:rPr>
          <w:rFonts w:ascii="Arial"/>
          <w:sz w:val="14"/>
        </w:rPr>
      </w:pP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5D1" w:rsidRDefault="004925D1">
      <w:r>
        <w:separator/>
      </w:r>
    </w:p>
  </w:endnote>
  <w:endnote w:type="continuationSeparator" w:id="0">
    <w:p w:rsidR="004925D1" w:rsidRDefault="00492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5D1" w:rsidRDefault="004925D1">
      <w:r>
        <w:separator/>
      </w:r>
    </w:p>
  </w:footnote>
  <w:footnote w:type="continuationSeparator" w:id="0">
    <w:p w:rsidR="004925D1" w:rsidRDefault="004925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8D6"/>
    <w:rsid w:val="000E2911"/>
    <w:rsid w:val="001263DF"/>
    <w:rsid w:val="0026463C"/>
    <w:rsid w:val="00292ED9"/>
    <w:rsid w:val="00404E5B"/>
    <w:rsid w:val="00414F7B"/>
    <w:rsid w:val="004355DC"/>
    <w:rsid w:val="004553D4"/>
    <w:rsid w:val="0047149E"/>
    <w:rsid w:val="004749B4"/>
    <w:rsid w:val="00483628"/>
    <w:rsid w:val="004925D1"/>
    <w:rsid w:val="00494130"/>
    <w:rsid w:val="004B3DC4"/>
    <w:rsid w:val="004F3523"/>
    <w:rsid w:val="005973B9"/>
    <w:rsid w:val="005B3A56"/>
    <w:rsid w:val="006060CE"/>
    <w:rsid w:val="0063497F"/>
    <w:rsid w:val="006B415D"/>
    <w:rsid w:val="00785954"/>
    <w:rsid w:val="007B2A81"/>
    <w:rsid w:val="0083668E"/>
    <w:rsid w:val="00873DF0"/>
    <w:rsid w:val="008756E6"/>
    <w:rsid w:val="009B2D44"/>
    <w:rsid w:val="00A07E82"/>
    <w:rsid w:val="00A9710C"/>
    <w:rsid w:val="00AA39A6"/>
    <w:rsid w:val="00AE3E37"/>
    <w:rsid w:val="00B21A57"/>
    <w:rsid w:val="00B917E5"/>
    <w:rsid w:val="00C33602"/>
    <w:rsid w:val="00C70A12"/>
    <w:rsid w:val="00CD6F55"/>
    <w:rsid w:val="00CE3C77"/>
    <w:rsid w:val="00DD2A6D"/>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51403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zizla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Tel:+989121005448"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google</cp:lastModifiedBy>
  <cp:revision>8</cp:revision>
  <dcterms:created xsi:type="dcterms:W3CDTF">2019-12-10T18:58:00Z</dcterms:created>
  <dcterms:modified xsi:type="dcterms:W3CDTF">2019-12-10T20:04:00Z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