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27EBFD" w14:textId="4AF4DADE"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w:t>
      </w:r>
      <w:r w:rsidR="00505BA5">
        <w:rPr>
          <w:rFonts w:ascii="Times New Roman" w:hAnsi="Times New Roman" w:cs="Times New Roman"/>
          <w:color w:val="337AB7"/>
          <w:sz w:val="22"/>
          <w:szCs w:val="18"/>
        </w:rPr>
        <w:t>ellbeing in doctors</w:t>
      </w:r>
      <w:r w:rsidR="00A9710C" w:rsidRPr="00401713">
        <w:rPr>
          <w:rFonts w:ascii="Times New Roman" w:hAnsi="Times New Roman" w:cs="Times New Roman"/>
          <w:color w:val="337AB7"/>
          <w:sz w:val="22"/>
          <w:szCs w:val="18"/>
        </w:rPr>
        <w:t xml:space="preserve">: </w:t>
      </w:r>
      <w:r w:rsidR="00505BA5">
        <w:rPr>
          <w:rFonts w:ascii="Times New Roman" w:hAnsi="Times New Roman" w:cs="Times New Roman"/>
          <w:color w:val="337AB7"/>
          <w:sz w:val="22"/>
          <w:szCs w:val="18"/>
        </w:rPr>
        <w:t xml:space="preserve">an international model for medical culture change that </w:t>
      </w:r>
      <w:r w:rsidR="00505BA5" w:rsidRPr="00505BA5">
        <w:rPr>
          <w:rFonts w:ascii="Times New Roman" w:hAnsi="Times New Roman" w:cs="Times New Roman"/>
          <w:color w:val="337AB7"/>
          <w:sz w:val="22"/>
          <w:szCs w:val="18"/>
        </w:rPr>
        <w:t>addresses mental health, career planning</w:t>
      </w:r>
      <w:r w:rsidR="00505BA5">
        <w:rPr>
          <w:rFonts w:ascii="Times New Roman" w:hAnsi="Times New Roman" w:cs="Times New Roman"/>
          <w:color w:val="337AB7"/>
          <w:sz w:val="22"/>
          <w:szCs w:val="18"/>
        </w:rPr>
        <w:t xml:space="preserve"> and </w:t>
      </w:r>
      <w:r w:rsidR="00505BA5" w:rsidRPr="00505BA5">
        <w:rPr>
          <w:rFonts w:ascii="Times New Roman" w:hAnsi="Times New Roman" w:cs="Times New Roman"/>
          <w:color w:val="337AB7"/>
          <w:sz w:val="22"/>
          <w:szCs w:val="18"/>
        </w:rPr>
        <w:t>lifestyle management</w:t>
      </w:r>
      <w:r w:rsidR="00505BA5">
        <w:rPr>
          <w:rFonts w:ascii="Times New Roman" w:hAnsi="Times New Roman" w:cs="Times New Roman"/>
          <w:color w:val="337AB7"/>
          <w:sz w:val="22"/>
          <w:szCs w:val="18"/>
        </w:rPr>
        <w:t xml:space="preserve"> across the life-cycle </w:t>
      </w:r>
    </w:p>
    <w:p w14:paraId="0994FFE9" w14:textId="32FFF252" w:rsidR="00AE3E37" w:rsidRPr="00401713" w:rsidRDefault="00505BA5" w:rsidP="00401713">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Carmelle Peisah</w:t>
      </w:r>
      <w:r w:rsidR="00CE59FD">
        <w:rPr>
          <w:rFonts w:ascii="Times New Roman" w:hAnsi="Times New Roman" w:cs="Times New Roman"/>
          <w:sz w:val="22"/>
        </w:rPr>
        <w:t xml:space="preserve"> (presenter)</w:t>
      </w:r>
      <w:r>
        <w:rPr>
          <w:rFonts w:ascii="Times New Roman" w:hAnsi="Times New Roman" w:cs="Times New Roman"/>
          <w:sz w:val="22"/>
        </w:rPr>
        <w:t xml:space="preserve">, </w:t>
      </w:r>
      <w:r w:rsidR="00DD5E61">
        <w:rPr>
          <w:rFonts w:ascii="Times New Roman" w:hAnsi="Times New Roman" w:cs="Times New Roman"/>
          <w:sz w:val="22"/>
        </w:rPr>
        <w:t xml:space="preserve">Dani Goh </w:t>
      </w:r>
      <w:r>
        <w:rPr>
          <w:rFonts w:ascii="Times New Roman" w:hAnsi="Times New Roman" w:cs="Times New Roman"/>
          <w:sz w:val="22"/>
        </w:rPr>
        <w:t xml:space="preserve">  </w:t>
      </w:r>
    </w:p>
    <w:p w14:paraId="342A4D8F" w14:textId="77777777" w:rsidR="00AE3E37" w:rsidRPr="00401713" w:rsidRDefault="00AE3E37">
      <w:pPr>
        <w:rPr>
          <w:rFonts w:ascii="Arial"/>
          <w:sz w:val="18"/>
          <w:szCs w:val="18"/>
        </w:rPr>
        <w:sectPr w:rsidR="00AE3E37" w:rsidRPr="00401713">
          <w:headerReference w:type="default" r:id="rId10"/>
          <w:footerReference w:type="default" r:id="rId11"/>
          <w:type w:val="continuous"/>
          <w:pgSz w:w="11910" w:h="16840"/>
          <w:pgMar w:top="1740" w:right="600" w:bottom="840" w:left="620" w:header="541" w:footer="642" w:gutter="0"/>
          <w:cols w:space="720"/>
        </w:sectPr>
      </w:pPr>
    </w:p>
    <w:p w14:paraId="55EE3E77" w14:textId="77777777"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(300 word limit)</w:t>
      </w:r>
    </w:p>
    <w:p w14:paraId="1C0A3D11" w14:textId="2750C09E" w:rsidR="008D48CF" w:rsidRPr="00891F43" w:rsidRDefault="00A9710C" w:rsidP="00A14AA9">
      <w:pPr>
        <w:widowControl/>
        <w:autoSpaceDE w:val="0"/>
        <w:autoSpaceDN w:val="0"/>
        <w:adjustRightInd w:val="0"/>
        <w:rPr>
          <w:rFonts w:ascii="Times New Roman" w:eastAsiaTheme="minorHAnsi" w:hAnsi="Times New Roman" w:cs="Times New Roman"/>
          <w:lang w:val="en-AU"/>
        </w:rPr>
      </w:pPr>
      <w:r w:rsidRPr="00891F43">
        <w:rPr>
          <w:rFonts w:ascii="Times New Roman" w:hAnsi="Times New Roman" w:cs="Times New Roman"/>
        </w:rPr>
        <w:t xml:space="preserve">Statement of the Problem: </w:t>
      </w:r>
      <w:r w:rsidR="00A14AA9" w:rsidRPr="00891F43">
        <w:rPr>
          <w:rFonts w:ascii="Times New Roman" w:eastAsiaTheme="minorHAnsi" w:hAnsi="Times New Roman" w:cs="Times New Roman"/>
          <w:lang w:val="en-AU"/>
        </w:rPr>
        <w:t>Physician well-being matters to the quality of health care</w:t>
      </w:r>
      <w:r w:rsidR="00B306D4">
        <w:rPr>
          <w:rFonts w:ascii="Times New Roman" w:eastAsiaTheme="minorHAnsi" w:hAnsi="Times New Roman" w:cs="Times New Roman"/>
          <w:lang w:val="en-AU"/>
        </w:rPr>
        <w:t>,</w:t>
      </w:r>
      <w:r w:rsidR="00A14AA9" w:rsidRPr="00891F43">
        <w:rPr>
          <w:rFonts w:ascii="Times New Roman" w:eastAsiaTheme="minorHAnsi" w:hAnsi="Times New Roman" w:cs="Times New Roman"/>
          <w:lang w:val="en-AU"/>
        </w:rPr>
        <w:t xml:space="preserve"> and therefore the community at</w:t>
      </w:r>
      <w:r w:rsidR="00A14AA9" w:rsidRPr="00891F43">
        <w:rPr>
          <w:rFonts w:ascii="Times New Roman" w:eastAsiaTheme="minorHAnsi" w:hAnsi="Times New Roman" w:cs="Times New Roman"/>
          <w:lang w:val="en-AU"/>
        </w:rPr>
        <w:t xml:space="preserve"> </w:t>
      </w:r>
      <w:r w:rsidR="00A14AA9" w:rsidRPr="00891F43">
        <w:rPr>
          <w:rFonts w:ascii="Times New Roman" w:eastAsiaTheme="minorHAnsi" w:hAnsi="Times New Roman" w:cs="Times New Roman"/>
          <w:lang w:val="en-AU"/>
        </w:rPr>
        <w:t>large.</w:t>
      </w:r>
      <w:r w:rsidR="00C0466A" w:rsidRPr="00891F43">
        <w:rPr>
          <w:rFonts w:ascii="Times New Roman" w:eastAsiaTheme="minorHAnsi" w:hAnsi="Times New Roman" w:cs="Times New Roman"/>
          <w:lang w:val="en-AU"/>
        </w:rPr>
        <w:t xml:space="preserve"> Doctors have high rates of mental illness</w:t>
      </w:r>
      <w:r w:rsidR="0013516F" w:rsidRPr="00891F43">
        <w:rPr>
          <w:rFonts w:ascii="Times New Roman" w:eastAsiaTheme="minorHAnsi" w:hAnsi="Times New Roman" w:cs="Times New Roman"/>
          <w:lang w:val="en-AU"/>
        </w:rPr>
        <w:t xml:space="preserve"> compounded by</w:t>
      </w:r>
      <w:r w:rsidR="00331E7D" w:rsidRPr="00891F43">
        <w:rPr>
          <w:rFonts w:ascii="Times New Roman" w:eastAsiaTheme="minorHAnsi" w:hAnsi="Times New Roman" w:cs="Times New Roman"/>
          <w:lang w:val="en-AU"/>
        </w:rPr>
        <w:t xml:space="preserve"> a med</w:t>
      </w:r>
      <w:r w:rsidR="00041CDF" w:rsidRPr="00891F43">
        <w:rPr>
          <w:rFonts w:ascii="Times New Roman" w:eastAsiaTheme="minorHAnsi" w:hAnsi="Times New Roman" w:cs="Times New Roman"/>
          <w:lang w:val="en-AU"/>
        </w:rPr>
        <w:t xml:space="preserve">ical </w:t>
      </w:r>
      <w:r w:rsidR="00194962" w:rsidRPr="00891F43">
        <w:rPr>
          <w:rFonts w:ascii="Times New Roman" w:eastAsiaTheme="minorHAnsi" w:hAnsi="Times New Roman" w:cs="Times New Roman"/>
          <w:lang w:val="en-AU"/>
        </w:rPr>
        <w:t xml:space="preserve">culture </w:t>
      </w:r>
      <w:r w:rsidR="00041CDF" w:rsidRPr="00891F43">
        <w:rPr>
          <w:rFonts w:ascii="Times New Roman" w:eastAsiaTheme="minorHAnsi" w:hAnsi="Times New Roman" w:cs="Times New Roman"/>
          <w:lang w:val="en-AU"/>
        </w:rPr>
        <w:t xml:space="preserve">that is </w:t>
      </w:r>
      <w:r w:rsidR="00ED5FE4" w:rsidRPr="00891F43">
        <w:rPr>
          <w:rFonts w:ascii="Times New Roman" w:eastAsiaTheme="minorHAnsi" w:hAnsi="Times New Roman" w:cs="Times New Roman"/>
          <w:lang w:val="en-AU"/>
        </w:rPr>
        <w:t xml:space="preserve">stigmatising of </w:t>
      </w:r>
      <w:r w:rsidR="00E4724A" w:rsidRPr="00891F43">
        <w:rPr>
          <w:rFonts w:ascii="Times New Roman" w:eastAsiaTheme="minorHAnsi" w:hAnsi="Times New Roman" w:cs="Times New Roman"/>
          <w:lang w:val="en-AU"/>
        </w:rPr>
        <w:t xml:space="preserve">vulnerability and illness, and </w:t>
      </w:r>
      <w:r w:rsidR="008644C3" w:rsidRPr="00891F43">
        <w:rPr>
          <w:rFonts w:ascii="Times New Roman" w:eastAsiaTheme="minorHAnsi" w:hAnsi="Times New Roman" w:cs="Times New Roman"/>
          <w:lang w:val="en-AU"/>
        </w:rPr>
        <w:t xml:space="preserve">has </w:t>
      </w:r>
      <w:r w:rsidR="00194962" w:rsidRPr="00891F43">
        <w:rPr>
          <w:rFonts w:ascii="Times New Roman" w:eastAsiaTheme="minorHAnsi" w:hAnsi="Times New Roman" w:cs="Times New Roman"/>
          <w:lang w:val="en-AU"/>
        </w:rPr>
        <w:t xml:space="preserve">long-been </w:t>
      </w:r>
      <w:r w:rsidR="00E4724A" w:rsidRPr="00891F43">
        <w:rPr>
          <w:rFonts w:ascii="Times New Roman" w:eastAsiaTheme="minorHAnsi" w:hAnsi="Times New Roman" w:cs="Times New Roman"/>
          <w:lang w:val="en-AU"/>
        </w:rPr>
        <w:t xml:space="preserve">characterised by </w:t>
      </w:r>
      <w:r w:rsidR="0013516F" w:rsidRPr="00891F43">
        <w:rPr>
          <w:rFonts w:ascii="Times New Roman" w:eastAsiaTheme="minorHAnsi" w:hAnsi="Times New Roman" w:cs="Times New Roman"/>
          <w:lang w:val="en-AU"/>
        </w:rPr>
        <w:t>d</w:t>
      </w:r>
      <w:r w:rsidR="00C21782" w:rsidRPr="00891F43">
        <w:rPr>
          <w:rFonts w:ascii="Times New Roman" w:eastAsiaTheme="minorHAnsi" w:hAnsi="Times New Roman" w:cs="Times New Roman"/>
          <w:lang w:val="en-AU"/>
        </w:rPr>
        <w:t>ysfunction</w:t>
      </w:r>
      <w:r w:rsidR="00D91EC2" w:rsidRPr="00891F43">
        <w:rPr>
          <w:rFonts w:ascii="Times New Roman" w:eastAsiaTheme="minorHAnsi" w:hAnsi="Times New Roman" w:cs="Times New Roman"/>
          <w:lang w:val="en-AU"/>
        </w:rPr>
        <w:t>al behaviour such as bullying</w:t>
      </w:r>
      <w:r w:rsidR="00194962" w:rsidRPr="00891F43">
        <w:rPr>
          <w:rFonts w:ascii="Times New Roman" w:eastAsiaTheme="minorHAnsi" w:hAnsi="Times New Roman" w:cs="Times New Roman"/>
          <w:lang w:val="en-AU"/>
        </w:rPr>
        <w:t xml:space="preserve">. </w:t>
      </w:r>
      <w:r w:rsidR="006502A5" w:rsidRPr="00891F43">
        <w:rPr>
          <w:rFonts w:ascii="Times New Roman" w:hAnsi="Times New Roman" w:cs="Times New Roman"/>
        </w:rPr>
        <w:t>In 1875, the New York Times published an article entitled “Pugnacious Physicians.”  Almost a century and a half later, we know the causes of this are complex as are the medical systems in which they occur, with an explosion of scientific interest and countless publications on related areas of bullying, burnout and stress. Hitherto, most interventions have been educational, didactic or teambuilding-orientated, rather than family and systems theory-orientated.</w:t>
      </w:r>
      <w:r w:rsidR="008D48CF" w:rsidRPr="00891F43">
        <w:rPr>
          <w:rFonts w:ascii="Times New Roman" w:eastAsiaTheme="minorHAnsi" w:hAnsi="Times New Roman" w:cs="Times New Roman"/>
          <w:lang w:val="en-AU"/>
        </w:rPr>
        <w:t xml:space="preserve"> </w:t>
      </w:r>
    </w:p>
    <w:p w14:paraId="4A7A3E8B" w14:textId="37C5635B" w:rsidR="004A2A0F" w:rsidRPr="00253C66" w:rsidRDefault="00A9710C" w:rsidP="004A2A0F">
      <w:pPr>
        <w:rPr>
          <w:rFonts w:ascii="Times New Roman" w:eastAsiaTheme="minorHAnsi" w:hAnsi="Times New Roman" w:cs="Times New Roman"/>
        </w:rPr>
      </w:pPr>
      <w:r w:rsidRPr="00891F43">
        <w:rPr>
          <w:rFonts w:ascii="Times New Roman" w:hAnsi="Times New Roman" w:cs="Times New Roman"/>
        </w:rPr>
        <w:t>Methodolog</w:t>
      </w:r>
      <w:r w:rsidR="008756E6" w:rsidRPr="00891F43">
        <w:rPr>
          <w:rFonts w:ascii="Times New Roman" w:hAnsi="Times New Roman" w:cs="Times New Roman"/>
        </w:rPr>
        <w:t xml:space="preserve">y &amp; Theoretical Orientation: </w:t>
      </w:r>
      <w:r w:rsidR="004A2A0F" w:rsidRPr="00891F43">
        <w:rPr>
          <w:rFonts w:ascii="Times New Roman" w:hAnsi="Times New Roman" w:cs="Times New Roman"/>
        </w:rPr>
        <w:t xml:space="preserve">An intensive, multimodal programme of systemic intervention was developed by </w:t>
      </w:r>
      <w:r w:rsidR="003555B8" w:rsidRPr="00891F43">
        <w:rPr>
          <w:rFonts w:ascii="Times New Roman" w:hAnsi="Times New Roman" w:cs="Times New Roman"/>
        </w:rPr>
        <w:t xml:space="preserve">an Intensive Care Unit </w:t>
      </w:r>
      <w:r w:rsidR="004A2A0F" w:rsidRPr="00891F43">
        <w:rPr>
          <w:rFonts w:ascii="Times New Roman" w:hAnsi="Times New Roman" w:cs="Times New Roman"/>
        </w:rPr>
        <w:t>for the unit</w:t>
      </w:r>
      <w:r w:rsidR="007D1944" w:rsidRPr="00891F43">
        <w:rPr>
          <w:rFonts w:ascii="Times New Roman" w:hAnsi="Times New Roman" w:cs="Times New Roman"/>
        </w:rPr>
        <w:t xml:space="preserve"> and the wider health district</w:t>
      </w:r>
      <w:r w:rsidR="004A2A0F" w:rsidRPr="00891F43">
        <w:rPr>
          <w:rFonts w:ascii="Times New Roman" w:hAnsi="Times New Roman" w:cs="Times New Roman"/>
        </w:rPr>
        <w:t xml:space="preserve">, run </w:t>
      </w:r>
      <w:r w:rsidR="00C0042F" w:rsidRPr="00891F43">
        <w:rPr>
          <w:rFonts w:ascii="Times New Roman" w:hAnsi="Times New Roman" w:cs="Times New Roman"/>
        </w:rPr>
        <w:t xml:space="preserve">jointly </w:t>
      </w:r>
      <w:r w:rsidR="004A2A0F" w:rsidRPr="00891F43">
        <w:rPr>
          <w:rFonts w:ascii="Times New Roman" w:hAnsi="Times New Roman" w:cs="Times New Roman"/>
        </w:rPr>
        <w:t>by a</w:t>
      </w:r>
      <w:r w:rsidR="00492416" w:rsidRPr="00891F43">
        <w:rPr>
          <w:rFonts w:ascii="Times New Roman" w:hAnsi="Times New Roman" w:cs="Times New Roman"/>
        </w:rPr>
        <w:t>n Inte</w:t>
      </w:r>
      <w:r w:rsidR="00FA52FA" w:rsidRPr="00891F43">
        <w:rPr>
          <w:rFonts w:ascii="Times New Roman" w:hAnsi="Times New Roman" w:cs="Times New Roman"/>
        </w:rPr>
        <w:t xml:space="preserve">nsive Care Advanced </w:t>
      </w:r>
      <w:r w:rsidR="00492416" w:rsidRPr="00891F43">
        <w:rPr>
          <w:rFonts w:ascii="Times New Roman" w:hAnsi="Times New Roman" w:cs="Times New Roman"/>
        </w:rPr>
        <w:t xml:space="preserve">Trainee </w:t>
      </w:r>
      <w:r w:rsidR="004A2A0F" w:rsidRPr="00891F43">
        <w:rPr>
          <w:rFonts w:ascii="Times New Roman" w:hAnsi="Times New Roman" w:cs="Times New Roman"/>
        </w:rPr>
        <w:t>Welfare Champion</w:t>
      </w:r>
      <w:r w:rsidR="00A95B32" w:rsidRPr="00891F43">
        <w:rPr>
          <w:rFonts w:ascii="Times New Roman" w:hAnsi="Times New Roman" w:cs="Times New Roman"/>
        </w:rPr>
        <w:t xml:space="preserve">, the Senior Medical </w:t>
      </w:r>
      <w:r w:rsidR="00AC116A" w:rsidRPr="00891F43">
        <w:rPr>
          <w:rFonts w:ascii="Times New Roman" w:hAnsi="Times New Roman" w:cs="Times New Roman"/>
        </w:rPr>
        <w:t>Director (</w:t>
      </w:r>
      <w:r w:rsidR="00AC116A" w:rsidRPr="00253C66">
        <w:rPr>
          <w:rFonts w:ascii="Times New Roman" w:hAnsi="Times New Roman" w:cs="Times New Roman"/>
        </w:rPr>
        <w:t xml:space="preserve">intensivist) and a </w:t>
      </w:r>
      <w:r w:rsidR="004A2A0F" w:rsidRPr="00253C66">
        <w:rPr>
          <w:rFonts w:ascii="Times New Roman" w:hAnsi="Times New Roman" w:cs="Times New Roman"/>
        </w:rPr>
        <w:t>Liaison Psychiatrist/Family Therapist</w:t>
      </w:r>
      <w:r w:rsidR="00AC116A" w:rsidRPr="00253C66">
        <w:rPr>
          <w:rFonts w:ascii="Times New Roman" w:hAnsi="Times New Roman" w:cs="Times New Roman"/>
        </w:rPr>
        <w:t xml:space="preserve">. </w:t>
      </w:r>
      <w:r w:rsidR="004A2A0F" w:rsidRPr="00253C66">
        <w:rPr>
          <w:rFonts w:ascii="Times New Roman" w:hAnsi="Times New Roman" w:cs="Times New Roman"/>
        </w:rPr>
        <w:t xml:space="preserve">The programme included initial assessment and engagement, followed by ongoing facilitated communication/360-degree feedback at group and individual levels, involving nursing and medical staff.  </w:t>
      </w:r>
      <w:r w:rsidR="00264A56" w:rsidRPr="00253C66">
        <w:rPr>
          <w:rFonts w:ascii="Times New Roman" w:hAnsi="Times New Roman" w:cs="Times New Roman"/>
        </w:rPr>
        <w:t xml:space="preserve">Resources </w:t>
      </w:r>
      <w:r w:rsidR="00FC6FCE" w:rsidRPr="00253C66">
        <w:rPr>
          <w:rFonts w:ascii="Times New Roman" w:hAnsi="Times New Roman" w:cs="Times New Roman"/>
        </w:rPr>
        <w:t>dev</w:t>
      </w:r>
      <w:r w:rsidR="007579D0" w:rsidRPr="00253C66">
        <w:rPr>
          <w:rFonts w:ascii="Times New Roman" w:hAnsi="Times New Roman" w:cs="Times New Roman"/>
        </w:rPr>
        <w:t xml:space="preserve">eloped included </w:t>
      </w:r>
      <w:r w:rsidR="00AE22C0" w:rsidRPr="00253C66">
        <w:rPr>
          <w:rFonts w:ascii="Times New Roman" w:hAnsi="Times New Roman" w:cs="Times New Roman"/>
        </w:rPr>
        <w:t xml:space="preserve">(i) </w:t>
      </w:r>
      <w:r w:rsidR="00183E12" w:rsidRPr="00253C66">
        <w:rPr>
          <w:rFonts w:ascii="Times New Roman" w:hAnsi="Times New Roman" w:cs="Times New Roman"/>
        </w:rPr>
        <w:t>Code of Conduct</w:t>
      </w:r>
      <w:r w:rsidR="00237DFB" w:rsidRPr="00253C66">
        <w:rPr>
          <w:rFonts w:ascii="Times New Roman" w:hAnsi="Times New Roman" w:cs="Times New Roman"/>
        </w:rPr>
        <w:t xml:space="preserve"> </w:t>
      </w:r>
      <w:r w:rsidR="00B0146C" w:rsidRPr="00253C66">
        <w:rPr>
          <w:rFonts w:ascii="Times New Roman" w:hAnsi="Times New Roman" w:cs="Times New Roman"/>
        </w:rPr>
        <w:t>(</w:t>
      </w:r>
      <w:r w:rsidR="00237DFB" w:rsidRPr="00253C66">
        <w:rPr>
          <w:rFonts w:ascii="Times New Roman" w:hAnsi="Times New Roman" w:cs="Times New Roman"/>
        </w:rPr>
        <w:t>incorporating principles of communication and respect for self and others, including recognising lack of omnipotence and vulnerability to impairment</w:t>
      </w:r>
      <w:r w:rsidR="00803F40" w:rsidRPr="00253C66">
        <w:rPr>
          <w:rFonts w:ascii="Times New Roman" w:hAnsi="Times New Roman" w:cs="Times New Roman"/>
        </w:rPr>
        <w:t xml:space="preserve">; </w:t>
      </w:r>
      <w:r w:rsidR="000C0B91" w:rsidRPr="00253C66">
        <w:rPr>
          <w:rFonts w:ascii="Times New Roman" w:hAnsi="Times New Roman" w:cs="Times New Roman"/>
        </w:rPr>
        <w:t xml:space="preserve">(ii) </w:t>
      </w:r>
      <w:r w:rsidR="007579D0" w:rsidRPr="00253C66">
        <w:rPr>
          <w:rFonts w:ascii="Times New Roman" w:hAnsi="Times New Roman" w:cs="Times New Roman"/>
        </w:rPr>
        <w:t>M</w:t>
      </w:r>
      <w:r w:rsidR="00183E12" w:rsidRPr="00253C66">
        <w:rPr>
          <w:rFonts w:ascii="Times New Roman" w:hAnsi="Times New Roman" w:cs="Times New Roman"/>
        </w:rPr>
        <w:t xml:space="preserve">edical </w:t>
      </w:r>
      <w:r w:rsidR="007579D0" w:rsidRPr="00253C66">
        <w:rPr>
          <w:rFonts w:ascii="Times New Roman" w:hAnsi="Times New Roman" w:cs="Times New Roman"/>
        </w:rPr>
        <w:t>C</w:t>
      </w:r>
      <w:r w:rsidR="00183E12" w:rsidRPr="00253C66">
        <w:rPr>
          <w:rFonts w:ascii="Times New Roman" w:hAnsi="Times New Roman" w:cs="Times New Roman"/>
        </w:rPr>
        <w:t xml:space="preserve">risis </w:t>
      </w:r>
      <w:r w:rsidR="007579D0" w:rsidRPr="00253C66">
        <w:rPr>
          <w:rFonts w:ascii="Times New Roman" w:hAnsi="Times New Roman" w:cs="Times New Roman"/>
        </w:rPr>
        <w:t>I</w:t>
      </w:r>
      <w:r w:rsidR="00183E12" w:rsidRPr="00253C66">
        <w:rPr>
          <w:rFonts w:ascii="Times New Roman" w:hAnsi="Times New Roman" w:cs="Times New Roman"/>
        </w:rPr>
        <w:t xml:space="preserve">ntervention </w:t>
      </w:r>
      <w:r w:rsidR="007579D0" w:rsidRPr="00253C66">
        <w:rPr>
          <w:rFonts w:ascii="Times New Roman" w:hAnsi="Times New Roman" w:cs="Times New Roman"/>
        </w:rPr>
        <w:t xml:space="preserve">and Help </w:t>
      </w:r>
      <w:r w:rsidR="00183E12" w:rsidRPr="00253C66">
        <w:rPr>
          <w:rFonts w:ascii="Times New Roman" w:hAnsi="Times New Roman" w:cs="Times New Roman"/>
        </w:rPr>
        <w:t>document</w:t>
      </w:r>
      <w:r w:rsidR="00CA784B" w:rsidRPr="00253C66">
        <w:rPr>
          <w:rFonts w:ascii="Times New Roman" w:hAnsi="Times New Roman" w:cs="Times New Roman"/>
        </w:rPr>
        <w:t>; (iii)</w:t>
      </w:r>
      <w:r w:rsidR="00FC6FCE" w:rsidRPr="00253C66">
        <w:rPr>
          <w:rFonts w:ascii="Times New Roman" w:hAnsi="Times New Roman" w:cs="Times New Roman"/>
        </w:rPr>
        <w:t xml:space="preserve"> </w:t>
      </w:r>
      <w:r w:rsidR="007579D0" w:rsidRPr="00253C66">
        <w:rPr>
          <w:rFonts w:ascii="Times New Roman" w:hAnsi="Times New Roman" w:cs="Times New Roman"/>
        </w:rPr>
        <w:t>A</w:t>
      </w:r>
      <w:r w:rsidR="00FC6FCE" w:rsidRPr="00253C66">
        <w:rPr>
          <w:rFonts w:ascii="Times New Roman" w:hAnsi="Times New Roman" w:cs="Times New Roman"/>
        </w:rPr>
        <w:t xml:space="preserve">nger </w:t>
      </w:r>
      <w:r w:rsidR="00CA784B" w:rsidRPr="00253C66">
        <w:rPr>
          <w:rFonts w:ascii="Times New Roman" w:hAnsi="Times New Roman" w:cs="Times New Roman"/>
        </w:rPr>
        <w:t xml:space="preserve">and conflict </w:t>
      </w:r>
      <w:r w:rsidR="00FC6FCE" w:rsidRPr="00253C66">
        <w:rPr>
          <w:rFonts w:ascii="Times New Roman" w:hAnsi="Times New Roman" w:cs="Times New Roman"/>
        </w:rPr>
        <w:t>management</w:t>
      </w:r>
      <w:r w:rsidR="00CA784B" w:rsidRPr="00253C66">
        <w:rPr>
          <w:rFonts w:ascii="Times New Roman" w:hAnsi="Times New Roman" w:cs="Times New Roman"/>
        </w:rPr>
        <w:t xml:space="preserve">; </w:t>
      </w:r>
      <w:r w:rsidR="00D45AB3" w:rsidRPr="00253C66">
        <w:rPr>
          <w:rFonts w:ascii="Times New Roman" w:hAnsi="Times New Roman" w:cs="Times New Roman"/>
        </w:rPr>
        <w:t>(iv)</w:t>
      </w:r>
      <w:r w:rsidR="00FC6FCE" w:rsidRPr="00253C66">
        <w:rPr>
          <w:rFonts w:ascii="Times New Roman" w:hAnsi="Times New Roman" w:cs="Times New Roman"/>
        </w:rPr>
        <w:t xml:space="preserve"> </w:t>
      </w:r>
      <w:r w:rsidR="000F0BDB" w:rsidRPr="00253C66">
        <w:rPr>
          <w:rFonts w:ascii="Times New Roman" w:hAnsi="Times New Roman" w:cs="Times New Roman"/>
        </w:rPr>
        <w:t>I</w:t>
      </w:r>
      <w:r w:rsidR="00FC6FCE" w:rsidRPr="00253C66">
        <w:rPr>
          <w:rFonts w:ascii="Times New Roman" w:hAnsi="Times New Roman" w:cs="Times New Roman"/>
        </w:rPr>
        <w:t>nternational medical graduate</w:t>
      </w:r>
      <w:r w:rsidR="007579D0" w:rsidRPr="00253C66">
        <w:rPr>
          <w:rFonts w:ascii="Times New Roman" w:hAnsi="Times New Roman" w:cs="Times New Roman"/>
        </w:rPr>
        <w:t xml:space="preserve"> </w:t>
      </w:r>
      <w:r w:rsidR="00F45DE9">
        <w:rPr>
          <w:rFonts w:ascii="Times New Roman" w:hAnsi="Times New Roman" w:cs="Times New Roman"/>
        </w:rPr>
        <w:t>s</w:t>
      </w:r>
      <w:r w:rsidR="007579D0" w:rsidRPr="00253C66">
        <w:rPr>
          <w:rFonts w:ascii="Times New Roman" w:hAnsi="Times New Roman" w:cs="Times New Roman"/>
        </w:rPr>
        <w:t>upport</w:t>
      </w:r>
      <w:r w:rsidR="00D45AB3" w:rsidRPr="00253C66">
        <w:rPr>
          <w:rFonts w:ascii="Times New Roman" w:hAnsi="Times New Roman" w:cs="Times New Roman"/>
        </w:rPr>
        <w:t>;</w:t>
      </w:r>
      <w:r w:rsidR="000F0BDB" w:rsidRPr="00253C66">
        <w:rPr>
          <w:rFonts w:ascii="Times New Roman" w:hAnsi="Times New Roman" w:cs="Times New Roman"/>
        </w:rPr>
        <w:t xml:space="preserve"> and </w:t>
      </w:r>
      <w:r w:rsidR="00D45AB3" w:rsidRPr="00253C66">
        <w:rPr>
          <w:rFonts w:ascii="Times New Roman" w:hAnsi="Times New Roman" w:cs="Times New Roman"/>
        </w:rPr>
        <w:t>(v)</w:t>
      </w:r>
      <w:r w:rsidR="000F0BDB" w:rsidRPr="00253C66">
        <w:rPr>
          <w:rFonts w:ascii="Times New Roman" w:hAnsi="Times New Roman" w:cs="Times New Roman"/>
        </w:rPr>
        <w:t xml:space="preserve"> Debriefing Model. </w:t>
      </w:r>
      <w:r w:rsidR="004A2A0F" w:rsidRPr="00253C66">
        <w:rPr>
          <w:rFonts w:ascii="Times New Roman" w:hAnsi="Times New Roman" w:cs="Times New Roman"/>
        </w:rPr>
        <w:t xml:space="preserve"> </w:t>
      </w:r>
    </w:p>
    <w:p w14:paraId="23035EEB" w14:textId="2B4A66D2" w:rsidR="00B57CF5" w:rsidRPr="00253C66" w:rsidRDefault="00A9710C" w:rsidP="00B57CF5">
      <w:pPr>
        <w:rPr>
          <w:rFonts w:ascii="Times New Roman" w:eastAsiaTheme="minorHAnsi" w:hAnsi="Times New Roman" w:cs="Times New Roman"/>
        </w:rPr>
      </w:pPr>
      <w:r w:rsidRPr="00253C66">
        <w:rPr>
          <w:rFonts w:ascii="Times New Roman" w:hAnsi="Times New Roman" w:cs="Times New Roman"/>
        </w:rPr>
        <w:t xml:space="preserve">Findings: </w:t>
      </w:r>
      <w:r w:rsidR="00CA1466">
        <w:rPr>
          <w:rFonts w:ascii="Times New Roman" w:hAnsi="Times New Roman" w:cs="Times New Roman"/>
        </w:rPr>
        <w:t>The</w:t>
      </w:r>
      <w:r w:rsidR="00B66C6F">
        <w:rPr>
          <w:rFonts w:ascii="Times New Roman" w:hAnsi="Times New Roman" w:cs="Times New Roman"/>
        </w:rPr>
        <w:t xml:space="preserve"> </w:t>
      </w:r>
      <w:r w:rsidR="00B57CF5" w:rsidRPr="00253C66">
        <w:rPr>
          <w:rFonts w:ascii="Times New Roman" w:hAnsi="Times New Roman" w:cs="Times New Roman"/>
        </w:rPr>
        <w:t xml:space="preserve">long acculturated medical system of disrespect and defensive omnipotence </w:t>
      </w:r>
      <w:r w:rsidR="00F45DE9">
        <w:rPr>
          <w:rFonts w:ascii="Times New Roman" w:hAnsi="Times New Roman" w:cs="Times New Roman"/>
        </w:rPr>
        <w:t xml:space="preserve">is </w:t>
      </w:r>
      <w:r w:rsidR="00B57CF5" w:rsidRPr="00253C66">
        <w:rPr>
          <w:rFonts w:ascii="Times New Roman" w:hAnsi="Times New Roman" w:cs="Times New Roman"/>
        </w:rPr>
        <w:t xml:space="preserve">no longer tolerated. A multimodal approach tailored to the system and driven by family and systems theory can initiate a process of meaningful change that has application for use in other medical cultures. </w:t>
      </w:r>
    </w:p>
    <w:p w14:paraId="21E9BADE" w14:textId="535D3051" w:rsidR="00AE3E37" w:rsidRPr="00401713" w:rsidRDefault="00A9710C" w:rsidP="00B57CF5">
      <w:pPr>
        <w:widowControl/>
        <w:autoSpaceDE w:val="0"/>
        <w:autoSpaceDN w:val="0"/>
        <w:adjustRightInd w:val="0"/>
        <w:rPr>
          <w:rFonts w:ascii="Times New Roman" w:hAnsi="Times New Roman" w:cs="Times New Roman"/>
          <w:sz w:val="18"/>
          <w:szCs w:val="18"/>
        </w:rPr>
      </w:pPr>
      <w:r w:rsidRPr="00401713">
        <w:rPr>
          <w:sz w:val="18"/>
          <w:szCs w:val="18"/>
        </w:rPr>
        <w:br w:type="column"/>
      </w:r>
    </w:p>
    <w:p w14:paraId="1EB29943" w14:textId="2C19AF14" w:rsidR="00AE3E37" w:rsidRPr="00401713" w:rsidRDefault="00AE3E37">
      <w:pPr>
        <w:pStyle w:val="BodyText"/>
        <w:spacing w:before="2"/>
        <w:rPr>
          <w:rFonts w:ascii="Arial"/>
          <w:b/>
        </w:rPr>
      </w:pPr>
    </w:p>
    <w:p w14:paraId="44AE652C" w14:textId="77777777"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14:paraId="29310044" w14:textId="77777777" w:rsidR="00C44671" w:rsidRPr="00CF36F4" w:rsidRDefault="00C44671" w:rsidP="00EF3D33">
      <w:pPr>
        <w:pStyle w:val="ListParagraph"/>
        <w:numPr>
          <w:ilvl w:val="0"/>
          <w:numId w:val="3"/>
        </w:numPr>
        <w:spacing w:before="0" w:line="240" w:lineRule="auto"/>
        <w:ind w:left="386"/>
        <w:rPr>
          <w:rFonts w:ascii="Times New Roman" w:hAnsi="Times New Roman" w:cs="Times New Roman"/>
        </w:rPr>
      </w:pPr>
      <w:r w:rsidRPr="00CF36F4">
        <w:rPr>
          <w:rFonts w:ascii="Times New Roman" w:hAnsi="Times New Roman" w:cs="Times New Roman"/>
        </w:rPr>
        <w:t xml:space="preserve">Peisah C, Wilhelm K. (2007) Physician don’t heal thyself: a descriptive study of impaired older doctors </w:t>
      </w:r>
      <w:r w:rsidRPr="00CF36F4">
        <w:rPr>
          <w:rFonts w:ascii="Times New Roman" w:hAnsi="Times New Roman" w:cs="Times New Roman"/>
          <w:u w:val="single"/>
        </w:rPr>
        <w:t>International Psychogeriatrics</w:t>
      </w:r>
      <w:r w:rsidRPr="00CF36F4">
        <w:rPr>
          <w:rFonts w:ascii="Times New Roman" w:hAnsi="Times New Roman" w:cs="Times New Roman"/>
        </w:rPr>
        <w:t xml:space="preserve"> </w:t>
      </w:r>
      <w:r w:rsidRPr="00CF36F4">
        <w:rPr>
          <w:rStyle w:val="volume"/>
          <w:rFonts w:ascii="Times New Roman" w:hAnsi="Times New Roman" w:cs="Times New Roman"/>
        </w:rPr>
        <w:t>19</w:t>
      </w:r>
      <w:r w:rsidRPr="00CF36F4">
        <w:rPr>
          <w:rFonts w:ascii="Times New Roman" w:hAnsi="Times New Roman" w:cs="Times New Roman"/>
        </w:rPr>
        <w:t>(</w:t>
      </w:r>
      <w:r w:rsidRPr="00CF36F4">
        <w:rPr>
          <w:rStyle w:val="issue"/>
          <w:rFonts w:ascii="Times New Roman" w:hAnsi="Times New Roman" w:cs="Times New Roman"/>
        </w:rPr>
        <w:t>5</w:t>
      </w:r>
      <w:r w:rsidRPr="00CF36F4">
        <w:rPr>
          <w:rFonts w:ascii="Times New Roman" w:hAnsi="Times New Roman" w:cs="Times New Roman"/>
        </w:rPr>
        <w:t>):</w:t>
      </w:r>
      <w:r w:rsidRPr="00CF36F4">
        <w:rPr>
          <w:rStyle w:val="pages"/>
          <w:rFonts w:ascii="Times New Roman" w:hAnsi="Times New Roman" w:cs="Times New Roman"/>
        </w:rPr>
        <w:t>974-84.</w:t>
      </w:r>
    </w:p>
    <w:p w14:paraId="17D5CCE1" w14:textId="77777777" w:rsidR="00314581" w:rsidRPr="00CF36F4" w:rsidRDefault="00841675" w:rsidP="00EF3D33">
      <w:pPr>
        <w:pStyle w:val="nova-e-listitem"/>
        <w:numPr>
          <w:ilvl w:val="0"/>
          <w:numId w:val="3"/>
        </w:numPr>
        <w:spacing w:before="0" w:beforeAutospacing="0" w:after="0" w:afterAutospacing="0"/>
        <w:ind w:left="386"/>
        <w:textAlignment w:val="baseline"/>
        <w:rPr>
          <w:rFonts w:ascii="Times New Roman" w:hAnsi="Times New Roman" w:cs="Times New Roman"/>
          <w:color w:val="555555"/>
          <w:sz w:val="21"/>
          <w:szCs w:val="21"/>
        </w:rPr>
      </w:pPr>
      <w:r w:rsidRPr="00CF36F4">
        <w:rPr>
          <w:rFonts w:ascii="Times New Roman" w:hAnsi="Times New Roman" w:cs="Times New Roman"/>
          <w:lang w:val="pt-BR"/>
        </w:rPr>
        <w:t xml:space="preserve">Peisah C Gautam M. Goldstein M.  </w:t>
      </w:r>
      <w:r w:rsidRPr="00CF36F4">
        <w:rPr>
          <w:rFonts w:ascii="Times New Roman" w:hAnsi="Times New Roman" w:cs="Times New Roman"/>
        </w:rPr>
        <w:t xml:space="preserve">(2009) Medical masters: a pilot study of adaptive ageing in physicians </w:t>
      </w:r>
      <w:r w:rsidRPr="00CF36F4">
        <w:rPr>
          <w:rFonts w:ascii="Times New Roman" w:hAnsi="Times New Roman" w:cs="Times New Roman"/>
          <w:u w:val="single"/>
        </w:rPr>
        <w:t xml:space="preserve">Australasian Journal on Ageing </w:t>
      </w:r>
      <w:r w:rsidRPr="00CF36F4">
        <w:rPr>
          <w:rFonts w:ascii="Times New Roman" w:hAnsi="Times New Roman" w:cs="Times New Roman"/>
        </w:rPr>
        <w:t>28(3): 134-138</w:t>
      </w:r>
      <w:r w:rsidR="00314581" w:rsidRPr="00CF36F4">
        <w:rPr>
          <w:rFonts w:ascii="Times New Roman" w:hAnsi="Times New Roman" w:cs="Times New Roman"/>
        </w:rPr>
        <w:t>;</w:t>
      </w:r>
    </w:p>
    <w:p w14:paraId="62CA3C6B" w14:textId="7CC11F2C" w:rsidR="00D61884" w:rsidRPr="00CF36F4" w:rsidRDefault="00D61884" w:rsidP="00EF3D33">
      <w:pPr>
        <w:pStyle w:val="nova-e-listitem"/>
        <w:numPr>
          <w:ilvl w:val="0"/>
          <w:numId w:val="3"/>
        </w:numPr>
        <w:spacing w:before="0" w:beforeAutospacing="0" w:after="0" w:afterAutospacing="0"/>
        <w:ind w:left="386"/>
        <w:textAlignment w:val="baseline"/>
        <w:rPr>
          <w:rFonts w:ascii="Times New Roman" w:hAnsi="Times New Roman" w:cs="Times New Roman"/>
          <w:color w:val="555555"/>
          <w:sz w:val="21"/>
          <w:szCs w:val="21"/>
        </w:rPr>
      </w:pPr>
      <w:r w:rsidRPr="00CF36F4">
        <w:rPr>
          <w:rFonts w:ascii="Times New Roman" w:hAnsi="Times New Roman" w:cs="Times New Roman"/>
        </w:rPr>
        <w:t>Peisah C,</w:t>
      </w:r>
      <w:r w:rsidRPr="00CF36F4">
        <w:rPr>
          <w:rFonts w:ascii="Times New Roman" w:hAnsi="Times New Roman" w:cs="Times New Roman"/>
          <w:vertAlign w:val="superscript"/>
        </w:rPr>
        <w:t xml:space="preserve"> </w:t>
      </w:r>
      <w:r w:rsidRPr="00CF36F4">
        <w:rPr>
          <w:rFonts w:ascii="Times New Roman" w:hAnsi="Times New Roman" w:cs="Times New Roman"/>
        </w:rPr>
        <w:t>Latif E,</w:t>
      </w:r>
      <w:r w:rsidRPr="00CF36F4">
        <w:rPr>
          <w:rFonts w:ascii="Times New Roman" w:hAnsi="Times New Roman" w:cs="Times New Roman"/>
          <w:vertAlign w:val="superscript"/>
        </w:rPr>
        <w:t xml:space="preserve">  </w:t>
      </w:r>
      <w:r w:rsidRPr="00CF36F4">
        <w:rPr>
          <w:rFonts w:ascii="Times New Roman" w:hAnsi="Times New Roman" w:cs="Times New Roman"/>
        </w:rPr>
        <w:t xml:space="preserve">Wilhelm K. Williams B. (2009) Secrets to psychological success: why older doctors might have lower psychological distress and burnout than younger doctors </w:t>
      </w:r>
      <w:r w:rsidRPr="00CF36F4">
        <w:rPr>
          <w:rFonts w:ascii="Times New Roman" w:hAnsi="Times New Roman" w:cs="Times New Roman"/>
          <w:u w:val="single"/>
        </w:rPr>
        <w:t xml:space="preserve">Aging and Mental Health </w:t>
      </w:r>
      <w:r w:rsidRPr="00CF36F4">
        <w:rPr>
          <w:rFonts w:ascii="Times New Roman" w:hAnsi="Times New Roman" w:cs="Times New Roman"/>
        </w:rPr>
        <w:t>13(2):300-7.</w:t>
      </w:r>
      <w:r w:rsidRPr="00CF36F4">
        <w:rPr>
          <w:rFonts w:ascii="Times New Roman" w:hAnsi="Times New Roman" w:cs="Times New Roman"/>
          <w:color w:val="555555"/>
          <w:sz w:val="21"/>
          <w:szCs w:val="21"/>
        </w:rPr>
        <w:t xml:space="preserve"> </w:t>
      </w:r>
    </w:p>
    <w:p w14:paraId="3A75E050" w14:textId="77777777" w:rsidR="00EA0527" w:rsidRPr="00CF36F4" w:rsidRDefault="00EA0527" w:rsidP="00EF3D33">
      <w:pPr>
        <w:pStyle w:val="ListParagraph"/>
        <w:numPr>
          <w:ilvl w:val="0"/>
          <w:numId w:val="3"/>
        </w:numPr>
        <w:spacing w:before="0" w:line="240" w:lineRule="auto"/>
        <w:ind w:left="386"/>
        <w:rPr>
          <w:rFonts w:ascii="Times New Roman" w:hAnsi="Times New Roman" w:cs="Times New Roman"/>
        </w:rPr>
      </w:pPr>
      <w:r w:rsidRPr="00CF36F4">
        <w:rPr>
          <w:rFonts w:ascii="Times New Roman" w:hAnsi="Times New Roman" w:cs="Times New Roman"/>
        </w:rPr>
        <w:t>Skowronski G., Peisah C. (2012) The greying intensivist – ageing and practice. Med J Australia. 196 (8): 505-507.</w:t>
      </w:r>
    </w:p>
    <w:p w14:paraId="4087E24E" w14:textId="77777777" w:rsidR="001D1486" w:rsidRPr="00CF36F4" w:rsidRDefault="001D1486" w:rsidP="00EF3D33">
      <w:pPr>
        <w:pStyle w:val="ListParagraph"/>
        <w:numPr>
          <w:ilvl w:val="0"/>
          <w:numId w:val="3"/>
        </w:numPr>
        <w:spacing w:before="0" w:line="240" w:lineRule="auto"/>
        <w:ind w:left="386"/>
        <w:rPr>
          <w:rFonts w:ascii="Times New Roman" w:hAnsi="Times New Roman" w:cs="Times New Roman"/>
          <w:bCs/>
        </w:rPr>
      </w:pPr>
      <w:r w:rsidRPr="00CF36F4">
        <w:rPr>
          <w:rFonts w:ascii="Times New Roman" w:hAnsi="Times New Roman" w:cs="Times New Roman"/>
          <w:bCs/>
        </w:rPr>
        <w:t xml:space="preserve">Wijeratne C., Peisah C. (2013) Ageing and retirement in psychiatrists: </w:t>
      </w:r>
      <w:r w:rsidRPr="00CF36F4">
        <w:rPr>
          <w:rFonts w:ascii="Times New Roman" w:hAnsi="Times New Roman" w:cs="Times New Roman"/>
        </w:rPr>
        <w:t xml:space="preserve">Accepting the challenges of ageing and retirement in ourselves: the need for psychiatrists to adopt a consensus approach.  Australian and New Zealand Journal of Psychiatry 47(5): 425-430. </w:t>
      </w:r>
    </w:p>
    <w:p w14:paraId="0D4AB9F0" w14:textId="77777777" w:rsidR="00D978A3" w:rsidRPr="00CF36F4" w:rsidRDefault="00D978A3" w:rsidP="00EF3D33">
      <w:pPr>
        <w:pStyle w:val="ListParagraph"/>
        <w:numPr>
          <w:ilvl w:val="0"/>
          <w:numId w:val="3"/>
        </w:numPr>
        <w:spacing w:before="0" w:line="240" w:lineRule="auto"/>
        <w:ind w:left="386"/>
        <w:rPr>
          <w:rFonts w:ascii="Times New Roman" w:hAnsi="Times New Roman" w:cs="Times New Roman"/>
          <w:bCs/>
        </w:rPr>
      </w:pPr>
      <w:r w:rsidRPr="00CF36F4">
        <w:rPr>
          <w:rFonts w:ascii="Times New Roman" w:hAnsi="Times New Roman" w:cs="Times New Roman"/>
          <w:bCs/>
        </w:rPr>
        <w:t xml:space="preserve">Peisah C., </w:t>
      </w:r>
      <w:r w:rsidRPr="00CF36F4">
        <w:rPr>
          <w:rFonts w:ascii="Times New Roman" w:hAnsi="Times New Roman" w:cs="Times New Roman"/>
          <w:lang w:val="en"/>
        </w:rPr>
        <w:t>Wijeratne C., Waxman B., Vonau M., (2014) The adaptive ageing surgeon</w:t>
      </w:r>
      <w:r w:rsidRPr="00CF36F4">
        <w:rPr>
          <w:rFonts w:ascii="Times New Roman" w:hAnsi="Times New Roman" w:cs="Times New Roman"/>
        </w:rPr>
        <w:t xml:space="preserve"> Australian New Zealand Journal Surgery,  84(5):311-5</w:t>
      </w:r>
    </w:p>
    <w:p w14:paraId="4517B529" w14:textId="77777777" w:rsidR="002F1EF9" w:rsidRPr="00CF36F4" w:rsidRDefault="002F1EF9" w:rsidP="00EF3D33">
      <w:pPr>
        <w:pStyle w:val="ListParagraph"/>
        <w:numPr>
          <w:ilvl w:val="0"/>
          <w:numId w:val="3"/>
        </w:numPr>
        <w:tabs>
          <w:tab w:val="left" w:pos="384"/>
        </w:tabs>
        <w:spacing w:before="0" w:line="240" w:lineRule="auto"/>
        <w:ind w:left="386" w:right="138" w:hanging="283"/>
        <w:rPr>
          <w:rFonts w:ascii="Times New Roman" w:hAnsi="Times New Roman" w:cs="Times New Roman"/>
          <w:sz w:val="18"/>
          <w:szCs w:val="18"/>
        </w:rPr>
      </w:pPr>
      <w:r w:rsidRPr="00CF36F4">
        <w:rPr>
          <w:rFonts w:ascii="Times New Roman" w:hAnsi="Times New Roman" w:cs="Times New Roman"/>
        </w:rPr>
        <w:t xml:space="preserve">Peisah C. (2016) Successful ageing for psychiatrists Australasian Psychiatry 24 (2):126-130. </w:t>
      </w:r>
    </w:p>
    <w:p w14:paraId="4C5216F8" w14:textId="77777777" w:rsidR="00D61884" w:rsidRPr="00CF36F4" w:rsidRDefault="005C1016" w:rsidP="00EF3D33">
      <w:pPr>
        <w:pStyle w:val="ListParagraph"/>
        <w:numPr>
          <w:ilvl w:val="0"/>
          <w:numId w:val="3"/>
        </w:numPr>
        <w:tabs>
          <w:tab w:val="left" w:pos="384"/>
        </w:tabs>
        <w:spacing w:before="0" w:line="240" w:lineRule="auto"/>
        <w:ind w:left="386" w:right="138" w:hanging="283"/>
        <w:rPr>
          <w:rFonts w:ascii="Times New Roman" w:hAnsi="Times New Roman" w:cs="Times New Roman"/>
          <w:sz w:val="18"/>
          <w:szCs w:val="18"/>
        </w:rPr>
      </w:pPr>
      <w:r w:rsidRPr="00CF36F4">
        <w:rPr>
          <w:rFonts w:ascii="Times New Roman" w:hAnsi="Times New Roman" w:cs="Times New Roman"/>
          <w:bCs/>
        </w:rPr>
        <w:t>Peisah</w:t>
      </w:r>
      <w:r w:rsidRPr="00CF36F4">
        <w:rPr>
          <w:rFonts w:ascii="Times New Roman" w:hAnsi="Times New Roman" w:cs="Times New Roman"/>
        </w:rPr>
        <w:t xml:space="preserve"> C, Luscombe GM, Earl JK, Wijeratne C, (2017) Aging women and men in the medical profession:  the effect of gender and marital status on successful aging and retirement intent in Australian doctors  </w:t>
      </w:r>
      <w:r w:rsidRPr="00CF36F4">
        <w:rPr>
          <w:rStyle w:val="Emphasis"/>
          <w:rFonts w:ascii="Times New Roman" w:hAnsi="Times New Roman" w:cs="Times New Roman"/>
        </w:rPr>
        <w:t xml:space="preserve">Journal of Women &amp; Aging </w:t>
      </w:r>
      <w:r w:rsidRPr="00CF36F4">
        <w:rPr>
          <w:rFonts w:ascii="Times New Roman" w:hAnsi="Times New Roman" w:cs="Times New Roman"/>
          <w:color w:val="000000"/>
        </w:rPr>
        <w:t>2017 Dec 8:1-13.</w:t>
      </w:r>
    </w:p>
    <w:p w14:paraId="227E0766" w14:textId="125B1C1C" w:rsidR="00624699" w:rsidRPr="00CF36F4" w:rsidRDefault="00624699" w:rsidP="00EF3D33">
      <w:pPr>
        <w:pStyle w:val="ListParagraph"/>
        <w:numPr>
          <w:ilvl w:val="0"/>
          <w:numId w:val="3"/>
        </w:numPr>
        <w:tabs>
          <w:tab w:val="left" w:pos="384"/>
        </w:tabs>
        <w:spacing w:before="0" w:line="240" w:lineRule="auto"/>
        <w:ind w:left="386" w:right="138" w:hanging="283"/>
        <w:rPr>
          <w:rFonts w:ascii="Times New Roman" w:hAnsi="Times New Roman" w:cs="Times New Roman"/>
          <w:sz w:val="18"/>
          <w:szCs w:val="18"/>
        </w:rPr>
      </w:pPr>
      <w:r w:rsidRPr="00CF36F4">
        <w:rPr>
          <w:rFonts w:ascii="Times New Roman" w:hAnsi="Times New Roman" w:cs="Times New Roman"/>
        </w:rPr>
        <w:t xml:space="preserve">Wijeratne C, </w:t>
      </w:r>
      <w:r w:rsidRPr="00CF36F4">
        <w:rPr>
          <w:rFonts w:ascii="Times New Roman" w:hAnsi="Times New Roman" w:cs="Times New Roman"/>
          <w:bCs/>
        </w:rPr>
        <w:t>Peisah</w:t>
      </w:r>
      <w:r w:rsidRPr="00CF36F4">
        <w:rPr>
          <w:rFonts w:ascii="Times New Roman" w:hAnsi="Times New Roman" w:cs="Times New Roman"/>
        </w:rPr>
        <w:t xml:space="preserve"> C, Earl JK, Luscombe GM. (2018) </w:t>
      </w:r>
      <w:r w:rsidRPr="00CF36F4">
        <w:rPr>
          <w:rFonts w:ascii="Times New Roman" w:hAnsi="Times New Roman" w:cs="Times New Roman"/>
          <w:color w:val="000033"/>
        </w:rPr>
        <w:t xml:space="preserve">Occupational determinants of successful aging in older physicians American Journal of Geriatric Psychiatry </w:t>
      </w:r>
      <w:r w:rsidRPr="00CF36F4">
        <w:rPr>
          <w:rFonts w:ascii="Times New Roman" w:hAnsi="Times New Roman" w:cs="Times New Roman"/>
          <w:color w:val="000000"/>
        </w:rPr>
        <w:t>26(2):200-208.</w:t>
      </w:r>
    </w:p>
    <w:p w14:paraId="0C8DA474" w14:textId="0DF3EF71" w:rsidR="00AE3E37" w:rsidRPr="00CF36F4" w:rsidRDefault="00AE3E37" w:rsidP="00D14EFF">
      <w:pPr>
        <w:pStyle w:val="BodyText"/>
        <w:spacing w:before="85" w:line="216" w:lineRule="exact"/>
        <w:ind w:left="383" w:right="138" w:hanging="284"/>
        <w:jc w:val="both"/>
        <w:rPr>
          <w:rFonts w:ascii="Times New Roman" w:hAnsi="Times New Roman" w:cs="Times New Roman"/>
        </w:rPr>
      </w:pPr>
    </w:p>
    <w:p w14:paraId="30EAA426" w14:textId="77777777"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14:paraId="34A80D83" w14:textId="77777777" w:rsidR="00AE3E37" w:rsidRDefault="00AE3E37">
      <w:pPr>
        <w:pStyle w:val="BodyText"/>
        <w:rPr>
          <w:rFonts w:ascii="Calibri"/>
          <w:sz w:val="20"/>
        </w:rPr>
      </w:pPr>
    </w:p>
    <w:p w14:paraId="2E1B2DE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47A6CAB" wp14:editId="07A7AF1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81B414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3BD1CE2" w14:textId="77777777"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46F3FBF0" wp14:editId="1914FB15">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14:paraId="5E9289E1" w14:textId="6B52AA89" w:rsidR="00F67D51" w:rsidRDefault="00732E7F" w:rsidP="00F67D51">
      <w:pPr>
        <w:widowControl/>
        <w:autoSpaceDE w:val="0"/>
        <w:autoSpaceDN w:val="0"/>
        <w:adjustRightInd w:val="0"/>
        <w:rPr>
          <w:rFonts w:ascii="SegoeUI" w:eastAsiaTheme="minorHAnsi" w:hAnsiTheme="minorHAnsi" w:cs="SegoeUI"/>
          <w:sz w:val="21"/>
          <w:szCs w:val="21"/>
          <w:lang w:val="en-AU"/>
        </w:rPr>
      </w:pPr>
      <w:r>
        <w:rPr>
          <w:rFonts w:ascii="SegoeUI" w:eastAsiaTheme="minorHAnsi" w:hAnsiTheme="minorHAnsi" w:cs="SegoeUI"/>
          <w:sz w:val="21"/>
          <w:szCs w:val="21"/>
          <w:lang w:val="en-AU"/>
        </w:rPr>
        <w:t>Carmelle Peisah is an old age and consultation-liaison psychiatrist</w:t>
      </w:r>
      <w:r w:rsidR="00C23BB5">
        <w:rPr>
          <w:rFonts w:ascii="SegoeUI" w:eastAsiaTheme="minorHAnsi" w:hAnsiTheme="minorHAnsi" w:cs="SegoeUI"/>
          <w:sz w:val="21"/>
          <w:szCs w:val="21"/>
          <w:lang w:val="en-AU"/>
        </w:rPr>
        <w:t xml:space="preserve">; </w:t>
      </w:r>
      <w:r w:rsidR="000946D3">
        <w:rPr>
          <w:rFonts w:ascii="SegoeUI" w:eastAsiaTheme="minorHAnsi" w:hAnsiTheme="minorHAnsi" w:cs="SegoeUI"/>
          <w:sz w:val="21"/>
          <w:szCs w:val="21"/>
          <w:lang w:val="en-AU"/>
        </w:rPr>
        <w:t xml:space="preserve">medical welfare and culture lead </w:t>
      </w:r>
      <w:r w:rsidR="007A42B9">
        <w:rPr>
          <w:rFonts w:ascii="SegoeUI" w:eastAsiaTheme="minorHAnsi" w:hAnsiTheme="minorHAnsi" w:cs="SegoeUI"/>
          <w:sz w:val="21"/>
          <w:szCs w:val="21"/>
          <w:lang w:val="en-AU"/>
        </w:rPr>
        <w:t>for a large health district</w:t>
      </w:r>
      <w:r w:rsidR="00FE0CA5">
        <w:rPr>
          <w:rFonts w:ascii="SegoeUI" w:eastAsiaTheme="minorHAnsi" w:hAnsiTheme="minorHAnsi" w:cs="SegoeUI"/>
          <w:sz w:val="21"/>
          <w:szCs w:val="21"/>
          <w:lang w:val="en-AU"/>
        </w:rPr>
        <w:t xml:space="preserve">; </w:t>
      </w:r>
      <w:r w:rsidR="002E065B">
        <w:rPr>
          <w:rFonts w:ascii="SegoeUI" w:eastAsiaTheme="minorHAnsi" w:hAnsiTheme="minorHAnsi" w:cs="SegoeUI"/>
          <w:sz w:val="21"/>
          <w:szCs w:val="21"/>
          <w:lang w:val="en-AU"/>
        </w:rPr>
        <w:t xml:space="preserve">currently working </w:t>
      </w:r>
      <w:r w:rsidR="00C43AA1">
        <w:rPr>
          <w:rFonts w:ascii="SegoeUI" w:eastAsiaTheme="minorHAnsi" w:hAnsiTheme="minorHAnsi" w:cs="SegoeUI"/>
          <w:sz w:val="21"/>
          <w:szCs w:val="21"/>
          <w:lang w:val="en-AU"/>
        </w:rPr>
        <w:t xml:space="preserve">in an intensive care unit, </w:t>
      </w:r>
      <w:r w:rsidR="007A42B9">
        <w:rPr>
          <w:rFonts w:ascii="SegoeUI" w:eastAsiaTheme="minorHAnsi" w:hAnsiTheme="minorHAnsi" w:cs="SegoeUI"/>
          <w:sz w:val="21"/>
          <w:szCs w:val="21"/>
          <w:lang w:val="en-AU"/>
        </w:rPr>
        <w:t>in Sydney, Australia</w:t>
      </w:r>
      <w:r w:rsidR="00AD56C0">
        <w:rPr>
          <w:rFonts w:ascii="SegoeUI" w:eastAsiaTheme="minorHAnsi" w:hAnsiTheme="minorHAnsi" w:cs="SegoeUI"/>
          <w:sz w:val="21"/>
          <w:szCs w:val="21"/>
          <w:lang w:val="en-AU"/>
        </w:rPr>
        <w:t xml:space="preserve">. She is </w:t>
      </w:r>
      <w:r w:rsidR="00957FE9">
        <w:rPr>
          <w:rFonts w:ascii="SegoeUI" w:eastAsiaTheme="minorHAnsi" w:hAnsiTheme="minorHAnsi" w:cs="SegoeUI"/>
          <w:sz w:val="21"/>
          <w:szCs w:val="21"/>
          <w:lang w:val="en-AU"/>
        </w:rPr>
        <w:t>Conjoint Professor University of NSW</w:t>
      </w:r>
      <w:r w:rsidR="00F67B0A">
        <w:rPr>
          <w:rFonts w:ascii="SegoeUI" w:eastAsiaTheme="minorHAnsi" w:hAnsiTheme="minorHAnsi" w:cs="SegoeUI"/>
          <w:sz w:val="21"/>
          <w:szCs w:val="21"/>
          <w:lang w:val="en-AU"/>
        </w:rPr>
        <w:t xml:space="preserve">; </w:t>
      </w:r>
      <w:r w:rsidR="00957FE9">
        <w:rPr>
          <w:rFonts w:ascii="SegoeUI" w:eastAsiaTheme="minorHAnsi" w:hAnsiTheme="minorHAnsi" w:cs="SegoeUI"/>
          <w:sz w:val="21"/>
          <w:szCs w:val="21"/>
          <w:lang w:val="en-AU"/>
        </w:rPr>
        <w:t xml:space="preserve">Clinical Associate Professor </w:t>
      </w:r>
      <w:r w:rsidR="00F67B0A">
        <w:rPr>
          <w:rFonts w:ascii="SegoeUI" w:eastAsiaTheme="minorHAnsi" w:hAnsiTheme="minorHAnsi" w:cs="SegoeUI"/>
          <w:sz w:val="21"/>
          <w:szCs w:val="21"/>
          <w:lang w:val="en-AU"/>
        </w:rPr>
        <w:t xml:space="preserve">Sydney University; </w:t>
      </w:r>
      <w:r w:rsidR="004E4068">
        <w:rPr>
          <w:rFonts w:ascii="SegoeUI" w:eastAsiaTheme="minorHAnsi" w:hAnsiTheme="minorHAnsi" w:cs="SegoeUI"/>
          <w:sz w:val="21"/>
          <w:szCs w:val="21"/>
          <w:lang w:val="en-AU"/>
        </w:rPr>
        <w:t xml:space="preserve">founder and president of human rights charity Capacity Australia. She has </w:t>
      </w:r>
      <w:r w:rsidR="00F67D51">
        <w:rPr>
          <w:rFonts w:ascii="SegoeUI" w:eastAsiaTheme="minorHAnsi" w:hAnsiTheme="minorHAnsi" w:cs="SegoeUI"/>
          <w:sz w:val="21"/>
          <w:szCs w:val="21"/>
          <w:lang w:val="en-AU"/>
        </w:rPr>
        <w:t>had an interest in student and doctor wel</w:t>
      </w:r>
      <w:r w:rsidR="007B53E4">
        <w:rPr>
          <w:rFonts w:ascii="SegoeUI" w:eastAsiaTheme="minorHAnsi" w:hAnsiTheme="minorHAnsi" w:cs="SegoeUI"/>
          <w:sz w:val="21"/>
          <w:szCs w:val="21"/>
          <w:lang w:val="en-AU"/>
        </w:rPr>
        <w:t xml:space="preserve">l-being </w:t>
      </w:r>
      <w:r w:rsidR="00F67D51">
        <w:rPr>
          <w:rFonts w:ascii="SegoeUI" w:eastAsiaTheme="minorHAnsi" w:hAnsiTheme="minorHAnsi" w:cs="SegoeUI"/>
          <w:sz w:val="21"/>
          <w:szCs w:val="21"/>
          <w:lang w:val="en-AU"/>
        </w:rPr>
        <w:t>for almost 30 years,</w:t>
      </w:r>
    </w:p>
    <w:p w14:paraId="3EC3CB14" w14:textId="56D054B2" w:rsidR="00F67D51" w:rsidRDefault="00F67D51" w:rsidP="00F67D51">
      <w:pPr>
        <w:widowControl/>
        <w:autoSpaceDE w:val="0"/>
        <w:autoSpaceDN w:val="0"/>
        <w:adjustRightInd w:val="0"/>
        <w:rPr>
          <w:rFonts w:ascii="SegoeUI" w:eastAsiaTheme="minorHAnsi" w:hAnsiTheme="minorHAnsi" w:cs="SegoeUI"/>
          <w:sz w:val="21"/>
          <w:szCs w:val="21"/>
          <w:lang w:val="en-AU"/>
        </w:rPr>
      </w:pPr>
      <w:r>
        <w:rPr>
          <w:rFonts w:ascii="SegoeUI" w:eastAsiaTheme="minorHAnsi" w:hAnsiTheme="minorHAnsi" w:cs="SegoeUI"/>
          <w:sz w:val="21"/>
          <w:szCs w:val="21"/>
          <w:lang w:val="en-AU"/>
        </w:rPr>
        <w:t xml:space="preserve">providing regular lectures to undergraduate </w:t>
      </w:r>
      <w:r w:rsidR="00F62C0D">
        <w:rPr>
          <w:rFonts w:ascii="SegoeUI" w:eastAsiaTheme="minorHAnsi" w:hAnsiTheme="minorHAnsi" w:cs="SegoeUI"/>
          <w:sz w:val="21"/>
          <w:szCs w:val="21"/>
          <w:lang w:val="en-AU"/>
        </w:rPr>
        <w:t xml:space="preserve">medical </w:t>
      </w:r>
      <w:r>
        <w:rPr>
          <w:rFonts w:ascii="SegoeUI" w:eastAsiaTheme="minorHAnsi" w:hAnsiTheme="minorHAnsi" w:cs="SegoeUI"/>
          <w:sz w:val="21"/>
          <w:szCs w:val="21"/>
          <w:lang w:val="en-AU"/>
        </w:rPr>
        <w:t>students</w:t>
      </w:r>
      <w:r w:rsidR="002C6D93">
        <w:rPr>
          <w:rFonts w:ascii="SegoeUI" w:eastAsiaTheme="minorHAnsi" w:hAnsiTheme="minorHAnsi" w:cs="SegoeUI"/>
          <w:sz w:val="21"/>
          <w:szCs w:val="21"/>
          <w:lang w:val="en-AU"/>
        </w:rPr>
        <w:t xml:space="preserve">, </w:t>
      </w:r>
      <w:r>
        <w:rPr>
          <w:rFonts w:ascii="SegoeUI" w:eastAsiaTheme="minorHAnsi" w:hAnsiTheme="minorHAnsi" w:cs="SegoeUI"/>
          <w:sz w:val="21"/>
          <w:szCs w:val="21"/>
          <w:lang w:val="en-AU"/>
        </w:rPr>
        <w:t>collaborati</w:t>
      </w:r>
      <w:r w:rsidR="00490926">
        <w:rPr>
          <w:rFonts w:ascii="SegoeUI" w:eastAsiaTheme="minorHAnsi" w:hAnsiTheme="minorHAnsi" w:cs="SegoeUI"/>
          <w:sz w:val="21"/>
          <w:szCs w:val="21"/>
          <w:lang w:val="en-AU"/>
        </w:rPr>
        <w:t>ng</w:t>
      </w:r>
      <w:r>
        <w:rPr>
          <w:rFonts w:ascii="SegoeUI" w:eastAsiaTheme="minorHAnsi" w:hAnsiTheme="minorHAnsi" w:cs="SegoeUI"/>
          <w:sz w:val="21"/>
          <w:szCs w:val="21"/>
          <w:lang w:val="en-AU"/>
        </w:rPr>
        <w:t xml:space="preserve"> with international research groups and physician</w:t>
      </w:r>
      <w:r w:rsidR="002C6D93">
        <w:rPr>
          <w:rFonts w:ascii="SegoeUI" w:eastAsiaTheme="minorHAnsi" w:hAnsiTheme="minorHAnsi" w:cs="SegoeUI"/>
          <w:sz w:val="21"/>
          <w:szCs w:val="21"/>
          <w:lang w:val="en-AU"/>
        </w:rPr>
        <w:t xml:space="preserve"> </w:t>
      </w:r>
      <w:r>
        <w:rPr>
          <w:rFonts w:ascii="SegoeUI" w:eastAsiaTheme="minorHAnsi" w:hAnsiTheme="minorHAnsi" w:cs="SegoeUI"/>
          <w:sz w:val="21"/>
          <w:szCs w:val="21"/>
          <w:lang w:val="en-AU"/>
        </w:rPr>
        <w:t>programmes in the UK, US and Canada (e.g. Professional Renewal Centre, Rush</w:t>
      </w:r>
    </w:p>
    <w:p w14:paraId="37C8B5C5" w14:textId="16B244DB" w:rsidR="0005583E" w:rsidRDefault="00F67D51" w:rsidP="00F67D51">
      <w:pPr>
        <w:widowControl/>
        <w:autoSpaceDE w:val="0"/>
        <w:autoSpaceDN w:val="0"/>
        <w:adjustRightInd w:val="0"/>
        <w:rPr>
          <w:rFonts w:ascii="SegoeUI" w:eastAsiaTheme="minorHAnsi" w:hAnsiTheme="minorHAnsi" w:cs="SegoeUI"/>
          <w:sz w:val="21"/>
          <w:szCs w:val="21"/>
          <w:lang w:val="en-AU"/>
        </w:rPr>
      </w:pPr>
      <w:r>
        <w:rPr>
          <w:rFonts w:ascii="SegoeUI" w:eastAsiaTheme="minorHAnsi" w:hAnsiTheme="minorHAnsi" w:cs="SegoeUI"/>
          <w:sz w:val="21"/>
          <w:szCs w:val="21"/>
          <w:lang w:val="en-AU"/>
        </w:rPr>
        <w:lastRenderedPageBreak/>
        <w:t>University, Kansas, U</w:t>
      </w:r>
      <w:r w:rsidR="00D301D6">
        <w:rPr>
          <w:rFonts w:ascii="SegoeUI" w:eastAsiaTheme="minorHAnsi" w:hAnsiTheme="minorHAnsi" w:cs="SegoeUI"/>
          <w:sz w:val="21"/>
          <w:szCs w:val="21"/>
          <w:lang w:val="en-AU"/>
        </w:rPr>
        <w:t>S</w:t>
      </w:r>
      <w:r w:rsidR="0040144F">
        <w:rPr>
          <w:rFonts w:ascii="SegoeUI" w:eastAsiaTheme="minorHAnsi" w:hAnsiTheme="minorHAnsi" w:cs="SegoeUI"/>
          <w:sz w:val="21"/>
          <w:szCs w:val="21"/>
          <w:lang w:val="en-AU"/>
        </w:rPr>
        <w:t xml:space="preserve">; </w:t>
      </w:r>
      <w:r>
        <w:rPr>
          <w:rFonts w:ascii="SegoeUI" w:eastAsiaTheme="minorHAnsi" w:hAnsiTheme="minorHAnsi" w:cs="SegoeUI"/>
          <w:sz w:val="21"/>
          <w:szCs w:val="21"/>
          <w:lang w:val="en-AU"/>
        </w:rPr>
        <w:t>International Alliance for Physician Health</w:t>
      </w:r>
      <w:r w:rsidR="0040144F">
        <w:rPr>
          <w:rFonts w:ascii="SegoeUI" w:eastAsiaTheme="minorHAnsi" w:hAnsiTheme="minorHAnsi" w:cs="SegoeUI"/>
          <w:sz w:val="21"/>
          <w:szCs w:val="21"/>
          <w:lang w:val="en-AU"/>
        </w:rPr>
        <w:t>;</w:t>
      </w:r>
      <w:r w:rsidR="009F7809">
        <w:rPr>
          <w:rFonts w:ascii="SegoeUI" w:eastAsiaTheme="minorHAnsi" w:hAnsiTheme="minorHAnsi" w:cs="SegoeUI"/>
          <w:sz w:val="21"/>
          <w:szCs w:val="21"/>
          <w:lang w:val="en-AU"/>
        </w:rPr>
        <w:t xml:space="preserve"> </w:t>
      </w:r>
      <w:r w:rsidR="009A2D8E">
        <w:rPr>
          <w:rFonts w:ascii="SegoeUI" w:eastAsiaTheme="minorHAnsi" w:hAnsiTheme="minorHAnsi" w:cs="SegoeUI"/>
          <w:sz w:val="21"/>
          <w:szCs w:val="21"/>
          <w:lang w:val="en-AU"/>
        </w:rPr>
        <w:t>AMA</w:t>
      </w:r>
      <w:r w:rsidR="0040144F">
        <w:rPr>
          <w:rFonts w:ascii="SegoeUI" w:eastAsiaTheme="minorHAnsi" w:hAnsiTheme="minorHAnsi" w:cs="SegoeUI"/>
          <w:sz w:val="21"/>
          <w:szCs w:val="21"/>
          <w:lang w:val="en-AU"/>
        </w:rPr>
        <w:t xml:space="preserve">; </w:t>
      </w:r>
      <w:r w:rsidR="009A2D8E">
        <w:rPr>
          <w:rFonts w:ascii="SegoeUI" w:eastAsiaTheme="minorHAnsi" w:hAnsiTheme="minorHAnsi" w:cs="SegoeUI"/>
          <w:sz w:val="21"/>
          <w:szCs w:val="21"/>
          <w:lang w:val="en-AU"/>
        </w:rPr>
        <w:t>CMA</w:t>
      </w:r>
      <w:r>
        <w:rPr>
          <w:rFonts w:ascii="SegoeUI" w:eastAsiaTheme="minorHAnsi" w:hAnsiTheme="minorHAnsi" w:cs="SegoeUI"/>
          <w:sz w:val="21"/>
          <w:szCs w:val="21"/>
          <w:lang w:val="en-AU"/>
        </w:rPr>
        <w:t>)</w:t>
      </w:r>
      <w:r w:rsidR="00943556">
        <w:rPr>
          <w:rFonts w:ascii="SegoeUI" w:eastAsiaTheme="minorHAnsi" w:hAnsiTheme="minorHAnsi" w:cs="SegoeUI"/>
          <w:sz w:val="21"/>
          <w:szCs w:val="21"/>
          <w:lang w:val="en-AU"/>
        </w:rPr>
        <w:t xml:space="preserve">; acting </w:t>
      </w:r>
      <w:r>
        <w:rPr>
          <w:rFonts w:ascii="SegoeUI" w:eastAsiaTheme="minorHAnsi" w:hAnsiTheme="minorHAnsi" w:cs="SegoeUI"/>
          <w:sz w:val="21"/>
          <w:szCs w:val="21"/>
          <w:lang w:val="en-AU"/>
        </w:rPr>
        <w:t xml:space="preserve">as consultant to the </w:t>
      </w:r>
      <w:r w:rsidR="007611F7">
        <w:rPr>
          <w:rFonts w:ascii="SegoeUI" w:eastAsiaTheme="minorHAnsi" w:hAnsiTheme="minorHAnsi" w:cs="SegoeUI"/>
          <w:sz w:val="21"/>
          <w:szCs w:val="21"/>
          <w:lang w:val="en-AU"/>
        </w:rPr>
        <w:t xml:space="preserve">Australasian </w:t>
      </w:r>
      <w:r>
        <w:rPr>
          <w:rFonts w:ascii="SegoeUI" w:eastAsiaTheme="minorHAnsi" w:hAnsiTheme="minorHAnsi" w:cs="SegoeUI"/>
          <w:sz w:val="21"/>
          <w:szCs w:val="21"/>
          <w:lang w:val="en-AU"/>
        </w:rPr>
        <w:t>Colleges of Surgeons, Psychiatry, Anaesthetists and Intensive</w:t>
      </w:r>
      <w:r w:rsidR="009F7809">
        <w:rPr>
          <w:rFonts w:ascii="SegoeUI" w:eastAsiaTheme="minorHAnsi" w:hAnsiTheme="minorHAnsi" w:cs="SegoeUI"/>
          <w:sz w:val="21"/>
          <w:szCs w:val="21"/>
          <w:lang w:val="en-AU"/>
        </w:rPr>
        <w:t xml:space="preserve"> </w:t>
      </w:r>
      <w:r>
        <w:rPr>
          <w:rFonts w:ascii="SegoeUI" w:eastAsiaTheme="minorHAnsi" w:hAnsiTheme="minorHAnsi" w:cs="SegoeUI"/>
          <w:sz w:val="21"/>
          <w:szCs w:val="21"/>
          <w:lang w:val="en-AU"/>
        </w:rPr>
        <w:t>Care Medicine</w:t>
      </w:r>
      <w:r w:rsidR="00943556">
        <w:rPr>
          <w:rFonts w:ascii="SegoeUI" w:eastAsiaTheme="minorHAnsi" w:hAnsiTheme="minorHAnsi" w:cs="SegoeUI"/>
          <w:sz w:val="21"/>
          <w:szCs w:val="21"/>
          <w:lang w:val="en-AU"/>
        </w:rPr>
        <w:t xml:space="preserve">; </w:t>
      </w:r>
      <w:r w:rsidR="00777516">
        <w:rPr>
          <w:rFonts w:ascii="SegoeUI" w:eastAsiaTheme="minorHAnsi" w:hAnsiTheme="minorHAnsi" w:cs="SegoeUI"/>
          <w:sz w:val="21"/>
          <w:szCs w:val="21"/>
          <w:lang w:val="en-AU"/>
        </w:rPr>
        <w:t xml:space="preserve">with </w:t>
      </w:r>
      <w:r>
        <w:rPr>
          <w:rFonts w:ascii="SegoeUI" w:eastAsiaTheme="minorHAnsi" w:hAnsiTheme="minorHAnsi" w:cs="SegoeUI"/>
          <w:sz w:val="21"/>
          <w:szCs w:val="21"/>
          <w:lang w:val="en-AU"/>
        </w:rPr>
        <w:t xml:space="preserve">extensive publications </w:t>
      </w:r>
      <w:r w:rsidR="00F5331A">
        <w:rPr>
          <w:rFonts w:ascii="SegoeUI" w:eastAsiaTheme="minorHAnsi" w:hAnsiTheme="minorHAnsi" w:cs="SegoeUI"/>
          <w:sz w:val="21"/>
          <w:szCs w:val="21"/>
          <w:lang w:val="en-AU"/>
        </w:rPr>
        <w:t xml:space="preserve">on doctor health and well-being and is </w:t>
      </w:r>
      <w:r>
        <w:rPr>
          <w:rFonts w:ascii="SegoeUI" w:eastAsiaTheme="minorHAnsi" w:hAnsiTheme="minorHAnsi" w:cs="SegoeUI"/>
          <w:sz w:val="21"/>
          <w:szCs w:val="21"/>
          <w:lang w:val="en-AU"/>
        </w:rPr>
        <w:t>one of the most widely</w:t>
      </w:r>
      <w:r w:rsidR="00DE3400">
        <w:rPr>
          <w:rFonts w:ascii="SegoeUI" w:eastAsiaTheme="minorHAnsi" w:hAnsiTheme="minorHAnsi" w:cs="SegoeUI"/>
          <w:sz w:val="21"/>
          <w:szCs w:val="21"/>
          <w:lang w:val="en-AU"/>
        </w:rPr>
        <w:t xml:space="preserve"> </w:t>
      </w:r>
      <w:r>
        <w:rPr>
          <w:rFonts w:ascii="SegoeUI" w:eastAsiaTheme="minorHAnsi" w:hAnsiTheme="minorHAnsi" w:cs="SegoeUI"/>
          <w:sz w:val="21"/>
          <w:szCs w:val="21"/>
          <w:lang w:val="en-AU"/>
        </w:rPr>
        <w:t>published authors internationally on older doctor</w:t>
      </w:r>
      <w:r>
        <w:rPr>
          <w:rFonts w:ascii="SegoeUI" w:eastAsiaTheme="minorHAnsi" w:hAnsiTheme="minorHAnsi" w:cs="SegoeUI" w:hint="cs"/>
          <w:sz w:val="21"/>
          <w:szCs w:val="21"/>
          <w:lang w:val="en-AU"/>
        </w:rPr>
        <w:t>’</w:t>
      </w:r>
      <w:r>
        <w:rPr>
          <w:rFonts w:ascii="SegoeUI" w:eastAsiaTheme="minorHAnsi" w:hAnsiTheme="minorHAnsi" w:cs="SegoeUI"/>
          <w:sz w:val="21"/>
          <w:szCs w:val="21"/>
          <w:lang w:val="en-AU"/>
        </w:rPr>
        <w:t>s health</w:t>
      </w:r>
      <w:r w:rsidR="00221027">
        <w:rPr>
          <w:rFonts w:ascii="SegoeUI" w:eastAsiaTheme="minorHAnsi" w:hAnsiTheme="minorHAnsi" w:cs="SegoeUI"/>
          <w:sz w:val="21"/>
          <w:szCs w:val="21"/>
          <w:lang w:val="en-AU"/>
        </w:rPr>
        <w:t xml:space="preserve">. </w:t>
      </w:r>
      <w:r w:rsidR="00D65597">
        <w:rPr>
          <w:rFonts w:ascii="SegoeUI" w:eastAsiaTheme="minorHAnsi" w:hAnsiTheme="minorHAnsi" w:cs="SegoeUI"/>
          <w:sz w:val="21"/>
          <w:szCs w:val="21"/>
          <w:lang w:val="en-AU"/>
        </w:rPr>
        <w:t xml:space="preserve">She has </w:t>
      </w:r>
      <w:r>
        <w:rPr>
          <w:rFonts w:ascii="SegoeUI" w:eastAsiaTheme="minorHAnsi" w:hAnsiTheme="minorHAnsi" w:cs="SegoeUI"/>
          <w:sz w:val="21"/>
          <w:szCs w:val="21"/>
          <w:lang w:val="en-AU"/>
        </w:rPr>
        <w:t>delivered over 50 presentations on doctor and student</w:t>
      </w:r>
      <w:r w:rsidR="00671DCA">
        <w:rPr>
          <w:rFonts w:ascii="SegoeUI" w:eastAsiaTheme="minorHAnsi" w:hAnsiTheme="minorHAnsi" w:cs="SegoeUI"/>
          <w:sz w:val="21"/>
          <w:szCs w:val="21"/>
          <w:lang w:val="en-AU"/>
        </w:rPr>
        <w:t xml:space="preserve"> </w:t>
      </w:r>
      <w:r>
        <w:rPr>
          <w:rFonts w:ascii="SegoeUI" w:eastAsiaTheme="minorHAnsi" w:hAnsiTheme="minorHAnsi" w:cs="SegoeUI"/>
          <w:sz w:val="21"/>
          <w:szCs w:val="21"/>
          <w:lang w:val="en-AU"/>
        </w:rPr>
        <w:t xml:space="preserve">well-being </w:t>
      </w:r>
      <w:r w:rsidR="009C1327">
        <w:rPr>
          <w:rFonts w:ascii="SegoeUI" w:eastAsiaTheme="minorHAnsi" w:hAnsiTheme="minorHAnsi" w:cs="SegoeUI"/>
          <w:sz w:val="21"/>
          <w:szCs w:val="21"/>
          <w:lang w:val="en-AU"/>
        </w:rPr>
        <w:t>in Australia and internationally</w:t>
      </w:r>
      <w:r w:rsidR="0005583E">
        <w:rPr>
          <w:rFonts w:ascii="SegoeUI" w:eastAsiaTheme="minorHAnsi" w:hAnsiTheme="minorHAnsi" w:cs="SegoeUI"/>
          <w:sz w:val="21"/>
          <w:szCs w:val="21"/>
          <w:lang w:val="en-AU"/>
        </w:rPr>
        <w:t xml:space="preserve">. </w:t>
      </w:r>
    </w:p>
    <w:p w14:paraId="0427B5FB" w14:textId="6F623A58" w:rsidR="000F5363" w:rsidRDefault="00401713" w:rsidP="00805574">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r w:rsidR="00A46792">
        <w:rPr>
          <w:rFonts w:ascii="Times New Roman" w:hAnsi="Times New Roman" w:cs="Times New Roman"/>
          <w:sz w:val="20"/>
          <w:szCs w:val="20"/>
        </w:rPr>
        <w:t xml:space="preserve"> </w:t>
      </w:r>
      <w:hyperlink r:id="rId13" w:history="1">
        <w:r w:rsidR="000F5363" w:rsidRPr="00C02576">
          <w:rPr>
            <w:rStyle w:val="Hyperlink"/>
            <w:rFonts w:ascii="Times New Roman" w:hAnsi="Times New Roman" w:cs="Times New Roman"/>
            <w:sz w:val="20"/>
            <w:szCs w:val="20"/>
          </w:rPr>
          <w:t>info@capacityaustralia.org.au</w:t>
        </w:r>
      </w:hyperlink>
    </w:p>
    <w:p w14:paraId="0AB92D67" w14:textId="55A05D4A" w:rsidR="00401713" w:rsidRPr="00EB5503" w:rsidRDefault="00EB5503" w:rsidP="000F5363">
      <w:pPr>
        <w:spacing w:before="62"/>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ame:</w:t>
      </w:r>
      <w:r w:rsidR="00874FAA">
        <w:rPr>
          <w:rFonts w:ascii="Times New Roman" w:hAnsi="Times New Roman" w:cs="Times New Roman"/>
          <w:sz w:val="20"/>
          <w:szCs w:val="20"/>
        </w:rPr>
        <w:t xml:space="preserve"> Carmelle Peisah</w:t>
      </w:r>
      <w:r w:rsidR="00401713" w:rsidRPr="00EB5503">
        <w:rPr>
          <w:rFonts w:ascii="Times New Roman" w:hAnsi="Times New Roman" w:cs="Times New Roman"/>
          <w:sz w:val="20"/>
          <w:szCs w:val="20"/>
        </w:rPr>
        <w:t xml:space="preserve"> </w:t>
      </w:r>
    </w:p>
    <w:p w14:paraId="7D0F89FA" w14:textId="19790AF9"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874FAA">
        <w:rPr>
          <w:rFonts w:ascii="Times New Roman" w:hAnsi="Times New Roman" w:cs="Times New Roman"/>
          <w:sz w:val="20"/>
          <w:szCs w:val="20"/>
        </w:rPr>
        <w:t>cpeisah62@bigpond.com</w:t>
      </w:r>
    </w:p>
    <w:p w14:paraId="582D398D" w14:textId="6974AA6F"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BC7283">
        <w:rPr>
          <w:rFonts w:ascii="Times New Roman" w:hAnsi="Times New Roman" w:cs="Times New Roman"/>
          <w:sz w:val="20"/>
          <w:szCs w:val="20"/>
        </w:rPr>
        <w:t xml:space="preserve"> 0400319089</w:t>
      </w:r>
    </w:p>
    <w:p w14:paraId="5A05A845"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14:paraId="261534F0"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14:paraId="169C94CF" w14:textId="77777777"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14:paraId="100596D4" w14:textId="52DC1AFC"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w:t>
      </w:r>
      <w:bookmarkStart w:id="0" w:name="_GoBack"/>
      <w:bookmarkEnd w:id="0"/>
      <w:r w:rsidRPr="00EB5503">
        <w:rPr>
          <w:rFonts w:ascii="Times New Roman" w:hAnsi="Times New Roman" w:cs="Times New Roman"/>
          <w:sz w:val="20"/>
          <w:szCs w:val="20"/>
        </w:rPr>
        <w:t>)</w:t>
      </w:r>
    </w:p>
    <w:p w14:paraId="4177FD63" w14:textId="2CDADD1B"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191E6A">
        <w:rPr>
          <w:rFonts w:ascii="Times New Roman" w:hAnsi="Times New Roman" w:cs="Times New Roman"/>
          <w:sz w:val="20"/>
          <w:szCs w:val="20"/>
        </w:rPr>
        <w:t xml:space="preserve"> N/A </w:t>
      </w:r>
    </w:p>
    <w:p w14:paraId="3340858C" w14:textId="748A7CD9"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191E6A">
        <w:rPr>
          <w:rFonts w:ascii="Times New Roman" w:hAnsi="Times New Roman" w:cs="Times New Roman"/>
          <w:sz w:val="20"/>
          <w:szCs w:val="20"/>
        </w:rPr>
        <w:t xml:space="preserve">PO </w:t>
      </w:r>
      <w:r w:rsidR="00F657E9">
        <w:rPr>
          <w:rFonts w:ascii="Times New Roman" w:hAnsi="Times New Roman" w:cs="Times New Roman"/>
          <w:sz w:val="20"/>
          <w:szCs w:val="20"/>
        </w:rPr>
        <w:t xml:space="preserve">BOX 6282 Kensington </w:t>
      </w:r>
      <w:r w:rsidR="00903FF2">
        <w:rPr>
          <w:rFonts w:ascii="Times New Roman" w:hAnsi="Times New Roman" w:cs="Times New Roman"/>
          <w:sz w:val="20"/>
          <w:szCs w:val="20"/>
        </w:rPr>
        <w:t>1466</w:t>
      </w:r>
    </w:p>
    <w:p w14:paraId="4D5029BE" w14:textId="77777777" w:rsidR="00AE3E37" w:rsidRDefault="00AE3E37">
      <w:pPr>
        <w:rPr>
          <w:rFonts w:ascii="Times New Roman" w:hAnsi="Times New Roman" w:cs="Times New Roman"/>
          <w:sz w:val="20"/>
          <w:szCs w:val="20"/>
        </w:rPr>
      </w:pPr>
    </w:p>
    <w:p w14:paraId="175E4EB8" w14:textId="77777777" w:rsidR="00401713" w:rsidRDefault="00401713">
      <w:pPr>
        <w:rPr>
          <w:rFonts w:ascii="Minion Pro"/>
          <w:sz w:val="24"/>
        </w:rPr>
        <w:sectPr w:rsidR="00401713">
          <w:type w:val="continuous"/>
          <w:pgSz w:w="11910" w:h="16840"/>
          <w:pgMar w:top="1740" w:right="600" w:bottom="840" w:left="620" w:header="720" w:footer="720" w:gutter="0"/>
          <w:cols w:space="720"/>
        </w:sectPr>
      </w:pPr>
    </w:p>
    <w:p w14:paraId="17FEA384" w14:textId="77777777"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476FBB" w14:textId="77777777" w:rsidR="003378A8" w:rsidRDefault="003378A8">
      <w:r>
        <w:separator/>
      </w:r>
    </w:p>
  </w:endnote>
  <w:endnote w:type="continuationSeparator" w:id="0">
    <w:p w14:paraId="58524831" w14:textId="77777777" w:rsidR="003378A8" w:rsidRDefault="0033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UI">
    <w:altName w:val="Arial"/>
    <w:panose1 w:val="00000000000000000000"/>
    <w:charset w:val="B2"/>
    <w:family w:val="auto"/>
    <w:notTrueType/>
    <w:pitch w:val="default"/>
    <w:sig w:usb0="00002001" w:usb1="00000000" w:usb2="00000000" w:usb3="00000000" w:csb0="00000040" w:csb1="00000000"/>
  </w:font>
  <w:font w:name="Cambria">
    <w:altName w:val="Calisto MT"/>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2726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34CA5A8" wp14:editId="4E7BD8B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83C8D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7BC51F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4CA5A8"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BIwDbTrAQAAvQMAAA4AAAAAAAAAAAAAAAAALgIAAGRycy9lMm9E&#10;b2MueG1sUEsBAi0AFAAGAAgAAAAhAGYLEIXhAAAADAEAAA8AAAAAAAAAAAAAAAAARQQAAGRycy9k&#10;b3ducmV2LnhtbFBLBQYAAAAABAAEAPMAAABTBQAAAAA=&#10;" filled="f" stroked="f">
              <v:textbox inset="0,0,0,0">
                <w:txbxContent>
                  <w:p w14:paraId="5183C8D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7BC51F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0352D7D" wp14:editId="131EBB7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215A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6D513E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352D7D"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" filled="f" stroked="f">
              <v:textbox inset="0,0,0,0">
                <w:txbxContent>
                  <w:p w14:paraId="0E1215A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6D513E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D09F69C" wp14:editId="224679A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B0FE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28DFA7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9F69C"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mHq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yrWZQdNEdqB2HaKfoDZHSAvzgbaJ9qHn7uBSrO+k+O&#10;JEnLNxs4G7vZEE7S05pHzibzNk5Luvdo2o6QJ9Ed3JBs2uSOkr4TixNd2pGsyWmf0xI+v+esP79u&#10;+xs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8S5h6ukBAAC9AwAADgAAAAAAAAAAAAAAAAAuAgAAZHJzL2Uyb0Rv&#10;Yy54bWxQSwECLQAUAAYACAAAACEA4y1yTuIAAAAOAQAADwAAAAAAAAAAAAAAAABDBAAAZHJzL2Rv&#10;d25yZXYueG1sUEsFBgAAAAAEAAQA8wAAAFIFAAAAAA==&#10;" filled="f" stroked="f">
              <v:textbox inset="0,0,0,0">
                <w:txbxContent>
                  <w:p w14:paraId="29AB0FE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28DFA7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72EB69" w14:textId="77777777" w:rsidR="003378A8" w:rsidRDefault="003378A8">
      <w:r>
        <w:separator/>
      </w:r>
    </w:p>
  </w:footnote>
  <w:footnote w:type="continuationSeparator" w:id="0">
    <w:p w14:paraId="1DF483B6" w14:textId="77777777" w:rsidR="003378A8" w:rsidRDefault="00337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5C8B8" w14:textId="77777777" w:rsidR="00AE3E37" w:rsidRDefault="00752602">
    <w:pPr>
      <w:pStyle w:val="BodyText"/>
      <w:spacing w:line="14" w:lineRule="auto"/>
      <w:rPr>
        <w:sz w:val="20"/>
      </w:rPr>
    </w:pPr>
    <w:r>
      <w:rPr>
        <w:noProof/>
        <w:sz w:val="20"/>
        <w:lang w:val="en-IN" w:eastAsia="en-IN"/>
      </w:rPr>
      <w:drawing>
        <wp:inline distT="0" distB="0" distL="0" distR="0" wp14:anchorId="459199FC" wp14:editId="7DCD28DE">
          <wp:extent cx="6788150" cy="1079142"/>
          <wp:effectExtent l="0" t="0" r="0" b="6985"/>
          <wp:docPr id="2" name="Picture 2" descr="C:\Users\climatechangeallied\Downloads\bay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imatechangeallied\Downloads\bay 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79142"/>
                  </a:xfrm>
                  <a:prstGeom prst="rect">
                    <a:avLst/>
                  </a:prstGeom>
                  <a:noFill/>
                  <a:ln>
                    <a:noFill/>
                  </a:ln>
                </pic:spPr>
              </pic:pic>
            </a:graphicData>
          </a:graphic>
        </wp:inline>
      </w:drawing>
    </w:r>
    <w:r w:rsidR="00292ED9">
      <w:rPr>
        <w:noProof/>
        <w:lang w:val="en-IN" w:eastAsia="en-IN"/>
      </w:rPr>
      <mc:AlternateContent>
        <mc:Choice Requires="wps">
          <w:drawing>
            <wp:anchor distT="0" distB="0" distL="114300" distR="114300" simplePos="0" relativeHeight="503311904" behindDoc="1" locked="0" layoutInCell="1" allowOverlap="1" wp14:anchorId="42A5C210" wp14:editId="6C12AB9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4A89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1B4B54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A5C210"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" filled="f" stroked="f">
              <v:textbox inset="0,0,0,0">
                <w:txbxContent>
                  <w:p w14:paraId="04B4A89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1B4B54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41CDF"/>
    <w:rsid w:val="000517CD"/>
    <w:rsid w:val="0005583E"/>
    <w:rsid w:val="000946D3"/>
    <w:rsid w:val="000B0488"/>
    <w:rsid w:val="000B3427"/>
    <w:rsid w:val="000C0B91"/>
    <w:rsid w:val="000E2911"/>
    <w:rsid w:val="000F0BDB"/>
    <w:rsid w:val="000F38DA"/>
    <w:rsid w:val="000F5363"/>
    <w:rsid w:val="001263DF"/>
    <w:rsid w:val="0013516F"/>
    <w:rsid w:val="00152C0F"/>
    <w:rsid w:val="00183E12"/>
    <w:rsid w:val="00191E6A"/>
    <w:rsid w:val="00194962"/>
    <w:rsid w:val="001D1486"/>
    <w:rsid w:val="00221027"/>
    <w:rsid w:val="00225DE7"/>
    <w:rsid w:val="00237DFB"/>
    <w:rsid w:val="00240028"/>
    <w:rsid w:val="00253C66"/>
    <w:rsid w:val="00264A56"/>
    <w:rsid w:val="00292ED9"/>
    <w:rsid w:val="002C6D93"/>
    <w:rsid w:val="002E065B"/>
    <w:rsid w:val="002F1EF9"/>
    <w:rsid w:val="003060C2"/>
    <w:rsid w:val="00314581"/>
    <w:rsid w:val="00331E7D"/>
    <w:rsid w:val="003378A8"/>
    <w:rsid w:val="003555B8"/>
    <w:rsid w:val="00397213"/>
    <w:rsid w:val="0040144F"/>
    <w:rsid w:val="00401713"/>
    <w:rsid w:val="00404E5B"/>
    <w:rsid w:val="00407721"/>
    <w:rsid w:val="00414520"/>
    <w:rsid w:val="00414F7B"/>
    <w:rsid w:val="004355DC"/>
    <w:rsid w:val="00455C3E"/>
    <w:rsid w:val="004749B4"/>
    <w:rsid w:val="00490926"/>
    <w:rsid w:val="00492416"/>
    <w:rsid w:val="00494130"/>
    <w:rsid w:val="004A2A0F"/>
    <w:rsid w:val="004E4068"/>
    <w:rsid w:val="004F3523"/>
    <w:rsid w:val="00505BA5"/>
    <w:rsid w:val="00531D8E"/>
    <w:rsid w:val="005973B9"/>
    <w:rsid w:val="005B3A56"/>
    <w:rsid w:val="005C1016"/>
    <w:rsid w:val="005D7C65"/>
    <w:rsid w:val="005E45C5"/>
    <w:rsid w:val="006060CE"/>
    <w:rsid w:val="00624699"/>
    <w:rsid w:val="006340A9"/>
    <w:rsid w:val="0063497F"/>
    <w:rsid w:val="006502A5"/>
    <w:rsid w:val="00660B67"/>
    <w:rsid w:val="0067132F"/>
    <w:rsid w:val="00671DCA"/>
    <w:rsid w:val="006D061E"/>
    <w:rsid w:val="006E7938"/>
    <w:rsid w:val="00732E7F"/>
    <w:rsid w:val="00742279"/>
    <w:rsid w:val="00752602"/>
    <w:rsid w:val="007529FA"/>
    <w:rsid w:val="00755061"/>
    <w:rsid w:val="007579D0"/>
    <w:rsid w:val="007611F7"/>
    <w:rsid w:val="00770C34"/>
    <w:rsid w:val="00777516"/>
    <w:rsid w:val="007A42B9"/>
    <w:rsid w:val="007B53E4"/>
    <w:rsid w:val="007D1944"/>
    <w:rsid w:val="00803F40"/>
    <w:rsid w:val="00805574"/>
    <w:rsid w:val="00841675"/>
    <w:rsid w:val="008644C3"/>
    <w:rsid w:val="00873DF0"/>
    <w:rsid w:val="00874FAA"/>
    <w:rsid w:val="008756E6"/>
    <w:rsid w:val="00891F43"/>
    <w:rsid w:val="008D48CF"/>
    <w:rsid w:val="008F4C83"/>
    <w:rsid w:val="00903FF2"/>
    <w:rsid w:val="00943556"/>
    <w:rsid w:val="00957FE9"/>
    <w:rsid w:val="009624B5"/>
    <w:rsid w:val="00984FB0"/>
    <w:rsid w:val="00994AFA"/>
    <w:rsid w:val="009A2D8E"/>
    <w:rsid w:val="009B2D44"/>
    <w:rsid w:val="009C1327"/>
    <w:rsid w:val="009E03D1"/>
    <w:rsid w:val="009F7809"/>
    <w:rsid w:val="00A07E82"/>
    <w:rsid w:val="00A14AA9"/>
    <w:rsid w:val="00A27E5E"/>
    <w:rsid w:val="00A46792"/>
    <w:rsid w:val="00A64CD0"/>
    <w:rsid w:val="00A95B32"/>
    <w:rsid w:val="00A9710C"/>
    <w:rsid w:val="00AA354B"/>
    <w:rsid w:val="00AC0948"/>
    <w:rsid w:val="00AC116A"/>
    <w:rsid w:val="00AD56C0"/>
    <w:rsid w:val="00AE1FD7"/>
    <w:rsid w:val="00AE22C0"/>
    <w:rsid w:val="00AE3E37"/>
    <w:rsid w:val="00B0146C"/>
    <w:rsid w:val="00B21A57"/>
    <w:rsid w:val="00B24AC1"/>
    <w:rsid w:val="00B306D4"/>
    <w:rsid w:val="00B30F8A"/>
    <w:rsid w:val="00B45BEA"/>
    <w:rsid w:val="00B57CF5"/>
    <w:rsid w:val="00B604A2"/>
    <w:rsid w:val="00B66C6F"/>
    <w:rsid w:val="00BC7283"/>
    <w:rsid w:val="00BF7D29"/>
    <w:rsid w:val="00C0042F"/>
    <w:rsid w:val="00C0466A"/>
    <w:rsid w:val="00C05132"/>
    <w:rsid w:val="00C06367"/>
    <w:rsid w:val="00C21782"/>
    <w:rsid w:val="00C23BB5"/>
    <w:rsid w:val="00C33602"/>
    <w:rsid w:val="00C43AA1"/>
    <w:rsid w:val="00C43CCE"/>
    <w:rsid w:val="00C44671"/>
    <w:rsid w:val="00C447BF"/>
    <w:rsid w:val="00C57756"/>
    <w:rsid w:val="00C86E1F"/>
    <w:rsid w:val="00CA1466"/>
    <w:rsid w:val="00CA784B"/>
    <w:rsid w:val="00CD6F55"/>
    <w:rsid w:val="00CE59FD"/>
    <w:rsid w:val="00CF36F4"/>
    <w:rsid w:val="00D14EFF"/>
    <w:rsid w:val="00D16CC3"/>
    <w:rsid w:val="00D25FE8"/>
    <w:rsid w:val="00D301D6"/>
    <w:rsid w:val="00D45AB3"/>
    <w:rsid w:val="00D61884"/>
    <w:rsid w:val="00D65597"/>
    <w:rsid w:val="00D73737"/>
    <w:rsid w:val="00D91EC2"/>
    <w:rsid w:val="00D978A3"/>
    <w:rsid w:val="00DD5E61"/>
    <w:rsid w:val="00DE3104"/>
    <w:rsid w:val="00DE3400"/>
    <w:rsid w:val="00DE4375"/>
    <w:rsid w:val="00E4724A"/>
    <w:rsid w:val="00EA0527"/>
    <w:rsid w:val="00EB5503"/>
    <w:rsid w:val="00ED5FE4"/>
    <w:rsid w:val="00EE6950"/>
    <w:rsid w:val="00EF3D33"/>
    <w:rsid w:val="00F04711"/>
    <w:rsid w:val="00F14378"/>
    <w:rsid w:val="00F27568"/>
    <w:rsid w:val="00F45DE9"/>
    <w:rsid w:val="00F5331A"/>
    <w:rsid w:val="00F62C0D"/>
    <w:rsid w:val="00F657E9"/>
    <w:rsid w:val="00F67B0A"/>
    <w:rsid w:val="00F67D51"/>
    <w:rsid w:val="00F72EEA"/>
    <w:rsid w:val="00F84396"/>
    <w:rsid w:val="00F84CAE"/>
    <w:rsid w:val="00FA52FA"/>
    <w:rsid w:val="00FC6FCE"/>
    <w:rsid w:val="00FC7F3B"/>
    <w:rsid w:val="00FD33D2"/>
    <w:rsid w:val="00FE0C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D5B092"/>
  <w15:docId w15:val="{D4B6C407-86A3-453A-A716-045E3C921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nova-e-listitem">
    <w:name w:val="nova-e-list__item"/>
    <w:basedOn w:val="Normal"/>
    <w:rsid w:val="00D14EFF"/>
    <w:pPr>
      <w:widowControl/>
      <w:spacing w:before="100" w:beforeAutospacing="1" w:after="100" w:afterAutospacing="1"/>
    </w:pPr>
    <w:rPr>
      <w:rFonts w:ascii="Calibri" w:eastAsiaTheme="minorHAnsi" w:hAnsi="Calibri" w:cs="Calibri"/>
      <w:lang w:val="en-AU" w:eastAsia="en-AU"/>
    </w:rPr>
  </w:style>
  <w:style w:type="character" w:styleId="Emphasis">
    <w:name w:val="Emphasis"/>
    <w:uiPriority w:val="20"/>
    <w:qFormat/>
    <w:rsid w:val="005C1016"/>
    <w:rPr>
      <w:i/>
      <w:iCs/>
    </w:rPr>
  </w:style>
  <w:style w:type="character" w:customStyle="1" w:styleId="jrnl">
    <w:name w:val="jrnl"/>
    <w:rsid w:val="00994AFA"/>
  </w:style>
  <w:style w:type="character" w:customStyle="1" w:styleId="volume">
    <w:name w:val="volume"/>
    <w:basedOn w:val="DefaultParagraphFont"/>
    <w:rsid w:val="00C44671"/>
  </w:style>
  <w:style w:type="character" w:customStyle="1" w:styleId="issue">
    <w:name w:val="issue"/>
    <w:basedOn w:val="DefaultParagraphFont"/>
    <w:rsid w:val="00C44671"/>
  </w:style>
  <w:style w:type="character" w:customStyle="1" w:styleId="pages">
    <w:name w:val="pages"/>
    <w:basedOn w:val="DefaultParagraphFont"/>
    <w:rsid w:val="00C44671"/>
  </w:style>
  <w:style w:type="character" w:styleId="UnresolvedMention">
    <w:name w:val="Unresolved Mention"/>
    <w:basedOn w:val="DefaultParagraphFont"/>
    <w:uiPriority w:val="99"/>
    <w:semiHidden/>
    <w:unhideWhenUsed/>
    <w:rsid w:val="000F53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9659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98242877">
      <w:bodyDiv w:val="1"/>
      <w:marLeft w:val="0"/>
      <w:marRight w:val="0"/>
      <w:marTop w:val="0"/>
      <w:marBottom w:val="0"/>
      <w:divBdr>
        <w:top w:val="none" w:sz="0" w:space="0" w:color="auto"/>
        <w:left w:val="none" w:sz="0" w:space="0" w:color="auto"/>
        <w:bottom w:val="none" w:sz="0" w:space="0" w:color="auto"/>
        <w:right w:val="none" w:sz="0" w:space="0" w:color="auto"/>
      </w:divBdr>
    </w:div>
    <w:div w:id="714891053">
      <w:bodyDiv w:val="1"/>
      <w:marLeft w:val="0"/>
      <w:marRight w:val="0"/>
      <w:marTop w:val="0"/>
      <w:marBottom w:val="0"/>
      <w:divBdr>
        <w:top w:val="none" w:sz="0" w:space="0" w:color="auto"/>
        <w:left w:val="none" w:sz="0" w:space="0" w:color="auto"/>
        <w:bottom w:val="none" w:sz="0" w:space="0" w:color="auto"/>
        <w:right w:val="none" w:sz="0" w:space="0" w:color="auto"/>
      </w:divBdr>
    </w:div>
    <w:div w:id="1017736465">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capacityaustralia.org.a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6D771C70EE0B48884CAB6DFB863933" ma:contentTypeVersion="8" ma:contentTypeDescription="Create a new document." ma:contentTypeScope="" ma:versionID="90be6fc9dda3f3db33de92d2c8f5540f">
  <xsd:schema xmlns:xsd="http://www.w3.org/2001/XMLSchema" xmlns:xs="http://www.w3.org/2001/XMLSchema" xmlns:p="http://schemas.microsoft.com/office/2006/metadata/properties" xmlns:ns3="80cc7769-cb90-405f-9344-69f72fcc4f16" targetNamespace="http://schemas.microsoft.com/office/2006/metadata/properties" ma:root="true" ma:fieldsID="a7a3d97a15fc3789267c73064f2aa4ef" ns3:_="">
    <xsd:import namespace="80cc7769-cb90-405f-9344-69f72fcc4f1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cc7769-cb90-405f-9344-69f72fcc4f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B0B0A5-DCAA-473A-9AA8-0BE32AA93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cc7769-cb90-405f-9344-69f72fcc4f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B6C4F6-221B-465A-AE2E-C943BF731178}">
  <ds:schemaRefs>
    <ds:schemaRef ds:uri="http://schemas.microsoft.com/sharepoint/v3/contenttype/forms"/>
  </ds:schemaRefs>
</ds:datastoreItem>
</file>

<file path=customXml/itemProps3.xml><?xml version="1.0" encoding="utf-8"?>
<ds:datastoreItem xmlns:ds="http://schemas.openxmlformats.org/officeDocument/2006/customXml" ds:itemID="{479F9263-4392-42BA-AAF2-668AFC9780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787</Words>
  <Characters>4489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Carmelle Peisah</cp:lastModifiedBy>
  <cp:revision>3</cp:revision>
  <dcterms:created xsi:type="dcterms:W3CDTF">2019-12-05T00:58:00Z</dcterms:created>
  <dcterms:modified xsi:type="dcterms:W3CDTF">2019-12-05T00:58:00Z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ContentTypeId">
    <vt:lpwstr>0x010100AB6D771C70EE0B48884CAB6DFB863933</vt:lpwstr>
  </property>
</Properties>
</file>