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21873" w:rsidRDefault="005229BE">
      <w:pPr>
        <w:pStyle w:val="Heading"/>
        <w:spacing w:before="170" w:line="240" w:lineRule="auto"/>
        <w:ind w:left="0"/>
        <w:jc w:val="both"/>
        <w:rPr>
          <w:sz w:val="22"/>
          <w:szCs w:val="22"/>
        </w:rPr>
      </w:pPr>
      <w:r>
        <w:rPr>
          <w:color w:val="337AB7"/>
          <w:sz w:val="22"/>
          <w:szCs w:val="22"/>
          <w:u w:color="337AB7"/>
        </w:rPr>
        <w:t xml:space="preserve">Title: </w:t>
      </w:r>
      <w:r>
        <w:rPr>
          <w:color w:val="337AB7"/>
          <w:sz w:val="22"/>
          <w:szCs w:val="22"/>
          <w:u w:color="337AB7"/>
          <w:lang w:val="en-US"/>
        </w:rPr>
        <w:t>F.E.A.R</w:t>
      </w:r>
      <w:r>
        <w:rPr>
          <w:color w:val="337AB7"/>
          <w:sz w:val="22"/>
          <w:szCs w:val="22"/>
          <w:u w:color="337AB7"/>
        </w:rPr>
        <w:t xml:space="preserve">: </w:t>
      </w:r>
      <w:r>
        <w:rPr>
          <w:color w:val="337AB7"/>
          <w:sz w:val="22"/>
          <w:szCs w:val="22"/>
          <w:u w:color="337AB7"/>
          <w:lang w:val="en-US"/>
        </w:rPr>
        <w:t>Finding Enlightenment After Rage</w:t>
      </w:r>
      <w:r>
        <w:rPr>
          <w:noProof/>
          <w:color w:val="337AB7"/>
          <w:sz w:val="22"/>
          <w:szCs w:val="22"/>
          <w:u w:color="337AB7"/>
          <w:lang w:val="en-US"/>
        </w:rPr>
        <w:drawing>
          <wp:anchor distT="0" distB="0" distL="0" distR="0" simplePos="0" relativeHeight="251659264" behindDoc="0" locked="0" layoutInCell="1" allowOverlap="1">
            <wp:simplePos x="0" y="0"/>
            <wp:positionH relativeFrom="margin">
              <wp:posOffset>4355336</wp:posOffset>
            </wp:positionH>
            <wp:positionV relativeFrom="line">
              <wp:posOffset>198197</wp:posOffset>
            </wp:positionV>
            <wp:extent cx="1656054" cy="2355958"/>
            <wp:effectExtent l="0" t="0" r="0" b="0"/>
            <wp:wrapThrough wrapText="bothSides" distL="0" distR="0">
              <wp:wrapPolygon edited="1">
                <wp:start x="0" y="0"/>
                <wp:lineTo x="0" y="21599"/>
                <wp:lineTo x="21601" y="21599"/>
                <wp:lineTo x="21601" y="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Borrowed_Eyes_and_Feet-TECorner(CoverHC)croppedlow2.5.jpg"/>
                    <pic:cNvPicPr>
                      <a:picLocks noChangeAspect="1"/>
                    </pic:cNvPicPr>
                  </pic:nvPicPr>
                  <pic:blipFill>
                    <a:blip r:embed="rId8">
                      <a:extLst/>
                    </a:blip>
                    <a:srcRect/>
                    <a:stretch>
                      <a:fillRect/>
                    </a:stretch>
                  </pic:blipFill>
                  <pic:spPr>
                    <a:xfrm>
                      <a:off x="0" y="0"/>
                      <a:ext cx="1656054" cy="2355958"/>
                    </a:xfrm>
                    <a:prstGeom prst="rect">
                      <a:avLst/>
                    </a:prstGeom>
                    <a:ln w="12700" cap="flat">
                      <a:noFill/>
                      <a:miter lim="400000"/>
                    </a:ln>
                    <a:effectLst/>
                  </pic:spPr>
                </pic:pic>
              </a:graphicData>
            </a:graphic>
          </wp:anchor>
        </w:drawing>
      </w:r>
    </w:p>
    <w:p w:rsidR="00921873" w:rsidRDefault="005229BE">
      <w:pPr>
        <w:pStyle w:val="BodyText"/>
        <w:spacing w:before="73" w:line="198" w:lineRule="exact"/>
        <w:ind w:right="5987"/>
        <w:rPr>
          <w:rFonts w:ascii="Times New Roman" w:eastAsia="Times New Roman" w:hAnsi="Times New Roman" w:cs="Times New Roman"/>
          <w:sz w:val="22"/>
          <w:szCs w:val="22"/>
        </w:rPr>
      </w:pPr>
      <w:bookmarkStart w:id="0" w:name="_GoBack"/>
      <w:r>
        <w:rPr>
          <w:rFonts w:ascii="Times New Roman" w:hAnsi="Times New Roman"/>
          <w:sz w:val="22"/>
          <w:szCs w:val="22"/>
        </w:rPr>
        <w:t>Tom Corner</w:t>
      </w:r>
      <w:bookmarkEnd w:id="0"/>
      <w:r>
        <w:rPr>
          <w:rFonts w:ascii="Times New Roman" w:hAnsi="Times New Roman"/>
          <w:sz w:val="22"/>
          <w:szCs w:val="22"/>
        </w:rPr>
        <w:t xml:space="preserve">, Author &amp; Visionary Leader - The PMA Partners, USA </w:t>
      </w:r>
    </w:p>
    <w:p w:rsidR="00921873" w:rsidRDefault="00921873">
      <w:pPr>
        <w:pStyle w:val="Body"/>
        <w:rPr>
          <w:rFonts w:ascii="Times New Roman" w:eastAsia="Times New Roman" w:hAnsi="Times New Roman" w:cs="Times New Roman"/>
        </w:rPr>
      </w:pPr>
    </w:p>
    <w:p w:rsidR="00921873" w:rsidRDefault="00921873">
      <w:pPr>
        <w:pStyle w:val="Body"/>
        <w:sectPr w:rsidR="00921873">
          <w:headerReference w:type="default" r:id="rId9"/>
          <w:footerReference w:type="default" r:id="rId10"/>
          <w:pgSz w:w="11920" w:h="16840"/>
          <w:pgMar w:top="1740" w:right="600" w:bottom="840" w:left="620" w:header="541" w:footer="642" w:gutter="0"/>
          <w:cols w:space="720"/>
        </w:sectPr>
      </w:pPr>
    </w:p>
    <w:p w:rsidR="00921873" w:rsidRDefault="005229BE">
      <w:pPr>
        <w:pStyle w:val="Heading3"/>
        <w:spacing w:before="147"/>
        <w:ind w:left="0"/>
        <w:jc w:val="both"/>
        <w:rPr>
          <w:rFonts w:ascii="Times New Roman" w:eastAsia="Times New Roman" w:hAnsi="Times New Roman" w:cs="Times New Roman"/>
          <w:sz w:val="18"/>
          <w:szCs w:val="18"/>
        </w:rPr>
      </w:pPr>
      <w:r>
        <w:rPr>
          <w:rFonts w:ascii="Times New Roman" w:hAnsi="Times New Roman"/>
          <w:color w:val="BF5A14"/>
          <w:sz w:val="18"/>
          <w:szCs w:val="18"/>
          <w:u w:color="BF5A14"/>
        </w:rPr>
        <w:lastRenderedPageBreak/>
        <w:t>Abstract</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w:t>
      </w:r>
      <w:r>
        <w:rPr>
          <w:rFonts w:ascii="Times New Roman" w:hAnsi="Times New Roman"/>
        </w:rPr>
        <w:t>A life of fear and anger is not a life worth living</w:t>
      </w:r>
      <w:r>
        <w:rPr>
          <w:rFonts w:ascii="Times New Roman" w:hAnsi="Times New Roman"/>
        </w:rPr>
        <w:t xml:space="preserve">’ </w:t>
      </w:r>
      <w:r>
        <w:rPr>
          <w:rFonts w:ascii="Times New Roman" w:hAnsi="Times New Roman"/>
        </w:rPr>
        <w:t xml:space="preserve">were the words that manifested for him. Tired of the constant battle deep within he gave up, no longer willing to tolerate a life of anger, self-destruction and cutting. T.E. was faced with a </w:t>
      </w:r>
      <w:proofErr w:type="spellStart"/>
      <w:r>
        <w:rPr>
          <w:rFonts w:ascii="Times New Roman" w:hAnsi="Times New Roman"/>
        </w:rPr>
        <w:t>self imposed</w:t>
      </w:r>
      <w:proofErr w:type="spellEnd"/>
      <w:r>
        <w:rPr>
          <w:rFonts w:ascii="Times New Roman" w:hAnsi="Times New Roman"/>
        </w:rPr>
        <w:t xml:space="preserve"> ultimatum to </w:t>
      </w:r>
      <w:proofErr w:type="gramStart"/>
      <w:r>
        <w:rPr>
          <w:rFonts w:ascii="Times New Roman" w:hAnsi="Times New Roman"/>
        </w:rPr>
        <w:t>either end the struggling and</w:t>
      </w:r>
      <w:proofErr w:type="gramEnd"/>
      <w:r>
        <w:rPr>
          <w:rFonts w:ascii="Times New Roman" w:hAnsi="Times New Roman"/>
        </w:rPr>
        <w:t xml:space="preserve"> sufferin</w:t>
      </w:r>
      <w:r>
        <w:rPr>
          <w:rFonts w:ascii="Times New Roman" w:hAnsi="Times New Roman"/>
        </w:rPr>
        <w:t xml:space="preserve">g by leaving the physical world behind or change the way he viewed the world and the people in it.  </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Plagued by self-sabotaging thoughts, self-mutilation in the form of cutting and cigarette burning soon followed. His realization was the he created physica</w:t>
      </w:r>
      <w:r>
        <w:rPr>
          <w:rFonts w:ascii="Times New Roman" w:hAnsi="Times New Roman"/>
        </w:rPr>
        <w:t>l pain to mask his mental pain.</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 xml:space="preserve">Upon failed attempts at counseling he invested decades of his life in search of meaning. He researched spirituality, mindfulness, meditation and even business success. </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Even though he forged his way into the working world an</w:t>
      </w:r>
      <w:r>
        <w:rPr>
          <w:rFonts w:ascii="Times New Roman" w:hAnsi="Times New Roman"/>
        </w:rPr>
        <w:t>d established a successful career in financial services industry, he carried his scars in shame as a burden for decades. The scars from his past haunted him, until he hit a breaking point, needing to end it all. And he did! Ultimately he rose above and hol</w:t>
      </w:r>
      <w:r>
        <w:rPr>
          <w:rFonts w:ascii="Times New Roman" w:hAnsi="Times New Roman"/>
        </w:rPr>
        <w:t>ds onto a higher awareness of mindset and the power of thought</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Learn about T.E.</w:t>
      </w:r>
      <w:r>
        <w:rPr>
          <w:rFonts w:ascii="Times New Roman" w:hAnsi="Times New Roman"/>
        </w:rPr>
        <w:t>’</w:t>
      </w:r>
      <w:r>
        <w:rPr>
          <w:rFonts w:ascii="Times New Roman" w:hAnsi="Times New Roman"/>
        </w:rPr>
        <w:t xml:space="preserve">s teachings and what he refers to the </w:t>
      </w:r>
      <w:r>
        <w:rPr>
          <w:rFonts w:ascii="Times New Roman" w:hAnsi="Times New Roman"/>
          <w:i/>
          <w:iCs/>
        </w:rPr>
        <w:t>Mosh Pit of Your Mind,</w:t>
      </w:r>
      <w:r>
        <w:rPr>
          <w:rFonts w:ascii="Times New Roman" w:hAnsi="Times New Roman"/>
        </w:rPr>
        <w:t xml:space="preserve"> </w:t>
      </w:r>
      <w:r>
        <w:rPr>
          <w:rFonts w:ascii="Times New Roman" w:hAnsi="Times New Roman"/>
          <w:i/>
          <w:iCs/>
        </w:rPr>
        <w:t>The Amazing A</w:t>
      </w:r>
      <w:r>
        <w:rPr>
          <w:rFonts w:ascii="Times New Roman" w:hAnsi="Times New Roman"/>
          <w:i/>
          <w:iCs/>
        </w:rPr>
        <w:t>’</w:t>
      </w:r>
      <w:r>
        <w:rPr>
          <w:rFonts w:ascii="Times New Roman" w:hAnsi="Times New Roman"/>
          <w:i/>
          <w:iCs/>
        </w:rPr>
        <w:t>s of Awareness,</w:t>
      </w:r>
      <w:r>
        <w:rPr>
          <w:rFonts w:ascii="Times New Roman" w:hAnsi="Times New Roman"/>
        </w:rPr>
        <w:t xml:space="preserve"> </w:t>
      </w:r>
      <w:r>
        <w:rPr>
          <w:rFonts w:ascii="Times New Roman" w:hAnsi="Times New Roman"/>
          <w:i/>
          <w:iCs/>
        </w:rPr>
        <w:t>Barrel o</w:t>
      </w:r>
      <w:r>
        <w:rPr>
          <w:rFonts w:ascii="Times New Roman" w:hAnsi="Times New Roman"/>
          <w:i/>
          <w:iCs/>
        </w:rPr>
        <w:t xml:space="preserve">’ </w:t>
      </w:r>
      <w:r>
        <w:rPr>
          <w:rFonts w:ascii="Times New Roman" w:hAnsi="Times New Roman"/>
          <w:i/>
          <w:iCs/>
        </w:rPr>
        <w:t xml:space="preserve">Fear and Eraser Bear. </w:t>
      </w:r>
      <w:r>
        <w:rPr>
          <w:rFonts w:ascii="Times New Roman" w:hAnsi="Times New Roman"/>
        </w:rPr>
        <w:t>His story has a wonderful ending as he found a way pa</w:t>
      </w:r>
      <w:r>
        <w:rPr>
          <w:rFonts w:ascii="Times New Roman" w:hAnsi="Times New Roman"/>
        </w:rPr>
        <w:t xml:space="preserve">st his mental pain by releasing his past, forgiving himself and the world. All of which is reflected in his memoir, </w:t>
      </w:r>
      <w:r>
        <w:rPr>
          <w:rFonts w:ascii="Times New Roman" w:hAnsi="Times New Roman"/>
          <w:i/>
          <w:iCs/>
        </w:rPr>
        <w:t xml:space="preserve">Borrowed Eyes and Feet - Finding Enlightenment </w:t>
      </w:r>
      <w:proofErr w:type="gramStart"/>
      <w:r>
        <w:rPr>
          <w:rFonts w:ascii="Times New Roman" w:hAnsi="Times New Roman"/>
          <w:i/>
          <w:iCs/>
        </w:rPr>
        <w:t>After</w:t>
      </w:r>
      <w:proofErr w:type="gramEnd"/>
      <w:r>
        <w:rPr>
          <w:rFonts w:ascii="Times New Roman" w:hAnsi="Times New Roman"/>
          <w:i/>
          <w:iCs/>
        </w:rPr>
        <w:t xml:space="preserve"> Rage (2018 Balboa Press).</w:t>
      </w:r>
      <w:r>
        <w:rPr>
          <w:rFonts w:ascii="Times New Roman" w:hAnsi="Times New Roman"/>
        </w:rPr>
        <w:t xml:space="preserve"> He now walks in the light of love with a higher awareness of </w:t>
      </w:r>
      <w:r>
        <w:rPr>
          <w:rFonts w:ascii="Times New Roman" w:hAnsi="Times New Roman"/>
        </w:rPr>
        <w:t>our energy and power of thought.</w:t>
      </w:r>
    </w:p>
    <w:p w:rsidR="00921873" w:rsidRDefault="005229BE">
      <w:pPr>
        <w:pStyle w:val="BodyText"/>
        <w:spacing w:before="90" w:line="280" w:lineRule="auto"/>
        <w:jc w:val="both"/>
        <w:rPr>
          <w:rFonts w:ascii="Times New Roman" w:eastAsia="Times New Roman" w:hAnsi="Times New Roman" w:cs="Times New Roman"/>
        </w:rPr>
      </w:pPr>
      <w:r>
        <w:rPr>
          <w:rFonts w:ascii="Times New Roman" w:hAnsi="Times New Roman"/>
        </w:rPr>
        <w:t>This is a powerful and enlightening study in human behavior and opens our eyes to a new way to treatment and healing.</w:t>
      </w:r>
    </w:p>
    <w:p w:rsidR="00921873" w:rsidRDefault="005229BE">
      <w:pPr>
        <w:pStyle w:val="Heading3"/>
        <w:spacing w:before="74"/>
      </w:pPr>
      <w:r>
        <w:rPr>
          <w:rFonts w:ascii="Arial Unicode MS" w:hAnsi="Arial Unicode MS"/>
          <w:b w:val="0"/>
          <w:bCs w:val="0"/>
          <w:sz w:val="18"/>
          <w:szCs w:val="18"/>
        </w:rPr>
        <w:br w:type="column"/>
      </w: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b w:val="0"/>
          <w:bCs w:val="0"/>
          <w:sz w:val="18"/>
          <w:szCs w:val="18"/>
        </w:rPr>
      </w:pPr>
    </w:p>
    <w:p w:rsidR="00921873" w:rsidRDefault="00921873">
      <w:pPr>
        <w:pStyle w:val="Heading3"/>
        <w:spacing w:before="74"/>
        <w:rPr>
          <w:rFonts w:ascii="Times New Roman" w:eastAsia="Times New Roman" w:hAnsi="Times New Roman" w:cs="Times New Roman"/>
          <w:sz w:val="18"/>
          <w:szCs w:val="18"/>
        </w:rPr>
      </w:pPr>
    </w:p>
    <w:p w:rsidR="00921873" w:rsidRDefault="00921873">
      <w:pPr>
        <w:pStyle w:val="BodyText"/>
        <w:spacing w:before="2"/>
        <w:rPr>
          <w:rFonts w:ascii="Arial" w:eastAsia="Arial" w:hAnsi="Arial" w:cs="Arial"/>
          <w:b/>
          <w:bCs/>
        </w:rPr>
      </w:pPr>
    </w:p>
    <w:p w:rsidR="00921873" w:rsidRDefault="005229BE">
      <w:pPr>
        <w:pStyle w:val="Body"/>
        <w:spacing w:line="204" w:lineRule="exact"/>
        <w:jc w:val="both"/>
        <w:rPr>
          <w:rFonts w:ascii="Times New Roman" w:eastAsia="Times New Roman" w:hAnsi="Times New Roman" w:cs="Times New Roman"/>
          <w:b/>
          <w:bCs/>
          <w:sz w:val="18"/>
          <w:szCs w:val="18"/>
        </w:rPr>
      </w:pPr>
      <w:r>
        <w:rPr>
          <w:rFonts w:ascii="Arial Unicode MS" w:hAnsi="Arial Unicode MS"/>
          <w:color w:val="BF5A14"/>
          <w:sz w:val="18"/>
          <w:szCs w:val="18"/>
          <w:u w:color="BF5A14"/>
        </w:rPr>
        <w:br/>
      </w:r>
      <w:r>
        <w:rPr>
          <w:rFonts w:ascii="Times New Roman" w:hAnsi="Times New Roman"/>
          <w:b/>
          <w:bCs/>
          <w:color w:val="BF5A14"/>
          <w:sz w:val="18"/>
          <w:szCs w:val="18"/>
          <w:u w:color="BF5A14"/>
        </w:rPr>
        <w:t>Recent Publications</w:t>
      </w:r>
    </w:p>
    <w:p w:rsidR="00921873" w:rsidRDefault="005229BE">
      <w:pPr>
        <w:pStyle w:val="ListParagraph"/>
        <w:numPr>
          <w:ilvl w:val="0"/>
          <w:numId w:val="2"/>
        </w:numPr>
        <w:spacing w:before="103" w:line="216" w:lineRule="exact"/>
        <w:ind w:right="138"/>
        <w:rPr>
          <w:rFonts w:ascii="Times New Roman" w:hAnsi="Times New Roman"/>
          <w:sz w:val="18"/>
          <w:szCs w:val="18"/>
        </w:rPr>
      </w:pPr>
      <w:r>
        <w:rPr>
          <w:rFonts w:ascii="Times New Roman" w:hAnsi="Times New Roman"/>
          <w:sz w:val="18"/>
          <w:szCs w:val="18"/>
        </w:rPr>
        <w:t>Corner, T.E.</w:t>
      </w:r>
      <w:r>
        <w:rPr>
          <w:rFonts w:ascii="Times New Roman" w:hAnsi="Times New Roman"/>
          <w:b/>
          <w:bCs/>
          <w:sz w:val="18"/>
          <w:szCs w:val="18"/>
        </w:rPr>
        <w:t xml:space="preserve"> </w:t>
      </w:r>
      <w:r>
        <w:rPr>
          <w:rFonts w:ascii="Times New Roman" w:hAnsi="Times New Roman"/>
          <w:sz w:val="18"/>
          <w:szCs w:val="18"/>
        </w:rPr>
        <w:t xml:space="preserve">(2018) </w:t>
      </w:r>
      <w:r>
        <w:rPr>
          <w:rFonts w:ascii="Times New Roman" w:hAnsi="Times New Roman"/>
          <w:i/>
          <w:iCs/>
          <w:sz w:val="18"/>
          <w:szCs w:val="18"/>
        </w:rPr>
        <w:t xml:space="preserve">Borrowed Eyes and Feet - Finding Enlightenment </w:t>
      </w:r>
      <w:r>
        <w:rPr>
          <w:rFonts w:ascii="Times New Roman" w:hAnsi="Times New Roman"/>
          <w:i/>
          <w:iCs/>
          <w:sz w:val="18"/>
          <w:szCs w:val="18"/>
        </w:rPr>
        <w:t>After Rage</w:t>
      </w:r>
      <w:r>
        <w:rPr>
          <w:rFonts w:ascii="Times New Roman" w:hAnsi="Times New Roman"/>
          <w:sz w:val="18"/>
          <w:szCs w:val="18"/>
        </w:rPr>
        <w:t xml:space="preserve"> (Balboa Press)</w:t>
      </w:r>
    </w:p>
    <w:p w:rsidR="00921873" w:rsidRDefault="005229BE">
      <w:pPr>
        <w:pStyle w:val="ListParagraph"/>
        <w:numPr>
          <w:ilvl w:val="0"/>
          <w:numId w:val="2"/>
        </w:numPr>
        <w:spacing w:line="216" w:lineRule="exact"/>
        <w:ind w:right="137"/>
        <w:rPr>
          <w:rFonts w:ascii="Times New Roman" w:hAnsi="Times New Roman"/>
          <w:sz w:val="18"/>
          <w:szCs w:val="18"/>
        </w:rPr>
      </w:pPr>
      <w:r>
        <w:rPr>
          <w:rFonts w:ascii="Times New Roman" w:hAnsi="Times New Roman"/>
          <w:sz w:val="18"/>
          <w:szCs w:val="18"/>
        </w:rPr>
        <w:t xml:space="preserve">Corner, T.E. (2018) </w:t>
      </w:r>
      <w:r>
        <w:rPr>
          <w:rFonts w:ascii="Times New Roman" w:hAnsi="Times New Roman"/>
          <w:i/>
          <w:iCs/>
          <w:sz w:val="18"/>
          <w:szCs w:val="18"/>
        </w:rPr>
        <w:t>Joie de Vivre</w:t>
      </w:r>
      <w:r>
        <w:rPr>
          <w:rFonts w:ascii="Times New Roman" w:hAnsi="Times New Roman"/>
          <w:sz w:val="18"/>
          <w:szCs w:val="18"/>
        </w:rPr>
        <w:t xml:space="preserve"> (Thrive Global, Authority Magazine)</w:t>
      </w:r>
    </w:p>
    <w:p w:rsidR="00921873" w:rsidRDefault="005229BE">
      <w:pPr>
        <w:pStyle w:val="ListParagraph"/>
        <w:numPr>
          <w:ilvl w:val="0"/>
          <w:numId w:val="2"/>
        </w:numPr>
        <w:spacing w:line="216" w:lineRule="exact"/>
        <w:ind w:right="138"/>
        <w:rPr>
          <w:rFonts w:ascii="Times New Roman" w:hAnsi="Times New Roman"/>
          <w:sz w:val="18"/>
          <w:szCs w:val="18"/>
        </w:rPr>
      </w:pPr>
      <w:r>
        <w:rPr>
          <w:rFonts w:ascii="Times New Roman" w:hAnsi="Times New Roman"/>
          <w:sz w:val="18"/>
          <w:szCs w:val="18"/>
        </w:rPr>
        <w:t xml:space="preserve">Corner, T.E. (2018) </w:t>
      </w:r>
      <w:r>
        <w:rPr>
          <w:rFonts w:ascii="Times New Roman" w:hAnsi="Times New Roman"/>
          <w:i/>
          <w:iCs/>
          <w:sz w:val="18"/>
          <w:szCs w:val="18"/>
        </w:rPr>
        <w:t>Get your head in the clouds: Why it</w:t>
      </w:r>
      <w:r>
        <w:rPr>
          <w:rFonts w:ascii="Times New Roman" w:hAnsi="Times New Roman"/>
          <w:i/>
          <w:iCs/>
          <w:sz w:val="18"/>
          <w:szCs w:val="18"/>
        </w:rPr>
        <w:t>’</w:t>
      </w:r>
      <w:r>
        <w:rPr>
          <w:rFonts w:ascii="Times New Roman" w:hAnsi="Times New Roman"/>
          <w:i/>
          <w:iCs/>
          <w:sz w:val="18"/>
          <w:szCs w:val="18"/>
        </w:rPr>
        <w:t xml:space="preserve">s important to exercise your imagination. </w:t>
      </w:r>
      <w:r>
        <w:rPr>
          <w:rFonts w:ascii="Times New Roman" w:hAnsi="Times New Roman"/>
          <w:sz w:val="18"/>
          <w:szCs w:val="18"/>
        </w:rPr>
        <w:t>(</w:t>
      </w:r>
      <w:proofErr w:type="spellStart"/>
      <w:r>
        <w:rPr>
          <w:rFonts w:ascii="Times New Roman" w:hAnsi="Times New Roman"/>
          <w:sz w:val="18"/>
          <w:szCs w:val="18"/>
        </w:rPr>
        <w:t>WeightWatchers</w:t>
      </w:r>
      <w:proofErr w:type="spellEnd"/>
      <w:r>
        <w:rPr>
          <w:rFonts w:ascii="Times New Roman" w:hAnsi="Times New Roman"/>
          <w:sz w:val="18"/>
          <w:szCs w:val="18"/>
        </w:rPr>
        <w:t>)</w:t>
      </w:r>
    </w:p>
    <w:p w:rsidR="00921873" w:rsidRDefault="005229BE">
      <w:pPr>
        <w:pStyle w:val="ListParagraph"/>
        <w:numPr>
          <w:ilvl w:val="0"/>
          <w:numId w:val="2"/>
        </w:numPr>
        <w:spacing w:before="92" w:line="218" w:lineRule="exact"/>
        <w:rPr>
          <w:rFonts w:ascii="Times New Roman" w:hAnsi="Times New Roman"/>
          <w:sz w:val="18"/>
          <w:szCs w:val="18"/>
        </w:rPr>
      </w:pPr>
      <w:r>
        <w:rPr>
          <w:rFonts w:ascii="Times New Roman" w:hAnsi="Times New Roman"/>
          <w:sz w:val="18"/>
          <w:szCs w:val="18"/>
        </w:rPr>
        <w:t xml:space="preserve">Corner, T.E. (2018) </w:t>
      </w:r>
      <w:r>
        <w:rPr>
          <w:rFonts w:ascii="Times New Roman" w:hAnsi="Times New Roman"/>
          <w:i/>
          <w:iCs/>
          <w:sz w:val="18"/>
          <w:szCs w:val="18"/>
        </w:rPr>
        <w:t>3 Ways To Release Yoursel</w:t>
      </w:r>
      <w:r>
        <w:rPr>
          <w:rFonts w:ascii="Times New Roman" w:hAnsi="Times New Roman"/>
          <w:i/>
          <w:iCs/>
          <w:sz w:val="18"/>
          <w:szCs w:val="18"/>
        </w:rPr>
        <w:t xml:space="preserve">f From The Past And Live For Today </w:t>
      </w:r>
      <w:r>
        <w:rPr>
          <w:rFonts w:ascii="Times New Roman" w:hAnsi="Times New Roman"/>
          <w:sz w:val="18"/>
          <w:szCs w:val="18"/>
        </w:rPr>
        <w:t xml:space="preserve">(My </w:t>
      </w:r>
      <w:proofErr w:type="spellStart"/>
      <w:r>
        <w:rPr>
          <w:rFonts w:ascii="Times New Roman" w:hAnsi="Times New Roman"/>
          <w:sz w:val="18"/>
          <w:szCs w:val="18"/>
        </w:rPr>
        <w:t>Krazy</w:t>
      </w:r>
      <w:proofErr w:type="spellEnd"/>
      <w:r>
        <w:rPr>
          <w:rFonts w:ascii="Times New Roman" w:hAnsi="Times New Roman"/>
          <w:sz w:val="18"/>
          <w:szCs w:val="18"/>
        </w:rPr>
        <w:t xml:space="preserve"> Life)</w:t>
      </w:r>
    </w:p>
    <w:p w:rsidR="00921873" w:rsidRDefault="005229BE">
      <w:pPr>
        <w:pStyle w:val="BodyText"/>
        <w:spacing w:before="85" w:line="216" w:lineRule="exact"/>
        <w:ind w:left="383" w:right="138" w:hanging="284"/>
        <w:jc w:val="both"/>
        <w:rPr>
          <w:rFonts w:ascii="Times New Roman" w:eastAsia="Times New Roman" w:hAnsi="Times New Roman" w:cs="Times New Roman"/>
        </w:rPr>
      </w:pPr>
      <w:r>
        <w:rPr>
          <w:rFonts w:ascii="Times New Roman" w:hAnsi="Times New Roman"/>
        </w:rPr>
        <w:t xml:space="preserve">5. Corner, T.E. (2018) </w:t>
      </w:r>
      <w:r>
        <w:rPr>
          <w:rFonts w:ascii="Times New Roman" w:hAnsi="Times New Roman"/>
          <w:i/>
          <w:iCs/>
        </w:rPr>
        <w:t xml:space="preserve">Ways to Relieve Stress and Anxiety </w:t>
      </w:r>
      <w:proofErr w:type="gramStart"/>
      <w:r>
        <w:rPr>
          <w:rFonts w:ascii="Times New Roman" w:hAnsi="Times New Roman"/>
          <w:i/>
          <w:iCs/>
        </w:rPr>
        <w:t>During</w:t>
      </w:r>
      <w:proofErr w:type="gramEnd"/>
      <w:r>
        <w:rPr>
          <w:rFonts w:ascii="Times New Roman" w:hAnsi="Times New Roman"/>
          <w:i/>
          <w:iCs/>
        </w:rPr>
        <w:t xml:space="preserve"> the Holidays </w:t>
      </w:r>
      <w:r>
        <w:rPr>
          <w:rFonts w:ascii="Times New Roman" w:hAnsi="Times New Roman"/>
        </w:rPr>
        <w:t>(Best of Life Online)</w:t>
      </w:r>
    </w:p>
    <w:p w:rsidR="00921873" w:rsidRDefault="00921873">
      <w:pPr>
        <w:pStyle w:val="Body"/>
        <w:tabs>
          <w:tab w:val="left" w:pos="384"/>
        </w:tabs>
        <w:ind w:right="117"/>
        <w:rPr>
          <w:sz w:val="18"/>
          <w:szCs w:val="18"/>
        </w:rPr>
      </w:pPr>
    </w:p>
    <w:p w:rsidR="00921873" w:rsidRDefault="005229BE">
      <w:pPr>
        <w:pStyle w:val="Body"/>
        <w:spacing w:line="200" w:lineRule="exact"/>
        <w:jc w:val="both"/>
        <w:sectPr w:rsidR="00921873">
          <w:type w:val="continuous"/>
          <w:pgSz w:w="11920" w:h="16840"/>
          <w:pgMar w:top="1740" w:right="600" w:bottom="840" w:left="620" w:header="541" w:footer="642" w:gutter="0"/>
          <w:cols w:num="2" w:space="720" w:equalWidth="0">
            <w:col w:w="5229" w:space="138"/>
            <w:col w:w="5353" w:space="0"/>
          </w:cols>
        </w:sectPr>
      </w:pPr>
      <w:r>
        <w:rPr>
          <w:rFonts w:ascii="Calibri" w:eastAsia="Calibri" w:hAnsi="Calibri" w:cs="Calibri"/>
          <w:sz w:val="18"/>
          <w:szCs w:val="18"/>
        </w:rPr>
        <w:t xml:space="preserve"> </w:t>
      </w:r>
    </w:p>
    <w:p w:rsidR="00921873" w:rsidRDefault="00921873">
      <w:pPr>
        <w:pStyle w:val="BodyText"/>
        <w:rPr>
          <w:rFonts w:ascii="Calibri" w:eastAsia="Calibri" w:hAnsi="Calibri" w:cs="Calibri"/>
        </w:rPr>
      </w:pPr>
    </w:p>
    <w:p w:rsidR="00921873" w:rsidRDefault="00921873">
      <w:pPr>
        <w:pStyle w:val="BodyText"/>
        <w:rPr>
          <w:rFonts w:ascii="Calibri" w:eastAsia="Calibri" w:hAnsi="Calibri" w:cs="Calibri"/>
        </w:rPr>
      </w:pPr>
    </w:p>
    <w:p w:rsidR="00921873" w:rsidRDefault="00921873">
      <w:pPr>
        <w:pStyle w:val="BodyText"/>
        <w:rPr>
          <w:rFonts w:ascii="Calibri" w:eastAsia="Calibri" w:hAnsi="Calibri" w:cs="Calibri"/>
        </w:rPr>
      </w:pPr>
    </w:p>
    <w:p w:rsidR="00921873" w:rsidRDefault="00921873">
      <w:pPr>
        <w:pStyle w:val="BodyText"/>
        <w:rPr>
          <w:rFonts w:ascii="Calibri" w:eastAsia="Calibri" w:hAnsi="Calibri" w:cs="Calibri"/>
          <w:sz w:val="20"/>
          <w:szCs w:val="20"/>
        </w:rPr>
      </w:pPr>
    </w:p>
    <w:p w:rsidR="00921873" w:rsidRDefault="005229BE">
      <w:pPr>
        <w:pStyle w:val="BodyText"/>
        <w:spacing w:line="40" w:lineRule="exact"/>
        <w:ind w:left="2202"/>
        <w:rPr>
          <w:rFonts w:ascii="Calibri" w:eastAsia="Calibri" w:hAnsi="Calibri" w:cs="Calibri"/>
          <w:sz w:val="4"/>
          <w:szCs w:val="4"/>
        </w:rPr>
      </w:pPr>
      <w:r>
        <w:rPr>
          <w:rFonts w:ascii="Calibri" w:eastAsia="Calibri" w:hAnsi="Calibri" w:cs="Calibri"/>
          <w:noProof/>
          <w:sz w:val="4"/>
          <w:szCs w:val="4"/>
        </w:rPr>
        <mc:AlternateContent>
          <mc:Choice Requires="wps">
            <w:drawing>
              <wp:inline distT="0" distB="0" distL="0" distR="0">
                <wp:extent cx="4085882" cy="0"/>
                <wp:effectExtent l="0" t="0" r="0" b="0"/>
                <wp:docPr id="1073741831" name="officeArt object" descr="Line 5"/>
                <wp:cNvGraphicFramePr/>
                <a:graphic xmlns:a="http://schemas.openxmlformats.org/drawingml/2006/main">
                  <a:graphicData uri="http://schemas.microsoft.com/office/word/2010/wordprocessingShape">
                    <wps:wsp>
                      <wps:cNvCnPr/>
                      <wps:spPr>
                        <a:xfrm>
                          <a:off x="0" y="0"/>
                          <a:ext cx="4085882"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21.7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r>
        <w:rPr>
          <w:rFonts w:ascii="Calibri" w:eastAsia="Calibri" w:hAnsi="Calibri" w:cs="Calibri"/>
          <w:noProof/>
          <w:sz w:val="4"/>
          <w:szCs w:val="4"/>
        </w:rPr>
        <mc:AlternateContent>
          <mc:Choice Requires="wpg">
            <w:drawing>
              <wp:anchor distT="0" distB="0" distL="0" distR="0" simplePos="0" relativeHeight="251660288" behindDoc="0" locked="0" layoutInCell="1" allowOverlap="1">
                <wp:simplePos x="0" y="0"/>
                <wp:positionH relativeFrom="margin">
                  <wp:posOffset>141015</wp:posOffset>
                </wp:positionH>
                <wp:positionV relativeFrom="line">
                  <wp:posOffset>245181</wp:posOffset>
                </wp:positionV>
                <wp:extent cx="830906" cy="824917"/>
                <wp:effectExtent l="0" t="0" r="0" b="0"/>
                <wp:wrapThrough wrapText="bothSides" distL="0" distR="0">
                  <wp:wrapPolygon edited="1">
                    <wp:start x="0" y="0"/>
                    <wp:lineTo x="21600" y="0"/>
                    <wp:lineTo x="21600" y="21600"/>
                    <wp:lineTo x="0" y="21600"/>
                    <wp:lineTo x="0" y="0"/>
                  </wp:wrapPolygon>
                </wp:wrapThrough>
                <wp:docPr id="1073741834" name="officeArt object"/>
                <wp:cNvGraphicFramePr/>
                <a:graphic xmlns:a="http://schemas.openxmlformats.org/drawingml/2006/main">
                  <a:graphicData uri="http://schemas.microsoft.com/office/word/2010/wordprocessingGroup">
                    <wpg:wgp>
                      <wpg:cNvGrpSpPr/>
                      <wpg:grpSpPr>
                        <a:xfrm>
                          <a:off x="0" y="0"/>
                          <a:ext cx="830906" cy="824917"/>
                          <a:chOff x="0" y="0"/>
                          <a:chExt cx="830905" cy="824916"/>
                        </a:xfrm>
                      </wpg:grpSpPr>
                      <pic:pic xmlns:pic="http://schemas.openxmlformats.org/drawingml/2006/picture">
                        <pic:nvPicPr>
                          <pic:cNvPr id="1073741833" name="TECorner2018_6869.1.jpeg"/>
                          <pic:cNvPicPr>
                            <a:picLocks noChangeAspect="1"/>
                          </pic:cNvPicPr>
                        </pic:nvPicPr>
                        <pic:blipFill>
                          <a:blip r:embed="rId11">
                            <a:extLst/>
                          </a:blip>
                          <a:srcRect t="16931" b="16931"/>
                          <a:stretch>
                            <a:fillRect/>
                          </a:stretch>
                        </pic:blipFill>
                        <pic:spPr>
                          <a:xfrm>
                            <a:off x="38100" y="38100"/>
                            <a:ext cx="754706" cy="748717"/>
                          </a:xfrm>
                          <a:prstGeom prst="rect">
                            <a:avLst/>
                          </a:prstGeom>
                          <a:ln>
                            <a:noFill/>
                          </a:ln>
                          <a:effectLst/>
                        </pic:spPr>
                      </pic:pic>
                      <pic:pic xmlns:pic="http://schemas.openxmlformats.org/drawingml/2006/picture">
                        <pic:nvPicPr>
                          <pic:cNvPr id="1073741832" name="Picture 1073741832"/>
                          <pic:cNvPicPr>
                            <a:picLocks/>
                          </pic:cNvPicPr>
                        </pic:nvPicPr>
                        <pic:blipFill>
                          <a:blip r:embed="rId12">
                            <a:extLst/>
                          </a:blip>
                          <a:stretch>
                            <a:fillRect/>
                          </a:stretch>
                        </pic:blipFill>
                        <pic:spPr>
                          <a:xfrm>
                            <a:off x="-1" y="0"/>
                            <a:ext cx="830907" cy="824917"/>
                          </a:xfrm>
                          <a:prstGeom prst="rect">
                            <a:avLst/>
                          </a:prstGeom>
                          <a:effectLst/>
                        </pic:spPr>
                      </pic:pic>
                    </wpg:wgp>
                  </a:graphicData>
                </a:graphic>
              </wp:anchor>
            </w:drawing>
          </mc:Choice>
          <mc:Fallback>
            <w:pict>
              <v:group id="_x0000_s1027" style="visibility:visible;position:absolute;margin-left:11.1pt;margin-top:19.3pt;width:65.4pt;height:65.0pt;z-index:251660288;mso-position-horizontal:absolute;mso-position-horizontal-relative:margin;mso-position-vertical:absolute;mso-position-vertical-relative:line;mso-wrap-distance-left:0.0pt;mso-wrap-distance-top:0.0pt;mso-wrap-distance-right:0.0pt;mso-wrap-distance-bottom:0.0pt;" coordorigin="0,0" coordsize="830905,824916">
                <w10:wrap type="through" side="bothSides" anchorx="margin"/>
                <v:shape id="_x0000_s1028" type="#_x0000_t75" style="position:absolute;left:38100;top:38100;width:754705;height:748716;">
                  <v:imagedata r:id="rId13" o:title="TECorner2018_6869.1.jpeg" croptop="16.9%" cropbottom="16.9%"/>
                </v:shape>
                <v:shape id="_x0000_s1029" type="#_x0000_t75" style="position:absolute;left:0;top:0;width:830905;height:824916;">
                  <v:imagedata r:id="rId14" o:title=""/>
                </v:shape>
              </v:group>
            </w:pict>
          </mc:Fallback>
        </mc:AlternateContent>
      </w:r>
    </w:p>
    <w:p w:rsidR="00921873" w:rsidRDefault="005229BE">
      <w:pPr>
        <w:pStyle w:val="Body"/>
        <w:spacing w:before="92"/>
        <w:ind w:right="4234"/>
        <w:rPr>
          <w:rFonts w:ascii="Times New Roman" w:eastAsia="Times New Roman" w:hAnsi="Times New Roman" w:cs="Times New Roman"/>
          <w:sz w:val="20"/>
          <w:szCs w:val="20"/>
        </w:rPr>
      </w:pPr>
      <w:r>
        <w:t xml:space="preserve">              </w:t>
      </w:r>
    </w:p>
    <w:p w:rsidR="00921873" w:rsidRDefault="005229BE">
      <w:pPr>
        <w:pStyle w:val="Body"/>
        <w:spacing w:before="41"/>
        <w:ind w:right="231"/>
        <w:jc w:val="both"/>
        <w:rPr>
          <w:rFonts w:ascii="Times New Roman" w:eastAsia="Times New Roman" w:hAnsi="Times New Roman" w:cs="Times New Roman"/>
          <w:sz w:val="20"/>
          <w:szCs w:val="20"/>
        </w:rPr>
      </w:pPr>
      <w:r>
        <w:rPr>
          <w:rFonts w:ascii="Times New Roman" w:hAnsi="Times New Roman"/>
          <w:sz w:val="20"/>
          <w:szCs w:val="20"/>
        </w:rPr>
        <w:t>Tom Corner</w:t>
      </w:r>
      <w:r>
        <w:rPr>
          <w:rFonts w:ascii="Times New Roman" w:hAnsi="Times New Roman"/>
          <w:sz w:val="20"/>
          <w:szCs w:val="20"/>
        </w:rPr>
        <w:t xml:space="preserve"> </w:t>
      </w:r>
      <w:r>
        <w:rPr>
          <w:rFonts w:ascii="Times New Roman" w:hAnsi="Times New Roman"/>
          <w:sz w:val="20"/>
          <w:szCs w:val="20"/>
        </w:rPr>
        <w:t xml:space="preserve">is an expert in </w:t>
      </w:r>
      <w:r>
        <w:rPr>
          <w:rFonts w:ascii="Times New Roman" w:hAnsi="Times New Roman"/>
          <w:sz w:val="20"/>
          <w:szCs w:val="20"/>
        </w:rPr>
        <w:t xml:space="preserve">mindset and higher awareness of thought which ultimately defines who we are. </w:t>
      </w:r>
      <w:proofErr w:type="gramStart"/>
      <w:r>
        <w:rPr>
          <w:rFonts w:ascii="Times New Roman" w:hAnsi="Times New Roman"/>
          <w:sz w:val="20"/>
          <w:szCs w:val="20"/>
        </w:rPr>
        <w:t>A two decade career in financial serves preceded by more than a decade of success in the restaurant and hospitality industry has sharpened his skills as a speaker, professional an</w:t>
      </w:r>
      <w:r>
        <w:rPr>
          <w:rFonts w:ascii="Times New Roman" w:hAnsi="Times New Roman"/>
          <w:sz w:val="20"/>
          <w:szCs w:val="20"/>
        </w:rPr>
        <w:t>d visionary leader.</w:t>
      </w:r>
      <w:proofErr w:type="gramEnd"/>
      <w:r>
        <w:rPr>
          <w:rFonts w:ascii="Times New Roman" w:hAnsi="Times New Roman"/>
          <w:sz w:val="20"/>
          <w:szCs w:val="20"/>
        </w:rPr>
        <w:t xml:space="preserve"> </w:t>
      </w:r>
      <w:r>
        <w:rPr>
          <w:rFonts w:ascii="Times New Roman" w:hAnsi="Times New Roman"/>
          <w:sz w:val="20"/>
          <w:szCs w:val="20"/>
        </w:rPr>
        <w:t>Tom</w:t>
      </w:r>
      <w:r>
        <w:rPr>
          <w:rFonts w:ascii="Times New Roman" w:hAnsi="Times New Roman"/>
          <w:sz w:val="20"/>
          <w:szCs w:val="20"/>
        </w:rPr>
        <w:t>’</w:t>
      </w:r>
      <w:r>
        <w:rPr>
          <w:rFonts w:ascii="Times New Roman" w:hAnsi="Times New Roman"/>
          <w:sz w:val="20"/>
          <w:szCs w:val="20"/>
        </w:rPr>
        <w:t xml:space="preserve">s success is multifaceted as a family man, the father of three, business professional and inspirational author. Tom Corner opens the door to all things possible in life by casting aside our ego to face our fears and reveal our true </w:t>
      </w:r>
      <w:r>
        <w:rPr>
          <w:rFonts w:ascii="Times New Roman" w:hAnsi="Times New Roman"/>
          <w:sz w:val="20"/>
          <w:szCs w:val="20"/>
        </w:rPr>
        <w:t>“</w:t>
      </w:r>
      <w:r>
        <w:rPr>
          <w:rFonts w:ascii="Times New Roman" w:hAnsi="Times New Roman"/>
          <w:sz w:val="20"/>
          <w:szCs w:val="20"/>
        </w:rPr>
        <w:t>Why?</w:t>
      </w:r>
      <w:r>
        <w:rPr>
          <w:rFonts w:ascii="Times New Roman" w:hAnsi="Times New Roman"/>
          <w:sz w:val="20"/>
          <w:szCs w:val="20"/>
        </w:rPr>
        <w:t>”</w:t>
      </w:r>
    </w:p>
    <w:p w:rsidR="00921873" w:rsidRDefault="00921873">
      <w:pPr>
        <w:pStyle w:val="Body"/>
        <w:spacing w:before="41"/>
        <w:ind w:right="231"/>
        <w:jc w:val="both"/>
        <w:rPr>
          <w:rFonts w:ascii="Times New Roman" w:eastAsia="Times New Roman" w:hAnsi="Times New Roman" w:cs="Times New Roman"/>
          <w:sz w:val="20"/>
          <w:szCs w:val="20"/>
        </w:rPr>
      </w:pPr>
    </w:p>
    <w:p w:rsidR="00921873" w:rsidRDefault="00921873">
      <w:pPr>
        <w:pStyle w:val="Body"/>
        <w:spacing w:before="41"/>
        <w:ind w:right="231"/>
        <w:jc w:val="both"/>
        <w:rPr>
          <w:rFonts w:ascii="Times New Roman" w:eastAsia="Times New Roman" w:hAnsi="Times New Roman" w:cs="Times New Roman"/>
          <w:sz w:val="20"/>
          <w:szCs w:val="20"/>
        </w:rPr>
      </w:pPr>
    </w:p>
    <w:p w:rsidR="00921873" w:rsidRDefault="005229BE">
      <w:pPr>
        <w:pStyle w:val="Body"/>
        <w:spacing w:before="62"/>
        <w:ind w:right="4235"/>
        <w:jc w:val="right"/>
        <w:rPr>
          <w:rFonts w:ascii="Times New Roman" w:eastAsia="Times New Roman" w:hAnsi="Times New Roman" w:cs="Times New Roman"/>
          <w:sz w:val="20"/>
          <w:szCs w:val="20"/>
        </w:rPr>
      </w:pPr>
      <w:r>
        <w:rPr>
          <w:rFonts w:ascii="Times New Roman" w:hAnsi="Times New Roman"/>
          <w:sz w:val="20"/>
          <w:szCs w:val="20"/>
        </w:rPr>
        <w:t>Email</w:t>
      </w:r>
      <w:proofErr w:type="gramStart"/>
      <w:r>
        <w:rPr>
          <w:rFonts w:ascii="Times New Roman" w:hAnsi="Times New Roman"/>
          <w:sz w:val="20"/>
          <w:szCs w:val="20"/>
        </w:rPr>
        <w:t>:</w:t>
      </w:r>
      <w:proofErr w:type="gramEnd"/>
      <w:hyperlink r:id="rId15" w:history="1">
        <w:r>
          <w:rPr>
            <w:rStyle w:val="Hyperlink0"/>
            <w:rFonts w:eastAsia="Arial Unicode MS"/>
          </w:rPr>
          <w:t>inspire@tomcorner.net</w:t>
        </w:r>
      </w:hyperlink>
    </w:p>
    <w:p w:rsidR="00921873" w:rsidRDefault="00921873">
      <w:pPr>
        <w:pStyle w:val="Body"/>
        <w:spacing w:before="62"/>
        <w:ind w:right="4235"/>
        <w:jc w:val="right"/>
        <w:rPr>
          <w:rFonts w:ascii="Times New Roman" w:eastAsia="Times New Roman" w:hAnsi="Times New Roman" w:cs="Times New Roman"/>
          <w:sz w:val="20"/>
          <w:szCs w:val="20"/>
        </w:rPr>
      </w:pP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Full Name: Tom Corner</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Personal Email: inspire@tomcorner.net</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Mobile Number: (484)574-1439</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Linked In: www.linkedin.com/in/tomcorner</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Facebook: @</w:t>
      </w:r>
      <w:proofErr w:type="spellStart"/>
      <w:r>
        <w:rPr>
          <w:rFonts w:ascii="Times New Roman" w:hAnsi="Times New Roman"/>
          <w:sz w:val="20"/>
          <w:szCs w:val="20"/>
        </w:rPr>
        <w:t>tomcorner.inspire</w:t>
      </w:r>
      <w:proofErr w:type="spellEnd"/>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Session Name/ n</w:t>
      </w:r>
      <w:r>
        <w:rPr>
          <w:rFonts w:ascii="Times New Roman" w:hAnsi="Times New Roman"/>
          <w:sz w:val="20"/>
          <w:szCs w:val="20"/>
        </w:rPr>
        <w:t>umber:</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lastRenderedPageBreak/>
        <w:t>Category: (Oral presentation/ Poster presentation)</w:t>
      </w:r>
    </w:p>
    <w:p w:rsidR="00921873" w:rsidRDefault="005229BE">
      <w:pPr>
        <w:pStyle w:val="ListParagraph"/>
        <w:numPr>
          <w:ilvl w:val="0"/>
          <w:numId w:val="4"/>
        </w:numPr>
        <w:spacing w:before="0" w:line="240" w:lineRule="auto"/>
        <w:ind w:right="4235"/>
        <w:rPr>
          <w:rFonts w:ascii="Times New Roman" w:hAnsi="Times New Roman"/>
          <w:sz w:val="20"/>
          <w:szCs w:val="20"/>
        </w:rPr>
      </w:pPr>
      <w:r>
        <w:rPr>
          <w:rFonts w:ascii="Times New Roman" w:hAnsi="Times New Roman"/>
          <w:sz w:val="20"/>
          <w:szCs w:val="20"/>
        </w:rPr>
        <w:t>Date of Birth: 02/26/1969</w:t>
      </w:r>
    </w:p>
    <w:p w:rsidR="00921873" w:rsidRDefault="005229BE">
      <w:pPr>
        <w:pStyle w:val="BodyText"/>
        <w:numPr>
          <w:ilvl w:val="0"/>
          <w:numId w:val="4"/>
        </w:numPr>
        <w:rPr>
          <w:rFonts w:ascii="Times New Roman" w:hAnsi="Times New Roman"/>
          <w:sz w:val="20"/>
          <w:szCs w:val="20"/>
        </w:rPr>
      </w:pPr>
      <w:r>
        <w:rPr>
          <w:rFonts w:ascii="Times New Roman" w:hAnsi="Times New Roman"/>
          <w:sz w:val="20"/>
          <w:szCs w:val="20"/>
        </w:rPr>
        <w:t>Postal Address: 975 Palmers Mill Road, Media, PA 19063</w:t>
      </w:r>
    </w:p>
    <w:p w:rsidR="00921873" w:rsidRDefault="00921873">
      <w:pPr>
        <w:pStyle w:val="Body"/>
        <w:rPr>
          <w:rFonts w:ascii="Times New Roman" w:eastAsia="Times New Roman" w:hAnsi="Times New Roman" w:cs="Times New Roman"/>
          <w:sz w:val="20"/>
          <w:szCs w:val="20"/>
        </w:rPr>
      </w:pPr>
    </w:p>
    <w:p w:rsidR="00921873" w:rsidRDefault="00921873">
      <w:pPr>
        <w:pStyle w:val="Body"/>
        <w:sectPr w:rsidR="00921873">
          <w:type w:val="continuous"/>
          <w:pgSz w:w="11920" w:h="16840"/>
          <w:pgMar w:top="1740" w:right="600" w:bottom="840" w:left="620" w:header="541" w:footer="642" w:gutter="0"/>
          <w:cols w:space="720"/>
        </w:sectPr>
      </w:pPr>
    </w:p>
    <w:p w:rsidR="00921873" w:rsidRDefault="005229BE">
      <w:pPr>
        <w:pStyle w:val="BodyText"/>
        <w:spacing w:before="3"/>
      </w:pPr>
      <w:r>
        <w:rPr>
          <w:rFonts w:ascii="Times New Roman" w:hAnsi="Times New Roman"/>
          <w:b/>
          <w:bCs/>
          <w:sz w:val="24"/>
          <w:szCs w:val="24"/>
        </w:rPr>
        <w:lastRenderedPageBreak/>
        <w:t xml:space="preserve">Notes or Comments: </w:t>
      </w:r>
    </w:p>
    <w:sectPr w:rsidR="00921873">
      <w:type w:val="continuous"/>
      <w:pgSz w:w="11920" w:h="16840"/>
      <w:pgMar w:top="1740" w:right="580" w:bottom="840" w:left="620" w:header="541" w:footer="642" w:gutter="0"/>
      <w:cols w:num="2" w:space="720" w:equalWidth="0">
        <w:col w:w="5219" w:space="138"/>
        <w:col w:w="5363" w:space="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9BE" w:rsidRDefault="005229BE">
      <w:r>
        <w:separator/>
      </w:r>
    </w:p>
  </w:endnote>
  <w:endnote w:type="continuationSeparator" w:id="0">
    <w:p w:rsidR="005229BE" w:rsidRDefault="00522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Times New Roman"/>
    <w:charset w:val="00"/>
    <w:family w:val="roman"/>
    <w:pitch w:val="default"/>
  </w:font>
  <w:font w:name="Impact">
    <w:panose1 w:val="020B0806030902050204"/>
    <w:charset w:val="00"/>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873" w:rsidRDefault="00921873">
    <w:pPr>
      <w:pStyle w:val="BodyTex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9BE" w:rsidRDefault="005229BE">
      <w:r>
        <w:separator/>
      </w:r>
    </w:p>
  </w:footnote>
  <w:footnote w:type="continuationSeparator" w:id="0">
    <w:p w:rsidR="005229BE" w:rsidRDefault="005229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873" w:rsidRDefault="005229BE">
    <w:pPr>
      <w:pStyle w:val="BodyText"/>
      <w:spacing w:line="14" w:lineRule="auto"/>
    </w:pPr>
    <w:r>
      <w:rPr>
        <w:noProof/>
      </w:rPr>
      <mc:AlternateContent>
        <mc:Choice Requires="wps">
          <w:drawing>
            <wp:anchor distT="152400" distB="152400" distL="152400" distR="152400" simplePos="0" relativeHeight="251658240"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rsidR="00921873" w:rsidRDefault="005229BE">
                          <w:pPr>
                            <w:pStyle w:val="BodyText"/>
                            <w:spacing w:line="187" w:lineRule="exact"/>
                            <w:ind w:left="20"/>
                            <w:rPr>
                              <w:rFonts w:ascii="Myriad Pro" w:eastAsia="Myriad Pro" w:hAnsi="Myriad Pro" w:cs="Myriad Pro"/>
                              <w:color w:val="FFFFFF"/>
                              <w:u w:color="FFFFFF"/>
                            </w:rPr>
                          </w:pPr>
                          <w:r>
                            <w:rPr>
                              <w:rFonts w:ascii="Myriad Pro" w:eastAsia="Myriad Pro" w:hAnsi="Myriad Pro" w:cs="Myriad Pro"/>
                              <w:color w:val="FFFFFF"/>
                              <w:u w:color="FFFFFF"/>
                            </w:rPr>
                            <w:t>International Conference on</w:t>
                          </w:r>
                        </w:p>
                        <w:p w:rsidR="00921873" w:rsidRDefault="005229BE">
                          <w:pPr>
                            <w:pStyle w:val="Body"/>
                            <w:spacing w:line="614" w:lineRule="exact"/>
                            <w:ind w:left="20"/>
                          </w:pPr>
                          <w:r>
                            <w:rPr>
                              <w:rFonts w:ascii="Impact" w:hAnsi="Impact"/>
                              <w:color w:val="FFFFFF"/>
                              <w:sz w:val="52"/>
                              <w:szCs w:val="52"/>
                              <w:u w:color="FFFFFF"/>
                            </w:rPr>
                            <w:t xml:space="preserve">Fibromyalgia Chronic Pain </w:t>
                          </w:r>
                          <w:r>
                            <w:rPr>
                              <w:rFonts w:ascii="Minion Pro" w:eastAsia="Minion Pro" w:hAnsi="Minion Pro" w:cs="Minion Pro"/>
                              <w:color w:val="FFFFFF"/>
                              <w:sz w:val="24"/>
                              <w:szCs w:val="24"/>
                              <w:u w:color="FFFFFF"/>
                            </w:rPr>
                            <w:t xml:space="preserve">(June 15-16, </w:t>
                          </w:r>
                          <w:r>
                            <w:rPr>
                              <w:rFonts w:ascii="Minion Pro" w:eastAsia="Minion Pro" w:hAnsi="Minion Pro" w:cs="Minion Pro"/>
                              <w:color w:val="FFFFFF"/>
                              <w:sz w:val="24"/>
                              <w:szCs w:val="24"/>
                              <w:u w:color="FFFFFF"/>
                            </w:rPr>
                            <w:t>2016   Philadelphia, USA)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48.3pt;width:516.0pt;height:40.1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Fonts w:ascii="Myriad Pro" w:cs="Myriad Pro" w:hAnsi="Myriad Pro" w:eastAsia="Myriad Pro"/>
                        <w:color w:val="ffffff"/>
                        <w:u w:color="ffffff"/>
                      </w:rPr>
                    </w:pPr>
                    <w:r>
                      <w:rPr>
                        <w:rFonts w:ascii="Myriad Pro" w:cs="Myriad Pro" w:hAnsi="Myriad Pro" w:eastAsia="Myriad Pro"/>
                        <w:color w:val="ffffff"/>
                        <w:u w:color="ffffff"/>
                        <w:rtl w:val="0"/>
                        <w:lang w:val="en-US"/>
                      </w:rPr>
                      <w:t>International Conference on</w:t>
                    </w:r>
                  </w:p>
                  <w:p>
                    <w:pPr>
                      <w:pStyle w:val="Body"/>
                      <w:spacing w:line="614" w:lineRule="exact"/>
                      <w:ind w:left="20" w:firstLine="0"/>
                    </w:pPr>
                    <w:r>
                      <w:rPr>
                        <w:rFonts w:ascii="Impact" w:hAnsi="Impact"/>
                        <w:color w:val="ffffff"/>
                        <w:sz w:val="52"/>
                        <w:szCs w:val="52"/>
                        <w:u w:color="ffffff"/>
                        <w:rtl w:val="0"/>
                        <w:lang w:val="en-US"/>
                      </w:rPr>
                      <w:t xml:space="preserve">Fibromyalgia Chronic Pain </w:t>
                    </w:r>
                    <w:r>
                      <w:rPr>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59264"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rsidR="00921873" w:rsidRDefault="005229BE">
                          <w:pPr>
                            <w:pStyle w:val="Body"/>
                            <w:spacing w:line="184" w:lineRule="exact"/>
                            <w:ind w:left="20"/>
                            <w:rPr>
                              <w:rFonts w:ascii="Arial" w:eastAsia="Arial" w:hAnsi="Arial" w:cs="Arial"/>
                              <w:color w:val="FFFFFF"/>
                              <w:sz w:val="16"/>
                              <w:szCs w:val="16"/>
                              <w:u w:color="FFFFFF"/>
                            </w:rPr>
                          </w:pPr>
                          <w:r>
                            <w:rPr>
                              <w:rFonts w:ascii="Arial" w:hAnsi="Arial"/>
                              <w:color w:val="FFFFFF"/>
                              <w:sz w:val="16"/>
                              <w:szCs w:val="16"/>
                              <w:u w:color="FFFFFF"/>
                            </w:rPr>
                            <w:t>J Pain Relief</w:t>
                          </w:r>
                        </w:p>
                        <w:p w:rsidR="00921873" w:rsidRDefault="005229BE">
                          <w:pPr>
                            <w:pStyle w:val="Body"/>
                            <w:spacing w:before="8"/>
                            <w:ind w:left="20"/>
                          </w:pPr>
                          <w:r>
                            <w:rPr>
                              <w:rFonts w:ascii="Arial" w:hAnsi="Arial"/>
                              <w:color w:val="FFFFFF"/>
                              <w:sz w:val="16"/>
                              <w:szCs w:val="16"/>
                              <w:u w:color="FFFFFF"/>
                            </w:rPr>
                            <w:t xml:space="preserve">ISSN: 2167-0846 JPAR an open access </w:t>
                          </w:r>
                          <w:proofErr w:type="spellStart"/>
                          <w:r>
                            <w:rPr>
                              <w:rFonts w:ascii="Arial" w:hAnsi="Arial"/>
                              <w:color w:val="FFFFFF"/>
                              <w:sz w:val="16"/>
                              <w:szCs w:val="16"/>
                              <w:u w:color="FFFFFF"/>
                            </w:rPr>
                            <w:t>journa</w:t>
                          </w:r>
                          <w:proofErr w:type="spellEnd"/>
                        </w:p>
                      </w:txbxContent>
                    </wps:txbx>
                    <wps:bodyPr wrap="square" lIns="0" tIns="0" rIns="0" bIns="0" numCol="1" anchor="t">
                      <a:noAutofit/>
                    </wps:bodyPr>
                  </wps:wsp>
                </a:graphicData>
              </a:graphic>
            </wp:anchor>
          </w:drawing>
        </mc:Choice>
        <mc:Fallback>
          <w:pict>
            <v:shape id="_x0000_s1031" type="#_x0000_t202" style="visibility:visible;position:absolute;margin-left:35.0pt;margin-top:798.8pt;width:168.2pt;height:19.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Fonts w:ascii="Arial" w:cs="Arial" w:hAnsi="Arial" w:eastAsia="Arial"/>
                        <w:color w:val="ffffff"/>
                        <w:sz w:val="16"/>
                        <w:szCs w:val="16"/>
                        <w:u w:color="ffffff"/>
                      </w:rPr>
                    </w:pPr>
                    <w:r>
                      <w:rPr>
                        <w:rFonts w:ascii="Arial" w:hAnsi="Arial"/>
                        <w:color w:val="ffffff"/>
                        <w:sz w:val="16"/>
                        <w:szCs w:val="16"/>
                        <w:u w:color="ffffff"/>
                        <w:rtl w:val="0"/>
                        <w:lang w:val="en-US"/>
                      </w:rPr>
                      <w:t>J Pain Relief</w:t>
                    </w:r>
                  </w:p>
                  <w:p>
                    <w:pPr>
                      <w:pStyle w:val="Body"/>
                      <w:spacing w:before="8"/>
                      <w:ind w:left="20" w:firstLine="0"/>
                    </w:pPr>
                    <w:r>
                      <w:rPr>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0288" behindDoc="1" locked="0" layoutInCell="1" allowOverlap="1">
              <wp:simplePos x="0" y="0"/>
              <wp:positionH relativeFrom="page">
                <wp:posOffset>3201670</wp:posOffset>
              </wp:positionH>
              <wp:positionV relativeFrom="page">
                <wp:posOffset>10147934</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rsidR="00921873" w:rsidRDefault="005229BE">
                          <w:pPr>
                            <w:pStyle w:val="Body"/>
                            <w:spacing w:line="269" w:lineRule="exact"/>
                            <w:jc w:val="center"/>
                            <w:rPr>
                              <w:rFonts w:ascii="Impact" w:eastAsia="Impact" w:hAnsi="Impact" w:cs="Impact"/>
                              <w:color w:val="FFFFFF"/>
                              <w:sz w:val="24"/>
                              <w:szCs w:val="24"/>
                              <w:u w:color="FFFFFF"/>
                            </w:rPr>
                          </w:pPr>
                          <w:r>
                            <w:rPr>
                              <w:rFonts w:ascii="Impact" w:hAnsi="Impact"/>
                              <w:color w:val="FFFFFF"/>
                              <w:sz w:val="24"/>
                              <w:szCs w:val="24"/>
                              <w:u w:color="FFFFFF"/>
                            </w:rPr>
                            <w:t>Fibromyalgia 2016</w:t>
                          </w:r>
                        </w:p>
                        <w:p w:rsidR="00921873" w:rsidRDefault="005229BE">
                          <w:pPr>
                            <w:pStyle w:val="Body"/>
                            <w:spacing w:before="29"/>
                            <w:jc w:val="center"/>
                          </w:pPr>
                          <w:r>
                            <w:rPr>
                              <w:rFonts w:ascii="Arial" w:hAnsi="Arial"/>
                              <w:color w:val="FFFFFF"/>
                              <w:sz w:val="16"/>
                              <w:szCs w:val="16"/>
                              <w:u w:color="FFFFFF"/>
                            </w:rPr>
                            <w:t>June 15-16, 2016</w:t>
                          </w:r>
                        </w:p>
                      </w:txbxContent>
                    </wps:txbx>
                    <wps:bodyPr wrap="square" lIns="0" tIns="0" rIns="0" bIns="0" numCol="1" anchor="t">
                      <a:noAutofit/>
                    </wps:bodyPr>
                  </wps:wsp>
                </a:graphicData>
              </a:graphic>
            </wp:anchor>
          </w:drawing>
        </mc:Choice>
        <mc:Fallback>
          <w:pict>
            <v:shape id="_x0000_s1032" type="#_x0000_t202" style="visibility:visible;position:absolute;margin-left:252.1pt;margin-top:799.0pt;width:91.9pt;height:24.9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Fonts w:ascii="Impact" w:cs="Impact" w:hAnsi="Impact" w:eastAsia="Impact"/>
                        <w:color w:val="ffffff"/>
                        <w:sz w:val="24"/>
                        <w:szCs w:val="24"/>
                        <w:u w:color="ffffff"/>
                      </w:rPr>
                    </w:pPr>
                    <w:r>
                      <w:rPr>
                        <w:rFonts w:ascii="Impact" w:hAnsi="Impact"/>
                        <w:color w:val="ffffff"/>
                        <w:sz w:val="24"/>
                        <w:szCs w:val="24"/>
                        <w:u w:color="ffffff"/>
                        <w:rtl w:val="0"/>
                      </w:rPr>
                      <w:t>Fibromyalgia 2016</w:t>
                    </w:r>
                  </w:p>
                  <w:p>
                    <w:pPr>
                      <w:pStyle w:val="Body"/>
                      <w:spacing w:before="29"/>
                      <w:jc w:val="center"/>
                    </w:pPr>
                    <w:r>
                      <w:rPr>
                        <w:rFonts w:ascii="Arial" w:hAnsi="Arial"/>
                        <w:color w:val="ffffff"/>
                        <w:sz w:val="16"/>
                        <w:szCs w:val="16"/>
                        <w:u w:color="ffffff"/>
                        <w:rtl w:val="0"/>
                        <w:lang w:val="en-US"/>
                      </w:rPr>
                      <w:t>June 15-16, 2016</w:t>
                    </w:r>
                  </w:p>
                </w:txbxContent>
              </v:textbox>
              <w10:wrap type="none" side="bothSides" anchorx="page" anchory="page"/>
            </v:shape>
          </w:pict>
        </mc:Fallback>
      </mc:AlternateContent>
    </w:r>
    <w:r>
      <w:rPr>
        <w:noProof/>
      </w:rPr>
      <mc:AlternateContent>
        <mc:Choice Requires="wps">
          <w:drawing>
            <wp:anchor distT="152400" distB="152400" distL="152400" distR="152400" simplePos="0" relativeHeight="251661312"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rsidR="00921873" w:rsidRDefault="005229BE">
                          <w:pPr>
                            <w:pStyle w:val="Body"/>
                            <w:spacing w:line="184" w:lineRule="exact"/>
                            <w:ind w:right="18"/>
                            <w:jc w:val="right"/>
                            <w:rPr>
                              <w:rFonts w:ascii="Arial" w:eastAsia="Arial" w:hAnsi="Arial" w:cs="Arial"/>
                              <w:color w:val="FFFFFF"/>
                              <w:sz w:val="16"/>
                              <w:szCs w:val="16"/>
                              <w:u w:color="FFFFFF"/>
                            </w:rPr>
                          </w:pPr>
                          <w:r>
                            <w:rPr>
                              <w:rFonts w:ascii="Arial" w:hAnsi="Arial"/>
                              <w:color w:val="FFFFFF"/>
                              <w:sz w:val="16"/>
                              <w:szCs w:val="16"/>
                              <w:u w:color="FFFFFF"/>
                            </w:rPr>
                            <w:t>Volume 5, Issue 3(</w:t>
                          </w:r>
                          <w:proofErr w:type="spellStart"/>
                          <w:r>
                            <w:rPr>
                              <w:rFonts w:ascii="Arial" w:hAnsi="Arial"/>
                              <w:color w:val="FFFFFF"/>
                              <w:sz w:val="16"/>
                              <w:szCs w:val="16"/>
                              <w:u w:color="FFFFFF"/>
                            </w:rPr>
                            <w:t>Suppl</w:t>
                          </w:r>
                          <w:proofErr w:type="spellEnd"/>
                          <w:r>
                            <w:rPr>
                              <w:rFonts w:ascii="Arial" w:hAnsi="Arial"/>
                              <w:color w:val="FFFFFF"/>
                              <w:sz w:val="16"/>
                              <w:szCs w:val="16"/>
                              <w:u w:color="FFFFFF"/>
                            </w:rPr>
                            <w:t>)</w:t>
                          </w:r>
                        </w:p>
                        <w:p w:rsidR="00921873" w:rsidRDefault="005229BE">
                          <w:pPr>
                            <w:pStyle w:val="Body"/>
                            <w:spacing w:before="116"/>
                            <w:ind w:right="18"/>
                            <w:jc w:val="right"/>
                          </w:pPr>
                          <w:r>
                            <w:rPr>
                              <w:rFonts w:ascii="Minion Pro" w:eastAsia="Minion Pro" w:hAnsi="Minion Pro" w:cs="Minion Pro"/>
                              <w:color w:val="FFFFFF"/>
                              <w:sz w:val="16"/>
                              <w:szCs w:val="16"/>
                              <w:u w:color="FFFFFF"/>
                              <w:lang w:val="da-DK"/>
                            </w:rPr>
                            <w:t>Page 40</w:t>
                          </w:r>
                        </w:p>
                      </w:txbxContent>
                    </wps:txbx>
                    <wps:bodyPr wrap="square" lIns="0" tIns="0" rIns="0" bIns="0" numCol="1" anchor="t">
                      <a:noAutofit/>
                    </wps:bodyPr>
                  </wps:wsp>
                </a:graphicData>
              </a:graphic>
            </wp:anchor>
          </w:drawing>
        </mc:Choice>
        <mc:Fallback>
          <w:pict>
            <v:shape id="_x0000_s1033" type="#_x0000_t202" style="visibility:visible;position:absolute;margin-left:468.9pt;margin-top:798.8pt;width:91.4pt;height:26.1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Fonts w:ascii="Arial" w:cs="Arial" w:hAnsi="Arial" w:eastAsia="Arial"/>
                        <w:color w:val="ffffff"/>
                        <w:sz w:val="16"/>
                        <w:szCs w:val="16"/>
                        <w:u w:color="ffffff"/>
                      </w:rPr>
                    </w:pPr>
                    <w:r>
                      <w:rPr>
                        <w:rFonts w:ascii="Arial" w:hAnsi="Arial"/>
                        <w:color w:val="ffffff"/>
                        <w:sz w:val="16"/>
                        <w:szCs w:val="16"/>
                        <w:u w:color="ffffff"/>
                        <w:rtl w:val="0"/>
                        <w:lang w:val="en-US"/>
                      </w:rPr>
                      <w:t>Volume 5, Issue 3(Suppl)</w:t>
                    </w:r>
                  </w:p>
                  <w:p>
                    <w:pPr>
                      <w:pStyle w:val="Body"/>
                      <w:spacing w:before="116"/>
                      <w:ind w:right="18"/>
                      <w:jc w:val="right"/>
                    </w:pPr>
                    <w:r>
                      <w:rPr>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rPr>
        <w:rFonts w:ascii="Impact" w:hAnsi="Impact"/>
        <w:noProof/>
        <w:color w:val="FFFFFF"/>
        <w:sz w:val="52"/>
        <w:szCs w:val="52"/>
        <w:u w:color="FFFFFF"/>
      </w:rPr>
      <w:drawing>
        <wp:inline distT="0" distB="0" distL="0" distR="0">
          <wp:extent cx="6807200" cy="765694"/>
          <wp:effectExtent l="0" t="0" r="0" b="0"/>
          <wp:docPr id="1073741825" name="officeArt object" descr="Picture 5"/>
          <wp:cNvGraphicFramePr/>
          <a:graphic xmlns:a="http://schemas.openxmlformats.org/drawingml/2006/main">
            <a:graphicData uri="http://schemas.openxmlformats.org/drawingml/2006/picture">
              <pic:pic xmlns:pic="http://schemas.openxmlformats.org/drawingml/2006/picture">
                <pic:nvPicPr>
                  <pic:cNvPr id="1073741825" name="Picture 5" descr="Picture 5"/>
                  <pic:cNvPicPr>
                    <a:picLocks noChangeAspect="1"/>
                  </pic:cNvPicPr>
                </pic:nvPicPr>
                <pic:blipFill>
                  <a:blip r:embed="rId1">
                    <a:extLst/>
                  </a:blip>
                  <a:stretch>
                    <a:fillRect/>
                  </a:stretch>
                </pic:blipFill>
                <pic:spPr>
                  <a:xfrm>
                    <a:off x="0" y="0"/>
                    <a:ext cx="6807200" cy="765694"/>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34CEF"/>
    <w:multiLevelType w:val="hybridMultilevel"/>
    <w:tmpl w:val="4A286C16"/>
    <w:styleLink w:val="ImportedStyle1"/>
    <w:lvl w:ilvl="0" w:tplc="F98279E8">
      <w:start w:val="1"/>
      <w:numFmt w:val="decimal"/>
      <w:lvlText w:val="%1."/>
      <w:lvlJc w:val="left"/>
      <w:pPr>
        <w:tabs>
          <w:tab w:val="left" w:pos="384"/>
        </w:tabs>
        <w:ind w:left="38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3572CCE2">
      <w:start w:val="1"/>
      <w:numFmt w:val="decimal"/>
      <w:lvlText w:val="%2."/>
      <w:lvlJc w:val="left"/>
      <w:pPr>
        <w:tabs>
          <w:tab w:val="left" w:pos="384"/>
        </w:tabs>
        <w:ind w:left="100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9E942C06">
      <w:start w:val="1"/>
      <w:numFmt w:val="decimal"/>
      <w:lvlText w:val="%3."/>
      <w:lvlJc w:val="left"/>
      <w:pPr>
        <w:tabs>
          <w:tab w:val="left" w:pos="384"/>
        </w:tabs>
        <w:ind w:left="172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2EC0047E">
      <w:start w:val="1"/>
      <w:numFmt w:val="decimal"/>
      <w:lvlText w:val="%4."/>
      <w:lvlJc w:val="left"/>
      <w:pPr>
        <w:tabs>
          <w:tab w:val="left" w:pos="384"/>
        </w:tabs>
        <w:ind w:left="244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A238A6D2">
      <w:start w:val="1"/>
      <w:numFmt w:val="decimal"/>
      <w:lvlText w:val="%5."/>
      <w:lvlJc w:val="left"/>
      <w:pPr>
        <w:tabs>
          <w:tab w:val="left" w:pos="384"/>
        </w:tabs>
        <w:ind w:left="316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667C23D0">
      <w:start w:val="1"/>
      <w:numFmt w:val="decimal"/>
      <w:lvlText w:val="%6."/>
      <w:lvlJc w:val="left"/>
      <w:pPr>
        <w:tabs>
          <w:tab w:val="left" w:pos="384"/>
        </w:tabs>
        <w:ind w:left="388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423A34D6">
      <w:start w:val="1"/>
      <w:numFmt w:val="decimal"/>
      <w:lvlText w:val="%7."/>
      <w:lvlJc w:val="left"/>
      <w:pPr>
        <w:tabs>
          <w:tab w:val="left" w:pos="384"/>
        </w:tabs>
        <w:ind w:left="460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6A083A06">
      <w:start w:val="1"/>
      <w:numFmt w:val="decimal"/>
      <w:lvlText w:val="%8."/>
      <w:lvlJc w:val="left"/>
      <w:pPr>
        <w:tabs>
          <w:tab w:val="left" w:pos="384"/>
        </w:tabs>
        <w:ind w:left="532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7DE0987A">
      <w:start w:val="1"/>
      <w:numFmt w:val="decimal"/>
      <w:lvlText w:val="%9."/>
      <w:lvlJc w:val="left"/>
      <w:pPr>
        <w:tabs>
          <w:tab w:val="left" w:pos="384"/>
        </w:tabs>
        <w:ind w:left="6043" w:hanging="283"/>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2A152179"/>
    <w:multiLevelType w:val="hybridMultilevel"/>
    <w:tmpl w:val="9190D1B4"/>
    <w:styleLink w:val="ImportedStyle2"/>
    <w:lvl w:ilvl="0" w:tplc="A22870A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45E21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66AF8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86A435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F4468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5B2A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9ABF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E06CD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9C271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39A5269E"/>
    <w:multiLevelType w:val="hybridMultilevel"/>
    <w:tmpl w:val="4A286C16"/>
    <w:numStyleLink w:val="ImportedStyle1"/>
  </w:abstractNum>
  <w:abstractNum w:abstractNumId="3">
    <w:nsid w:val="765E334F"/>
    <w:multiLevelType w:val="hybridMultilevel"/>
    <w:tmpl w:val="9190D1B4"/>
    <w:numStyleLink w:val="ImportedStyle2"/>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21873"/>
    <w:rsid w:val="005229BE"/>
    <w:rsid w:val="00921873"/>
    <w:rsid w:val="00EB3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3">
    <w:name w:val="heading 3"/>
    <w:pPr>
      <w:widowControl w:val="0"/>
      <w:ind w:left="100"/>
      <w:outlineLvl w:val="2"/>
    </w:pPr>
    <w:rPr>
      <w:rFonts w:ascii="Arial" w:hAnsi="Arial" w:cs="Arial Unicode MS"/>
      <w:b/>
      <w:bCs/>
      <w:color w:val="000000"/>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widowControl w:val="0"/>
    </w:pPr>
    <w:rPr>
      <w:rFonts w:ascii="Tw Cen MT" w:hAnsi="Tw Cen MT" w:cs="Arial Unicode MS"/>
      <w:color w:val="000000"/>
      <w:sz w:val="18"/>
      <w:szCs w:val="18"/>
      <w:u w:color="000000"/>
    </w:rPr>
  </w:style>
  <w:style w:type="paragraph" w:customStyle="1" w:styleId="Body">
    <w:name w:val="Body"/>
    <w:pPr>
      <w:widowControl w:val="0"/>
    </w:pPr>
    <w:rPr>
      <w:rFonts w:ascii="Tw Cen MT" w:hAnsi="Tw Cen MT" w:cs="Arial Unicode MS"/>
      <w:color w:val="000000"/>
      <w:sz w:val="22"/>
      <w:szCs w:val="22"/>
      <w:u w:color="000000"/>
    </w:rPr>
  </w:style>
  <w:style w:type="paragraph" w:customStyle="1" w:styleId="Heading">
    <w:name w:val="Heading"/>
    <w:pPr>
      <w:widowControl w:val="0"/>
      <w:spacing w:before="47" w:line="400" w:lineRule="exact"/>
      <w:ind w:left="100"/>
      <w:outlineLvl w:val="0"/>
    </w:pPr>
    <w:rPr>
      <w:rFonts w:ascii="Minion Pro" w:eastAsia="Minion Pro" w:hAnsi="Minion Pro" w:cs="Minion Pro"/>
      <w:b/>
      <w:bCs/>
      <w:color w:val="000000"/>
      <w:sz w:val="36"/>
      <w:szCs w:val="36"/>
      <w:u w:color="000000"/>
      <w:lang w:val="de-DE"/>
    </w:rPr>
  </w:style>
  <w:style w:type="paragraph" w:styleId="ListParagraph">
    <w:name w:val="List Paragraph"/>
    <w:pPr>
      <w:widowControl w:val="0"/>
      <w:spacing w:before="90" w:line="200" w:lineRule="exact"/>
      <w:ind w:left="383" w:hanging="283"/>
      <w:jc w:val="both"/>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sz w:val="20"/>
      <w:szCs w:val="20"/>
      <w:u w:val="single" w:color="0000FF"/>
    </w:r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EB3530"/>
    <w:rPr>
      <w:rFonts w:ascii="Tahoma" w:hAnsi="Tahoma" w:cs="Tahoma"/>
      <w:sz w:val="16"/>
      <w:szCs w:val="16"/>
    </w:rPr>
  </w:style>
  <w:style w:type="character" w:customStyle="1" w:styleId="BalloonTextChar">
    <w:name w:val="Balloon Text Char"/>
    <w:basedOn w:val="DefaultParagraphFont"/>
    <w:link w:val="BalloonText"/>
    <w:uiPriority w:val="99"/>
    <w:semiHidden/>
    <w:rsid w:val="00EB35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3">
    <w:name w:val="heading 3"/>
    <w:pPr>
      <w:widowControl w:val="0"/>
      <w:ind w:left="100"/>
      <w:outlineLvl w:val="2"/>
    </w:pPr>
    <w:rPr>
      <w:rFonts w:ascii="Arial" w:hAnsi="Arial" w:cs="Arial Unicode MS"/>
      <w:b/>
      <w:bCs/>
      <w:color w:val="000000"/>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BodyText">
    <w:name w:val="Body Text"/>
    <w:pPr>
      <w:widowControl w:val="0"/>
    </w:pPr>
    <w:rPr>
      <w:rFonts w:ascii="Tw Cen MT" w:hAnsi="Tw Cen MT" w:cs="Arial Unicode MS"/>
      <w:color w:val="000000"/>
      <w:sz w:val="18"/>
      <w:szCs w:val="18"/>
      <w:u w:color="000000"/>
    </w:rPr>
  </w:style>
  <w:style w:type="paragraph" w:customStyle="1" w:styleId="Body">
    <w:name w:val="Body"/>
    <w:pPr>
      <w:widowControl w:val="0"/>
    </w:pPr>
    <w:rPr>
      <w:rFonts w:ascii="Tw Cen MT" w:hAnsi="Tw Cen MT" w:cs="Arial Unicode MS"/>
      <w:color w:val="000000"/>
      <w:sz w:val="22"/>
      <w:szCs w:val="22"/>
      <w:u w:color="000000"/>
    </w:rPr>
  </w:style>
  <w:style w:type="paragraph" w:customStyle="1" w:styleId="Heading">
    <w:name w:val="Heading"/>
    <w:pPr>
      <w:widowControl w:val="0"/>
      <w:spacing w:before="47" w:line="400" w:lineRule="exact"/>
      <w:ind w:left="100"/>
      <w:outlineLvl w:val="0"/>
    </w:pPr>
    <w:rPr>
      <w:rFonts w:ascii="Minion Pro" w:eastAsia="Minion Pro" w:hAnsi="Minion Pro" w:cs="Minion Pro"/>
      <w:b/>
      <w:bCs/>
      <w:color w:val="000000"/>
      <w:sz w:val="36"/>
      <w:szCs w:val="36"/>
      <w:u w:color="000000"/>
      <w:lang w:val="de-DE"/>
    </w:rPr>
  </w:style>
  <w:style w:type="paragraph" w:styleId="ListParagraph">
    <w:name w:val="List Paragraph"/>
    <w:pPr>
      <w:widowControl w:val="0"/>
      <w:spacing w:before="90" w:line="200" w:lineRule="exact"/>
      <w:ind w:left="383" w:hanging="283"/>
      <w:jc w:val="both"/>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character" w:customStyle="1" w:styleId="Link">
    <w:name w:val="Link"/>
    <w:rPr>
      <w:color w:val="0000FF"/>
      <w:u w:val="single" w:color="0000FF"/>
    </w:rPr>
  </w:style>
  <w:style w:type="character" w:customStyle="1" w:styleId="Hyperlink0">
    <w:name w:val="Hyperlink.0"/>
    <w:basedOn w:val="Link"/>
    <w:rPr>
      <w:rFonts w:ascii="Times New Roman" w:eastAsia="Times New Roman" w:hAnsi="Times New Roman" w:cs="Times New Roman"/>
      <w:color w:val="0000FF"/>
      <w:sz w:val="20"/>
      <w:szCs w:val="20"/>
      <w:u w:val="single" w:color="0000FF"/>
    </w:rPr>
  </w:style>
  <w:style w:type="numbering" w:customStyle="1" w:styleId="ImportedStyle2">
    <w:name w:val="Imported Style 2"/>
    <w:pPr>
      <w:numPr>
        <w:numId w:val="3"/>
      </w:numPr>
    </w:pPr>
  </w:style>
  <w:style w:type="paragraph" w:styleId="BalloonText">
    <w:name w:val="Balloon Text"/>
    <w:basedOn w:val="Normal"/>
    <w:link w:val="BalloonTextChar"/>
    <w:uiPriority w:val="99"/>
    <w:semiHidden/>
    <w:unhideWhenUsed/>
    <w:rsid w:val="00EB3530"/>
    <w:rPr>
      <w:rFonts w:ascii="Tahoma" w:hAnsi="Tahoma" w:cs="Tahoma"/>
      <w:sz w:val="16"/>
      <w:szCs w:val="16"/>
    </w:rPr>
  </w:style>
  <w:style w:type="character" w:customStyle="1" w:styleId="BalloonTextChar">
    <w:name w:val="Balloon Text Char"/>
    <w:basedOn w:val="DefaultParagraphFont"/>
    <w:link w:val="BalloonText"/>
    <w:uiPriority w:val="99"/>
    <w:semiHidden/>
    <w:rsid w:val="00EB35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inspire@tomcorner.net"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braininjury</dc:creator>
  <cp:lastModifiedBy>deepthi</cp:lastModifiedBy>
  <cp:revision>2</cp:revision>
  <dcterms:created xsi:type="dcterms:W3CDTF">2018-11-28T08:07:00Z</dcterms:created>
  <dcterms:modified xsi:type="dcterms:W3CDTF">2018-11-28T08:07:00Z</dcterms:modified>
</cp:coreProperties>
</file>