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4A9E0D" w14:textId="1901395F" w:rsidR="00ED5534" w:rsidRPr="00D54829" w:rsidRDefault="00B05D7C" w:rsidP="00ED5534">
      <w:pPr>
        <w:spacing w:after="0" w:line="240" w:lineRule="auto"/>
        <w:jc w:val="right"/>
        <w:rPr>
          <w:rFonts w:ascii="Times New Roman" w:hAnsi="Times New Roman" w:cs="Times New Roman"/>
          <w:b/>
          <w:bCs/>
          <w:color w:val="000000"/>
          <w:sz w:val="22"/>
          <w:szCs w:val="22"/>
          <w:lang w:eastAsia="ko-KR"/>
        </w:rPr>
      </w:pPr>
      <w:bookmarkStart w:id="0" w:name="_GoBack"/>
      <w:bookmarkEnd w:id="0"/>
      <w:r w:rsidRPr="00D54829">
        <w:rPr>
          <w:rFonts w:ascii="Times New Roman" w:hAnsi="Times New Roman" w:cs="Times New Roman"/>
          <w:b/>
          <w:bCs/>
          <w:noProof/>
          <w:color w:val="000000"/>
          <w:sz w:val="22"/>
          <w:szCs w:val="22"/>
          <w:lang w:val="en-CA" w:eastAsia="en-CA"/>
        </w:rPr>
        <w:drawing>
          <wp:inline distT="0" distB="0" distL="0" distR="0" wp14:anchorId="3F933E82" wp14:editId="0ED1E2F0">
            <wp:extent cx="1242527" cy="1242527"/>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246809" cy="1246809"/>
                    </a:xfrm>
                    <a:prstGeom prst="rect">
                      <a:avLst/>
                    </a:prstGeom>
                  </pic:spPr>
                </pic:pic>
              </a:graphicData>
            </a:graphic>
          </wp:inline>
        </w:drawing>
      </w:r>
      <w:r w:rsidR="00A45A2A">
        <w:rPr>
          <w:rFonts w:ascii="Times New Roman" w:hAnsi="Times New Roman" w:cs="Times New Roman"/>
          <w:b/>
          <w:bCs/>
          <w:noProof/>
          <w:color w:val="000000"/>
          <w:sz w:val="22"/>
          <w:szCs w:val="22"/>
          <w:lang w:eastAsia="ko-KR"/>
        </w:rPr>
        <w:t xml:space="preserve">  </w:t>
      </w:r>
      <w:r w:rsidR="00A45A2A">
        <w:rPr>
          <w:rFonts w:ascii="Times New Roman" w:hAnsi="Times New Roman" w:cs="Times New Roman"/>
          <w:b/>
          <w:bCs/>
          <w:noProof/>
          <w:color w:val="000000"/>
          <w:sz w:val="22"/>
          <w:szCs w:val="22"/>
          <w:lang w:val="en-CA" w:eastAsia="en-CA"/>
        </w:rPr>
        <w:drawing>
          <wp:inline distT="0" distB="0" distL="0" distR="0" wp14:anchorId="5F02A56F" wp14:editId="03918ECF">
            <wp:extent cx="1162878" cy="1242060"/>
            <wp:effectExtent l="0" t="0" r="5715" b="2540"/>
            <wp:docPr id="3" name="Picture 3" descr="/Users/catherinelloyd/Pictures/Photos Library.photoslibrary/Thumbnails/2017/11/10/20171110-054716/nQBZn5r4RRCuL6bitdwxEw/thumb_IMG_3966_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catherinelloyd/Pictures/Photos Library.photoslibrary/Thumbnails/2017/11/10/20171110-054716/nQBZn5r4RRCuL6bitdwxEw/thumb_IMG_3966_102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21870" cy="1305069"/>
                    </a:xfrm>
                    <a:prstGeom prst="rect">
                      <a:avLst/>
                    </a:prstGeom>
                    <a:noFill/>
                    <a:ln>
                      <a:noFill/>
                    </a:ln>
                  </pic:spPr>
                </pic:pic>
              </a:graphicData>
            </a:graphic>
          </wp:inline>
        </w:drawing>
      </w:r>
    </w:p>
    <w:p w14:paraId="749E242C" w14:textId="77777777" w:rsidR="00ED5534" w:rsidRPr="00D54829" w:rsidRDefault="00ED5534" w:rsidP="00335649">
      <w:pPr>
        <w:spacing w:after="0" w:line="240" w:lineRule="auto"/>
        <w:rPr>
          <w:rFonts w:ascii="Times New Roman" w:hAnsi="Times New Roman" w:cs="Times New Roman"/>
          <w:b/>
          <w:bCs/>
          <w:color w:val="000000"/>
          <w:sz w:val="22"/>
          <w:szCs w:val="22"/>
          <w:lang w:eastAsia="ko-KR"/>
        </w:rPr>
      </w:pPr>
    </w:p>
    <w:p w14:paraId="71DEA8D0" w14:textId="77777777" w:rsidR="006E2EBD" w:rsidRPr="006E2EBD" w:rsidRDefault="006E2EBD" w:rsidP="00335649">
      <w:pPr>
        <w:spacing w:after="0" w:line="240" w:lineRule="auto"/>
        <w:rPr>
          <w:rFonts w:ascii="Times New Roman" w:hAnsi="Times New Roman" w:cs="Times New Roman"/>
          <w:sz w:val="22"/>
          <w:szCs w:val="22"/>
          <w:lang w:eastAsia="ko-KR"/>
        </w:rPr>
      </w:pPr>
      <w:r w:rsidRPr="006E2EBD">
        <w:rPr>
          <w:rFonts w:ascii="Times New Roman" w:hAnsi="Times New Roman" w:cs="Times New Roman"/>
          <w:b/>
          <w:bCs/>
          <w:color w:val="000000"/>
          <w:sz w:val="22"/>
          <w:szCs w:val="22"/>
          <w:lang w:eastAsia="ko-KR"/>
        </w:rPr>
        <w:t>The Recovery Continuum: Mapping Occupational Therapy Services in Mental Health</w:t>
      </w:r>
    </w:p>
    <w:p w14:paraId="05FF2515" w14:textId="77777777" w:rsidR="006E2EBD" w:rsidRPr="006E2EBD" w:rsidRDefault="006E2EBD" w:rsidP="00335649">
      <w:pPr>
        <w:spacing w:after="0" w:line="240" w:lineRule="auto"/>
        <w:jc w:val="center"/>
        <w:rPr>
          <w:rFonts w:ascii="Times New Roman" w:eastAsia="Times New Roman" w:hAnsi="Times New Roman" w:cs="Times New Roman"/>
          <w:sz w:val="22"/>
          <w:szCs w:val="22"/>
          <w:lang w:eastAsia="ko-KR"/>
        </w:rPr>
      </w:pPr>
    </w:p>
    <w:p w14:paraId="283E514D" w14:textId="77777777" w:rsidR="006E2EBD" w:rsidRPr="00D54829" w:rsidRDefault="006E2EBD" w:rsidP="00335649">
      <w:pPr>
        <w:spacing w:after="0" w:line="240" w:lineRule="auto"/>
        <w:jc w:val="center"/>
        <w:rPr>
          <w:rFonts w:ascii="Times New Roman" w:hAnsi="Times New Roman" w:cs="Times New Roman"/>
          <w:color w:val="000000"/>
          <w:sz w:val="22"/>
          <w:szCs w:val="22"/>
          <w:lang w:eastAsia="ko-KR"/>
        </w:rPr>
      </w:pPr>
      <w:r w:rsidRPr="006E2EBD">
        <w:rPr>
          <w:rFonts w:ascii="Times New Roman" w:hAnsi="Times New Roman" w:cs="Times New Roman"/>
          <w:b/>
          <w:bCs/>
          <w:color w:val="000000"/>
          <w:sz w:val="22"/>
          <w:szCs w:val="22"/>
          <w:lang w:eastAsia="ko-KR"/>
        </w:rPr>
        <w:t xml:space="preserve">Author: </w:t>
      </w:r>
      <w:r w:rsidR="009E0BAD" w:rsidRPr="006E2EBD">
        <w:rPr>
          <w:rFonts w:ascii="Times New Roman" w:hAnsi="Times New Roman" w:cs="Times New Roman"/>
          <w:color w:val="000000"/>
          <w:sz w:val="22"/>
          <w:szCs w:val="22"/>
          <w:lang w:eastAsia="ko-KR"/>
        </w:rPr>
        <w:t>Rebecca Stanke</w:t>
      </w:r>
      <w:r w:rsidR="009E0BAD" w:rsidRPr="00D54829">
        <w:rPr>
          <w:rFonts w:ascii="Times New Roman" w:hAnsi="Times New Roman" w:cs="Times New Roman"/>
          <w:color w:val="000000"/>
          <w:sz w:val="22"/>
          <w:szCs w:val="22"/>
          <w:lang w:eastAsia="ko-KR"/>
        </w:rPr>
        <w:t xml:space="preserve"> and Catherine Lloyd</w:t>
      </w:r>
    </w:p>
    <w:p w14:paraId="79C1B310" w14:textId="77777777" w:rsidR="00335649" w:rsidRPr="006E2EBD" w:rsidRDefault="00335649" w:rsidP="00335649">
      <w:pPr>
        <w:spacing w:after="0" w:line="240" w:lineRule="auto"/>
        <w:jc w:val="center"/>
        <w:rPr>
          <w:rFonts w:ascii="Times New Roman" w:hAnsi="Times New Roman" w:cs="Times New Roman"/>
          <w:sz w:val="22"/>
          <w:szCs w:val="22"/>
          <w:lang w:eastAsia="ko-KR"/>
        </w:rPr>
      </w:pPr>
      <w:r w:rsidRPr="00D54829">
        <w:rPr>
          <w:rFonts w:ascii="Times New Roman" w:hAnsi="Times New Roman" w:cs="Times New Roman"/>
          <w:color w:val="000000"/>
          <w:sz w:val="22"/>
          <w:szCs w:val="22"/>
          <w:lang w:eastAsia="ko-KR"/>
        </w:rPr>
        <w:t xml:space="preserve">University of British Columbia, BC, </w:t>
      </w:r>
      <w:r w:rsidR="00753EED" w:rsidRPr="00D54829">
        <w:rPr>
          <w:rFonts w:ascii="Times New Roman" w:hAnsi="Times New Roman" w:cs="Times New Roman"/>
          <w:color w:val="000000"/>
          <w:sz w:val="22"/>
          <w:szCs w:val="22"/>
          <w:lang w:eastAsia="ko-KR"/>
        </w:rPr>
        <w:t xml:space="preserve">V6T 1Z4, </w:t>
      </w:r>
      <w:r w:rsidRPr="00D54829">
        <w:rPr>
          <w:rFonts w:ascii="Times New Roman" w:hAnsi="Times New Roman" w:cs="Times New Roman"/>
          <w:color w:val="000000"/>
          <w:sz w:val="22"/>
          <w:szCs w:val="22"/>
          <w:lang w:eastAsia="ko-KR"/>
        </w:rPr>
        <w:t>Canada</w:t>
      </w:r>
    </w:p>
    <w:p w14:paraId="16FF6094" w14:textId="77777777" w:rsidR="006E2EBD" w:rsidRPr="006E2EBD" w:rsidRDefault="006E2EBD" w:rsidP="006E2EBD">
      <w:pPr>
        <w:spacing w:after="0" w:line="240" w:lineRule="auto"/>
        <w:rPr>
          <w:rFonts w:ascii="Times New Roman" w:eastAsia="Times New Roman" w:hAnsi="Times New Roman" w:cs="Times New Roman"/>
          <w:sz w:val="22"/>
          <w:szCs w:val="22"/>
          <w:lang w:eastAsia="ko-KR"/>
        </w:rPr>
      </w:pPr>
    </w:p>
    <w:p w14:paraId="2B6BE4E9" w14:textId="0FCC5A1D" w:rsidR="00D54829" w:rsidRDefault="006E2EBD" w:rsidP="00870CD9">
      <w:pPr>
        <w:spacing w:after="0" w:line="240" w:lineRule="auto"/>
        <w:ind w:firstLine="720"/>
        <w:rPr>
          <w:rFonts w:ascii="Times New Roman" w:hAnsi="Times New Roman" w:cs="Times New Roman"/>
          <w:sz w:val="22"/>
          <w:szCs w:val="22"/>
          <w:lang w:eastAsia="ko-KR"/>
        </w:rPr>
      </w:pPr>
      <w:r w:rsidRPr="006E2EBD">
        <w:rPr>
          <w:rFonts w:ascii="Times New Roman" w:hAnsi="Times New Roman" w:cs="Times New Roman"/>
          <w:color w:val="000000"/>
          <w:sz w:val="22"/>
          <w:szCs w:val="22"/>
          <w:lang w:eastAsia="ko-KR"/>
        </w:rPr>
        <w:t xml:space="preserve">Improving access to mental health services in Canada is a priority. The Canadian Personal Recovery Outcome Measure (C-PROM) is a person-centred measure of recovery designed to connect Canadians to mental health services and guide clinical care. The C-PROM has 30 items that describe a person’s recovery needs from low to high. The structure of the C-PROM offers an opportunity to standardize and coordinate care delivered to clients across different disciplines. </w:t>
      </w:r>
      <w:r w:rsidR="00A45A2A">
        <w:rPr>
          <w:rFonts w:ascii="Times New Roman" w:hAnsi="Times New Roman" w:cs="Times New Roman"/>
          <w:color w:val="000000"/>
          <w:sz w:val="22"/>
          <w:szCs w:val="22"/>
          <w:lang w:eastAsia="ko-KR"/>
        </w:rPr>
        <w:t>T</w:t>
      </w:r>
      <w:r w:rsidRPr="006E2EBD">
        <w:rPr>
          <w:rFonts w:ascii="Times New Roman" w:hAnsi="Times New Roman" w:cs="Times New Roman"/>
          <w:color w:val="000000"/>
          <w:sz w:val="22"/>
          <w:szCs w:val="22"/>
          <w:lang w:eastAsia="ko-KR"/>
        </w:rPr>
        <w:t>he</w:t>
      </w:r>
      <w:r w:rsidR="00A45A2A">
        <w:rPr>
          <w:rFonts w:ascii="Times New Roman" w:hAnsi="Times New Roman" w:cs="Times New Roman"/>
          <w:color w:val="000000"/>
          <w:sz w:val="22"/>
          <w:szCs w:val="22"/>
          <w:lang w:eastAsia="ko-KR"/>
        </w:rPr>
        <w:t xml:space="preserve"> purpose of this study is to use the</w:t>
      </w:r>
      <w:r w:rsidRPr="006E2EBD">
        <w:rPr>
          <w:rFonts w:ascii="Times New Roman" w:hAnsi="Times New Roman" w:cs="Times New Roman"/>
          <w:color w:val="000000"/>
          <w:sz w:val="22"/>
          <w:szCs w:val="22"/>
          <w:lang w:eastAsia="ko-KR"/>
        </w:rPr>
        <w:t xml:space="preserve"> C-PROM to describe the types of services that occupational therapy provides to people with psychiatric disabilities living in the community. We will use purposive sampling to recruit 10-20 community occupational therapists working in a mental health setting. In two focus groups, we will ask participants to use the C-PROM to describe the types of assessments and interventions used to support the recovery needs of Canadians. We will use constant-comparison analysis of data to generate and organize themes. The projected outcome of this project will be a preliminary map of occupational therapy services delivered in community mental health settings. This is an essential step toward marketing occupational therapy services to clients, families, clinicians, and stakeholders to ensure the right clients receive occupational therapy at the right time. The need for client-centered care to direct services informed by the principles of recovery has been identified. This study will contribute to a deeper understanding into the contributions of occupational therapy to community mental health and our impact on outcomes for people with psychiatric disabilities. </w:t>
      </w:r>
    </w:p>
    <w:p w14:paraId="1A4A3CDB" w14:textId="77777777" w:rsidR="00870CD9" w:rsidRPr="00870CD9" w:rsidRDefault="00870CD9" w:rsidP="00870CD9">
      <w:pPr>
        <w:spacing w:after="0" w:line="240" w:lineRule="auto"/>
        <w:ind w:firstLine="720"/>
        <w:rPr>
          <w:rFonts w:ascii="Times New Roman" w:hAnsi="Times New Roman" w:cs="Times New Roman"/>
          <w:sz w:val="22"/>
          <w:szCs w:val="22"/>
          <w:lang w:eastAsia="ko-KR"/>
        </w:rPr>
      </w:pPr>
    </w:p>
    <w:p w14:paraId="653993E9" w14:textId="77777777" w:rsidR="00D54829" w:rsidRPr="00D54829" w:rsidRDefault="00D54829" w:rsidP="00D54829">
      <w:pPr>
        <w:spacing w:line="240" w:lineRule="auto"/>
        <w:jc w:val="both"/>
        <w:rPr>
          <w:rFonts w:ascii="Times New Roman" w:hAnsi="Times New Roman" w:cs="Times New Roman"/>
          <w:b/>
          <w:sz w:val="22"/>
          <w:szCs w:val="22"/>
        </w:rPr>
      </w:pPr>
      <w:r w:rsidRPr="00D54829">
        <w:rPr>
          <w:rFonts w:ascii="Times New Roman" w:hAnsi="Times New Roman" w:cs="Times New Roman"/>
          <w:b/>
          <w:sz w:val="22"/>
          <w:szCs w:val="22"/>
        </w:rPr>
        <w:t>Biography</w:t>
      </w:r>
    </w:p>
    <w:p w14:paraId="6CEC469B" w14:textId="4E2AAFD4" w:rsidR="00D54829" w:rsidRPr="00B05D7C" w:rsidRDefault="00B05D7C" w:rsidP="00D2185C">
      <w:pPr>
        <w:spacing w:line="240" w:lineRule="auto"/>
        <w:rPr>
          <w:rFonts w:ascii="Times New Roman" w:hAnsi="Times New Roman" w:cs="Times New Roman"/>
          <w:sz w:val="22"/>
          <w:szCs w:val="22"/>
        </w:rPr>
      </w:pPr>
      <w:r>
        <w:rPr>
          <w:rFonts w:ascii="Times New Roman" w:hAnsi="Times New Roman" w:cs="Times New Roman"/>
          <w:sz w:val="22"/>
          <w:szCs w:val="22"/>
        </w:rPr>
        <w:t xml:space="preserve">Rebecca Stanke </w:t>
      </w:r>
      <w:r w:rsidR="00D2185C">
        <w:rPr>
          <w:rFonts w:ascii="Times New Roman" w:hAnsi="Times New Roman" w:cs="Times New Roman"/>
          <w:sz w:val="22"/>
          <w:szCs w:val="22"/>
        </w:rPr>
        <w:t>and Catherine Lloyd are in their</w:t>
      </w:r>
      <w:r>
        <w:rPr>
          <w:rFonts w:ascii="Times New Roman" w:hAnsi="Times New Roman" w:cs="Times New Roman"/>
          <w:sz w:val="22"/>
          <w:szCs w:val="22"/>
        </w:rPr>
        <w:t xml:space="preserve"> second</w:t>
      </w:r>
      <w:r w:rsidR="00D2185C">
        <w:rPr>
          <w:rFonts w:ascii="Times New Roman" w:hAnsi="Times New Roman" w:cs="Times New Roman"/>
          <w:sz w:val="22"/>
          <w:szCs w:val="22"/>
        </w:rPr>
        <w:t xml:space="preserve"> and final</w:t>
      </w:r>
      <w:r>
        <w:rPr>
          <w:rFonts w:ascii="Times New Roman" w:hAnsi="Times New Roman" w:cs="Times New Roman"/>
          <w:sz w:val="22"/>
          <w:szCs w:val="22"/>
        </w:rPr>
        <w:t xml:space="preserve"> year of the Master of Occupational Therapy Program at the University of British Columbia. </w:t>
      </w:r>
      <w:r w:rsidR="00D2185C">
        <w:rPr>
          <w:rFonts w:ascii="Times New Roman" w:hAnsi="Times New Roman" w:cs="Times New Roman"/>
          <w:sz w:val="22"/>
          <w:szCs w:val="22"/>
        </w:rPr>
        <w:t xml:space="preserve">Rebecca and Catherine are </w:t>
      </w:r>
      <w:r>
        <w:rPr>
          <w:rFonts w:ascii="Times New Roman" w:hAnsi="Times New Roman" w:cs="Times New Roman"/>
          <w:sz w:val="22"/>
          <w:szCs w:val="22"/>
        </w:rPr>
        <w:t xml:space="preserve">aspiring clinicians </w:t>
      </w:r>
      <w:r w:rsidR="00D2185C">
        <w:rPr>
          <w:rFonts w:ascii="Times New Roman" w:hAnsi="Times New Roman" w:cs="Times New Roman"/>
          <w:sz w:val="22"/>
          <w:szCs w:val="22"/>
        </w:rPr>
        <w:t>and</w:t>
      </w:r>
      <w:r>
        <w:rPr>
          <w:rFonts w:ascii="Times New Roman" w:hAnsi="Times New Roman" w:cs="Times New Roman"/>
          <w:sz w:val="22"/>
          <w:szCs w:val="22"/>
        </w:rPr>
        <w:t xml:space="preserve"> passionate</w:t>
      </w:r>
      <w:r w:rsidR="00D2185C">
        <w:rPr>
          <w:rFonts w:ascii="Times New Roman" w:hAnsi="Times New Roman" w:cs="Times New Roman"/>
          <w:sz w:val="22"/>
          <w:szCs w:val="22"/>
        </w:rPr>
        <w:t xml:space="preserve"> speakers, dedicated to seeing</w:t>
      </w:r>
      <w:r>
        <w:rPr>
          <w:rFonts w:ascii="Times New Roman" w:hAnsi="Times New Roman" w:cs="Times New Roman"/>
          <w:sz w:val="22"/>
          <w:szCs w:val="22"/>
        </w:rPr>
        <w:t xml:space="preserve"> </w:t>
      </w:r>
      <w:r w:rsidR="00D2185C">
        <w:rPr>
          <w:rFonts w:ascii="Times New Roman" w:hAnsi="Times New Roman" w:cs="Times New Roman"/>
          <w:sz w:val="22"/>
          <w:szCs w:val="22"/>
        </w:rPr>
        <w:t xml:space="preserve">patient-centred research translate into occupational therapy services that meet the </w:t>
      </w:r>
      <w:r w:rsidR="002C21EE">
        <w:rPr>
          <w:rFonts w:ascii="Times New Roman" w:hAnsi="Times New Roman" w:cs="Times New Roman"/>
          <w:sz w:val="22"/>
          <w:szCs w:val="22"/>
        </w:rPr>
        <w:t>needs of people navigating a</w:t>
      </w:r>
      <w:r w:rsidR="00D2185C">
        <w:rPr>
          <w:rFonts w:ascii="Times New Roman" w:hAnsi="Times New Roman" w:cs="Times New Roman"/>
          <w:sz w:val="22"/>
          <w:szCs w:val="22"/>
        </w:rPr>
        <w:t xml:space="preserve"> journey of recovery.  </w:t>
      </w:r>
      <w:r w:rsidR="00D54829" w:rsidRPr="00D54829">
        <w:rPr>
          <w:rFonts w:ascii="Times New Roman" w:hAnsi="Times New Roman" w:cs="Times New Roman"/>
          <w:sz w:val="22"/>
          <w:szCs w:val="22"/>
        </w:rPr>
        <w:br/>
      </w:r>
    </w:p>
    <w:p w14:paraId="3F5D96E7" w14:textId="77777777" w:rsidR="00D54829" w:rsidRPr="00D54829" w:rsidRDefault="00D54829" w:rsidP="00D54829">
      <w:pPr>
        <w:autoSpaceDE w:val="0"/>
        <w:autoSpaceDN w:val="0"/>
        <w:adjustRightInd w:val="0"/>
        <w:spacing w:line="240" w:lineRule="auto"/>
        <w:rPr>
          <w:rFonts w:ascii="Times New Roman" w:hAnsi="Times New Roman" w:cs="Times New Roman"/>
          <w:b/>
          <w:sz w:val="22"/>
          <w:szCs w:val="22"/>
          <w:lang w:val="en-NZ"/>
        </w:rPr>
      </w:pPr>
      <w:r w:rsidRPr="00D54829">
        <w:rPr>
          <w:rFonts w:ascii="Times New Roman" w:hAnsi="Times New Roman" w:cs="Times New Roman"/>
          <w:b/>
          <w:sz w:val="22"/>
          <w:szCs w:val="22"/>
          <w:lang w:val="en-NZ"/>
        </w:rPr>
        <w:t xml:space="preserve">Presenting author details </w:t>
      </w:r>
      <w:r w:rsidRPr="00D54829">
        <w:rPr>
          <w:rFonts w:ascii="Times New Roman" w:hAnsi="Times New Roman" w:cs="Times New Roman"/>
          <w:b/>
          <w:sz w:val="22"/>
          <w:szCs w:val="22"/>
          <w:lang w:val="en-NZ"/>
        </w:rPr>
        <w:br/>
      </w:r>
      <w:r w:rsidRPr="00D54829">
        <w:rPr>
          <w:rFonts w:ascii="Times New Roman" w:hAnsi="Times New Roman" w:cs="Times New Roman"/>
          <w:sz w:val="22"/>
          <w:szCs w:val="22"/>
          <w:lang w:val="en-NZ"/>
        </w:rPr>
        <w:t xml:space="preserve">Full name: </w:t>
      </w:r>
      <w:r w:rsidR="00B05D7C">
        <w:rPr>
          <w:rFonts w:ascii="Times New Roman" w:hAnsi="Times New Roman" w:cs="Times New Roman"/>
          <w:sz w:val="22"/>
          <w:szCs w:val="22"/>
          <w:lang w:val="en-NZ"/>
        </w:rPr>
        <w:t>Rebecca Stanke and Catherine Lloyd</w:t>
      </w:r>
      <w:r w:rsidRPr="00D54829">
        <w:rPr>
          <w:rFonts w:ascii="Times New Roman" w:hAnsi="Times New Roman" w:cs="Times New Roman"/>
          <w:sz w:val="22"/>
          <w:szCs w:val="22"/>
          <w:lang w:val="en-NZ"/>
        </w:rPr>
        <w:br/>
        <w:t>Contact number:</w:t>
      </w:r>
      <w:r w:rsidR="00B05D7C">
        <w:rPr>
          <w:rFonts w:ascii="Times New Roman" w:hAnsi="Times New Roman" w:cs="Times New Roman"/>
          <w:sz w:val="22"/>
          <w:szCs w:val="22"/>
          <w:lang w:val="en-NZ"/>
        </w:rPr>
        <w:t xml:space="preserve"> 250 480 8658</w:t>
      </w:r>
    </w:p>
    <w:p w14:paraId="0472F9A8" w14:textId="77777777" w:rsidR="00D54829" w:rsidRPr="006E2EBD" w:rsidRDefault="00D54829" w:rsidP="00D54829">
      <w:pPr>
        <w:spacing w:after="0" w:line="240" w:lineRule="auto"/>
        <w:rPr>
          <w:rFonts w:ascii="Times New Roman" w:eastAsia="Times New Roman" w:hAnsi="Times New Roman" w:cs="Times New Roman"/>
          <w:sz w:val="22"/>
          <w:szCs w:val="22"/>
          <w:lang w:eastAsia="ko-KR"/>
        </w:rPr>
      </w:pPr>
      <w:r w:rsidRPr="00D54829">
        <w:rPr>
          <w:rFonts w:ascii="Times New Roman" w:hAnsi="Times New Roman" w:cs="Times New Roman"/>
          <w:sz w:val="22"/>
          <w:szCs w:val="22"/>
          <w:lang w:val="en-NZ"/>
        </w:rPr>
        <w:t>Session name/ number:</w:t>
      </w:r>
      <w:r w:rsidR="00B05D7C">
        <w:rPr>
          <w:rFonts w:ascii="Times New Roman" w:hAnsi="Times New Roman" w:cs="Times New Roman"/>
          <w:sz w:val="22"/>
          <w:szCs w:val="22"/>
          <w:lang w:val="en-NZ"/>
        </w:rPr>
        <w:t xml:space="preserve"> Mental Health</w:t>
      </w:r>
      <w:r w:rsidRPr="00D54829">
        <w:rPr>
          <w:rFonts w:ascii="Times New Roman" w:hAnsi="Times New Roman" w:cs="Times New Roman"/>
          <w:sz w:val="22"/>
          <w:szCs w:val="22"/>
          <w:lang w:val="en-NZ"/>
        </w:rPr>
        <w:br/>
        <w:t xml:space="preserve">Category: </w:t>
      </w:r>
      <w:r w:rsidR="00B05D7C">
        <w:rPr>
          <w:rFonts w:ascii="Times New Roman" w:hAnsi="Times New Roman" w:cs="Times New Roman"/>
          <w:sz w:val="22"/>
          <w:szCs w:val="22"/>
          <w:lang w:val="en-NZ"/>
        </w:rPr>
        <w:t>Poster Presentation</w:t>
      </w:r>
    </w:p>
    <w:p w14:paraId="49E05E6C" w14:textId="77777777" w:rsidR="002C45F2" w:rsidRPr="00D54829" w:rsidRDefault="00375774" w:rsidP="00D54829">
      <w:pPr>
        <w:spacing w:line="240" w:lineRule="auto"/>
        <w:rPr>
          <w:rFonts w:ascii="Times New Roman" w:hAnsi="Times New Roman" w:cs="Times New Roman"/>
        </w:rPr>
      </w:pPr>
    </w:p>
    <w:sectPr w:rsidR="002C45F2" w:rsidRPr="00D54829" w:rsidSect="0037029B">
      <w:pgSz w:w="12240" w:h="15840"/>
      <w:pgMar w:top="1440" w:right="1440" w:bottom="1440" w:left="1440" w:header="708" w:footer="708" w:gutter="0"/>
      <w:cols w:space="708"/>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2AF" w:usb1="0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EBD"/>
    <w:rsid w:val="00012CFB"/>
    <w:rsid w:val="002C21EE"/>
    <w:rsid w:val="00335649"/>
    <w:rsid w:val="0037029B"/>
    <w:rsid w:val="00375774"/>
    <w:rsid w:val="0057633C"/>
    <w:rsid w:val="006E2EBD"/>
    <w:rsid w:val="00753EED"/>
    <w:rsid w:val="00755E4E"/>
    <w:rsid w:val="00870CD9"/>
    <w:rsid w:val="009E0BAD"/>
    <w:rsid w:val="00A051ED"/>
    <w:rsid w:val="00A45A2A"/>
    <w:rsid w:val="00A66863"/>
    <w:rsid w:val="00B05D7C"/>
    <w:rsid w:val="00B7086C"/>
    <w:rsid w:val="00C37E4B"/>
    <w:rsid w:val="00D2185C"/>
    <w:rsid w:val="00D54829"/>
    <w:rsid w:val="00ED5534"/>
    <w:rsid w:val="00FC1E2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3E7AB"/>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E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2EBD"/>
    <w:pPr>
      <w:spacing w:before="100" w:beforeAutospacing="1" w:after="100" w:afterAutospacing="1" w:line="240" w:lineRule="auto"/>
    </w:pPr>
    <w:rPr>
      <w:rFonts w:ascii="Times New Roman" w:hAnsi="Times New Roman" w:cs="Times New Roman"/>
      <w:lang w:eastAsia="ko-KR"/>
    </w:rPr>
  </w:style>
  <w:style w:type="paragraph" w:styleId="BalloonText">
    <w:name w:val="Balloon Text"/>
    <w:basedOn w:val="Normal"/>
    <w:link w:val="BalloonTextChar"/>
    <w:uiPriority w:val="99"/>
    <w:semiHidden/>
    <w:unhideWhenUsed/>
    <w:rsid w:val="003757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577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E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2EBD"/>
    <w:pPr>
      <w:spacing w:before="100" w:beforeAutospacing="1" w:after="100" w:afterAutospacing="1" w:line="240" w:lineRule="auto"/>
    </w:pPr>
    <w:rPr>
      <w:rFonts w:ascii="Times New Roman" w:hAnsi="Times New Roman" w:cs="Times New Roman"/>
      <w:lang w:eastAsia="ko-KR"/>
    </w:rPr>
  </w:style>
  <w:style w:type="paragraph" w:styleId="BalloonText">
    <w:name w:val="Balloon Text"/>
    <w:basedOn w:val="Normal"/>
    <w:link w:val="BalloonTextChar"/>
    <w:uiPriority w:val="99"/>
    <w:semiHidden/>
    <w:unhideWhenUsed/>
    <w:rsid w:val="003757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577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920205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359</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Health Shared Services BC</Company>
  <LinksUpToDate>false</LinksUpToDate>
  <CharactersWithSpaces>2407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Lloyd</dc:creator>
  <cp:lastModifiedBy>Lloyd, Catherine B</cp:lastModifiedBy>
  <cp:revision>2</cp:revision>
  <dcterms:created xsi:type="dcterms:W3CDTF">2017-11-10T16:31:00Z</dcterms:created>
  <dcterms:modified xsi:type="dcterms:W3CDTF">2017-11-10T16:31:00Z</dcterms:modified>
</cp:coreProperties>
</file>