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952" w:rsidRPr="00D14CAC" w:rsidRDefault="004D5952" w:rsidP="004D595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</w:p>
    <w:p w:rsidR="004D5952" w:rsidRPr="00D14CAC" w:rsidRDefault="004D5952" w:rsidP="004D595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  <w:r w:rsidRPr="00D14CAC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>ABSTRACT</w:t>
      </w:r>
    </w:p>
    <w:p w:rsidR="004D5952" w:rsidRPr="00D14CAC" w:rsidRDefault="004D5952" w:rsidP="004D5952">
      <w:pPr>
        <w:spacing w:after="0" w:line="240" w:lineRule="auto"/>
        <w:jc w:val="center"/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</w:pPr>
      <w:r w:rsidRPr="00D14CAC">
        <w:rPr>
          <w:rFonts w:ascii="Times New Roman" w:eastAsia="Times New Roman" w:hAnsi="Times New Roman" w:cs="B Nazanin"/>
          <w:b/>
          <w:bCs/>
          <w:color w:val="000000"/>
          <w:sz w:val="28"/>
          <w:szCs w:val="28"/>
        </w:rPr>
        <w:t xml:space="preserve">                </w:t>
      </w:r>
    </w:p>
    <w:p w:rsidR="004D5952" w:rsidRPr="004D1607" w:rsidRDefault="004D5952" w:rsidP="004D5952">
      <w:pPr>
        <w:spacing w:after="0" w:line="240" w:lineRule="auto"/>
        <w:jc w:val="both"/>
        <w:rPr>
          <w:rFonts w:ascii="Times New Roman" w:eastAsia="Calibri" w:hAnsi="Times New Roman" w:cs="B Nazanin"/>
          <w:b/>
          <w:bCs/>
          <w:sz w:val="28"/>
          <w:szCs w:val="30"/>
          <w:rtl/>
          <w:lang w:bidi="fa-IR"/>
        </w:rPr>
      </w:pPr>
      <w:r w:rsidRPr="004D1607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The bleaching efficiency of diode laser on stained teeth: an in vitro study</w:t>
      </w:r>
    </w:p>
    <w:p w:rsidR="004D5952" w:rsidRPr="00D14CAC" w:rsidRDefault="004D5952" w:rsidP="004D5952">
      <w:pPr>
        <w:spacing w:after="0" w:line="240" w:lineRule="auto"/>
        <w:jc w:val="both"/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Background &amp; Aim:</w:t>
      </w:r>
    </w:p>
    <w:p w:rsidR="004D5952" w:rsidRPr="00D14CAC" w:rsidRDefault="004D5952" w:rsidP="004D5952">
      <w:pPr>
        <w:spacing w:after="0" w:line="240" w:lineRule="auto"/>
        <w:jc w:val="both"/>
        <w:rPr>
          <w:rFonts w:ascii="Times New Roman" w:eastAsia="Calibri" w:hAnsi="Times New Roman" w:cs="B Nazani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The purpose of this study was to evaluate the bleaching efficiency of diode </w:t>
      </w:r>
      <w:proofErr w:type="gram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laser  on</w:t>
      </w:r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teeth, that were previously stained with different substances commonly considered as a cause of tooth discoloration, such as coffee, tea and red fruits (pomegranate juice) and to investigate the role of laser irradiation in an experimental </w:t>
      </w:r>
      <w:proofErr w:type="spell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model,during</w:t>
      </w:r>
      <w:proofErr w:type="spell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the dental bleaching process.</w:t>
      </w:r>
    </w:p>
    <w:p w:rsidR="004D5952" w:rsidRPr="00D14CAC" w:rsidRDefault="004D5952" w:rsidP="004D5952">
      <w:pPr>
        <w:spacing w:after="0" w:line="240" w:lineRule="auto"/>
        <w:jc w:val="both"/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</w:pPr>
    </w:p>
    <w:p w:rsidR="004D5952" w:rsidRPr="00D14CAC" w:rsidRDefault="004D5952" w:rsidP="004D5952">
      <w:pPr>
        <w:spacing w:after="0" w:line="240" w:lineRule="auto"/>
        <w:jc w:val="both"/>
        <w:rPr>
          <w:rFonts w:ascii="Times New Roman" w:eastAsia="Calibri" w:hAnsi="Times New Roman" w:cs="B Nazani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 xml:space="preserve">Methods and </w:t>
      </w:r>
      <w:proofErr w:type="spellStart"/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materials</w:t>
      </w:r>
      <w:proofErr w:type="gramStart"/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:</w:t>
      </w: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In</w:t>
      </w:r>
      <w:proofErr w:type="spellEnd"/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this in vitro study,</w:t>
      </w:r>
      <w:r w:rsidRPr="00D14CAC">
        <w:rPr>
          <w:rFonts w:ascii="Garamond-Light" w:eastAsia="Calibri" w:hAnsi="Garamond-Light" w:cs="Garamond-Light"/>
          <w:sz w:val="19"/>
          <w:szCs w:val="19"/>
        </w:rPr>
        <w:t xml:space="preserve"> </w:t>
      </w: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Three groups of 24 bovine teeth were created and immersed for two week in a solution of tea, coffee or pomegranate juice respectively. Each group was divided into two sub-groups of twelve teeth. One was bleached with a 35% hydrogen peroxide gel for 16 min only as control, </w:t>
      </w:r>
      <w:proofErr w:type="gram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another  12</w:t>
      </w:r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teeth group was bleached with the gel plus 940 nm diode laser irradiation. The lasers were applied in four cycles of 30 sec each with a power of 7 W, localized on a 10 mm spot on the teeth. The </w:t>
      </w:r>
      <w:proofErr w:type="spell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colour</w:t>
      </w:r>
      <w:proofErr w:type="spell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of each tooth was measured by a spectrophotometer.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</w:pPr>
      <w:proofErr w:type="spellStart"/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Results</w:t>
      </w:r>
      <w:proofErr w:type="gramStart"/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:</w:t>
      </w: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After</w:t>
      </w:r>
      <w:proofErr w:type="spellEnd"/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immersion in solutions(</w:t>
      </w:r>
      <w:proofErr w:type="spell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tea,coffee</w:t>
      </w:r>
      <w:proofErr w:type="spell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and pomegranate juice), each three groups created significant differences (p value=0.0) in </w:t>
      </w:r>
      <w:proofErr w:type="spell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l,a,b</w:t>
      </w:r>
      <w:proofErr w:type="spell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. the highest </w:t>
      </w:r>
      <w:proofErr w:type="spell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colour</w:t>
      </w:r>
      <w:proofErr w:type="spell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differences were obtained in coffee group and the lowest in pomegranate juice.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B Nazani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Bleaching </w:t>
      </w:r>
      <w:proofErr w:type="gram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efficiency  of</w:t>
      </w:r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 stained teeth, with or without diode laser did not show significant difference (p value </w:t>
      </w:r>
      <w:r w:rsidRPr="00D14CAC">
        <w:rPr>
          <w:rFonts w:ascii="Times New Roman" w:eastAsia="Calibri" w:hAnsi="Times New Roman" w:cs="Times New Roman"/>
          <w:sz w:val="28"/>
          <w:szCs w:val="30"/>
          <w:lang w:bidi="fa-IR"/>
        </w:rPr>
        <w:t>≥</w:t>
      </w: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0.05).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Times New Roma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In groups bleached with or without </w:t>
      </w:r>
      <w:proofErr w:type="gram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laser ,</w:t>
      </w:r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the highest bleaching efficiency was obtained in tea group([with laser] </w:t>
      </w:r>
      <w:r w:rsidRPr="00D14CAC">
        <w:rPr>
          <w:rFonts w:ascii="Calibri" w:eastAsia="Calibri" w:hAnsi="Calibri" w:cs="B Nazanin"/>
          <w:sz w:val="28"/>
          <w:szCs w:val="28"/>
          <w:lang w:bidi="fa-IR"/>
        </w:rPr>
        <w:t>ΔΕ=13.9),([</w:t>
      </w:r>
      <w:r w:rsidRPr="00D14CAC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without laser] </w:t>
      </w:r>
      <w:r w:rsidRPr="00D14CAC">
        <w:rPr>
          <w:rFonts w:ascii="Calibri" w:eastAsia="Calibri" w:hAnsi="Calibri" w:cs="B Nazanin"/>
          <w:sz w:val="28"/>
          <w:szCs w:val="28"/>
          <w:lang w:bidi="fa-IR"/>
        </w:rPr>
        <w:t>ΔΕ=11.31</w:t>
      </w:r>
      <w:r w:rsidRPr="00D14CAC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) and the lowest efficiency was obtained in </w:t>
      </w:r>
      <w:proofErr w:type="spellStart"/>
      <w:r w:rsidRPr="00D14CAC">
        <w:rPr>
          <w:rFonts w:ascii="Times New Roman" w:eastAsia="Calibri" w:hAnsi="Times New Roman" w:cs="Times New Roman"/>
          <w:sz w:val="28"/>
          <w:szCs w:val="28"/>
          <w:lang w:bidi="fa-IR"/>
        </w:rPr>
        <w:t>pomegrant</w:t>
      </w:r>
      <w:proofErr w:type="spellEnd"/>
      <w:r w:rsidRPr="00D14CAC">
        <w:rPr>
          <w:rFonts w:ascii="Times New Roman" w:eastAsia="Calibri" w:hAnsi="Times New Roman" w:cs="Times New Roman"/>
          <w:sz w:val="28"/>
          <w:szCs w:val="28"/>
          <w:lang w:bidi="fa-IR"/>
        </w:rPr>
        <w:t xml:space="preserve"> juice([with laser] ΔΕ=6.51),([without laser] ΔΕ=5.85).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B Nazani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 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B Nazani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 xml:space="preserve">Conclusions: </w:t>
      </w: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This study suggests that a relation between the type of staining of the dental enamel and the efficacy of the whitening treatment exists.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B Nazanin"/>
          <w:sz w:val="28"/>
          <w:szCs w:val="30"/>
          <w:lang w:bidi="fa-IR"/>
        </w:rPr>
      </w:pPr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 xml:space="preserve">Diode </w:t>
      </w:r>
      <w:proofErr w:type="gramStart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laser(</w:t>
      </w:r>
      <w:proofErr w:type="gramEnd"/>
      <w:r w:rsidRPr="00D14CAC">
        <w:rPr>
          <w:rFonts w:ascii="Times New Roman" w:eastAsia="Calibri" w:hAnsi="Times New Roman" w:cs="B Nazanin"/>
          <w:sz w:val="28"/>
          <w:szCs w:val="30"/>
          <w:lang w:bidi="fa-IR"/>
        </w:rPr>
        <w:t>940 nm)did not increase the catalytic efficacy of bleaching.</w:t>
      </w:r>
    </w:p>
    <w:p w:rsidR="004D5952" w:rsidRPr="00D14CAC" w:rsidRDefault="004D5952" w:rsidP="004D5952">
      <w:pPr>
        <w:spacing w:after="240" w:line="240" w:lineRule="auto"/>
        <w:jc w:val="both"/>
        <w:rPr>
          <w:rFonts w:ascii="Times New Roman" w:eastAsia="Calibri" w:hAnsi="Times New Roman" w:cs="B Nazanin"/>
          <w:sz w:val="28"/>
          <w:szCs w:val="30"/>
          <w:rtl/>
          <w:lang w:bidi="fa-IR"/>
        </w:rPr>
      </w:pPr>
      <w:r w:rsidRPr="00D14CAC">
        <w:rPr>
          <w:rFonts w:ascii="Times New Roman" w:eastAsia="Calibri" w:hAnsi="Times New Roman" w:cs="B Nazanin"/>
          <w:b/>
          <w:bCs/>
          <w:sz w:val="28"/>
          <w:szCs w:val="30"/>
          <w:lang w:bidi="fa-IR"/>
        </w:rPr>
        <w:t>Key Words:</w:t>
      </w:r>
      <w:r w:rsidRPr="00D14CAC">
        <w:rPr>
          <w:rFonts w:ascii="AdvKorinna-bd" w:eastAsia="Calibri" w:hAnsi="AdvKorinna-bd" w:cs="AdvKorinna-bd"/>
          <w:sz w:val="20"/>
          <w:szCs w:val="20"/>
          <w:lang w:bidi="fa-IR"/>
        </w:rPr>
        <w:t xml:space="preserve"> </w:t>
      </w:r>
      <w:r w:rsidRPr="00D14CAC">
        <w:rPr>
          <w:rFonts w:ascii="AdvKorinna-bd" w:eastAsia="Calibri" w:hAnsi="AdvKorinna-bd" w:cs="AdvKorinna-bd"/>
          <w:sz w:val="28"/>
          <w:szCs w:val="28"/>
          <w:lang w:bidi="fa-IR"/>
        </w:rPr>
        <w:t>Bleaching; Tooth Whitening</w:t>
      </w:r>
      <w:proofErr w:type="gramStart"/>
      <w:r w:rsidRPr="00D14CAC">
        <w:rPr>
          <w:rFonts w:ascii="AdvKorinna-bd" w:eastAsia="Calibri" w:hAnsi="AdvKorinna-bd" w:cs="AdvKorinna-bd"/>
          <w:sz w:val="28"/>
          <w:szCs w:val="28"/>
          <w:lang w:bidi="fa-IR"/>
        </w:rPr>
        <w:t>;  Diode</w:t>
      </w:r>
      <w:proofErr w:type="gramEnd"/>
      <w:r w:rsidRPr="00D14CAC">
        <w:rPr>
          <w:rFonts w:ascii="AdvKorinna-bd" w:eastAsia="Calibri" w:hAnsi="AdvKorinna-bd" w:cs="AdvKorinna-bd"/>
          <w:sz w:val="28"/>
          <w:szCs w:val="28"/>
          <w:lang w:bidi="fa-IR"/>
        </w:rPr>
        <w:t xml:space="preserve"> Laser ; Color measurement</w:t>
      </w:r>
    </w:p>
    <w:p w:rsidR="001C5123" w:rsidRDefault="004D5952">
      <w:bookmarkStart w:id="0" w:name="_GoBack"/>
      <w:bookmarkEnd w:id="0"/>
    </w:p>
    <w:sectPr w:rsidR="001C5123" w:rsidSect="003335B5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Garamon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Korinna-b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952"/>
    <w:rsid w:val="00124F10"/>
    <w:rsid w:val="003335B5"/>
    <w:rsid w:val="004D5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95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5952"/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298</Words>
  <Characters>1700</Characters>
  <Application>Microsoft Office Word</Application>
  <DocSecurity>0</DocSecurity>
  <Lines>14</Lines>
  <Paragraphs>3</Paragraphs>
  <ScaleCrop>false</ScaleCrop>
  <Company/>
  <LinksUpToDate>false</LinksUpToDate>
  <CharactersWithSpaces>1995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asatidtarmim</dc:creator>
  <cp:lastModifiedBy>asatidtarmim</cp:lastModifiedBy>
  <cp:revision>1</cp:revision>
  <dcterms:created xsi:type="dcterms:W3CDTF">2016-08-30T07:10:00Z</dcterms:created>
  <dcterms:modified xsi:type="dcterms:W3CDTF">2016-08-30T07:11:00Z</dcterms:modified>
</cp:coreProperties>
</file>