
<file path=[Content_Types].xml><?xml version="1.0" encoding="utf-8"?>
<Types xmlns="http://schemas.openxmlformats.org/package/2006/content-types">
  <Default Extension="png" ContentType="image/png"/>
  <Override PartName="/word/theme/themeOverride4.xml" ContentType="application/vnd.openxmlformats-officedocument.themeOverride+xml"/>
  <Override PartName="/word/theme/themeOverride5.xml" ContentType="application/vnd.openxmlformats-officedocument.themeOverride+xml"/>
  <Override PartName="/word/theme/themeOverride2.xml" ContentType="application/vnd.openxmlformats-officedocument.themeOverride+xml"/>
  <Override PartName="/word/theme/themeOverride3.xml" ContentType="application/vnd.openxmlformats-officedocument.themeOverride+xml"/>
  <Default Extension="jpeg" ContentType="image/jpeg"/>
  <Override PartName="/word/theme/themeOverride1.xml" ContentType="application/vnd.openxmlformats-officedocument.themeOverride+xml"/>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footer4.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charts/chart6.xml" ContentType="application/vnd.openxmlformats-officedocument.drawingml.chart+xml"/>
  <Override PartName="/word/footer2.xml" ContentType="application/vnd.openxmlformats-officedocument.wordprocessingml.footer+xml"/>
  <Override PartName="/word/footer3.xml" ContentType="application/vnd.openxmlformats-officedocument.wordprocessingml.footer+xml"/>
  <Override PartName="/word/charts/chart4.xml" ContentType="application/vnd.openxmlformats-officedocument.drawingml.chart+xml"/>
  <Override PartName="/word/charts/chart5.xml" ContentType="application/vnd.openxmlformats-officedocument.drawingml.chart+xml"/>
  <Override PartName="/word/footer1.xml" ContentType="application/vnd.openxmlformats-officedocument.wordprocessingml.footer+xml"/>
  <Override PartName="/word/theme/theme1.xml" ContentType="application/vnd.openxmlformats-officedocument.theme+xml"/>
  <Default Extension="xlsx" ContentType="application/vnd.openxmlformats-officedocument.spreadsheetml.sheet"/>
  <Override PartName="/word/charts/chart2.xml" ContentType="application/vnd.openxmlformats-officedocument.drawingml.chart+xml"/>
  <Override PartName="/word/charts/chart3.xml" ContentType="application/vnd.openxmlformats-officedocument.drawingml.chart+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charts/chart1.xml" ContentType="application/vnd.openxmlformats-officedocument.drawingml.chart+xml"/>
  <Override PartName="/word/theme/themeOverride6.xml" ContentType="application/vnd.openxmlformats-officedocument.themeOverride+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96C78" w:rsidRDefault="00496C78" w:rsidP="00731C5D">
      <w:pPr>
        <w:spacing w:line="360" w:lineRule="auto"/>
        <w:jc w:val="both"/>
        <w:rPr>
          <w:rFonts w:ascii="Times New Roman" w:hAnsi="Times New Roman" w:cs="Times New Roman"/>
          <w:sz w:val="24"/>
          <w:szCs w:val="24"/>
        </w:rPr>
      </w:pPr>
    </w:p>
    <w:p w:rsidR="001D2913" w:rsidRDefault="001D2913" w:rsidP="00BF716D">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Efficacy of fungicides for the management of </w:t>
      </w:r>
      <w:r w:rsidR="009620A1">
        <w:rPr>
          <w:rFonts w:ascii="Times New Roman" w:hAnsi="Times New Roman" w:cs="Times New Roman"/>
          <w:sz w:val="24"/>
          <w:szCs w:val="24"/>
        </w:rPr>
        <w:t>powdery mildew of pumpkin</w:t>
      </w:r>
    </w:p>
    <w:p w:rsidR="009620A1" w:rsidRDefault="009620A1" w:rsidP="00BF716D">
      <w:pPr>
        <w:spacing w:line="360" w:lineRule="auto"/>
        <w:jc w:val="both"/>
        <w:rPr>
          <w:rFonts w:ascii="Times New Roman" w:hAnsi="Times New Roman" w:cs="Times New Roman"/>
          <w:sz w:val="24"/>
          <w:szCs w:val="24"/>
        </w:rPr>
      </w:pPr>
      <w:r>
        <w:rPr>
          <w:rFonts w:ascii="Times New Roman" w:hAnsi="Times New Roman" w:cs="Times New Roman"/>
          <w:sz w:val="24"/>
          <w:szCs w:val="24"/>
        </w:rPr>
        <w:t>Muhammad Ahmad Zeshan</w:t>
      </w:r>
    </w:p>
    <w:p w:rsidR="009620A1" w:rsidRDefault="009620A1" w:rsidP="00BF716D">
      <w:pPr>
        <w:spacing w:line="360" w:lineRule="auto"/>
        <w:jc w:val="both"/>
        <w:rPr>
          <w:rFonts w:ascii="Times New Roman" w:hAnsi="Times New Roman" w:cs="Times New Roman"/>
          <w:sz w:val="24"/>
          <w:szCs w:val="24"/>
        </w:rPr>
      </w:pPr>
      <w:proofErr w:type="gramStart"/>
      <w:r>
        <w:rPr>
          <w:rFonts w:ascii="Times New Roman" w:hAnsi="Times New Roman" w:cs="Times New Roman"/>
          <w:sz w:val="24"/>
          <w:szCs w:val="24"/>
        </w:rPr>
        <w:t>Department of Plant Pathology, University of Sargodha.</w:t>
      </w:r>
      <w:proofErr w:type="gramEnd"/>
      <w:r>
        <w:rPr>
          <w:rFonts w:ascii="Times New Roman" w:hAnsi="Times New Roman" w:cs="Times New Roman"/>
          <w:sz w:val="24"/>
          <w:szCs w:val="24"/>
        </w:rPr>
        <w:t xml:space="preserve"> Pakistan.</w:t>
      </w:r>
    </w:p>
    <w:p w:rsidR="00731C5D" w:rsidRDefault="00436A06" w:rsidP="00BF716D">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Pumpkin </w:t>
      </w:r>
      <w:r w:rsidR="00496C78">
        <w:rPr>
          <w:rFonts w:ascii="Times New Roman" w:hAnsi="Times New Roman" w:cs="Times New Roman"/>
          <w:sz w:val="24"/>
          <w:szCs w:val="24"/>
        </w:rPr>
        <w:t>is widely</w:t>
      </w:r>
      <w:r w:rsidR="00731C5D" w:rsidRPr="005D248C">
        <w:rPr>
          <w:rFonts w:ascii="Times New Roman" w:hAnsi="Times New Roman" w:cs="Times New Roman"/>
          <w:sz w:val="24"/>
          <w:szCs w:val="24"/>
        </w:rPr>
        <w:t xml:space="preserve"> grown and consumed in tropical and subtropical regions around the world.</w:t>
      </w:r>
      <w:r w:rsidR="00BC233D">
        <w:rPr>
          <w:rFonts w:ascii="Times New Roman" w:hAnsi="Times New Roman" w:cs="Times New Roman"/>
          <w:sz w:val="24"/>
          <w:szCs w:val="24"/>
        </w:rPr>
        <w:t xml:space="preserve"> </w:t>
      </w:r>
      <w:r w:rsidR="00731C5D" w:rsidRPr="005D248C">
        <w:rPr>
          <w:rFonts w:ascii="Times New Roman" w:hAnsi="Times New Roman" w:cs="Times New Roman"/>
          <w:sz w:val="24"/>
          <w:szCs w:val="24"/>
        </w:rPr>
        <w:t>Powdery mildew is commonly recorded disease in cucurbit which is caused by</w:t>
      </w:r>
      <w:r w:rsidR="00731C5D" w:rsidRPr="005D248C">
        <w:rPr>
          <w:rFonts w:ascii="Times New Roman" w:hAnsi="Times New Roman" w:cs="Times New Roman"/>
          <w:i/>
          <w:sz w:val="24"/>
          <w:szCs w:val="24"/>
        </w:rPr>
        <w:t xml:space="preserve"> Sphaerotheca fuliginea</w:t>
      </w:r>
      <w:r w:rsidR="00731C5D" w:rsidRPr="005D248C">
        <w:rPr>
          <w:rFonts w:ascii="Times New Roman" w:hAnsi="Times New Roman" w:cs="Times New Roman"/>
          <w:sz w:val="24"/>
          <w:szCs w:val="24"/>
        </w:rPr>
        <w:t xml:space="preserve">is. </w:t>
      </w:r>
      <w:r w:rsidR="00143DFF">
        <w:rPr>
          <w:rFonts w:ascii="Times New Roman" w:hAnsi="Times New Roman" w:cs="Times New Roman"/>
          <w:sz w:val="24"/>
          <w:szCs w:val="24"/>
        </w:rPr>
        <w:t>D</w:t>
      </w:r>
      <w:r w:rsidR="00731C5D" w:rsidRPr="005D248C">
        <w:rPr>
          <w:rFonts w:ascii="Times New Roman" w:hAnsi="Times New Roman" w:cs="Times New Roman"/>
          <w:sz w:val="24"/>
          <w:szCs w:val="24"/>
        </w:rPr>
        <w:t>isease infection up to 50-70% and yield losses up to 30-50 % has been reported.</w:t>
      </w:r>
      <w:r w:rsidR="00143DFF">
        <w:rPr>
          <w:rFonts w:ascii="Times New Roman" w:hAnsi="Times New Roman" w:cs="Times New Roman"/>
          <w:sz w:val="24"/>
          <w:szCs w:val="24"/>
        </w:rPr>
        <w:t xml:space="preserve"> </w:t>
      </w:r>
      <w:r w:rsidR="00731C5D" w:rsidRPr="005D248C">
        <w:rPr>
          <w:rFonts w:ascii="Times New Roman" w:hAnsi="Times New Roman" w:cs="Times New Roman"/>
          <w:sz w:val="24"/>
          <w:szCs w:val="24"/>
        </w:rPr>
        <w:t>Approaches are needed which should aim to avoid the frequent recurrence of pumpkin powdery mildew epidemics.</w:t>
      </w:r>
      <w:r w:rsidR="006F6811">
        <w:rPr>
          <w:rFonts w:ascii="Times New Roman" w:hAnsi="Times New Roman" w:cs="Times New Roman"/>
          <w:sz w:val="24"/>
          <w:szCs w:val="24"/>
        </w:rPr>
        <w:t xml:space="preserve"> </w:t>
      </w:r>
      <w:r w:rsidR="000C7E18">
        <w:rPr>
          <w:rFonts w:ascii="Times New Roman" w:hAnsi="Times New Roman" w:cs="Times New Roman"/>
          <w:sz w:val="24"/>
          <w:szCs w:val="24"/>
        </w:rPr>
        <w:t xml:space="preserve">Different fungicides </w:t>
      </w:r>
      <w:r w:rsidR="008E3C0C">
        <w:rPr>
          <w:rFonts w:ascii="Times New Roman" w:hAnsi="Times New Roman" w:cs="Times New Roman"/>
          <w:sz w:val="24"/>
          <w:szCs w:val="24"/>
        </w:rPr>
        <w:t xml:space="preserve">were used to control </w:t>
      </w:r>
      <w:r w:rsidR="00C55841">
        <w:rPr>
          <w:rFonts w:ascii="Times New Roman" w:hAnsi="Times New Roman" w:cs="Times New Roman"/>
          <w:sz w:val="24"/>
          <w:szCs w:val="24"/>
        </w:rPr>
        <w:t xml:space="preserve">the powdery mildew disease. </w:t>
      </w:r>
      <w:r w:rsidR="00BF716D" w:rsidRPr="005D248C">
        <w:rPr>
          <w:rFonts w:ascii="Times New Roman" w:hAnsi="Times New Roman" w:cs="Times New Roman"/>
          <w:sz w:val="24"/>
          <w:szCs w:val="24"/>
        </w:rPr>
        <w:t>Score (Difenocnazole) significantly reduce</w:t>
      </w:r>
      <w:r w:rsidR="00C6430E">
        <w:rPr>
          <w:rFonts w:ascii="Times New Roman" w:hAnsi="Times New Roman" w:cs="Times New Roman"/>
          <w:sz w:val="24"/>
          <w:szCs w:val="24"/>
        </w:rPr>
        <w:t>d</w:t>
      </w:r>
      <w:r w:rsidR="00BF716D" w:rsidRPr="005D248C">
        <w:rPr>
          <w:rFonts w:ascii="Times New Roman" w:hAnsi="Times New Roman" w:cs="Times New Roman"/>
          <w:sz w:val="24"/>
          <w:szCs w:val="24"/>
        </w:rPr>
        <w:t xml:space="preserve"> the disease under field condition. The combination of chlorothalonil and Difenocnazole significantly reduce the disease. Bravo and score was used signally and in combination disease reduce significantly as compared to control.</w:t>
      </w:r>
      <w:r w:rsidR="001D2913">
        <w:rPr>
          <w:rFonts w:ascii="Times New Roman" w:hAnsi="Times New Roman" w:cs="Times New Roman"/>
          <w:sz w:val="24"/>
          <w:szCs w:val="24"/>
        </w:rPr>
        <w:t xml:space="preserve"> </w:t>
      </w:r>
      <w:r w:rsidR="00BF716D" w:rsidRPr="005D248C">
        <w:rPr>
          <w:rFonts w:ascii="Times New Roman" w:hAnsi="Times New Roman" w:cs="Times New Roman"/>
          <w:sz w:val="24"/>
          <w:szCs w:val="24"/>
        </w:rPr>
        <w:t xml:space="preserve">Combined effect of chlorothalonil and Difenocnazole tested at standard dose rate against powdery mildew of pumpkin. </w:t>
      </w:r>
    </w:p>
    <w:p w:rsidR="00FF2929" w:rsidRDefault="00FF2929" w:rsidP="00BF716D">
      <w:pPr>
        <w:spacing w:line="360" w:lineRule="auto"/>
        <w:jc w:val="both"/>
        <w:rPr>
          <w:rFonts w:ascii="Times New Roman" w:hAnsi="Times New Roman" w:cs="Times New Roman"/>
          <w:sz w:val="24"/>
          <w:szCs w:val="24"/>
        </w:rPr>
      </w:pPr>
      <w:r>
        <w:rPr>
          <w:rFonts w:ascii="Times New Roman" w:hAnsi="Times New Roman" w:cs="Times New Roman"/>
          <w:sz w:val="24"/>
          <w:szCs w:val="24"/>
        </w:rPr>
        <w:t>Biography:</w:t>
      </w:r>
    </w:p>
    <w:p w:rsidR="00FF2929" w:rsidRPr="006F6811" w:rsidRDefault="00FF2929" w:rsidP="00BF716D">
      <w:pPr>
        <w:spacing w:line="360" w:lineRule="auto"/>
        <w:jc w:val="both"/>
        <w:rPr>
          <w:rFonts w:ascii="Times New Roman" w:hAnsi="Times New Roman" w:cs="Times New Roman"/>
          <w:sz w:val="24"/>
          <w:szCs w:val="24"/>
        </w:rPr>
      </w:pPr>
      <w:proofErr w:type="gramStart"/>
      <w:r>
        <w:rPr>
          <w:rFonts w:ascii="Times New Roman" w:hAnsi="Times New Roman" w:cs="Times New Roman"/>
          <w:sz w:val="24"/>
          <w:szCs w:val="24"/>
        </w:rPr>
        <w:t xml:space="preserve">Dr. Muhammad Ahmad Zeshan </w:t>
      </w:r>
      <w:r w:rsidR="00C86EBB">
        <w:rPr>
          <w:rFonts w:ascii="Times New Roman" w:hAnsi="Times New Roman" w:cs="Times New Roman"/>
          <w:sz w:val="24"/>
          <w:szCs w:val="24"/>
        </w:rPr>
        <w:t>Ph.D. in Plant Pathology from University of Agriculture Faisalabad Pakistan.</w:t>
      </w:r>
      <w:proofErr w:type="gramEnd"/>
      <w:r w:rsidR="00C86EBB">
        <w:rPr>
          <w:rFonts w:ascii="Times New Roman" w:hAnsi="Times New Roman" w:cs="Times New Roman"/>
          <w:sz w:val="24"/>
          <w:szCs w:val="24"/>
        </w:rPr>
        <w:t xml:space="preserve"> </w:t>
      </w:r>
      <w:proofErr w:type="gramStart"/>
      <w:r w:rsidR="00C86EBB">
        <w:rPr>
          <w:rFonts w:ascii="Times New Roman" w:hAnsi="Times New Roman" w:cs="Times New Roman"/>
          <w:sz w:val="24"/>
          <w:szCs w:val="24"/>
        </w:rPr>
        <w:t>Presently working as Assistant Professor in Department of Plant Pathology University of Sargodha.</w:t>
      </w:r>
      <w:proofErr w:type="gramEnd"/>
      <w:r w:rsidR="00C86EBB">
        <w:rPr>
          <w:rFonts w:ascii="Times New Roman" w:hAnsi="Times New Roman" w:cs="Times New Roman"/>
          <w:sz w:val="24"/>
          <w:szCs w:val="24"/>
        </w:rPr>
        <w:t xml:space="preserve"> Pakistan.</w:t>
      </w:r>
    </w:p>
    <w:p w:rsidR="00731C5D" w:rsidRPr="005D248C" w:rsidRDefault="00731C5D" w:rsidP="00731C5D">
      <w:pPr>
        <w:spacing w:line="360" w:lineRule="auto"/>
        <w:jc w:val="both"/>
        <w:rPr>
          <w:rFonts w:ascii="Times New Roman" w:eastAsiaTheme="minorEastAsia" w:hAnsi="Times New Roman" w:cs="Times New Roman"/>
          <w:b/>
          <w:bCs/>
          <w:sz w:val="24"/>
          <w:szCs w:val="24"/>
        </w:rPr>
      </w:pPr>
    </w:p>
    <w:p w:rsidR="00731C5D" w:rsidRPr="005D248C" w:rsidRDefault="00731C5D" w:rsidP="00731C5D">
      <w:pPr>
        <w:spacing w:line="360" w:lineRule="auto"/>
        <w:jc w:val="both"/>
        <w:rPr>
          <w:rFonts w:ascii="Times New Roman" w:eastAsiaTheme="minorEastAsia" w:hAnsi="Times New Roman" w:cs="Times New Roman"/>
          <w:b/>
          <w:bCs/>
          <w:sz w:val="24"/>
          <w:szCs w:val="24"/>
        </w:rPr>
      </w:pPr>
    </w:p>
    <w:p w:rsidR="00731C5D" w:rsidRPr="005D248C" w:rsidRDefault="00731C5D" w:rsidP="00731C5D">
      <w:pPr>
        <w:spacing w:line="360" w:lineRule="auto"/>
        <w:jc w:val="both"/>
        <w:rPr>
          <w:rFonts w:ascii="Times New Roman" w:eastAsiaTheme="minorEastAsia" w:hAnsi="Times New Roman" w:cs="Times New Roman"/>
          <w:b/>
          <w:bCs/>
          <w:sz w:val="24"/>
          <w:szCs w:val="24"/>
        </w:rPr>
      </w:pPr>
    </w:p>
    <w:p w:rsidR="00731C5D" w:rsidRPr="005D248C" w:rsidRDefault="00731C5D" w:rsidP="00731C5D">
      <w:pPr>
        <w:spacing w:line="360" w:lineRule="auto"/>
        <w:jc w:val="both"/>
        <w:rPr>
          <w:rFonts w:ascii="Times New Roman" w:eastAsiaTheme="minorEastAsia" w:hAnsi="Times New Roman" w:cs="Times New Roman"/>
          <w:b/>
          <w:bCs/>
          <w:sz w:val="24"/>
          <w:szCs w:val="24"/>
        </w:rPr>
      </w:pPr>
    </w:p>
    <w:p w:rsidR="00731C5D" w:rsidRPr="005D248C" w:rsidRDefault="00731C5D" w:rsidP="00731C5D">
      <w:pPr>
        <w:spacing w:line="360" w:lineRule="auto"/>
        <w:jc w:val="both"/>
        <w:rPr>
          <w:rFonts w:ascii="Times New Roman" w:eastAsiaTheme="minorEastAsia" w:hAnsi="Times New Roman" w:cs="Times New Roman"/>
          <w:b/>
          <w:bCs/>
          <w:sz w:val="24"/>
          <w:szCs w:val="24"/>
        </w:rPr>
      </w:pPr>
    </w:p>
    <w:p w:rsidR="00731C5D" w:rsidRPr="005D248C" w:rsidRDefault="00731C5D" w:rsidP="00731C5D">
      <w:pPr>
        <w:spacing w:line="360" w:lineRule="auto"/>
        <w:jc w:val="both"/>
        <w:rPr>
          <w:rFonts w:ascii="Times New Roman" w:eastAsiaTheme="minorEastAsia" w:hAnsi="Times New Roman" w:cs="Times New Roman"/>
          <w:b/>
          <w:bCs/>
          <w:sz w:val="24"/>
          <w:szCs w:val="24"/>
        </w:rPr>
      </w:pPr>
      <w:bookmarkStart w:id="0" w:name="_GoBack"/>
      <w:bookmarkEnd w:id="0"/>
    </w:p>
    <w:tbl>
      <w:tblPr>
        <w:tblpPr w:leftFromText="180" w:rightFromText="180" w:vertAnchor="text" w:tblpX="9319" w:tblpY="60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340"/>
      </w:tblGrid>
      <w:tr w:rsidR="00731C5D" w:rsidRPr="005D248C" w:rsidTr="00731C5D">
        <w:trPr>
          <w:trHeight w:val="12570"/>
        </w:trPr>
        <w:tc>
          <w:tcPr>
            <w:tcW w:w="340" w:type="dxa"/>
            <w:tcBorders>
              <w:left w:val="nil"/>
            </w:tcBorders>
          </w:tcPr>
          <w:p w:rsidR="00731C5D" w:rsidRPr="005D248C" w:rsidRDefault="00731C5D" w:rsidP="00731C5D">
            <w:pPr>
              <w:spacing w:line="360" w:lineRule="auto"/>
              <w:jc w:val="both"/>
              <w:rPr>
                <w:rFonts w:ascii="Times New Roman" w:eastAsiaTheme="minorEastAsia" w:hAnsi="Times New Roman" w:cs="Times New Roman"/>
                <w:b/>
                <w:bCs/>
                <w:sz w:val="24"/>
                <w:szCs w:val="24"/>
              </w:rPr>
            </w:pPr>
          </w:p>
        </w:tc>
      </w:tr>
    </w:tbl>
    <w:p w:rsidR="00731C5D" w:rsidRPr="005D248C" w:rsidRDefault="00731C5D" w:rsidP="00731C5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ascii="Times New Roman" w:eastAsia="Times New Roman" w:hAnsi="Times New Roman" w:cs="Times New Roman"/>
          <w:sz w:val="28"/>
          <w:szCs w:val="28"/>
        </w:rPr>
      </w:pPr>
      <w:r w:rsidRPr="005D248C">
        <w:rPr>
          <w:rFonts w:ascii="Times New Roman" w:eastAsia="Times New Roman" w:hAnsi="Times New Roman" w:cs="Times New Roman"/>
          <w:b/>
          <w:bCs/>
          <w:sz w:val="28"/>
          <w:szCs w:val="28"/>
        </w:rPr>
        <w:t>3.2. Inoculation of powdery mildew</w:t>
      </w:r>
    </w:p>
    <w:p w:rsidR="00731C5D" w:rsidRPr="005D248C" w:rsidRDefault="00731C5D" w:rsidP="006F68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ascii="Times New Roman" w:eastAsiaTheme="minorEastAsia" w:hAnsi="Times New Roman" w:cs="Times New Roman"/>
          <w:sz w:val="24"/>
          <w:szCs w:val="24"/>
        </w:rPr>
      </w:pPr>
      <w:r w:rsidRPr="005D248C">
        <w:rPr>
          <w:rFonts w:ascii="Times New Roman" w:eastAsia="Times New Roman" w:hAnsi="Times New Roman" w:cs="Times New Roman"/>
          <w:sz w:val="24"/>
          <w:szCs w:val="24"/>
        </w:rPr>
        <w:tab/>
      </w:r>
      <w:r w:rsidRPr="005D248C">
        <w:rPr>
          <w:rFonts w:ascii="Times New Roman" w:eastAsia="Times New Roman" w:hAnsi="Times New Roman" w:cs="Times New Roman"/>
          <w:sz w:val="24"/>
          <w:szCs w:val="24"/>
        </w:rPr>
        <w:tab/>
      </w:r>
    </w:p>
    <w:p w:rsidR="00731C5D" w:rsidRPr="005D248C" w:rsidRDefault="00731C5D" w:rsidP="00731C5D">
      <w:pPr>
        <w:spacing w:line="360" w:lineRule="auto"/>
        <w:jc w:val="both"/>
        <w:rPr>
          <w:rFonts w:ascii="Times New Roman" w:eastAsiaTheme="minorEastAsia" w:hAnsi="Times New Roman" w:cs="Times New Roman"/>
          <w:b/>
          <w:bCs/>
          <w:sz w:val="28"/>
          <w:szCs w:val="28"/>
        </w:rPr>
      </w:pPr>
    </w:p>
    <w:p w:rsidR="00731C5D" w:rsidRPr="005D248C" w:rsidRDefault="00731C5D" w:rsidP="00731C5D">
      <w:pPr>
        <w:spacing w:line="360" w:lineRule="auto"/>
        <w:jc w:val="both"/>
        <w:rPr>
          <w:rFonts w:ascii="Times New Roman" w:eastAsiaTheme="minorEastAsia" w:hAnsi="Times New Roman" w:cs="Times New Roman"/>
          <w:b/>
          <w:bCs/>
          <w:sz w:val="28"/>
          <w:szCs w:val="28"/>
        </w:rPr>
      </w:pPr>
    </w:p>
    <w:p w:rsidR="00731C5D" w:rsidRPr="005D248C" w:rsidRDefault="00731C5D" w:rsidP="00731C5D">
      <w:pPr>
        <w:spacing w:line="360" w:lineRule="auto"/>
        <w:jc w:val="both"/>
        <w:rPr>
          <w:rFonts w:ascii="Times New Roman" w:eastAsiaTheme="minorEastAsia" w:hAnsi="Times New Roman" w:cs="Times New Roman"/>
          <w:b/>
          <w:bCs/>
          <w:sz w:val="28"/>
          <w:szCs w:val="28"/>
        </w:rPr>
      </w:pPr>
    </w:p>
    <w:p w:rsidR="00731C5D" w:rsidRPr="005D248C" w:rsidRDefault="00731C5D" w:rsidP="00731C5D">
      <w:pPr>
        <w:spacing w:line="360" w:lineRule="auto"/>
        <w:jc w:val="both"/>
        <w:rPr>
          <w:rFonts w:ascii="Times New Roman" w:eastAsiaTheme="minorEastAsia" w:hAnsi="Times New Roman" w:cs="Times New Roman"/>
          <w:b/>
          <w:bCs/>
          <w:sz w:val="28"/>
          <w:szCs w:val="28"/>
        </w:rPr>
      </w:pPr>
    </w:p>
    <w:p w:rsidR="00731C5D" w:rsidRPr="005D248C" w:rsidRDefault="00731C5D" w:rsidP="00731C5D">
      <w:pPr>
        <w:spacing w:line="360" w:lineRule="auto"/>
        <w:jc w:val="both"/>
        <w:rPr>
          <w:rFonts w:ascii="Times New Roman" w:eastAsiaTheme="minorEastAsia" w:hAnsi="Times New Roman" w:cs="Times New Roman"/>
          <w:b/>
          <w:bCs/>
          <w:sz w:val="28"/>
          <w:szCs w:val="28"/>
        </w:rPr>
      </w:pPr>
    </w:p>
    <w:p w:rsidR="00731C5D" w:rsidRPr="005D248C" w:rsidRDefault="00731C5D" w:rsidP="00731C5D">
      <w:pPr>
        <w:spacing w:line="360" w:lineRule="auto"/>
        <w:jc w:val="both"/>
        <w:rPr>
          <w:rFonts w:ascii="Times New Roman" w:eastAsiaTheme="minorEastAsia" w:hAnsi="Times New Roman" w:cs="Times New Roman"/>
          <w:sz w:val="28"/>
          <w:szCs w:val="28"/>
        </w:rPr>
      </w:pPr>
      <w:r w:rsidRPr="005D248C">
        <w:rPr>
          <w:rFonts w:ascii="Times New Roman" w:eastAsiaTheme="minorEastAsia" w:hAnsi="Times New Roman" w:cs="Times New Roman"/>
          <w:b/>
          <w:bCs/>
          <w:sz w:val="28"/>
          <w:szCs w:val="28"/>
        </w:rPr>
        <w:t>3.9. Management of powdery mildew of pumpkin through nutritional supplementsand chemicals</w:t>
      </w:r>
    </w:p>
    <w:p w:rsidR="00731C5D" w:rsidRPr="005D248C" w:rsidRDefault="00731C5D" w:rsidP="00A52700">
      <w:pPr>
        <w:spacing w:line="360" w:lineRule="auto"/>
        <w:jc w:val="both"/>
        <w:rPr>
          <w:rFonts w:ascii="Times New Roman" w:eastAsiaTheme="minorEastAsia" w:hAnsi="Times New Roman" w:cs="Times New Roman"/>
          <w:sz w:val="24"/>
          <w:szCs w:val="24"/>
        </w:rPr>
      </w:pPr>
      <w:r w:rsidRPr="005D248C">
        <w:rPr>
          <w:rFonts w:ascii="Times New Roman" w:eastAsiaTheme="minorEastAsia" w:hAnsi="Times New Roman" w:cs="Times New Roman"/>
          <w:sz w:val="24"/>
          <w:szCs w:val="24"/>
        </w:rPr>
        <w:tab/>
      </w:r>
      <w:r w:rsidRPr="005D248C">
        <w:rPr>
          <w:rFonts w:ascii="Times New Roman" w:eastAsiaTheme="minorEastAsia" w:hAnsi="Times New Roman" w:cs="Times New Roman"/>
          <w:sz w:val="24"/>
          <w:szCs w:val="24"/>
        </w:rPr>
        <w:tab/>
      </w:r>
    </w:p>
    <w:p w:rsidR="00731C5D" w:rsidRPr="005D248C" w:rsidRDefault="00731C5D" w:rsidP="00731C5D">
      <w:pPr>
        <w:spacing w:line="360" w:lineRule="auto"/>
        <w:jc w:val="both"/>
        <w:rPr>
          <w:rFonts w:ascii="Times New Roman" w:eastAsiaTheme="minorEastAsia" w:hAnsi="Times New Roman" w:cs="Times New Roman"/>
          <w:sz w:val="24"/>
          <w:szCs w:val="24"/>
        </w:rPr>
      </w:pPr>
    </w:p>
    <w:p w:rsidR="00731C5D" w:rsidRPr="005D248C" w:rsidRDefault="00731C5D" w:rsidP="00731C5D">
      <w:pPr>
        <w:spacing w:line="360" w:lineRule="auto"/>
        <w:jc w:val="both"/>
        <w:rPr>
          <w:rFonts w:ascii="Times New Roman" w:eastAsiaTheme="minorEastAsia" w:hAnsi="Times New Roman" w:cs="Times New Roman"/>
          <w:sz w:val="24"/>
          <w:szCs w:val="24"/>
        </w:rPr>
      </w:pPr>
    </w:p>
    <w:p w:rsidR="00731C5D" w:rsidRPr="005D248C" w:rsidRDefault="00731C5D" w:rsidP="00731C5D">
      <w:pPr>
        <w:spacing w:line="360" w:lineRule="auto"/>
        <w:jc w:val="both"/>
        <w:rPr>
          <w:rFonts w:ascii="Times New Roman" w:eastAsiaTheme="minorEastAsia" w:hAnsi="Times New Roman" w:cs="Times New Roman"/>
          <w:sz w:val="24"/>
          <w:szCs w:val="24"/>
        </w:rPr>
      </w:pPr>
    </w:p>
    <w:p w:rsidR="00731C5D" w:rsidRPr="005D248C" w:rsidRDefault="00731C5D" w:rsidP="00731C5D">
      <w:pPr>
        <w:spacing w:line="360" w:lineRule="auto"/>
        <w:jc w:val="both"/>
        <w:rPr>
          <w:rFonts w:ascii="Times New Roman" w:eastAsiaTheme="minorEastAsia" w:hAnsi="Times New Roman" w:cs="Times New Roman"/>
          <w:sz w:val="24"/>
          <w:szCs w:val="24"/>
        </w:rPr>
      </w:pPr>
    </w:p>
    <w:p w:rsidR="00731C5D" w:rsidRPr="005D248C" w:rsidRDefault="00731C5D" w:rsidP="00731C5D">
      <w:pPr>
        <w:spacing w:line="360" w:lineRule="auto"/>
        <w:jc w:val="both"/>
        <w:rPr>
          <w:rFonts w:ascii="Times New Roman" w:eastAsiaTheme="minorEastAsia" w:hAnsi="Times New Roman" w:cs="Times New Roman"/>
          <w:sz w:val="24"/>
          <w:szCs w:val="24"/>
        </w:rPr>
      </w:pPr>
    </w:p>
    <w:p w:rsidR="00731C5D" w:rsidRPr="005D248C" w:rsidRDefault="00731C5D" w:rsidP="00731C5D">
      <w:pPr>
        <w:spacing w:line="360" w:lineRule="auto"/>
        <w:jc w:val="both"/>
        <w:rPr>
          <w:rFonts w:ascii="Times New Roman" w:eastAsiaTheme="minorEastAsia" w:hAnsi="Times New Roman" w:cs="Times New Roman"/>
          <w:sz w:val="24"/>
          <w:szCs w:val="24"/>
        </w:rPr>
      </w:pPr>
    </w:p>
    <w:p w:rsidR="00731C5D" w:rsidRPr="005D248C" w:rsidRDefault="00731C5D" w:rsidP="00731C5D">
      <w:pPr>
        <w:spacing w:line="360" w:lineRule="auto"/>
        <w:jc w:val="both"/>
        <w:rPr>
          <w:rFonts w:ascii="Times New Roman" w:eastAsiaTheme="minorEastAsia" w:hAnsi="Times New Roman" w:cs="Times New Roman"/>
          <w:sz w:val="24"/>
          <w:szCs w:val="24"/>
        </w:rPr>
      </w:pPr>
    </w:p>
    <w:p w:rsidR="00731C5D" w:rsidRPr="005D248C" w:rsidRDefault="00731C5D" w:rsidP="00731C5D">
      <w:pPr>
        <w:spacing w:line="360" w:lineRule="auto"/>
        <w:jc w:val="both"/>
        <w:rPr>
          <w:rFonts w:ascii="Times New Roman" w:eastAsiaTheme="minorEastAsia" w:hAnsi="Times New Roman" w:cs="Times New Roman"/>
          <w:sz w:val="24"/>
          <w:szCs w:val="24"/>
        </w:rPr>
      </w:pPr>
    </w:p>
    <w:p w:rsidR="00731C5D" w:rsidRPr="005D248C" w:rsidRDefault="00731C5D" w:rsidP="00731C5D">
      <w:pPr>
        <w:spacing w:line="360" w:lineRule="auto"/>
        <w:jc w:val="both"/>
        <w:rPr>
          <w:rFonts w:ascii="Times New Roman" w:eastAsiaTheme="minorEastAsia" w:hAnsi="Times New Roman" w:cs="Times New Roman"/>
          <w:sz w:val="24"/>
          <w:szCs w:val="24"/>
        </w:rPr>
      </w:pPr>
    </w:p>
    <w:p w:rsidR="00731C5D" w:rsidRPr="005D248C" w:rsidRDefault="00731C5D" w:rsidP="00731C5D">
      <w:pPr>
        <w:spacing w:line="360" w:lineRule="auto"/>
        <w:jc w:val="both"/>
        <w:rPr>
          <w:rFonts w:ascii="Times New Roman" w:eastAsiaTheme="minorEastAsia" w:hAnsi="Times New Roman" w:cs="Times New Roman"/>
          <w:sz w:val="24"/>
          <w:szCs w:val="24"/>
        </w:rPr>
      </w:pPr>
    </w:p>
    <w:p w:rsidR="00731C5D" w:rsidRPr="005D248C" w:rsidRDefault="00731C5D" w:rsidP="00731C5D">
      <w:pPr>
        <w:spacing w:line="360" w:lineRule="auto"/>
        <w:jc w:val="both"/>
        <w:rPr>
          <w:rFonts w:ascii="Times New Roman" w:eastAsiaTheme="minorEastAsia" w:hAnsi="Times New Roman" w:cs="Times New Roman"/>
          <w:sz w:val="24"/>
          <w:szCs w:val="24"/>
        </w:rPr>
      </w:pPr>
    </w:p>
    <w:p w:rsidR="00731C5D" w:rsidRPr="005D248C" w:rsidRDefault="00731C5D" w:rsidP="00731C5D">
      <w:pPr>
        <w:spacing w:line="360" w:lineRule="auto"/>
        <w:jc w:val="both"/>
        <w:rPr>
          <w:rFonts w:ascii="Times New Roman" w:eastAsiaTheme="minorEastAsia" w:hAnsi="Times New Roman" w:cs="Times New Roman"/>
          <w:sz w:val="24"/>
          <w:szCs w:val="24"/>
        </w:rPr>
      </w:pPr>
    </w:p>
    <w:p w:rsidR="00731C5D" w:rsidRPr="005D248C" w:rsidRDefault="00731C5D" w:rsidP="00731C5D">
      <w:pPr>
        <w:spacing w:line="360" w:lineRule="auto"/>
        <w:jc w:val="both"/>
        <w:rPr>
          <w:rFonts w:ascii="Times New Roman" w:eastAsiaTheme="minorEastAsia" w:hAnsi="Times New Roman" w:cs="Times New Roman"/>
          <w:sz w:val="24"/>
          <w:szCs w:val="24"/>
        </w:rPr>
      </w:pPr>
    </w:p>
    <w:p w:rsidR="00731C5D" w:rsidRPr="005D248C" w:rsidRDefault="00731C5D" w:rsidP="00731C5D">
      <w:pPr>
        <w:spacing w:line="360" w:lineRule="auto"/>
        <w:jc w:val="both"/>
        <w:rPr>
          <w:rFonts w:ascii="Times New Roman" w:eastAsiaTheme="minorEastAsia" w:hAnsi="Times New Roman" w:cs="Times New Roman"/>
          <w:sz w:val="24"/>
          <w:szCs w:val="24"/>
        </w:rPr>
      </w:pPr>
    </w:p>
    <w:p w:rsidR="00731C5D" w:rsidRPr="005D248C" w:rsidRDefault="00731C5D" w:rsidP="00731C5D">
      <w:pPr>
        <w:spacing w:line="360" w:lineRule="auto"/>
        <w:jc w:val="both"/>
        <w:rPr>
          <w:rFonts w:ascii="Times New Roman" w:eastAsiaTheme="minorEastAsia" w:hAnsi="Times New Roman" w:cs="Times New Roman"/>
          <w:sz w:val="24"/>
          <w:szCs w:val="24"/>
        </w:rPr>
      </w:pPr>
    </w:p>
    <w:p w:rsidR="00731C5D" w:rsidRPr="005D248C" w:rsidRDefault="00731C5D" w:rsidP="00731C5D">
      <w:pPr>
        <w:spacing w:line="360" w:lineRule="auto"/>
        <w:jc w:val="both"/>
        <w:rPr>
          <w:rFonts w:ascii="Times New Roman" w:eastAsiaTheme="minorEastAsia" w:hAnsi="Times New Roman" w:cs="Times New Roman"/>
          <w:sz w:val="24"/>
          <w:szCs w:val="24"/>
        </w:rPr>
      </w:pPr>
      <w:r w:rsidRPr="005D248C">
        <w:rPr>
          <w:rFonts w:ascii="Times New Roman" w:eastAsiaTheme="minorEastAsia" w:hAnsi="Times New Roman" w:cs="Times New Roman"/>
          <w:noProof/>
          <w:sz w:val="24"/>
          <w:szCs w:val="24"/>
        </w:rPr>
        <w:drawing>
          <wp:inline distT="0" distB="0" distL="0" distR="0">
            <wp:extent cx="5734050" cy="3095625"/>
            <wp:effectExtent l="0" t="0" r="0" b="9525"/>
            <wp:docPr id="10" name="Picture 10" descr="F:\maryam msc\research pics\photo0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F:\maryam msc\research pics\photo0001.jpg"/>
                    <pic:cNvPicPr>
                      <a:picLocks noChangeAspect="1" noChangeArrowheads="1"/>
                    </pic:cNvPicPr>
                  </pic:nvPicPr>
                  <pic:blipFill>
                    <a:blip r:embed="rId5">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5739931" cy="3098800"/>
                    </a:xfrm>
                    <a:prstGeom prst="rect">
                      <a:avLst/>
                    </a:prstGeom>
                    <a:noFill/>
                    <a:ln>
                      <a:noFill/>
                    </a:ln>
                  </pic:spPr>
                </pic:pic>
              </a:graphicData>
            </a:graphic>
          </wp:inline>
        </w:drawing>
      </w:r>
    </w:p>
    <w:p w:rsidR="00731C5D" w:rsidRPr="005D248C" w:rsidRDefault="00731C5D" w:rsidP="00731C5D">
      <w:pPr>
        <w:spacing w:line="360" w:lineRule="auto"/>
        <w:jc w:val="both"/>
        <w:rPr>
          <w:rFonts w:ascii="Times New Roman" w:eastAsiaTheme="minorEastAsia" w:hAnsi="Times New Roman" w:cs="Times New Roman"/>
          <w:b/>
          <w:sz w:val="24"/>
          <w:szCs w:val="24"/>
        </w:rPr>
      </w:pPr>
      <w:r w:rsidRPr="005D248C">
        <w:rPr>
          <w:rFonts w:ascii="Times New Roman" w:eastAsiaTheme="minorEastAsia" w:hAnsi="Times New Roman" w:cs="Times New Roman"/>
          <w:noProof/>
          <w:sz w:val="24"/>
          <w:szCs w:val="24"/>
        </w:rPr>
        <w:drawing>
          <wp:anchor distT="0" distB="0" distL="114300" distR="114300" simplePos="0" relativeHeight="251660288" behindDoc="0" locked="0" layoutInCell="1" allowOverlap="1">
            <wp:simplePos x="0" y="0"/>
            <wp:positionH relativeFrom="column">
              <wp:align>left</wp:align>
            </wp:positionH>
            <wp:positionV relativeFrom="paragraph">
              <wp:align>top</wp:align>
            </wp:positionV>
            <wp:extent cx="5667375" cy="3609975"/>
            <wp:effectExtent l="0" t="0" r="9525" b="9525"/>
            <wp:wrapSquare wrapText="bothSides"/>
            <wp:docPr id="11" name="Picture 11" descr="F:\maryam msc\research pics\photo000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F:\maryam msc\research pics\photo0000.jpg"/>
                    <pic:cNvPicPr>
                      <a:picLocks noChangeAspect="1" noChangeArrowheads="1"/>
                    </pic:cNvPicPr>
                  </pic:nvPicPr>
                  <pic:blipFill>
                    <a:blip r:embed="rId6">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5667375" cy="3609975"/>
                    </a:xfrm>
                    <a:prstGeom prst="rect">
                      <a:avLst/>
                    </a:prstGeom>
                    <a:noFill/>
                    <a:ln>
                      <a:noFill/>
                    </a:ln>
                  </pic:spPr>
                </pic:pic>
              </a:graphicData>
            </a:graphic>
          </wp:anchor>
        </w:drawing>
      </w:r>
      <w:r w:rsidRPr="005D248C">
        <w:rPr>
          <w:rFonts w:ascii="Times New Roman" w:eastAsiaTheme="minorEastAsia" w:hAnsi="Times New Roman" w:cs="Times New Roman"/>
          <w:sz w:val="24"/>
          <w:szCs w:val="24"/>
        </w:rPr>
        <w:br w:type="textWrapping" w:clear="all"/>
      </w:r>
      <w:proofErr w:type="gramStart"/>
      <w:r w:rsidRPr="005D248C">
        <w:rPr>
          <w:rFonts w:ascii="Times New Roman" w:eastAsiaTheme="minorEastAsia" w:hAnsi="Times New Roman" w:cs="Times New Roman"/>
          <w:b/>
          <w:sz w:val="24"/>
          <w:szCs w:val="24"/>
        </w:rPr>
        <w:t>Figure 3.5.</w:t>
      </w:r>
      <w:proofErr w:type="gramEnd"/>
      <w:r w:rsidRPr="005D248C">
        <w:rPr>
          <w:rFonts w:ascii="Times New Roman" w:eastAsiaTheme="minorEastAsia" w:hAnsi="Times New Roman" w:cs="Times New Roman"/>
          <w:b/>
          <w:sz w:val="24"/>
          <w:szCs w:val="24"/>
        </w:rPr>
        <w:t xml:space="preserve"> Experimental area for evaluation fungicides and nutrient supplements again pumpkin powdery mildew</w:t>
      </w:r>
    </w:p>
    <w:p w:rsidR="00731C5D" w:rsidRPr="005D248C" w:rsidRDefault="00731C5D" w:rsidP="00731C5D">
      <w:pPr>
        <w:spacing w:line="360" w:lineRule="auto"/>
        <w:jc w:val="both"/>
        <w:rPr>
          <w:rFonts w:ascii="Times New Roman" w:hAnsi="Times New Roman" w:cs="Times New Roman"/>
          <w:b/>
          <w:bCs/>
          <w:sz w:val="24"/>
          <w:szCs w:val="24"/>
        </w:rPr>
      </w:pPr>
    </w:p>
    <w:p w:rsidR="00731C5D" w:rsidRPr="005D248C" w:rsidRDefault="00731C5D" w:rsidP="00731C5D">
      <w:pPr>
        <w:spacing w:line="360" w:lineRule="auto"/>
        <w:jc w:val="both"/>
        <w:rPr>
          <w:rFonts w:ascii="Times New Roman" w:hAnsi="Times New Roman" w:cs="Times New Roman"/>
          <w:b/>
          <w:bCs/>
          <w:sz w:val="24"/>
          <w:szCs w:val="24"/>
        </w:rPr>
      </w:pPr>
    </w:p>
    <w:p w:rsidR="00731C5D" w:rsidRPr="005D248C" w:rsidRDefault="00731C5D" w:rsidP="00731C5D">
      <w:pPr>
        <w:spacing w:line="360" w:lineRule="auto"/>
        <w:jc w:val="both"/>
        <w:rPr>
          <w:rFonts w:ascii="Times New Roman" w:hAnsi="Times New Roman" w:cs="Times New Roman"/>
          <w:b/>
          <w:bCs/>
          <w:sz w:val="24"/>
          <w:szCs w:val="24"/>
        </w:rPr>
      </w:pPr>
    </w:p>
    <w:p w:rsidR="00731C5D" w:rsidRPr="005D248C" w:rsidRDefault="00731C5D" w:rsidP="00731C5D">
      <w:pPr>
        <w:spacing w:line="360" w:lineRule="auto"/>
        <w:jc w:val="both"/>
        <w:rPr>
          <w:rFonts w:ascii="Times New Roman" w:eastAsiaTheme="minorEastAsia" w:hAnsi="Times New Roman" w:cs="Times New Roman"/>
          <w:sz w:val="32"/>
          <w:szCs w:val="32"/>
        </w:rPr>
      </w:pPr>
      <w:r w:rsidRPr="005D248C">
        <w:rPr>
          <w:rFonts w:ascii="Times New Roman" w:hAnsi="Times New Roman" w:cs="Times New Roman"/>
          <w:b/>
          <w:bCs/>
          <w:sz w:val="32"/>
          <w:szCs w:val="32"/>
        </w:rPr>
        <w:t>CHAPTER 4</w:t>
      </w:r>
      <w:r w:rsidRPr="005D248C">
        <w:rPr>
          <w:rFonts w:ascii="Times New Roman" w:hAnsi="Times New Roman" w:cs="Times New Roman"/>
          <w:sz w:val="32"/>
          <w:szCs w:val="32"/>
        </w:rPr>
        <w:tab/>
      </w:r>
    </w:p>
    <w:p w:rsidR="00731C5D" w:rsidRPr="005D248C" w:rsidRDefault="00731C5D" w:rsidP="00731C5D">
      <w:pPr>
        <w:spacing w:line="360" w:lineRule="auto"/>
        <w:jc w:val="center"/>
        <w:rPr>
          <w:rFonts w:ascii="Times New Roman" w:hAnsi="Times New Roman" w:cs="Times New Roman"/>
          <w:sz w:val="32"/>
          <w:szCs w:val="32"/>
        </w:rPr>
      </w:pPr>
      <w:r w:rsidRPr="005D248C">
        <w:rPr>
          <w:rFonts w:ascii="Times New Roman" w:hAnsi="Times New Roman" w:cs="Times New Roman"/>
          <w:b/>
          <w:bCs/>
          <w:sz w:val="32"/>
          <w:szCs w:val="32"/>
        </w:rPr>
        <w:t>RESULTS AND DISCUSSION</w:t>
      </w:r>
    </w:p>
    <w:p w:rsidR="00731C5D" w:rsidRPr="005D248C" w:rsidRDefault="00731C5D" w:rsidP="00731C5D">
      <w:pPr>
        <w:spacing w:line="360" w:lineRule="auto"/>
        <w:jc w:val="both"/>
        <w:rPr>
          <w:rFonts w:ascii="Times New Roman" w:hAnsi="Times New Roman" w:cs="Times New Roman"/>
          <w:sz w:val="28"/>
          <w:szCs w:val="28"/>
        </w:rPr>
      </w:pPr>
      <w:r w:rsidRPr="005D248C">
        <w:rPr>
          <w:rFonts w:ascii="Times New Roman" w:hAnsi="Times New Roman" w:cs="Times New Roman"/>
          <w:sz w:val="24"/>
          <w:szCs w:val="24"/>
        </w:rPr>
        <w:t>This survey was conducted in areas in 2013-14 at the field level of plant pathology department; University of Agriculture Faisalabad. The experimental results are presented here under.</w:t>
      </w:r>
    </w:p>
    <w:p w:rsidR="00731C5D" w:rsidRPr="005D248C" w:rsidRDefault="00731C5D" w:rsidP="00731C5D">
      <w:pPr>
        <w:spacing w:line="360" w:lineRule="auto"/>
        <w:jc w:val="both"/>
        <w:rPr>
          <w:rFonts w:ascii="Times New Roman" w:hAnsi="Times New Roman" w:cs="Times New Roman"/>
          <w:sz w:val="28"/>
          <w:szCs w:val="28"/>
        </w:rPr>
      </w:pPr>
      <w:r w:rsidRPr="005D248C">
        <w:rPr>
          <w:rFonts w:ascii="Times New Roman" w:hAnsi="Times New Roman" w:cs="Times New Roman"/>
          <w:b/>
          <w:bCs/>
          <w:sz w:val="28"/>
          <w:szCs w:val="28"/>
        </w:rPr>
        <w:t>4.1. Symptomology and disease development during 2013-14:</w:t>
      </w:r>
    </w:p>
    <w:p w:rsidR="00731C5D" w:rsidRPr="005D248C" w:rsidRDefault="00731C5D" w:rsidP="00731C5D">
      <w:pPr>
        <w:spacing w:line="360" w:lineRule="auto"/>
        <w:jc w:val="both"/>
        <w:rPr>
          <w:rFonts w:ascii="Times New Roman" w:hAnsi="Times New Roman" w:cs="Times New Roman"/>
          <w:sz w:val="24"/>
          <w:szCs w:val="24"/>
        </w:rPr>
      </w:pPr>
      <w:r w:rsidRPr="005D248C">
        <w:rPr>
          <w:rFonts w:ascii="Times New Roman" w:hAnsi="Times New Roman" w:cs="Times New Roman"/>
          <w:sz w:val="24"/>
          <w:szCs w:val="24"/>
        </w:rPr>
        <w:tab/>
      </w:r>
      <w:r w:rsidRPr="005D248C">
        <w:rPr>
          <w:rFonts w:ascii="Times New Roman" w:hAnsi="Times New Roman" w:cs="Times New Roman"/>
          <w:sz w:val="24"/>
          <w:szCs w:val="24"/>
        </w:rPr>
        <w:tab/>
        <w:t>The white spots and chalk dust as symptoms had appeared on the upper surface of the sheet takes place 7 days after infection. The commonly symptoms were found on the lower side of mature leaves those brown margins, which were spread with whitish mycelium. Symptoms usually coincide with flowering and fruit formation. The first symptoms of the disease are yellow chlorotic spots on older leaves on the top surface, while the mass of white powder was found on the bottom surface thereof. White sporulating areas showing abundant production of conidia were generally visible on the bottom surface of the infected leaves. In severe cases, whitish mass spread over the upper surface of the sheet as well. The diseased leaves curl leaf defoliation resulting heavily infected. The disease was later found on young leaves, leading to total defoliation. In fact, the leaves slightly affected often have a tendency to fall. Severely affected plants were completely defoliated. The growth of white powder appears on the entire plant as leaf, stem and fruit, is the most visible sign of the attack, which can see (Figure 4.1).</w:t>
      </w:r>
    </w:p>
    <w:p w:rsidR="00731C5D" w:rsidRPr="005D248C" w:rsidRDefault="00731C5D" w:rsidP="00731C5D">
      <w:pPr>
        <w:spacing w:line="360" w:lineRule="auto"/>
        <w:jc w:val="both"/>
        <w:rPr>
          <w:rFonts w:ascii="Times New Roman" w:hAnsi="Times New Roman" w:cs="Times New Roman"/>
          <w:b/>
          <w:sz w:val="24"/>
          <w:szCs w:val="24"/>
        </w:rPr>
      </w:pPr>
      <w:proofErr w:type="gramStart"/>
      <w:r w:rsidRPr="005D248C">
        <w:rPr>
          <w:rFonts w:ascii="Times New Roman" w:hAnsi="Times New Roman" w:cs="Times New Roman"/>
          <w:b/>
          <w:sz w:val="24"/>
          <w:szCs w:val="24"/>
        </w:rPr>
        <w:t>Fig 4.1.</w:t>
      </w:r>
      <w:proofErr w:type="gramEnd"/>
      <w:r w:rsidRPr="005D248C">
        <w:rPr>
          <w:rFonts w:ascii="Times New Roman" w:hAnsi="Times New Roman" w:cs="Times New Roman"/>
          <w:b/>
          <w:sz w:val="24"/>
          <w:szCs w:val="24"/>
        </w:rPr>
        <w:t xml:space="preserve"> Characteristics symptoms of powdery appears on pumpkin leaves</w:t>
      </w:r>
    </w:p>
    <w:p w:rsidR="00731C5D" w:rsidRPr="005D248C" w:rsidRDefault="00731C5D" w:rsidP="00731C5D">
      <w:pPr>
        <w:pStyle w:val="ListParagraph"/>
        <w:numPr>
          <w:ilvl w:val="0"/>
          <w:numId w:val="4"/>
        </w:numPr>
        <w:spacing w:line="360" w:lineRule="auto"/>
        <w:jc w:val="both"/>
        <w:rPr>
          <w:rFonts w:ascii="Times New Roman" w:hAnsi="Times New Roman" w:cs="Times New Roman"/>
          <w:b/>
          <w:sz w:val="24"/>
          <w:szCs w:val="24"/>
        </w:rPr>
      </w:pPr>
      <w:r w:rsidRPr="005D248C">
        <w:rPr>
          <w:rFonts w:ascii="Times New Roman" w:hAnsi="Times New Roman" w:cs="Times New Roman"/>
          <w:b/>
          <w:sz w:val="24"/>
          <w:szCs w:val="24"/>
        </w:rPr>
        <w:t>lower side of leaf</w:t>
      </w:r>
    </w:p>
    <w:p w:rsidR="00731C5D" w:rsidRPr="005D248C" w:rsidRDefault="00731C5D" w:rsidP="00731C5D">
      <w:pPr>
        <w:pStyle w:val="ListParagraph"/>
        <w:numPr>
          <w:ilvl w:val="0"/>
          <w:numId w:val="4"/>
        </w:numPr>
        <w:spacing w:line="360" w:lineRule="auto"/>
        <w:jc w:val="both"/>
        <w:rPr>
          <w:rFonts w:ascii="Times New Roman" w:hAnsi="Times New Roman" w:cs="Times New Roman"/>
          <w:b/>
          <w:sz w:val="24"/>
          <w:szCs w:val="24"/>
        </w:rPr>
      </w:pPr>
      <w:r w:rsidRPr="005D248C">
        <w:rPr>
          <w:rFonts w:ascii="Times New Roman" w:hAnsi="Times New Roman" w:cs="Times New Roman"/>
          <w:b/>
          <w:sz w:val="24"/>
          <w:szCs w:val="24"/>
        </w:rPr>
        <w:t>upper side of leaf</w:t>
      </w:r>
    </w:p>
    <w:p w:rsidR="00731C5D" w:rsidRPr="005D248C" w:rsidRDefault="00731C5D" w:rsidP="00731C5D">
      <w:pPr>
        <w:spacing w:line="360" w:lineRule="auto"/>
        <w:jc w:val="both"/>
        <w:rPr>
          <w:rFonts w:ascii="Times New Roman" w:hAnsi="Times New Roman" w:cs="Times New Roman"/>
          <w:sz w:val="24"/>
          <w:szCs w:val="24"/>
        </w:rPr>
      </w:pPr>
      <w:r w:rsidRPr="005D248C">
        <w:rPr>
          <w:rFonts w:ascii="Times New Roman" w:hAnsi="Times New Roman" w:cs="Times New Roman"/>
          <w:noProof/>
          <w:sz w:val="24"/>
          <w:szCs w:val="24"/>
        </w:rPr>
        <w:lastRenderedPageBreak/>
        <w:drawing>
          <wp:inline distT="0" distB="0" distL="0" distR="0">
            <wp:extent cx="5499100" cy="1644431"/>
            <wp:effectExtent l="0" t="0" r="635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5499100" cy="1644431"/>
                    </a:xfrm>
                    <a:prstGeom prst="rect">
                      <a:avLst/>
                    </a:prstGeom>
                    <a:noFill/>
                  </pic:spPr>
                </pic:pic>
              </a:graphicData>
            </a:graphic>
          </wp:inline>
        </w:drawing>
      </w:r>
    </w:p>
    <w:p w:rsidR="00731C5D" w:rsidRPr="005D248C" w:rsidRDefault="00731C5D" w:rsidP="00731C5D">
      <w:pPr>
        <w:spacing w:line="360" w:lineRule="auto"/>
        <w:jc w:val="both"/>
        <w:rPr>
          <w:rFonts w:ascii="Times New Roman" w:hAnsi="Times New Roman" w:cs="Times New Roman"/>
          <w:b/>
          <w:bCs/>
          <w:sz w:val="24"/>
          <w:szCs w:val="24"/>
        </w:rPr>
      </w:pPr>
    </w:p>
    <w:p w:rsidR="00731C5D" w:rsidRPr="005D248C" w:rsidRDefault="00731C5D" w:rsidP="00731C5D">
      <w:pPr>
        <w:spacing w:line="360" w:lineRule="auto"/>
        <w:jc w:val="both"/>
        <w:rPr>
          <w:rFonts w:ascii="Times New Roman" w:hAnsi="Times New Roman" w:cs="Times New Roman"/>
          <w:b/>
          <w:bCs/>
          <w:sz w:val="28"/>
          <w:szCs w:val="28"/>
        </w:rPr>
      </w:pPr>
      <w:r w:rsidRPr="005D248C">
        <w:rPr>
          <w:rFonts w:ascii="Times New Roman" w:hAnsi="Times New Roman" w:cs="Times New Roman"/>
          <w:b/>
          <w:bCs/>
          <w:sz w:val="28"/>
          <w:szCs w:val="28"/>
        </w:rPr>
        <w:t>4.2. Correlation of weekly mean environment conditions with powdery mildew ofpumpkin</w:t>
      </w:r>
    </w:p>
    <w:p w:rsidR="00731C5D" w:rsidRPr="005D248C" w:rsidRDefault="00731C5D" w:rsidP="00731C5D">
      <w:pPr>
        <w:spacing w:line="360" w:lineRule="auto"/>
        <w:jc w:val="both"/>
        <w:rPr>
          <w:rFonts w:ascii="Times New Roman" w:hAnsi="Times New Roman" w:cs="Times New Roman"/>
          <w:sz w:val="24"/>
          <w:szCs w:val="24"/>
        </w:rPr>
      </w:pPr>
      <w:r w:rsidRPr="005D248C">
        <w:rPr>
          <w:rFonts w:ascii="Times New Roman" w:hAnsi="Times New Roman" w:cs="Times New Roman"/>
          <w:sz w:val="24"/>
          <w:szCs w:val="24"/>
        </w:rPr>
        <w:tab/>
      </w:r>
      <w:r w:rsidRPr="005D248C">
        <w:rPr>
          <w:rFonts w:ascii="Times New Roman" w:hAnsi="Times New Roman" w:cs="Times New Roman"/>
          <w:sz w:val="24"/>
          <w:szCs w:val="24"/>
        </w:rPr>
        <w:tab/>
        <w:t xml:space="preserve">There was overall positive correlation between maximum, minimum temperature, humidity and wind speed while rainfall was negatively correlated with the incidence of the disease divided by </w:t>
      </w:r>
      <w:proofErr w:type="gramStart"/>
      <w:r w:rsidRPr="005D248C">
        <w:rPr>
          <w:rFonts w:ascii="Times New Roman" w:hAnsi="Times New Roman" w:cs="Times New Roman"/>
          <w:sz w:val="24"/>
          <w:szCs w:val="24"/>
        </w:rPr>
        <w:t>( Table</w:t>
      </w:r>
      <w:proofErr w:type="gramEnd"/>
      <w:r w:rsidRPr="005D248C">
        <w:rPr>
          <w:rFonts w:ascii="Times New Roman" w:hAnsi="Times New Roman" w:cs="Times New Roman"/>
          <w:sz w:val="24"/>
          <w:szCs w:val="24"/>
        </w:rPr>
        <w:t xml:space="preserve"> 4.1). </w:t>
      </w:r>
      <w:proofErr w:type="gramStart"/>
      <w:r w:rsidRPr="005D248C">
        <w:rPr>
          <w:rFonts w:ascii="Times New Roman" w:hAnsi="Times New Roman" w:cs="Times New Roman"/>
          <w:sz w:val="24"/>
          <w:szCs w:val="24"/>
        </w:rPr>
        <w:t>When the data were divided by cultivated variety show correlation with environmental factors.</w:t>
      </w:r>
      <w:proofErr w:type="gramEnd"/>
      <w:r w:rsidRPr="005D248C">
        <w:rPr>
          <w:rFonts w:ascii="Times New Roman" w:hAnsi="Times New Roman" w:cs="Times New Roman"/>
          <w:sz w:val="24"/>
          <w:szCs w:val="24"/>
        </w:rPr>
        <w:t xml:space="preserve"> In this way, the maximum and minimum temperature expressed significant correlation with the incidence of the disease in the culture of the pumpkin. There was a negative correlation compared with the autumn rain pumpkin powdery mildew disease. The truth grew respond during the growing season (Table 4.2). The environmental conditions are conducive for disease development in 2011 (Table 4.1)</w:t>
      </w:r>
    </w:p>
    <w:p w:rsidR="00731C5D" w:rsidRPr="005D248C" w:rsidRDefault="00731C5D" w:rsidP="00731C5D">
      <w:pPr>
        <w:spacing w:line="360" w:lineRule="auto"/>
        <w:jc w:val="both"/>
        <w:rPr>
          <w:rFonts w:ascii="Times New Roman" w:hAnsi="Times New Roman" w:cs="Times New Roman"/>
          <w:sz w:val="24"/>
          <w:szCs w:val="24"/>
        </w:rPr>
      </w:pPr>
    </w:p>
    <w:p w:rsidR="00731C5D" w:rsidRPr="005D248C" w:rsidRDefault="00731C5D" w:rsidP="00731C5D">
      <w:pPr>
        <w:spacing w:line="360" w:lineRule="auto"/>
        <w:jc w:val="both"/>
        <w:rPr>
          <w:rFonts w:ascii="Times New Roman" w:hAnsi="Times New Roman" w:cs="Times New Roman"/>
          <w:sz w:val="24"/>
          <w:szCs w:val="24"/>
        </w:rPr>
      </w:pPr>
    </w:p>
    <w:p w:rsidR="00731C5D" w:rsidRPr="005D248C" w:rsidRDefault="00731C5D" w:rsidP="00731C5D">
      <w:pPr>
        <w:spacing w:line="360" w:lineRule="auto"/>
        <w:jc w:val="both"/>
        <w:rPr>
          <w:rFonts w:ascii="Times New Roman" w:hAnsi="Times New Roman" w:cs="Times New Roman"/>
          <w:sz w:val="24"/>
          <w:szCs w:val="24"/>
        </w:rPr>
      </w:pPr>
    </w:p>
    <w:p w:rsidR="00731C5D" w:rsidRPr="005D248C" w:rsidRDefault="00731C5D" w:rsidP="00731C5D">
      <w:pPr>
        <w:spacing w:line="360" w:lineRule="auto"/>
        <w:jc w:val="both"/>
        <w:rPr>
          <w:rFonts w:ascii="Times New Roman" w:hAnsi="Times New Roman" w:cs="Times New Roman"/>
          <w:sz w:val="24"/>
          <w:szCs w:val="24"/>
        </w:rPr>
      </w:pPr>
    </w:p>
    <w:p w:rsidR="00731C5D" w:rsidRPr="005D248C" w:rsidRDefault="00731C5D" w:rsidP="00731C5D">
      <w:pPr>
        <w:spacing w:line="360" w:lineRule="auto"/>
        <w:jc w:val="both"/>
        <w:rPr>
          <w:rFonts w:ascii="Times New Roman" w:hAnsi="Times New Roman" w:cs="Times New Roman"/>
          <w:sz w:val="24"/>
          <w:szCs w:val="24"/>
        </w:rPr>
      </w:pPr>
    </w:p>
    <w:p w:rsidR="00731C5D" w:rsidRPr="005D248C" w:rsidRDefault="00731C5D" w:rsidP="00731C5D">
      <w:pPr>
        <w:spacing w:line="360" w:lineRule="auto"/>
        <w:jc w:val="both"/>
        <w:rPr>
          <w:rFonts w:ascii="Times New Roman" w:hAnsi="Times New Roman" w:cs="Times New Roman"/>
          <w:sz w:val="24"/>
          <w:szCs w:val="24"/>
        </w:rPr>
      </w:pPr>
    </w:p>
    <w:p w:rsidR="00731C5D" w:rsidRPr="005D248C" w:rsidRDefault="00731C5D" w:rsidP="00731C5D">
      <w:pPr>
        <w:spacing w:line="360" w:lineRule="auto"/>
        <w:jc w:val="both"/>
        <w:rPr>
          <w:rFonts w:ascii="Times New Roman" w:hAnsi="Times New Roman" w:cs="Times New Roman"/>
          <w:sz w:val="24"/>
          <w:szCs w:val="24"/>
        </w:rPr>
      </w:pPr>
    </w:p>
    <w:p w:rsidR="00731C5D" w:rsidRPr="005D248C" w:rsidRDefault="00731C5D" w:rsidP="00731C5D">
      <w:pPr>
        <w:spacing w:line="360" w:lineRule="auto"/>
        <w:jc w:val="both"/>
        <w:rPr>
          <w:rFonts w:ascii="Times New Roman" w:hAnsi="Times New Roman" w:cs="Times New Roman"/>
          <w:sz w:val="24"/>
          <w:szCs w:val="24"/>
        </w:rPr>
      </w:pPr>
    </w:p>
    <w:p w:rsidR="00731C5D" w:rsidRPr="005D248C" w:rsidRDefault="00731C5D" w:rsidP="00731C5D">
      <w:pPr>
        <w:spacing w:line="360" w:lineRule="auto"/>
        <w:jc w:val="both"/>
        <w:rPr>
          <w:rFonts w:ascii="Times New Roman" w:hAnsi="Times New Roman" w:cs="Times New Roman"/>
          <w:sz w:val="24"/>
          <w:szCs w:val="24"/>
        </w:rPr>
      </w:pPr>
    </w:p>
    <w:p w:rsidR="00731C5D" w:rsidRPr="005D248C" w:rsidRDefault="00731C5D" w:rsidP="00731C5D">
      <w:pPr>
        <w:spacing w:line="360" w:lineRule="auto"/>
        <w:jc w:val="both"/>
        <w:rPr>
          <w:rFonts w:ascii="Times New Roman" w:hAnsi="Times New Roman" w:cs="Times New Roman"/>
          <w:sz w:val="24"/>
          <w:szCs w:val="24"/>
        </w:rPr>
      </w:pPr>
    </w:p>
    <w:p w:rsidR="00731C5D" w:rsidRPr="005D248C" w:rsidRDefault="00731C5D" w:rsidP="00731C5D">
      <w:pPr>
        <w:spacing w:line="360" w:lineRule="auto"/>
        <w:jc w:val="both"/>
        <w:rPr>
          <w:rFonts w:ascii="Times New Roman" w:hAnsi="Times New Roman" w:cs="Times New Roman"/>
          <w:sz w:val="24"/>
          <w:szCs w:val="24"/>
        </w:rPr>
      </w:pPr>
    </w:p>
    <w:p w:rsidR="00731C5D" w:rsidRPr="005D248C" w:rsidRDefault="00731C5D" w:rsidP="00731C5D">
      <w:pPr>
        <w:spacing w:line="360" w:lineRule="auto"/>
        <w:jc w:val="both"/>
        <w:rPr>
          <w:rFonts w:ascii="Times New Roman" w:hAnsi="Times New Roman" w:cs="Times New Roman"/>
          <w:sz w:val="24"/>
          <w:szCs w:val="24"/>
        </w:rPr>
      </w:pPr>
    </w:p>
    <w:p w:rsidR="00731C5D" w:rsidRPr="005D248C" w:rsidRDefault="00731C5D" w:rsidP="00731C5D">
      <w:pPr>
        <w:spacing w:line="360" w:lineRule="auto"/>
        <w:jc w:val="both"/>
        <w:rPr>
          <w:rFonts w:ascii="Times New Roman" w:hAnsi="Times New Roman" w:cs="Times New Roman"/>
          <w:sz w:val="24"/>
          <w:szCs w:val="24"/>
        </w:rPr>
      </w:pPr>
    </w:p>
    <w:p w:rsidR="00731C5D" w:rsidRPr="005D248C" w:rsidRDefault="00731C5D" w:rsidP="00731C5D">
      <w:pPr>
        <w:spacing w:line="360" w:lineRule="auto"/>
        <w:jc w:val="both"/>
        <w:rPr>
          <w:rFonts w:ascii="Times New Roman" w:hAnsi="Times New Roman" w:cs="Times New Roman"/>
          <w:sz w:val="24"/>
          <w:szCs w:val="24"/>
        </w:rPr>
      </w:pPr>
    </w:p>
    <w:p w:rsidR="00731C5D" w:rsidRPr="005D248C" w:rsidRDefault="00731C5D" w:rsidP="00731C5D">
      <w:pPr>
        <w:spacing w:line="360" w:lineRule="auto"/>
        <w:jc w:val="both"/>
        <w:rPr>
          <w:rFonts w:ascii="Times New Roman" w:hAnsi="Times New Roman" w:cs="Times New Roman"/>
          <w:sz w:val="28"/>
          <w:szCs w:val="28"/>
        </w:rPr>
      </w:pPr>
      <w:proofErr w:type="gramStart"/>
      <w:r w:rsidRPr="005D248C">
        <w:rPr>
          <w:rFonts w:ascii="Times New Roman" w:hAnsi="Times New Roman" w:cs="Times New Roman"/>
          <w:sz w:val="28"/>
          <w:szCs w:val="28"/>
        </w:rPr>
        <w:t>Table 4.</w:t>
      </w:r>
      <w:proofErr w:type="gramEnd"/>
      <w:r w:rsidRPr="005D248C">
        <w:rPr>
          <w:rFonts w:ascii="Times New Roman" w:hAnsi="Times New Roman" w:cs="Times New Roman"/>
          <w:sz w:val="28"/>
          <w:szCs w:val="28"/>
        </w:rPr>
        <w:t xml:space="preserve"> 1. Correlation matrix among different variables during 2013-14</w:t>
      </w:r>
    </w:p>
    <w:tbl>
      <w:tblPr>
        <w:tblW w:w="0" w:type="auto"/>
        <w:tblInd w:w="10" w:type="dxa"/>
        <w:tblLayout w:type="fixed"/>
        <w:tblCellMar>
          <w:left w:w="0" w:type="dxa"/>
          <w:right w:w="0" w:type="dxa"/>
        </w:tblCellMar>
        <w:tblLook w:val="0000"/>
      </w:tblPr>
      <w:tblGrid>
        <w:gridCol w:w="800"/>
        <w:gridCol w:w="1874"/>
        <w:gridCol w:w="1230"/>
        <w:gridCol w:w="1152"/>
        <w:gridCol w:w="1288"/>
        <w:gridCol w:w="898"/>
        <w:gridCol w:w="1269"/>
        <w:gridCol w:w="30"/>
      </w:tblGrid>
      <w:tr w:rsidR="00731C5D" w:rsidRPr="005D248C" w:rsidTr="00731C5D">
        <w:trPr>
          <w:trHeight w:val="250"/>
        </w:trPr>
        <w:tc>
          <w:tcPr>
            <w:tcW w:w="800" w:type="dxa"/>
            <w:tcBorders>
              <w:top w:val="single" w:sz="8" w:space="0" w:color="auto"/>
              <w:left w:val="single" w:sz="8" w:space="0" w:color="auto"/>
              <w:bottom w:val="nil"/>
              <w:right w:val="single" w:sz="8" w:space="0" w:color="auto"/>
            </w:tcBorders>
            <w:vAlign w:val="bottom"/>
          </w:tcPr>
          <w:p w:rsidR="00731C5D" w:rsidRPr="005D248C" w:rsidRDefault="00731C5D" w:rsidP="00731C5D">
            <w:pPr>
              <w:spacing w:line="360" w:lineRule="auto"/>
              <w:jc w:val="both"/>
              <w:rPr>
                <w:rFonts w:ascii="Times New Roman" w:hAnsi="Times New Roman" w:cs="Times New Roman"/>
                <w:sz w:val="24"/>
                <w:szCs w:val="24"/>
              </w:rPr>
            </w:pPr>
            <w:r w:rsidRPr="005D248C">
              <w:rPr>
                <w:rFonts w:ascii="Times New Roman" w:hAnsi="Times New Roman" w:cs="Times New Roman"/>
                <w:b/>
                <w:bCs/>
                <w:sz w:val="24"/>
                <w:szCs w:val="24"/>
              </w:rPr>
              <w:t>Sr. No</w:t>
            </w:r>
          </w:p>
        </w:tc>
        <w:tc>
          <w:tcPr>
            <w:tcW w:w="1874" w:type="dxa"/>
            <w:tcBorders>
              <w:top w:val="single" w:sz="8" w:space="0" w:color="auto"/>
              <w:left w:val="nil"/>
              <w:bottom w:val="nil"/>
              <w:right w:val="single" w:sz="8" w:space="0" w:color="auto"/>
            </w:tcBorders>
            <w:vAlign w:val="bottom"/>
          </w:tcPr>
          <w:p w:rsidR="00731C5D" w:rsidRPr="005D248C" w:rsidRDefault="00731C5D" w:rsidP="00731C5D">
            <w:pPr>
              <w:spacing w:line="360" w:lineRule="auto"/>
              <w:jc w:val="both"/>
              <w:rPr>
                <w:rFonts w:ascii="Times New Roman" w:hAnsi="Times New Roman" w:cs="Times New Roman"/>
                <w:sz w:val="24"/>
                <w:szCs w:val="24"/>
              </w:rPr>
            </w:pPr>
            <w:r w:rsidRPr="005D248C">
              <w:rPr>
                <w:rFonts w:ascii="Times New Roman" w:hAnsi="Times New Roman" w:cs="Times New Roman"/>
                <w:b/>
                <w:bCs/>
                <w:sz w:val="24"/>
                <w:szCs w:val="24"/>
              </w:rPr>
              <w:t>Environmental</w:t>
            </w:r>
          </w:p>
        </w:tc>
        <w:tc>
          <w:tcPr>
            <w:tcW w:w="2381" w:type="dxa"/>
            <w:gridSpan w:val="2"/>
            <w:tcBorders>
              <w:top w:val="single" w:sz="8" w:space="0" w:color="auto"/>
              <w:left w:val="nil"/>
              <w:bottom w:val="nil"/>
              <w:right w:val="single" w:sz="8" w:space="0" w:color="auto"/>
            </w:tcBorders>
            <w:vAlign w:val="bottom"/>
          </w:tcPr>
          <w:p w:rsidR="00731C5D" w:rsidRPr="005D248C" w:rsidRDefault="00731C5D" w:rsidP="00731C5D">
            <w:pPr>
              <w:spacing w:line="360" w:lineRule="auto"/>
              <w:jc w:val="both"/>
              <w:rPr>
                <w:rFonts w:ascii="Times New Roman" w:hAnsi="Times New Roman" w:cs="Times New Roman"/>
                <w:sz w:val="24"/>
                <w:szCs w:val="24"/>
              </w:rPr>
            </w:pPr>
            <w:r w:rsidRPr="005D248C">
              <w:rPr>
                <w:rFonts w:ascii="Times New Roman" w:hAnsi="Times New Roman" w:cs="Times New Roman"/>
                <w:b/>
                <w:bCs/>
                <w:sz w:val="24"/>
                <w:szCs w:val="24"/>
              </w:rPr>
              <w:t>Temperature (</w:t>
            </w:r>
            <w:r w:rsidRPr="005D248C">
              <w:rPr>
                <w:rFonts w:ascii="Times New Roman" w:hAnsi="Times New Roman" w:cs="Times New Roman"/>
                <w:b/>
                <w:bCs/>
                <w:sz w:val="24"/>
                <w:szCs w:val="24"/>
                <w:vertAlign w:val="superscript"/>
              </w:rPr>
              <w:t>o</w:t>
            </w:r>
            <w:r w:rsidRPr="005D248C">
              <w:rPr>
                <w:rFonts w:ascii="Times New Roman" w:hAnsi="Times New Roman" w:cs="Times New Roman"/>
                <w:b/>
                <w:bCs/>
                <w:sz w:val="24"/>
                <w:szCs w:val="24"/>
              </w:rPr>
              <w:t>C)</w:t>
            </w:r>
          </w:p>
        </w:tc>
        <w:tc>
          <w:tcPr>
            <w:tcW w:w="1288" w:type="dxa"/>
            <w:tcBorders>
              <w:top w:val="single" w:sz="8" w:space="0" w:color="auto"/>
              <w:left w:val="nil"/>
              <w:bottom w:val="nil"/>
              <w:right w:val="single" w:sz="8" w:space="0" w:color="auto"/>
            </w:tcBorders>
            <w:vAlign w:val="bottom"/>
          </w:tcPr>
          <w:p w:rsidR="00731C5D" w:rsidRPr="005D248C" w:rsidRDefault="00731C5D" w:rsidP="00731C5D">
            <w:pPr>
              <w:spacing w:line="360" w:lineRule="auto"/>
              <w:jc w:val="both"/>
              <w:rPr>
                <w:rFonts w:ascii="Times New Roman" w:hAnsi="Times New Roman" w:cs="Times New Roman"/>
                <w:sz w:val="24"/>
                <w:szCs w:val="24"/>
              </w:rPr>
            </w:pPr>
            <w:r w:rsidRPr="005D248C">
              <w:rPr>
                <w:rFonts w:ascii="Times New Roman" w:hAnsi="Times New Roman" w:cs="Times New Roman"/>
                <w:b/>
                <w:bCs/>
                <w:sz w:val="24"/>
                <w:szCs w:val="24"/>
              </w:rPr>
              <w:t>Relative</w:t>
            </w:r>
          </w:p>
        </w:tc>
        <w:tc>
          <w:tcPr>
            <w:tcW w:w="898" w:type="dxa"/>
            <w:tcBorders>
              <w:top w:val="single" w:sz="8" w:space="0" w:color="auto"/>
              <w:left w:val="nil"/>
              <w:bottom w:val="nil"/>
              <w:right w:val="single" w:sz="8" w:space="0" w:color="auto"/>
            </w:tcBorders>
            <w:vAlign w:val="bottom"/>
          </w:tcPr>
          <w:p w:rsidR="00731C5D" w:rsidRPr="005D248C" w:rsidRDefault="00731C5D" w:rsidP="00731C5D">
            <w:pPr>
              <w:spacing w:line="360" w:lineRule="auto"/>
              <w:jc w:val="both"/>
              <w:rPr>
                <w:rFonts w:ascii="Times New Roman" w:hAnsi="Times New Roman" w:cs="Times New Roman"/>
                <w:sz w:val="24"/>
                <w:szCs w:val="24"/>
              </w:rPr>
            </w:pPr>
            <w:r w:rsidRPr="005D248C">
              <w:rPr>
                <w:rFonts w:ascii="Times New Roman" w:hAnsi="Times New Roman" w:cs="Times New Roman"/>
                <w:b/>
                <w:bCs/>
                <w:sz w:val="24"/>
                <w:szCs w:val="24"/>
              </w:rPr>
              <w:t>Rainfall</w:t>
            </w:r>
          </w:p>
        </w:tc>
        <w:tc>
          <w:tcPr>
            <w:tcW w:w="1269" w:type="dxa"/>
            <w:tcBorders>
              <w:top w:val="single" w:sz="8" w:space="0" w:color="auto"/>
              <w:left w:val="nil"/>
              <w:bottom w:val="nil"/>
              <w:right w:val="single" w:sz="8" w:space="0" w:color="auto"/>
            </w:tcBorders>
            <w:vAlign w:val="bottom"/>
          </w:tcPr>
          <w:p w:rsidR="00731C5D" w:rsidRPr="005D248C" w:rsidRDefault="00731C5D" w:rsidP="00731C5D">
            <w:pPr>
              <w:spacing w:line="360" w:lineRule="auto"/>
              <w:jc w:val="both"/>
              <w:rPr>
                <w:rFonts w:ascii="Times New Roman" w:hAnsi="Times New Roman" w:cs="Times New Roman"/>
                <w:sz w:val="24"/>
                <w:szCs w:val="24"/>
              </w:rPr>
            </w:pPr>
            <w:r w:rsidRPr="005D248C">
              <w:rPr>
                <w:rFonts w:ascii="Times New Roman" w:hAnsi="Times New Roman" w:cs="Times New Roman"/>
                <w:b/>
                <w:bCs/>
                <w:sz w:val="24"/>
                <w:szCs w:val="24"/>
              </w:rPr>
              <w:t>Wind Speed</w:t>
            </w:r>
          </w:p>
        </w:tc>
        <w:tc>
          <w:tcPr>
            <w:tcW w:w="29" w:type="dxa"/>
            <w:tcBorders>
              <w:top w:val="nil"/>
              <w:left w:val="nil"/>
              <w:bottom w:val="nil"/>
              <w:right w:val="nil"/>
            </w:tcBorders>
            <w:vAlign w:val="bottom"/>
          </w:tcPr>
          <w:p w:rsidR="00731C5D" w:rsidRPr="005D248C" w:rsidRDefault="00731C5D" w:rsidP="00731C5D">
            <w:pPr>
              <w:spacing w:line="360" w:lineRule="auto"/>
              <w:jc w:val="both"/>
              <w:rPr>
                <w:rFonts w:ascii="Times New Roman" w:hAnsi="Times New Roman" w:cs="Times New Roman"/>
                <w:sz w:val="24"/>
                <w:szCs w:val="24"/>
              </w:rPr>
            </w:pPr>
          </w:p>
        </w:tc>
      </w:tr>
      <w:tr w:rsidR="00731C5D" w:rsidRPr="005D248C" w:rsidTr="00731C5D">
        <w:trPr>
          <w:trHeight w:val="285"/>
        </w:trPr>
        <w:tc>
          <w:tcPr>
            <w:tcW w:w="800" w:type="dxa"/>
            <w:tcBorders>
              <w:top w:val="nil"/>
              <w:left w:val="single" w:sz="8" w:space="0" w:color="auto"/>
              <w:bottom w:val="nil"/>
              <w:right w:val="single" w:sz="8" w:space="0" w:color="auto"/>
            </w:tcBorders>
            <w:vAlign w:val="bottom"/>
          </w:tcPr>
          <w:p w:rsidR="00731C5D" w:rsidRPr="005D248C" w:rsidRDefault="00731C5D" w:rsidP="00731C5D">
            <w:pPr>
              <w:spacing w:line="360" w:lineRule="auto"/>
              <w:jc w:val="both"/>
              <w:rPr>
                <w:rFonts w:ascii="Times New Roman" w:hAnsi="Times New Roman" w:cs="Times New Roman"/>
                <w:sz w:val="24"/>
                <w:szCs w:val="24"/>
              </w:rPr>
            </w:pPr>
          </w:p>
        </w:tc>
        <w:tc>
          <w:tcPr>
            <w:tcW w:w="1874" w:type="dxa"/>
            <w:tcBorders>
              <w:top w:val="nil"/>
              <w:left w:val="nil"/>
              <w:bottom w:val="nil"/>
              <w:right w:val="single" w:sz="8" w:space="0" w:color="auto"/>
            </w:tcBorders>
            <w:vAlign w:val="bottom"/>
          </w:tcPr>
          <w:p w:rsidR="00731C5D" w:rsidRPr="005D248C" w:rsidRDefault="00731C5D" w:rsidP="00731C5D">
            <w:pPr>
              <w:spacing w:line="360" w:lineRule="auto"/>
              <w:jc w:val="both"/>
              <w:rPr>
                <w:rFonts w:ascii="Times New Roman" w:hAnsi="Times New Roman" w:cs="Times New Roman"/>
                <w:sz w:val="24"/>
                <w:szCs w:val="24"/>
              </w:rPr>
            </w:pPr>
            <w:r w:rsidRPr="005D248C">
              <w:rPr>
                <w:rFonts w:ascii="Times New Roman" w:hAnsi="Times New Roman" w:cs="Times New Roman"/>
                <w:b/>
                <w:bCs/>
                <w:sz w:val="24"/>
                <w:szCs w:val="24"/>
              </w:rPr>
              <w:t>Parameters</w:t>
            </w:r>
          </w:p>
        </w:tc>
        <w:tc>
          <w:tcPr>
            <w:tcW w:w="1230" w:type="dxa"/>
            <w:tcBorders>
              <w:top w:val="nil"/>
              <w:left w:val="nil"/>
              <w:bottom w:val="nil"/>
              <w:right w:val="nil"/>
            </w:tcBorders>
            <w:vAlign w:val="bottom"/>
          </w:tcPr>
          <w:p w:rsidR="00731C5D" w:rsidRPr="005D248C" w:rsidRDefault="00731C5D" w:rsidP="00731C5D">
            <w:pPr>
              <w:spacing w:line="360" w:lineRule="auto"/>
              <w:jc w:val="both"/>
              <w:rPr>
                <w:rFonts w:ascii="Times New Roman" w:hAnsi="Times New Roman" w:cs="Times New Roman"/>
                <w:sz w:val="24"/>
                <w:szCs w:val="24"/>
              </w:rPr>
            </w:pPr>
          </w:p>
        </w:tc>
        <w:tc>
          <w:tcPr>
            <w:tcW w:w="1152" w:type="dxa"/>
            <w:tcBorders>
              <w:top w:val="nil"/>
              <w:left w:val="nil"/>
              <w:bottom w:val="nil"/>
              <w:right w:val="single" w:sz="8" w:space="0" w:color="auto"/>
            </w:tcBorders>
            <w:vAlign w:val="bottom"/>
          </w:tcPr>
          <w:p w:rsidR="00731C5D" w:rsidRPr="005D248C" w:rsidRDefault="00731C5D" w:rsidP="00731C5D">
            <w:pPr>
              <w:spacing w:line="360" w:lineRule="auto"/>
              <w:jc w:val="both"/>
              <w:rPr>
                <w:rFonts w:ascii="Times New Roman" w:hAnsi="Times New Roman" w:cs="Times New Roman"/>
                <w:sz w:val="24"/>
                <w:szCs w:val="24"/>
              </w:rPr>
            </w:pPr>
          </w:p>
        </w:tc>
        <w:tc>
          <w:tcPr>
            <w:tcW w:w="1288" w:type="dxa"/>
            <w:tcBorders>
              <w:top w:val="nil"/>
              <w:left w:val="nil"/>
              <w:bottom w:val="nil"/>
              <w:right w:val="single" w:sz="8" w:space="0" w:color="auto"/>
            </w:tcBorders>
            <w:vAlign w:val="bottom"/>
          </w:tcPr>
          <w:p w:rsidR="00731C5D" w:rsidRPr="005D248C" w:rsidRDefault="00731C5D" w:rsidP="00731C5D">
            <w:pPr>
              <w:spacing w:line="360" w:lineRule="auto"/>
              <w:jc w:val="both"/>
              <w:rPr>
                <w:rFonts w:ascii="Times New Roman" w:hAnsi="Times New Roman" w:cs="Times New Roman"/>
                <w:sz w:val="24"/>
                <w:szCs w:val="24"/>
              </w:rPr>
            </w:pPr>
            <w:r w:rsidRPr="005D248C">
              <w:rPr>
                <w:rFonts w:ascii="Times New Roman" w:hAnsi="Times New Roman" w:cs="Times New Roman"/>
                <w:b/>
                <w:bCs/>
                <w:sz w:val="24"/>
                <w:szCs w:val="24"/>
              </w:rPr>
              <w:t>humidity</w:t>
            </w:r>
          </w:p>
        </w:tc>
        <w:tc>
          <w:tcPr>
            <w:tcW w:w="898" w:type="dxa"/>
            <w:tcBorders>
              <w:top w:val="nil"/>
              <w:left w:val="nil"/>
              <w:bottom w:val="nil"/>
              <w:right w:val="single" w:sz="8" w:space="0" w:color="auto"/>
            </w:tcBorders>
            <w:vAlign w:val="bottom"/>
          </w:tcPr>
          <w:p w:rsidR="00731C5D" w:rsidRPr="005D248C" w:rsidRDefault="00731C5D" w:rsidP="00731C5D">
            <w:pPr>
              <w:spacing w:line="360" w:lineRule="auto"/>
              <w:jc w:val="both"/>
              <w:rPr>
                <w:rFonts w:ascii="Times New Roman" w:hAnsi="Times New Roman" w:cs="Times New Roman"/>
                <w:sz w:val="24"/>
                <w:szCs w:val="24"/>
              </w:rPr>
            </w:pPr>
            <w:r w:rsidRPr="005D248C">
              <w:rPr>
                <w:rFonts w:ascii="Times New Roman" w:hAnsi="Times New Roman" w:cs="Times New Roman"/>
                <w:b/>
                <w:bCs/>
                <w:sz w:val="24"/>
                <w:szCs w:val="24"/>
              </w:rPr>
              <w:t>(mm)</w:t>
            </w:r>
          </w:p>
        </w:tc>
        <w:tc>
          <w:tcPr>
            <w:tcW w:w="1269" w:type="dxa"/>
            <w:tcBorders>
              <w:top w:val="nil"/>
              <w:left w:val="nil"/>
              <w:bottom w:val="nil"/>
              <w:right w:val="single" w:sz="8" w:space="0" w:color="auto"/>
            </w:tcBorders>
            <w:vAlign w:val="bottom"/>
          </w:tcPr>
          <w:p w:rsidR="00731C5D" w:rsidRPr="005D248C" w:rsidRDefault="00731C5D" w:rsidP="00731C5D">
            <w:pPr>
              <w:spacing w:line="360" w:lineRule="auto"/>
              <w:jc w:val="both"/>
              <w:rPr>
                <w:rFonts w:ascii="Times New Roman" w:hAnsi="Times New Roman" w:cs="Times New Roman"/>
                <w:sz w:val="24"/>
                <w:szCs w:val="24"/>
              </w:rPr>
            </w:pPr>
            <w:r w:rsidRPr="005D248C">
              <w:rPr>
                <w:rFonts w:ascii="Times New Roman" w:hAnsi="Times New Roman" w:cs="Times New Roman"/>
                <w:b/>
                <w:bCs/>
                <w:sz w:val="24"/>
                <w:szCs w:val="24"/>
              </w:rPr>
              <w:t>(km/h)</w:t>
            </w:r>
          </w:p>
        </w:tc>
        <w:tc>
          <w:tcPr>
            <w:tcW w:w="29" w:type="dxa"/>
            <w:tcBorders>
              <w:top w:val="nil"/>
              <w:left w:val="nil"/>
              <w:bottom w:val="nil"/>
              <w:right w:val="nil"/>
            </w:tcBorders>
            <w:vAlign w:val="bottom"/>
          </w:tcPr>
          <w:p w:rsidR="00731C5D" w:rsidRPr="005D248C" w:rsidRDefault="00731C5D" w:rsidP="00731C5D">
            <w:pPr>
              <w:spacing w:line="360" w:lineRule="auto"/>
              <w:jc w:val="both"/>
              <w:rPr>
                <w:rFonts w:ascii="Times New Roman" w:hAnsi="Times New Roman" w:cs="Times New Roman"/>
                <w:sz w:val="24"/>
                <w:szCs w:val="24"/>
              </w:rPr>
            </w:pPr>
          </w:p>
        </w:tc>
      </w:tr>
      <w:tr w:rsidR="00731C5D" w:rsidRPr="005D248C" w:rsidTr="00731C5D">
        <w:trPr>
          <w:trHeight w:val="136"/>
        </w:trPr>
        <w:tc>
          <w:tcPr>
            <w:tcW w:w="800" w:type="dxa"/>
            <w:tcBorders>
              <w:top w:val="nil"/>
              <w:left w:val="single" w:sz="8" w:space="0" w:color="auto"/>
              <w:bottom w:val="nil"/>
              <w:right w:val="single" w:sz="8" w:space="0" w:color="auto"/>
            </w:tcBorders>
            <w:vAlign w:val="bottom"/>
          </w:tcPr>
          <w:p w:rsidR="00731C5D" w:rsidRPr="005D248C" w:rsidRDefault="00731C5D" w:rsidP="00731C5D">
            <w:pPr>
              <w:spacing w:line="360" w:lineRule="auto"/>
              <w:jc w:val="both"/>
              <w:rPr>
                <w:rFonts w:ascii="Times New Roman" w:hAnsi="Times New Roman" w:cs="Times New Roman"/>
                <w:sz w:val="24"/>
                <w:szCs w:val="24"/>
              </w:rPr>
            </w:pPr>
          </w:p>
        </w:tc>
        <w:tc>
          <w:tcPr>
            <w:tcW w:w="1874" w:type="dxa"/>
            <w:tcBorders>
              <w:top w:val="nil"/>
              <w:left w:val="nil"/>
              <w:bottom w:val="nil"/>
              <w:right w:val="single" w:sz="8" w:space="0" w:color="auto"/>
            </w:tcBorders>
            <w:vAlign w:val="bottom"/>
          </w:tcPr>
          <w:p w:rsidR="00731C5D" w:rsidRPr="005D248C" w:rsidRDefault="00731C5D" w:rsidP="00731C5D">
            <w:pPr>
              <w:spacing w:line="360" w:lineRule="auto"/>
              <w:jc w:val="both"/>
              <w:rPr>
                <w:rFonts w:ascii="Times New Roman" w:hAnsi="Times New Roman" w:cs="Times New Roman"/>
                <w:sz w:val="24"/>
                <w:szCs w:val="24"/>
              </w:rPr>
            </w:pPr>
          </w:p>
        </w:tc>
        <w:tc>
          <w:tcPr>
            <w:tcW w:w="1230" w:type="dxa"/>
            <w:tcBorders>
              <w:top w:val="nil"/>
              <w:left w:val="nil"/>
              <w:bottom w:val="single" w:sz="8" w:space="0" w:color="auto"/>
              <w:right w:val="nil"/>
            </w:tcBorders>
            <w:vAlign w:val="bottom"/>
          </w:tcPr>
          <w:p w:rsidR="00731C5D" w:rsidRPr="005D248C" w:rsidRDefault="00731C5D" w:rsidP="00731C5D">
            <w:pPr>
              <w:spacing w:line="360" w:lineRule="auto"/>
              <w:jc w:val="both"/>
              <w:rPr>
                <w:rFonts w:ascii="Times New Roman" w:hAnsi="Times New Roman" w:cs="Times New Roman"/>
                <w:sz w:val="24"/>
                <w:szCs w:val="24"/>
              </w:rPr>
            </w:pPr>
          </w:p>
        </w:tc>
        <w:tc>
          <w:tcPr>
            <w:tcW w:w="1152" w:type="dxa"/>
            <w:tcBorders>
              <w:top w:val="nil"/>
              <w:left w:val="nil"/>
              <w:bottom w:val="single" w:sz="8" w:space="0" w:color="auto"/>
              <w:right w:val="single" w:sz="8" w:space="0" w:color="auto"/>
            </w:tcBorders>
            <w:vAlign w:val="bottom"/>
          </w:tcPr>
          <w:p w:rsidR="00731C5D" w:rsidRPr="005D248C" w:rsidRDefault="00731C5D" w:rsidP="00731C5D">
            <w:pPr>
              <w:spacing w:line="360" w:lineRule="auto"/>
              <w:jc w:val="both"/>
              <w:rPr>
                <w:rFonts w:ascii="Times New Roman" w:hAnsi="Times New Roman" w:cs="Times New Roman"/>
                <w:sz w:val="24"/>
                <w:szCs w:val="24"/>
              </w:rPr>
            </w:pPr>
          </w:p>
        </w:tc>
        <w:tc>
          <w:tcPr>
            <w:tcW w:w="1288" w:type="dxa"/>
            <w:vMerge w:val="restart"/>
            <w:tcBorders>
              <w:top w:val="nil"/>
              <w:left w:val="nil"/>
              <w:bottom w:val="nil"/>
              <w:right w:val="single" w:sz="8" w:space="0" w:color="auto"/>
            </w:tcBorders>
            <w:vAlign w:val="bottom"/>
          </w:tcPr>
          <w:p w:rsidR="00731C5D" w:rsidRPr="005D248C" w:rsidRDefault="00731C5D" w:rsidP="00731C5D">
            <w:pPr>
              <w:spacing w:line="360" w:lineRule="auto"/>
              <w:jc w:val="both"/>
              <w:rPr>
                <w:rFonts w:ascii="Times New Roman" w:hAnsi="Times New Roman" w:cs="Times New Roman"/>
                <w:sz w:val="24"/>
                <w:szCs w:val="24"/>
              </w:rPr>
            </w:pPr>
            <w:r w:rsidRPr="005D248C">
              <w:rPr>
                <w:rFonts w:ascii="Times New Roman" w:hAnsi="Times New Roman" w:cs="Times New Roman"/>
                <w:b/>
                <w:bCs/>
                <w:sz w:val="24"/>
                <w:szCs w:val="24"/>
              </w:rPr>
              <w:t>(%)</w:t>
            </w:r>
          </w:p>
        </w:tc>
        <w:tc>
          <w:tcPr>
            <w:tcW w:w="898" w:type="dxa"/>
            <w:tcBorders>
              <w:top w:val="nil"/>
              <w:left w:val="nil"/>
              <w:bottom w:val="nil"/>
              <w:right w:val="single" w:sz="8" w:space="0" w:color="auto"/>
            </w:tcBorders>
            <w:vAlign w:val="bottom"/>
          </w:tcPr>
          <w:p w:rsidR="00731C5D" w:rsidRPr="005D248C" w:rsidRDefault="00731C5D" w:rsidP="00731C5D">
            <w:pPr>
              <w:spacing w:line="360" w:lineRule="auto"/>
              <w:jc w:val="both"/>
              <w:rPr>
                <w:rFonts w:ascii="Times New Roman" w:hAnsi="Times New Roman" w:cs="Times New Roman"/>
                <w:sz w:val="24"/>
                <w:szCs w:val="24"/>
              </w:rPr>
            </w:pPr>
          </w:p>
        </w:tc>
        <w:tc>
          <w:tcPr>
            <w:tcW w:w="1269" w:type="dxa"/>
            <w:tcBorders>
              <w:top w:val="nil"/>
              <w:left w:val="nil"/>
              <w:bottom w:val="nil"/>
              <w:right w:val="single" w:sz="8" w:space="0" w:color="auto"/>
            </w:tcBorders>
            <w:vAlign w:val="bottom"/>
          </w:tcPr>
          <w:p w:rsidR="00731C5D" w:rsidRPr="005D248C" w:rsidRDefault="00731C5D" w:rsidP="00731C5D">
            <w:pPr>
              <w:spacing w:line="360" w:lineRule="auto"/>
              <w:jc w:val="both"/>
              <w:rPr>
                <w:rFonts w:ascii="Times New Roman" w:hAnsi="Times New Roman" w:cs="Times New Roman"/>
                <w:sz w:val="24"/>
                <w:szCs w:val="24"/>
              </w:rPr>
            </w:pPr>
          </w:p>
        </w:tc>
        <w:tc>
          <w:tcPr>
            <w:tcW w:w="29" w:type="dxa"/>
            <w:tcBorders>
              <w:top w:val="nil"/>
              <w:left w:val="nil"/>
              <w:bottom w:val="nil"/>
              <w:right w:val="nil"/>
            </w:tcBorders>
            <w:vAlign w:val="bottom"/>
          </w:tcPr>
          <w:p w:rsidR="00731C5D" w:rsidRPr="005D248C" w:rsidRDefault="00731C5D" w:rsidP="00731C5D">
            <w:pPr>
              <w:spacing w:line="360" w:lineRule="auto"/>
              <w:jc w:val="both"/>
              <w:rPr>
                <w:rFonts w:ascii="Times New Roman" w:hAnsi="Times New Roman" w:cs="Times New Roman"/>
                <w:sz w:val="24"/>
                <w:szCs w:val="24"/>
              </w:rPr>
            </w:pPr>
          </w:p>
        </w:tc>
      </w:tr>
      <w:tr w:rsidR="00731C5D" w:rsidRPr="005D248C" w:rsidTr="00731C5D">
        <w:trPr>
          <w:trHeight w:val="204"/>
        </w:trPr>
        <w:tc>
          <w:tcPr>
            <w:tcW w:w="800" w:type="dxa"/>
            <w:tcBorders>
              <w:top w:val="nil"/>
              <w:left w:val="single" w:sz="8" w:space="0" w:color="auto"/>
              <w:bottom w:val="nil"/>
              <w:right w:val="single" w:sz="8" w:space="0" w:color="auto"/>
            </w:tcBorders>
            <w:vAlign w:val="bottom"/>
          </w:tcPr>
          <w:p w:rsidR="00731C5D" w:rsidRPr="005D248C" w:rsidRDefault="00731C5D" w:rsidP="00731C5D">
            <w:pPr>
              <w:spacing w:line="360" w:lineRule="auto"/>
              <w:jc w:val="both"/>
              <w:rPr>
                <w:rFonts w:ascii="Times New Roman" w:hAnsi="Times New Roman" w:cs="Times New Roman"/>
                <w:sz w:val="24"/>
                <w:szCs w:val="24"/>
              </w:rPr>
            </w:pPr>
          </w:p>
        </w:tc>
        <w:tc>
          <w:tcPr>
            <w:tcW w:w="1874" w:type="dxa"/>
            <w:tcBorders>
              <w:top w:val="nil"/>
              <w:left w:val="nil"/>
              <w:bottom w:val="nil"/>
              <w:right w:val="single" w:sz="8" w:space="0" w:color="auto"/>
            </w:tcBorders>
            <w:vAlign w:val="bottom"/>
          </w:tcPr>
          <w:p w:rsidR="00731C5D" w:rsidRPr="005D248C" w:rsidRDefault="00731C5D" w:rsidP="00731C5D">
            <w:pPr>
              <w:spacing w:line="360" w:lineRule="auto"/>
              <w:jc w:val="both"/>
              <w:rPr>
                <w:rFonts w:ascii="Times New Roman" w:hAnsi="Times New Roman" w:cs="Times New Roman"/>
                <w:sz w:val="24"/>
                <w:szCs w:val="24"/>
              </w:rPr>
            </w:pPr>
          </w:p>
        </w:tc>
        <w:tc>
          <w:tcPr>
            <w:tcW w:w="1230" w:type="dxa"/>
            <w:tcBorders>
              <w:top w:val="nil"/>
              <w:left w:val="nil"/>
              <w:bottom w:val="nil"/>
              <w:right w:val="single" w:sz="8" w:space="0" w:color="auto"/>
            </w:tcBorders>
            <w:vAlign w:val="bottom"/>
          </w:tcPr>
          <w:p w:rsidR="00731C5D" w:rsidRPr="005D248C" w:rsidRDefault="00731C5D" w:rsidP="00731C5D">
            <w:pPr>
              <w:spacing w:line="360" w:lineRule="auto"/>
              <w:jc w:val="both"/>
              <w:rPr>
                <w:rFonts w:ascii="Times New Roman" w:hAnsi="Times New Roman" w:cs="Times New Roman"/>
                <w:sz w:val="24"/>
                <w:szCs w:val="24"/>
              </w:rPr>
            </w:pPr>
            <w:r w:rsidRPr="005D248C">
              <w:rPr>
                <w:rFonts w:ascii="Times New Roman" w:hAnsi="Times New Roman" w:cs="Times New Roman"/>
                <w:b/>
                <w:bCs/>
                <w:sz w:val="24"/>
                <w:szCs w:val="24"/>
              </w:rPr>
              <w:t>Max.</w:t>
            </w:r>
          </w:p>
        </w:tc>
        <w:tc>
          <w:tcPr>
            <w:tcW w:w="1152" w:type="dxa"/>
            <w:tcBorders>
              <w:top w:val="nil"/>
              <w:left w:val="nil"/>
              <w:bottom w:val="nil"/>
              <w:right w:val="single" w:sz="8" w:space="0" w:color="auto"/>
            </w:tcBorders>
            <w:vAlign w:val="bottom"/>
          </w:tcPr>
          <w:p w:rsidR="00731C5D" w:rsidRPr="005D248C" w:rsidRDefault="00731C5D" w:rsidP="00731C5D">
            <w:pPr>
              <w:spacing w:line="360" w:lineRule="auto"/>
              <w:jc w:val="both"/>
              <w:rPr>
                <w:rFonts w:ascii="Times New Roman" w:hAnsi="Times New Roman" w:cs="Times New Roman"/>
                <w:sz w:val="24"/>
                <w:szCs w:val="24"/>
              </w:rPr>
            </w:pPr>
            <w:r w:rsidRPr="005D248C">
              <w:rPr>
                <w:rFonts w:ascii="Times New Roman" w:hAnsi="Times New Roman" w:cs="Times New Roman"/>
                <w:b/>
                <w:bCs/>
                <w:sz w:val="24"/>
                <w:szCs w:val="24"/>
              </w:rPr>
              <w:t>Min.</w:t>
            </w:r>
          </w:p>
        </w:tc>
        <w:tc>
          <w:tcPr>
            <w:tcW w:w="1288" w:type="dxa"/>
            <w:vMerge/>
            <w:tcBorders>
              <w:top w:val="nil"/>
              <w:left w:val="nil"/>
              <w:bottom w:val="nil"/>
              <w:right w:val="single" w:sz="8" w:space="0" w:color="auto"/>
            </w:tcBorders>
            <w:vAlign w:val="bottom"/>
          </w:tcPr>
          <w:p w:rsidR="00731C5D" w:rsidRPr="005D248C" w:rsidRDefault="00731C5D" w:rsidP="00731C5D">
            <w:pPr>
              <w:spacing w:line="360" w:lineRule="auto"/>
              <w:jc w:val="both"/>
              <w:rPr>
                <w:rFonts w:ascii="Times New Roman" w:hAnsi="Times New Roman" w:cs="Times New Roman"/>
                <w:sz w:val="24"/>
                <w:szCs w:val="24"/>
              </w:rPr>
            </w:pPr>
          </w:p>
        </w:tc>
        <w:tc>
          <w:tcPr>
            <w:tcW w:w="898" w:type="dxa"/>
            <w:tcBorders>
              <w:top w:val="nil"/>
              <w:left w:val="nil"/>
              <w:bottom w:val="nil"/>
              <w:right w:val="single" w:sz="8" w:space="0" w:color="auto"/>
            </w:tcBorders>
            <w:vAlign w:val="bottom"/>
          </w:tcPr>
          <w:p w:rsidR="00731C5D" w:rsidRPr="005D248C" w:rsidRDefault="00731C5D" w:rsidP="00731C5D">
            <w:pPr>
              <w:spacing w:line="360" w:lineRule="auto"/>
              <w:jc w:val="both"/>
              <w:rPr>
                <w:rFonts w:ascii="Times New Roman" w:hAnsi="Times New Roman" w:cs="Times New Roman"/>
                <w:sz w:val="24"/>
                <w:szCs w:val="24"/>
              </w:rPr>
            </w:pPr>
          </w:p>
        </w:tc>
        <w:tc>
          <w:tcPr>
            <w:tcW w:w="1269" w:type="dxa"/>
            <w:tcBorders>
              <w:top w:val="nil"/>
              <w:left w:val="nil"/>
              <w:bottom w:val="nil"/>
              <w:right w:val="single" w:sz="8" w:space="0" w:color="auto"/>
            </w:tcBorders>
            <w:vAlign w:val="bottom"/>
          </w:tcPr>
          <w:p w:rsidR="00731C5D" w:rsidRPr="005D248C" w:rsidRDefault="00731C5D" w:rsidP="00731C5D">
            <w:pPr>
              <w:spacing w:line="360" w:lineRule="auto"/>
              <w:jc w:val="both"/>
              <w:rPr>
                <w:rFonts w:ascii="Times New Roman" w:hAnsi="Times New Roman" w:cs="Times New Roman"/>
                <w:sz w:val="24"/>
                <w:szCs w:val="24"/>
              </w:rPr>
            </w:pPr>
          </w:p>
        </w:tc>
        <w:tc>
          <w:tcPr>
            <w:tcW w:w="29" w:type="dxa"/>
            <w:tcBorders>
              <w:top w:val="nil"/>
              <w:left w:val="nil"/>
              <w:bottom w:val="nil"/>
              <w:right w:val="nil"/>
            </w:tcBorders>
            <w:vAlign w:val="bottom"/>
          </w:tcPr>
          <w:p w:rsidR="00731C5D" w:rsidRPr="005D248C" w:rsidRDefault="00731C5D" w:rsidP="00731C5D">
            <w:pPr>
              <w:spacing w:line="360" w:lineRule="auto"/>
              <w:jc w:val="both"/>
              <w:rPr>
                <w:rFonts w:ascii="Times New Roman" w:hAnsi="Times New Roman" w:cs="Times New Roman"/>
                <w:sz w:val="24"/>
                <w:szCs w:val="24"/>
              </w:rPr>
            </w:pPr>
          </w:p>
        </w:tc>
      </w:tr>
      <w:tr w:rsidR="00731C5D" w:rsidRPr="005D248C" w:rsidTr="00731C5D">
        <w:trPr>
          <w:trHeight w:val="108"/>
        </w:trPr>
        <w:tc>
          <w:tcPr>
            <w:tcW w:w="800" w:type="dxa"/>
            <w:tcBorders>
              <w:top w:val="nil"/>
              <w:left w:val="single" w:sz="8" w:space="0" w:color="auto"/>
              <w:bottom w:val="single" w:sz="8" w:space="0" w:color="auto"/>
              <w:right w:val="single" w:sz="8" w:space="0" w:color="auto"/>
            </w:tcBorders>
            <w:vAlign w:val="bottom"/>
          </w:tcPr>
          <w:p w:rsidR="00731C5D" w:rsidRPr="005D248C" w:rsidRDefault="00731C5D" w:rsidP="00731C5D">
            <w:pPr>
              <w:spacing w:line="360" w:lineRule="auto"/>
              <w:jc w:val="both"/>
              <w:rPr>
                <w:rFonts w:ascii="Times New Roman" w:hAnsi="Times New Roman" w:cs="Times New Roman"/>
                <w:sz w:val="24"/>
                <w:szCs w:val="24"/>
              </w:rPr>
            </w:pPr>
          </w:p>
        </w:tc>
        <w:tc>
          <w:tcPr>
            <w:tcW w:w="1874" w:type="dxa"/>
            <w:tcBorders>
              <w:top w:val="nil"/>
              <w:left w:val="nil"/>
              <w:bottom w:val="single" w:sz="8" w:space="0" w:color="auto"/>
              <w:right w:val="single" w:sz="8" w:space="0" w:color="auto"/>
            </w:tcBorders>
            <w:vAlign w:val="bottom"/>
          </w:tcPr>
          <w:p w:rsidR="00731C5D" w:rsidRPr="005D248C" w:rsidRDefault="00731C5D" w:rsidP="00731C5D">
            <w:pPr>
              <w:spacing w:line="360" w:lineRule="auto"/>
              <w:jc w:val="both"/>
              <w:rPr>
                <w:rFonts w:ascii="Times New Roman" w:hAnsi="Times New Roman" w:cs="Times New Roman"/>
                <w:sz w:val="24"/>
                <w:szCs w:val="24"/>
              </w:rPr>
            </w:pPr>
          </w:p>
        </w:tc>
        <w:tc>
          <w:tcPr>
            <w:tcW w:w="1230" w:type="dxa"/>
            <w:tcBorders>
              <w:top w:val="nil"/>
              <w:left w:val="nil"/>
              <w:bottom w:val="single" w:sz="8" w:space="0" w:color="auto"/>
              <w:right w:val="single" w:sz="8" w:space="0" w:color="auto"/>
            </w:tcBorders>
            <w:vAlign w:val="bottom"/>
          </w:tcPr>
          <w:p w:rsidR="00731C5D" w:rsidRPr="005D248C" w:rsidRDefault="00731C5D" w:rsidP="00731C5D">
            <w:pPr>
              <w:spacing w:line="360" w:lineRule="auto"/>
              <w:jc w:val="both"/>
              <w:rPr>
                <w:rFonts w:ascii="Times New Roman" w:hAnsi="Times New Roman" w:cs="Times New Roman"/>
                <w:sz w:val="24"/>
                <w:szCs w:val="24"/>
              </w:rPr>
            </w:pPr>
          </w:p>
        </w:tc>
        <w:tc>
          <w:tcPr>
            <w:tcW w:w="1152" w:type="dxa"/>
            <w:tcBorders>
              <w:top w:val="nil"/>
              <w:left w:val="nil"/>
              <w:bottom w:val="single" w:sz="8" w:space="0" w:color="auto"/>
              <w:right w:val="single" w:sz="8" w:space="0" w:color="auto"/>
            </w:tcBorders>
            <w:vAlign w:val="bottom"/>
          </w:tcPr>
          <w:p w:rsidR="00731C5D" w:rsidRPr="005D248C" w:rsidRDefault="00731C5D" w:rsidP="00731C5D">
            <w:pPr>
              <w:spacing w:line="360" w:lineRule="auto"/>
              <w:jc w:val="both"/>
              <w:rPr>
                <w:rFonts w:ascii="Times New Roman" w:hAnsi="Times New Roman" w:cs="Times New Roman"/>
                <w:sz w:val="24"/>
                <w:szCs w:val="24"/>
              </w:rPr>
            </w:pPr>
          </w:p>
        </w:tc>
        <w:tc>
          <w:tcPr>
            <w:tcW w:w="1288" w:type="dxa"/>
            <w:tcBorders>
              <w:top w:val="nil"/>
              <w:left w:val="nil"/>
              <w:bottom w:val="single" w:sz="8" w:space="0" w:color="auto"/>
              <w:right w:val="single" w:sz="8" w:space="0" w:color="auto"/>
            </w:tcBorders>
            <w:vAlign w:val="bottom"/>
          </w:tcPr>
          <w:p w:rsidR="00731C5D" w:rsidRPr="005D248C" w:rsidRDefault="00731C5D" w:rsidP="00731C5D">
            <w:pPr>
              <w:spacing w:line="360" w:lineRule="auto"/>
              <w:jc w:val="both"/>
              <w:rPr>
                <w:rFonts w:ascii="Times New Roman" w:hAnsi="Times New Roman" w:cs="Times New Roman"/>
                <w:sz w:val="24"/>
                <w:szCs w:val="24"/>
              </w:rPr>
            </w:pPr>
          </w:p>
        </w:tc>
        <w:tc>
          <w:tcPr>
            <w:tcW w:w="898" w:type="dxa"/>
            <w:tcBorders>
              <w:top w:val="nil"/>
              <w:left w:val="nil"/>
              <w:bottom w:val="single" w:sz="8" w:space="0" w:color="auto"/>
              <w:right w:val="single" w:sz="8" w:space="0" w:color="auto"/>
            </w:tcBorders>
            <w:vAlign w:val="bottom"/>
          </w:tcPr>
          <w:p w:rsidR="00731C5D" w:rsidRPr="005D248C" w:rsidRDefault="00731C5D" w:rsidP="00731C5D">
            <w:pPr>
              <w:spacing w:line="360" w:lineRule="auto"/>
              <w:jc w:val="both"/>
              <w:rPr>
                <w:rFonts w:ascii="Times New Roman" w:hAnsi="Times New Roman" w:cs="Times New Roman"/>
                <w:sz w:val="24"/>
                <w:szCs w:val="24"/>
              </w:rPr>
            </w:pPr>
          </w:p>
        </w:tc>
        <w:tc>
          <w:tcPr>
            <w:tcW w:w="1269" w:type="dxa"/>
            <w:tcBorders>
              <w:top w:val="nil"/>
              <w:left w:val="nil"/>
              <w:bottom w:val="single" w:sz="8" w:space="0" w:color="auto"/>
              <w:right w:val="single" w:sz="8" w:space="0" w:color="auto"/>
            </w:tcBorders>
            <w:vAlign w:val="bottom"/>
          </w:tcPr>
          <w:p w:rsidR="00731C5D" w:rsidRPr="005D248C" w:rsidRDefault="00731C5D" w:rsidP="00731C5D">
            <w:pPr>
              <w:spacing w:line="360" w:lineRule="auto"/>
              <w:jc w:val="both"/>
              <w:rPr>
                <w:rFonts w:ascii="Times New Roman" w:hAnsi="Times New Roman" w:cs="Times New Roman"/>
                <w:sz w:val="24"/>
                <w:szCs w:val="24"/>
              </w:rPr>
            </w:pPr>
          </w:p>
        </w:tc>
        <w:tc>
          <w:tcPr>
            <w:tcW w:w="29" w:type="dxa"/>
            <w:tcBorders>
              <w:top w:val="nil"/>
              <w:left w:val="nil"/>
              <w:bottom w:val="nil"/>
              <w:right w:val="nil"/>
            </w:tcBorders>
            <w:vAlign w:val="bottom"/>
          </w:tcPr>
          <w:p w:rsidR="00731C5D" w:rsidRPr="005D248C" w:rsidRDefault="00731C5D" w:rsidP="00731C5D">
            <w:pPr>
              <w:spacing w:line="360" w:lineRule="auto"/>
              <w:jc w:val="both"/>
              <w:rPr>
                <w:rFonts w:ascii="Times New Roman" w:hAnsi="Times New Roman" w:cs="Times New Roman"/>
                <w:sz w:val="24"/>
                <w:szCs w:val="24"/>
              </w:rPr>
            </w:pPr>
          </w:p>
        </w:tc>
      </w:tr>
      <w:tr w:rsidR="00731C5D" w:rsidRPr="005D248C" w:rsidTr="00731C5D">
        <w:trPr>
          <w:trHeight w:val="203"/>
        </w:trPr>
        <w:tc>
          <w:tcPr>
            <w:tcW w:w="800" w:type="dxa"/>
            <w:tcBorders>
              <w:top w:val="nil"/>
              <w:left w:val="single" w:sz="8" w:space="0" w:color="auto"/>
              <w:bottom w:val="nil"/>
              <w:right w:val="single" w:sz="8" w:space="0" w:color="auto"/>
            </w:tcBorders>
            <w:vAlign w:val="bottom"/>
          </w:tcPr>
          <w:p w:rsidR="00731C5D" w:rsidRPr="005D248C" w:rsidRDefault="00731C5D" w:rsidP="00731C5D">
            <w:pPr>
              <w:spacing w:line="360" w:lineRule="auto"/>
              <w:jc w:val="both"/>
              <w:rPr>
                <w:rFonts w:ascii="Times New Roman" w:hAnsi="Times New Roman" w:cs="Times New Roman"/>
                <w:sz w:val="24"/>
                <w:szCs w:val="24"/>
              </w:rPr>
            </w:pPr>
            <w:r w:rsidRPr="005D248C">
              <w:rPr>
                <w:rFonts w:ascii="Times New Roman" w:hAnsi="Times New Roman" w:cs="Times New Roman"/>
                <w:b/>
                <w:bCs/>
                <w:sz w:val="24"/>
                <w:szCs w:val="24"/>
              </w:rPr>
              <w:t>1</w:t>
            </w:r>
          </w:p>
        </w:tc>
        <w:tc>
          <w:tcPr>
            <w:tcW w:w="1874" w:type="dxa"/>
            <w:tcBorders>
              <w:top w:val="nil"/>
              <w:left w:val="nil"/>
              <w:bottom w:val="nil"/>
              <w:right w:val="single" w:sz="8" w:space="0" w:color="auto"/>
            </w:tcBorders>
            <w:vAlign w:val="bottom"/>
          </w:tcPr>
          <w:p w:rsidR="00731C5D" w:rsidRPr="005D248C" w:rsidRDefault="00731C5D" w:rsidP="00731C5D">
            <w:pPr>
              <w:spacing w:line="360" w:lineRule="auto"/>
              <w:jc w:val="both"/>
              <w:rPr>
                <w:rFonts w:ascii="Times New Roman" w:hAnsi="Times New Roman" w:cs="Times New Roman"/>
                <w:sz w:val="24"/>
                <w:szCs w:val="24"/>
              </w:rPr>
            </w:pPr>
            <w:r w:rsidRPr="005D248C">
              <w:rPr>
                <w:rFonts w:ascii="Times New Roman" w:hAnsi="Times New Roman" w:cs="Times New Roman"/>
                <w:b/>
                <w:bCs/>
                <w:sz w:val="24"/>
                <w:szCs w:val="24"/>
              </w:rPr>
              <w:t>Max Temp.</w:t>
            </w:r>
          </w:p>
        </w:tc>
        <w:tc>
          <w:tcPr>
            <w:tcW w:w="1230" w:type="dxa"/>
            <w:tcBorders>
              <w:top w:val="nil"/>
              <w:left w:val="nil"/>
              <w:bottom w:val="nil"/>
              <w:right w:val="single" w:sz="8" w:space="0" w:color="auto"/>
            </w:tcBorders>
            <w:vAlign w:val="bottom"/>
          </w:tcPr>
          <w:p w:rsidR="00731C5D" w:rsidRPr="005D248C" w:rsidRDefault="00731C5D" w:rsidP="00731C5D">
            <w:pPr>
              <w:spacing w:line="360" w:lineRule="auto"/>
              <w:jc w:val="both"/>
              <w:rPr>
                <w:rFonts w:ascii="Times New Roman" w:hAnsi="Times New Roman" w:cs="Times New Roman"/>
                <w:sz w:val="24"/>
                <w:szCs w:val="24"/>
              </w:rPr>
            </w:pPr>
            <w:r w:rsidRPr="005D248C">
              <w:rPr>
                <w:rFonts w:ascii="Times New Roman" w:hAnsi="Times New Roman" w:cs="Times New Roman"/>
                <w:sz w:val="24"/>
                <w:szCs w:val="24"/>
              </w:rPr>
              <w:t>1.00000</w:t>
            </w:r>
          </w:p>
        </w:tc>
        <w:tc>
          <w:tcPr>
            <w:tcW w:w="1152" w:type="dxa"/>
            <w:tcBorders>
              <w:top w:val="nil"/>
              <w:left w:val="nil"/>
              <w:bottom w:val="nil"/>
              <w:right w:val="single" w:sz="8" w:space="0" w:color="auto"/>
            </w:tcBorders>
            <w:vAlign w:val="bottom"/>
          </w:tcPr>
          <w:p w:rsidR="00731C5D" w:rsidRPr="005D248C" w:rsidRDefault="00731C5D" w:rsidP="00731C5D">
            <w:pPr>
              <w:spacing w:line="360" w:lineRule="auto"/>
              <w:jc w:val="both"/>
              <w:rPr>
                <w:rFonts w:ascii="Times New Roman" w:hAnsi="Times New Roman" w:cs="Times New Roman"/>
                <w:sz w:val="24"/>
                <w:szCs w:val="24"/>
              </w:rPr>
            </w:pPr>
          </w:p>
        </w:tc>
        <w:tc>
          <w:tcPr>
            <w:tcW w:w="1288" w:type="dxa"/>
            <w:tcBorders>
              <w:top w:val="nil"/>
              <w:left w:val="nil"/>
              <w:bottom w:val="nil"/>
              <w:right w:val="single" w:sz="8" w:space="0" w:color="auto"/>
            </w:tcBorders>
            <w:vAlign w:val="bottom"/>
          </w:tcPr>
          <w:p w:rsidR="00731C5D" w:rsidRPr="005D248C" w:rsidRDefault="00731C5D" w:rsidP="00731C5D">
            <w:pPr>
              <w:spacing w:line="360" w:lineRule="auto"/>
              <w:jc w:val="both"/>
              <w:rPr>
                <w:rFonts w:ascii="Times New Roman" w:hAnsi="Times New Roman" w:cs="Times New Roman"/>
                <w:sz w:val="24"/>
                <w:szCs w:val="24"/>
              </w:rPr>
            </w:pPr>
          </w:p>
        </w:tc>
        <w:tc>
          <w:tcPr>
            <w:tcW w:w="898" w:type="dxa"/>
            <w:tcBorders>
              <w:top w:val="nil"/>
              <w:left w:val="nil"/>
              <w:bottom w:val="nil"/>
              <w:right w:val="single" w:sz="8" w:space="0" w:color="auto"/>
            </w:tcBorders>
            <w:vAlign w:val="bottom"/>
          </w:tcPr>
          <w:p w:rsidR="00731C5D" w:rsidRPr="005D248C" w:rsidRDefault="00731C5D" w:rsidP="00731C5D">
            <w:pPr>
              <w:spacing w:line="360" w:lineRule="auto"/>
              <w:jc w:val="both"/>
              <w:rPr>
                <w:rFonts w:ascii="Times New Roman" w:hAnsi="Times New Roman" w:cs="Times New Roman"/>
                <w:sz w:val="24"/>
                <w:szCs w:val="24"/>
              </w:rPr>
            </w:pPr>
          </w:p>
        </w:tc>
        <w:tc>
          <w:tcPr>
            <w:tcW w:w="1269" w:type="dxa"/>
            <w:tcBorders>
              <w:top w:val="nil"/>
              <w:left w:val="nil"/>
              <w:bottom w:val="nil"/>
              <w:right w:val="single" w:sz="8" w:space="0" w:color="auto"/>
            </w:tcBorders>
            <w:vAlign w:val="bottom"/>
          </w:tcPr>
          <w:p w:rsidR="00731C5D" w:rsidRPr="005D248C" w:rsidRDefault="00731C5D" w:rsidP="00731C5D">
            <w:pPr>
              <w:spacing w:line="360" w:lineRule="auto"/>
              <w:jc w:val="both"/>
              <w:rPr>
                <w:rFonts w:ascii="Times New Roman" w:hAnsi="Times New Roman" w:cs="Times New Roman"/>
                <w:sz w:val="24"/>
                <w:szCs w:val="24"/>
              </w:rPr>
            </w:pPr>
          </w:p>
        </w:tc>
        <w:tc>
          <w:tcPr>
            <w:tcW w:w="29" w:type="dxa"/>
            <w:tcBorders>
              <w:top w:val="nil"/>
              <w:left w:val="nil"/>
              <w:bottom w:val="nil"/>
              <w:right w:val="nil"/>
            </w:tcBorders>
            <w:vAlign w:val="bottom"/>
          </w:tcPr>
          <w:p w:rsidR="00731C5D" w:rsidRPr="005D248C" w:rsidRDefault="00731C5D" w:rsidP="00731C5D">
            <w:pPr>
              <w:spacing w:line="360" w:lineRule="auto"/>
              <w:jc w:val="both"/>
              <w:rPr>
                <w:rFonts w:ascii="Times New Roman" w:hAnsi="Times New Roman" w:cs="Times New Roman"/>
                <w:sz w:val="24"/>
                <w:szCs w:val="24"/>
              </w:rPr>
            </w:pPr>
          </w:p>
        </w:tc>
      </w:tr>
      <w:tr w:rsidR="00731C5D" w:rsidRPr="005D248C" w:rsidTr="00731C5D">
        <w:trPr>
          <w:trHeight w:val="638"/>
        </w:trPr>
        <w:tc>
          <w:tcPr>
            <w:tcW w:w="800" w:type="dxa"/>
            <w:tcBorders>
              <w:top w:val="nil"/>
              <w:left w:val="single" w:sz="8" w:space="0" w:color="auto"/>
              <w:bottom w:val="nil"/>
              <w:right w:val="single" w:sz="8" w:space="0" w:color="auto"/>
            </w:tcBorders>
            <w:vAlign w:val="bottom"/>
          </w:tcPr>
          <w:p w:rsidR="00731C5D" w:rsidRPr="005D248C" w:rsidRDefault="00731C5D" w:rsidP="00731C5D">
            <w:pPr>
              <w:spacing w:line="360" w:lineRule="auto"/>
              <w:jc w:val="both"/>
              <w:rPr>
                <w:rFonts w:ascii="Times New Roman" w:hAnsi="Times New Roman" w:cs="Times New Roman"/>
                <w:sz w:val="24"/>
                <w:szCs w:val="24"/>
              </w:rPr>
            </w:pPr>
            <w:r w:rsidRPr="005D248C">
              <w:rPr>
                <w:rFonts w:ascii="Times New Roman" w:hAnsi="Times New Roman" w:cs="Times New Roman"/>
                <w:b/>
                <w:bCs/>
                <w:sz w:val="24"/>
                <w:szCs w:val="24"/>
              </w:rPr>
              <w:t>2</w:t>
            </w:r>
          </w:p>
        </w:tc>
        <w:tc>
          <w:tcPr>
            <w:tcW w:w="1874" w:type="dxa"/>
            <w:tcBorders>
              <w:top w:val="nil"/>
              <w:left w:val="nil"/>
              <w:bottom w:val="nil"/>
              <w:right w:val="single" w:sz="8" w:space="0" w:color="auto"/>
            </w:tcBorders>
            <w:vAlign w:val="bottom"/>
          </w:tcPr>
          <w:p w:rsidR="00731C5D" w:rsidRPr="005D248C" w:rsidRDefault="00731C5D" w:rsidP="00731C5D">
            <w:pPr>
              <w:spacing w:line="360" w:lineRule="auto"/>
              <w:jc w:val="both"/>
              <w:rPr>
                <w:rFonts w:ascii="Times New Roman" w:hAnsi="Times New Roman" w:cs="Times New Roman"/>
                <w:sz w:val="24"/>
                <w:szCs w:val="24"/>
              </w:rPr>
            </w:pPr>
            <w:r w:rsidRPr="005D248C">
              <w:rPr>
                <w:rFonts w:ascii="Times New Roman" w:hAnsi="Times New Roman" w:cs="Times New Roman"/>
                <w:b/>
                <w:bCs/>
                <w:sz w:val="24"/>
                <w:szCs w:val="24"/>
              </w:rPr>
              <w:t>Min Temp.</w:t>
            </w:r>
          </w:p>
        </w:tc>
        <w:tc>
          <w:tcPr>
            <w:tcW w:w="1230" w:type="dxa"/>
            <w:tcBorders>
              <w:top w:val="nil"/>
              <w:left w:val="nil"/>
              <w:bottom w:val="nil"/>
              <w:right w:val="single" w:sz="8" w:space="0" w:color="auto"/>
            </w:tcBorders>
            <w:vAlign w:val="bottom"/>
          </w:tcPr>
          <w:p w:rsidR="00731C5D" w:rsidRPr="005D248C" w:rsidRDefault="00731C5D" w:rsidP="00731C5D">
            <w:pPr>
              <w:spacing w:line="360" w:lineRule="auto"/>
              <w:jc w:val="both"/>
              <w:rPr>
                <w:rFonts w:ascii="Times New Roman" w:hAnsi="Times New Roman" w:cs="Times New Roman"/>
                <w:sz w:val="24"/>
                <w:szCs w:val="24"/>
              </w:rPr>
            </w:pPr>
            <w:r w:rsidRPr="005D248C">
              <w:rPr>
                <w:rFonts w:ascii="Times New Roman" w:hAnsi="Times New Roman" w:cs="Times New Roman"/>
                <w:sz w:val="24"/>
                <w:szCs w:val="24"/>
              </w:rPr>
              <w:t>0.92147</w:t>
            </w:r>
          </w:p>
        </w:tc>
        <w:tc>
          <w:tcPr>
            <w:tcW w:w="1152" w:type="dxa"/>
            <w:tcBorders>
              <w:top w:val="nil"/>
              <w:left w:val="nil"/>
              <w:bottom w:val="nil"/>
              <w:right w:val="single" w:sz="8" w:space="0" w:color="auto"/>
            </w:tcBorders>
            <w:vAlign w:val="bottom"/>
          </w:tcPr>
          <w:p w:rsidR="00731C5D" w:rsidRPr="005D248C" w:rsidRDefault="00731C5D" w:rsidP="00731C5D">
            <w:pPr>
              <w:spacing w:line="360" w:lineRule="auto"/>
              <w:jc w:val="both"/>
              <w:rPr>
                <w:rFonts w:ascii="Times New Roman" w:hAnsi="Times New Roman" w:cs="Times New Roman"/>
                <w:sz w:val="24"/>
                <w:szCs w:val="24"/>
              </w:rPr>
            </w:pPr>
            <w:r w:rsidRPr="005D248C">
              <w:rPr>
                <w:rFonts w:ascii="Times New Roman" w:hAnsi="Times New Roman" w:cs="Times New Roman"/>
                <w:sz w:val="24"/>
                <w:szCs w:val="24"/>
              </w:rPr>
              <w:t>1.00000</w:t>
            </w:r>
          </w:p>
        </w:tc>
        <w:tc>
          <w:tcPr>
            <w:tcW w:w="1288" w:type="dxa"/>
            <w:tcBorders>
              <w:top w:val="nil"/>
              <w:left w:val="nil"/>
              <w:bottom w:val="nil"/>
              <w:right w:val="single" w:sz="8" w:space="0" w:color="auto"/>
            </w:tcBorders>
            <w:vAlign w:val="bottom"/>
          </w:tcPr>
          <w:p w:rsidR="00731C5D" w:rsidRPr="005D248C" w:rsidRDefault="00731C5D" w:rsidP="00731C5D">
            <w:pPr>
              <w:spacing w:line="360" w:lineRule="auto"/>
              <w:jc w:val="both"/>
              <w:rPr>
                <w:rFonts w:ascii="Times New Roman" w:hAnsi="Times New Roman" w:cs="Times New Roman"/>
                <w:sz w:val="24"/>
                <w:szCs w:val="24"/>
              </w:rPr>
            </w:pPr>
          </w:p>
        </w:tc>
        <w:tc>
          <w:tcPr>
            <w:tcW w:w="898" w:type="dxa"/>
            <w:tcBorders>
              <w:top w:val="nil"/>
              <w:left w:val="nil"/>
              <w:bottom w:val="nil"/>
              <w:right w:val="single" w:sz="8" w:space="0" w:color="auto"/>
            </w:tcBorders>
            <w:vAlign w:val="bottom"/>
          </w:tcPr>
          <w:p w:rsidR="00731C5D" w:rsidRPr="005D248C" w:rsidRDefault="00731C5D" w:rsidP="00731C5D">
            <w:pPr>
              <w:spacing w:line="360" w:lineRule="auto"/>
              <w:jc w:val="both"/>
              <w:rPr>
                <w:rFonts w:ascii="Times New Roman" w:hAnsi="Times New Roman" w:cs="Times New Roman"/>
                <w:sz w:val="24"/>
                <w:szCs w:val="24"/>
              </w:rPr>
            </w:pPr>
          </w:p>
        </w:tc>
        <w:tc>
          <w:tcPr>
            <w:tcW w:w="1269" w:type="dxa"/>
            <w:tcBorders>
              <w:top w:val="nil"/>
              <w:left w:val="nil"/>
              <w:bottom w:val="nil"/>
              <w:right w:val="single" w:sz="8" w:space="0" w:color="auto"/>
            </w:tcBorders>
            <w:vAlign w:val="bottom"/>
          </w:tcPr>
          <w:p w:rsidR="00731C5D" w:rsidRPr="005D248C" w:rsidRDefault="00731C5D" w:rsidP="00731C5D">
            <w:pPr>
              <w:spacing w:line="360" w:lineRule="auto"/>
              <w:jc w:val="both"/>
              <w:rPr>
                <w:rFonts w:ascii="Times New Roman" w:hAnsi="Times New Roman" w:cs="Times New Roman"/>
                <w:sz w:val="24"/>
                <w:szCs w:val="24"/>
              </w:rPr>
            </w:pPr>
          </w:p>
        </w:tc>
        <w:tc>
          <w:tcPr>
            <w:tcW w:w="29" w:type="dxa"/>
            <w:tcBorders>
              <w:top w:val="nil"/>
              <w:left w:val="nil"/>
              <w:bottom w:val="nil"/>
              <w:right w:val="nil"/>
            </w:tcBorders>
            <w:vAlign w:val="bottom"/>
          </w:tcPr>
          <w:p w:rsidR="00731C5D" w:rsidRPr="005D248C" w:rsidRDefault="00731C5D" w:rsidP="00731C5D">
            <w:pPr>
              <w:spacing w:line="360" w:lineRule="auto"/>
              <w:jc w:val="both"/>
              <w:rPr>
                <w:rFonts w:ascii="Times New Roman" w:hAnsi="Times New Roman" w:cs="Times New Roman"/>
                <w:sz w:val="24"/>
                <w:szCs w:val="24"/>
              </w:rPr>
            </w:pPr>
          </w:p>
        </w:tc>
      </w:tr>
      <w:tr w:rsidR="00731C5D" w:rsidRPr="005D248C" w:rsidTr="00731C5D">
        <w:trPr>
          <w:trHeight w:val="320"/>
        </w:trPr>
        <w:tc>
          <w:tcPr>
            <w:tcW w:w="800" w:type="dxa"/>
            <w:tcBorders>
              <w:top w:val="nil"/>
              <w:left w:val="single" w:sz="8" w:space="0" w:color="auto"/>
              <w:bottom w:val="nil"/>
              <w:right w:val="single" w:sz="8" w:space="0" w:color="auto"/>
            </w:tcBorders>
            <w:vAlign w:val="bottom"/>
          </w:tcPr>
          <w:p w:rsidR="00731C5D" w:rsidRPr="005D248C" w:rsidRDefault="00731C5D" w:rsidP="00731C5D">
            <w:pPr>
              <w:spacing w:line="360" w:lineRule="auto"/>
              <w:jc w:val="both"/>
              <w:rPr>
                <w:rFonts w:ascii="Times New Roman" w:hAnsi="Times New Roman" w:cs="Times New Roman"/>
                <w:sz w:val="24"/>
                <w:szCs w:val="24"/>
              </w:rPr>
            </w:pPr>
            <w:r w:rsidRPr="005D248C">
              <w:rPr>
                <w:rFonts w:ascii="Times New Roman" w:hAnsi="Times New Roman" w:cs="Times New Roman"/>
                <w:b/>
                <w:bCs/>
                <w:sz w:val="24"/>
                <w:szCs w:val="24"/>
              </w:rPr>
              <w:t>`</w:t>
            </w:r>
          </w:p>
        </w:tc>
        <w:tc>
          <w:tcPr>
            <w:tcW w:w="1874" w:type="dxa"/>
            <w:tcBorders>
              <w:top w:val="nil"/>
              <w:left w:val="nil"/>
              <w:bottom w:val="nil"/>
              <w:right w:val="single" w:sz="8" w:space="0" w:color="auto"/>
            </w:tcBorders>
            <w:vAlign w:val="bottom"/>
          </w:tcPr>
          <w:p w:rsidR="00731C5D" w:rsidRPr="005D248C" w:rsidRDefault="00731C5D" w:rsidP="00731C5D">
            <w:pPr>
              <w:spacing w:line="360" w:lineRule="auto"/>
              <w:jc w:val="both"/>
              <w:rPr>
                <w:rFonts w:ascii="Times New Roman" w:hAnsi="Times New Roman" w:cs="Times New Roman"/>
                <w:sz w:val="24"/>
                <w:szCs w:val="24"/>
              </w:rPr>
            </w:pPr>
          </w:p>
        </w:tc>
        <w:tc>
          <w:tcPr>
            <w:tcW w:w="1230" w:type="dxa"/>
            <w:tcBorders>
              <w:top w:val="nil"/>
              <w:left w:val="nil"/>
              <w:bottom w:val="nil"/>
              <w:right w:val="single" w:sz="8" w:space="0" w:color="auto"/>
            </w:tcBorders>
            <w:vAlign w:val="bottom"/>
          </w:tcPr>
          <w:p w:rsidR="00731C5D" w:rsidRPr="005D248C" w:rsidRDefault="00731C5D" w:rsidP="00731C5D">
            <w:pPr>
              <w:spacing w:line="360" w:lineRule="auto"/>
              <w:jc w:val="both"/>
              <w:rPr>
                <w:rFonts w:ascii="Times New Roman" w:hAnsi="Times New Roman" w:cs="Times New Roman"/>
                <w:sz w:val="24"/>
                <w:szCs w:val="24"/>
              </w:rPr>
            </w:pPr>
            <w:r w:rsidRPr="005D248C">
              <w:rPr>
                <w:rFonts w:ascii="Times New Roman" w:hAnsi="Times New Roman" w:cs="Times New Roman"/>
                <w:sz w:val="24"/>
                <w:szCs w:val="24"/>
              </w:rPr>
              <w:t>&lt;.0001</w:t>
            </w:r>
          </w:p>
        </w:tc>
        <w:tc>
          <w:tcPr>
            <w:tcW w:w="1152" w:type="dxa"/>
            <w:tcBorders>
              <w:top w:val="nil"/>
              <w:left w:val="nil"/>
              <w:bottom w:val="nil"/>
              <w:right w:val="single" w:sz="8" w:space="0" w:color="auto"/>
            </w:tcBorders>
            <w:vAlign w:val="bottom"/>
          </w:tcPr>
          <w:p w:rsidR="00731C5D" w:rsidRPr="005D248C" w:rsidRDefault="00731C5D" w:rsidP="00731C5D">
            <w:pPr>
              <w:spacing w:line="360" w:lineRule="auto"/>
              <w:jc w:val="both"/>
              <w:rPr>
                <w:rFonts w:ascii="Times New Roman" w:hAnsi="Times New Roman" w:cs="Times New Roman"/>
                <w:sz w:val="24"/>
                <w:szCs w:val="24"/>
              </w:rPr>
            </w:pPr>
          </w:p>
        </w:tc>
        <w:tc>
          <w:tcPr>
            <w:tcW w:w="1288" w:type="dxa"/>
            <w:tcBorders>
              <w:top w:val="nil"/>
              <w:left w:val="nil"/>
              <w:bottom w:val="nil"/>
              <w:right w:val="single" w:sz="8" w:space="0" w:color="auto"/>
            </w:tcBorders>
            <w:vAlign w:val="bottom"/>
          </w:tcPr>
          <w:p w:rsidR="00731C5D" w:rsidRPr="005D248C" w:rsidRDefault="00731C5D" w:rsidP="00731C5D">
            <w:pPr>
              <w:spacing w:line="360" w:lineRule="auto"/>
              <w:jc w:val="both"/>
              <w:rPr>
                <w:rFonts w:ascii="Times New Roman" w:hAnsi="Times New Roman" w:cs="Times New Roman"/>
                <w:sz w:val="24"/>
                <w:szCs w:val="24"/>
              </w:rPr>
            </w:pPr>
          </w:p>
        </w:tc>
        <w:tc>
          <w:tcPr>
            <w:tcW w:w="898" w:type="dxa"/>
            <w:tcBorders>
              <w:top w:val="nil"/>
              <w:left w:val="nil"/>
              <w:bottom w:val="nil"/>
              <w:right w:val="single" w:sz="8" w:space="0" w:color="auto"/>
            </w:tcBorders>
            <w:vAlign w:val="bottom"/>
          </w:tcPr>
          <w:p w:rsidR="00731C5D" w:rsidRPr="005D248C" w:rsidRDefault="00731C5D" w:rsidP="00731C5D">
            <w:pPr>
              <w:spacing w:line="360" w:lineRule="auto"/>
              <w:jc w:val="both"/>
              <w:rPr>
                <w:rFonts w:ascii="Times New Roman" w:hAnsi="Times New Roman" w:cs="Times New Roman"/>
                <w:sz w:val="24"/>
                <w:szCs w:val="24"/>
              </w:rPr>
            </w:pPr>
          </w:p>
        </w:tc>
        <w:tc>
          <w:tcPr>
            <w:tcW w:w="1269" w:type="dxa"/>
            <w:tcBorders>
              <w:top w:val="nil"/>
              <w:left w:val="nil"/>
              <w:bottom w:val="nil"/>
              <w:right w:val="single" w:sz="8" w:space="0" w:color="auto"/>
            </w:tcBorders>
            <w:vAlign w:val="bottom"/>
          </w:tcPr>
          <w:p w:rsidR="00731C5D" w:rsidRPr="005D248C" w:rsidRDefault="00731C5D" w:rsidP="00731C5D">
            <w:pPr>
              <w:spacing w:line="360" w:lineRule="auto"/>
              <w:jc w:val="both"/>
              <w:rPr>
                <w:rFonts w:ascii="Times New Roman" w:hAnsi="Times New Roman" w:cs="Times New Roman"/>
                <w:sz w:val="24"/>
                <w:szCs w:val="24"/>
              </w:rPr>
            </w:pPr>
          </w:p>
        </w:tc>
        <w:tc>
          <w:tcPr>
            <w:tcW w:w="29" w:type="dxa"/>
            <w:tcBorders>
              <w:top w:val="nil"/>
              <w:left w:val="nil"/>
              <w:bottom w:val="nil"/>
              <w:right w:val="nil"/>
            </w:tcBorders>
            <w:vAlign w:val="bottom"/>
          </w:tcPr>
          <w:p w:rsidR="00731C5D" w:rsidRPr="005D248C" w:rsidRDefault="00731C5D" w:rsidP="00731C5D">
            <w:pPr>
              <w:spacing w:line="360" w:lineRule="auto"/>
              <w:jc w:val="both"/>
              <w:rPr>
                <w:rFonts w:ascii="Times New Roman" w:hAnsi="Times New Roman" w:cs="Times New Roman"/>
                <w:sz w:val="24"/>
                <w:szCs w:val="24"/>
              </w:rPr>
            </w:pPr>
          </w:p>
        </w:tc>
      </w:tr>
      <w:tr w:rsidR="00731C5D" w:rsidRPr="005D248C" w:rsidTr="00731C5D">
        <w:trPr>
          <w:trHeight w:val="318"/>
        </w:trPr>
        <w:tc>
          <w:tcPr>
            <w:tcW w:w="800" w:type="dxa"/>
            <w:tcBorders>
              <w:top w:val="nil"/>
              <w:left w:val="single" w:sz="8" w:space="0" w:color="auto"/>
              <w:bottom w:val="nil"/>
              <w:right w:val="single" w:sz="8" w:space="0" w:color="auto"/>
            </w:tcBorders>
            <w:vAlign w:val="bottom"/>
          </w:tcPr>
          <w:p w:rsidR="00731C5D" w:rsidRPr="005D248C" w:rsidRDefault="00731C5D" w:rsidP="00731C5D">
            <w:pPr>
              <w:spacing w:line="360" w:lineRule="auto"/>
              <w:jc w:val="both"/>
              <w:rPr>
                <w:rFonts w:ascii="Times New Roman" w:hAnsi="Times New Roman" w:cs="Times New Roman"/>
                <w:sz w:val="24"/>
                <w:szCs w:val="24"/>
              </w:rPr>
            </w:pPr>
            <w:r w:rsidRPr="005D248C">
              <w:rPr>
                <w:rFonts w:ascii="Times New Roman" w:hAnsi="Times New Roman" w:cs="Times New Roman"/>
                <w:b/>
                <w:bCs/>
                <w:sz w:val="24"/>
                <w:szCs w:val="24"/>
              </w:rPr>
              <w:t>3</w:t>
            </w:r>
          </w:p>
        </w:tc>
        <w:tc>
          <w:tcPr>
            <w:tcW w:w="1874" w:type="dxa"/>
            <w:tcBorders>
              <w:top w:val="nil"/>
              <w:left w:val="nil"/>
              <w:bottom w:val="nil"/>
              <w:right w:val="single" w:sz="8" w:space="0" w:color="auto"/>
            </w:tcBorders>
            <w:vAlign w:val="bottom"/>
          </w:tcPr>
          <w:p w:rsidR="00731C5D" w:rsidRPr="005D248C" w:rsidRDefault="00731C5D" w:rsidP="00731C5D">
            <w:pPr>
              <w:spacing w:line="360" w:lineRule="auto"/>
              <w:jc w:val="both"/>
              <w:rPr>
                <w:rFonts w:ascii="Times New Roman" w:hAnsi="Times New Roman" w:cs="Times New Roman"/>
                <w:sz w:val="24"/>
                <w:szCs w:val="24"/>
              </w:rPr>
            </w:pPr>
            <w:r w:rsidRPr="005D248C">
              <w:rPr>
                <w:rFonts w:ascii="Times New Roman" w:hAnsi="Times New Roman" w:cs="Times New Roman"/>
                <w:b/>
                <w:bCs/>
                <w:sz w:val="24"/>
                <w:szCs w:val="24"/>
              </w:rPr>
              <w:t>R.H</w:t>
            </w:r>
          </w:p>
        </w:tc>
        <w:tc>
          <w:tcPr>
            <w:tcW w:w="1230" w:type="dxa"/>
            <w:tcBorders>
              <w:top w:val="nil"/>
              <w:left w:val="nil"/>
              <w:bottom w:val="nil"/>
              <w:right w:val="single" w:sz="8" w:space="0" w:color="auto"/>
            </w:tcBorders>
            <w:vAlign w:val="bottom"/>
          </w:tcPr>
          <w:p w:rsidR="00731C5D" w:rsidRPr="005D248C" w:rsidRDefault="00731C5D" w:rsidP="00731C5D">
            <w:pPr>
              <w:spacing w:line="360" w:lineRule="auto"/>
              <w:jc w:val="both"/>
              <w:rPr>
                <w:rFonts w:ascii="Times New Roman" w:hAnsi="Times New Roman" w:cs="Times New Roman"/>
                <w:sz w:val="24"/>
                <w:szCs w:val="24"/>
              </w:rPr>
            </w:pPr>
            <w:r w:rsidRPr="005D248C">
              <w:rPr>
                <w:rFonts w:ascii="Times New Roman" w:hAnsi="Times New Roman" w:cs="Times New Roman"/>
                <w:sz w:val="24"/>
                <w:szCs w:val="24"/>
              </w:rPr>
              <w:t>-0.90384</w:t>
            </w:r>
          </w:p>
        </w:tc>
        <w:tc>
          <w:tcPr>
            <w:tcW w:w="1152" w:type="dxa"/>
            <w:tcBorders>
              <w:top w:val="nil"/>
              <w:left w:val="nil"/>
              <w:bottom w:val="nil"/>
              <w:right w:val="single" w:sz="8" w:space="0" w:color="auto"/>
            </w:tcBorders>
            <w:vAlign w:val="bottom"/>
          </w:tcPr>
          <w:p w:rsidR="00731C5D" w:rsidRPr="005D248C" w:rsidRDefault="00731C5D" w:rsidP="00731C5D">
            <w:pPr>
              <w:spacing w:line="360" w:lineRule="auto"/>
              <w:jc w:val="both"/>
              <w:rPr>
                <w:rFonts w:ascii="Times New Roman" w:hAnsi="Times New Roman" w:cs="Times New Roman"/>
                <w:sz w:val="24"/>
                <w:szCs w:val="24"/>
              </w:rPr>
            </w:pPr>
            <w:r w:rsidRPr="005D248C">
              <w:rPr>
                <w:rFonts w:ascii="Times New Roman" w:hAnsi="Times New Roman" w:cs="Times New Roman"/>
                <w:sz w:val="24"/>
                <w:szCs w:val="24"/>
              </w:rPr>
              <w:t>-0.73180</w:t>
            </w:r>
          </w:p>
        </w:tc>
        <w:tc>
          <w:tcPr>
            <w:tcW w:w="1288" w:type="dxa"/>
            <w:tcBorders>
              <w:top w:val="nil"/>
              <w:left w:val="nil"/>
              <w:bottom w:val="nil"/>
              <w:right w:val="single" w:sz="8" w:space="0" w:color="auto"/>
            </w:tcBorders>
            <w:vAlign w:val="bottom"/>
          </w:tcPr>
          <w:p w:rsidR="00731C5D" w:rsidRPr="005D248C" w:rsidRDefault="00731C5D" w:rsidP="00731C5D">
            <w:pPr>
              <w:spacing w:line="360" w:lineRule="auto"/>
              <w:jc w:val="both"/>
              <w:rPr>
                <w:rFonts w:ascii="Times New Roman" w:hAnsi="Times New Roman" w:cs="Times New Roman"/>
                <w:sz w:val="24"/>
                <w:szCs w:val="24"/>
              </w:rPr>
            </w:pPr>
            <w:r w:rsidRPr="005D248C">
              <w:rPr>
                <w:rFonts w:ascii="Times New Roman" w:hAnsi="Times New Roman" w:cs="Times New Roman"/>
                <w:sz w:val="24"/>
                <w:szCs w:val="24"/>
              </w:rPr>
              <w:t>1.00000</w:t>
            </w:r>
          </w:p>
        </w:tc>
        <w:tc>
          <w:tcPr>
            <w:tcW w:w="898" w:type="dxa"/>
            <w:tcBorders>
              <w:top w:val="nil"/>
              <w:left w:val="nil"/>
              <w:bottom w:val="nil"/>
              <w:right w:val="single" w:sz="8" w:space="0" w:color="auto"/>
            </w:tcBorders>
            <w:vAlign w:val="bottom"/>
          </w:tcPr>
          <w:p w:rsidR="00731C5D" w:rsidRPr="005D248C" w:rsidRDefault="00731C5D" w:rsidP="00731C5D">
            <w:pPr>
              <w:spacing w:line="360" w:lineRule="auto"/>
              <w:jc w:val="both"/>
              <w:rPr>
                <w:rFonts w:ascii="Times New Roman" w:hAnsi="Times New Roman" w:cs="Times New Roman"/>
                <w:sz w:val="24"/>
                <w:szCs w:val="24"/>
              </w:rPr>
            </w:pPr>
          </w:p>
        </w:tc>
        <w:tc>
          <w:tcPr>
            <w:tcW w:w="1269" w:type="dxa"/>
            <w:tcBorders>
              <w:top w:val="nil"/>
              <w:left w:val="nil"/>
              <w:bottom w:val="nil"/>
              <w:right w:val="single" w:sz="8" w:space="0" w:color="auto"/>
            </w:tcBorders>
            <w:vAlign w:val="bottom"/>
          </w:tcPr>
          <w:p w:rsidR="00731C5D" w:rsidRPr="005D248C" w:rsidRDefault="00731C5D" w:rsidP="00731C5D">
            <w:pPr>
              <w:spacing w:line="360" w:lineRule="auto"/>
              <w:jc w:val="both"/>
              <w:rPr>
                <w:rFonts w:ascii="Times New Roman" w:hAnsi="Times New Roman" w:cs="Times New Roman"/>
                <w:sz w:val="24"/>
                <w:szCs w:val="24"/>
              </w:rPr>
            </w:pPr>
          </w:p>
        </w:tc>
        <w:tc>
          <w:tcPr>
            <w:tcW w:w="29" w:type="dxa"/>
            <w:tcBorders>
              <w:top w:val="nil"/>
              <w:left w:val="nil"/>
              <w:bottom w:val="nil"/>
              <w:right w:val="nil"/>
            </w:tcBorders>
            <w:vAlign w:val="bottom"/>
          </w:tcPr>
          <w:p w:rsidR="00731C5D" w:rsidRPr="005D248C" w:rsidRDefault="00731C5D" w:rsidP="00731C5D">
            <w:pPr>
              <w:spacing w:line="360" w:lineRule="auto"/>
              <w:jc w:val="both"/>
              <w:rPr>
                <w:rFonts w:ascii="Times New Roman" w:hAnsi="Times New Roman" w:cs="Times New Roman"/>
                <w:sz w:val="24"/>
                <w:szCs w:val="24"/>
              </w:rPr>
            </w:pPr>
          </w:p>
        </w:tc>
      </w:tr>
      <w:tr w:rsidR="00731C5D" w:rsidRPr="005D248C" w:rsidTr="00731C5D">
        <w:trPr>
          <w:trHeight w:val="316"/>
        </w:trPr>
        <w:tc>
          <w:tcPr>
            <w:tcW w:w="800" w:type="dxa"/>
            <w:tcBorders>
              <w:top w:val="nil"/>
              <w:left w:val="single" w:sz="8" w:space="0" w:color="auto"/>
              <w:bottom w:val="nil"/>
              <w:right w:val="single" w:sz="8" w:space="0" w:color="auto"/>
            </w:tcBorders>
            <w:vAlign w:val="bottom"/>
          </w:tcPr>
          <w:p w:rsidR="00731C5D" w:rsidRPr="005D248C" w:rsidRDefault="00731C5D" w:rsidP="00731C5D">
            <w:pPr>
              <w:spacing w:line="360" w:lineRule="auto"/>
              <w:jc w:val="both"/>
              <w:rPr>
                <w:rFonts w:ascii="Times New Roman" w:hAnsi="Times New Roman" w:cs="Times New Roman"/>
                <w:sz w:val="24"/>
                <w:szCs w:val="24"/>
              </w:rPr>
            </w:pPr>
          </w:p>
        </w:tc>
        <w:tc>
          <w:tcPr>
            <w:tcW w:w="1874" w:type="dxa"/>
            <w:tcBorders>
              <w:top w:val="nil"/>
              <w:left w:val="nil"/>
              <w:bottom w:val="nil"/>
              <w:right w:val="single" w:sz="8" w:space="0" w:color="auto"/>
            </w:tcBorders>
            <w:vAlign w:val="bottom"/>
          </w:tcPr>
          <w:p w:rsidR="00731C5D" w:rsidRPr="005D248C" w:rsidRDefault="00731C5D" w:rsidP="00731C5D">
            <w:pPr>
              <w:spacing w:line="360" w:lineRule="auto"/>
              <w:jc w:val="both"/>
              <w:rPr>
                <w:rFonts w:ascii="Times New Roman" w:hAnsi="Times New Roman" w:cs="Times New Roman"/>
                <w:sz w:val="24"/>
                <w:szCs w:val="24"/>
              </w:rPr>
            </w:pPr>
          </w:p>
        </w:tc>
        <w:tc>
          <w:tcPr>
            <w:tcW w:w="1230" w:type="dxa"/>
            <w:tcBorders>
              <w:top w:val="nil"/>
              <w:left w:val="nil"/>
              <w:bottom w:val="nil"/>
              <w:right w:val="single" w:sz="8" w:space="0" w:color="auto"/>
            </w:tcBorders>
            <w:vAlign w:val="bottom"/>
          </w:tcPr>
          <w:p w:rsidR="00731C5D" w:rsidRPr="005D248C" w:rsidRDefault="00731C5D" w:rsidP="00731C5D">
            <w:pPr>
              <w:spacing w:line="360" w:lineRule="auto"/>
              <w:jc w:val="both"/>
              <w:rPr>
                <w:rFonts w:ascii="Times New Roman" w:hAnsi="Times New Roman" w:cs="Times New Roman"/>
                <w:sz w:val="24"/>
                <w:szCs w:val="24"/>
              </w:rPr>
            </w:pPr>
            <w:r w:rsidRPr="005D248C">
              <w:rPr>
                <w:rFonts w:ascii="Times New Roman" w:hAnsi="Times New Roman" w:cs="Times New Roman"/>
                <w:sz w:val="24"/>
                <w:szCs w:val="24"/>
              </w:rPr>
              <w:t>&lt;.0001</w:t>
            </w:r>
          </w:p>
        </w:tc>
        <w:tc>
          <w:tcPr>
            <w:tcW w:w="1152" w:type="dxa"/>
            <w:tcBorders>
              <w:top w:val="nil"/>
              <w:left w:val="nil"/>
              <w:bottom w:val="nil"/>
              <w:right w:val="single" w:sz="8" w:space="0" w:color="auto"/>
            </w:tcBorders>
            <w:vAlign w:val="bottom"/>
          </w:tcPr>
          <w:p w:rsidR="00731C5D" w:rsidRPr="005D248C" w:rsidRDefault="00731C5D" w:rsidP="00731C5D">
            <w:pPr>
              <w:spacing w:line="360" w:lineRule="auto"/>
              <w:jc w:val="both"/>
              <w:rPr>
                <w:rFonts w:ascii="Times New Roman" w:hAnsi="Times New Roman" w:cs="Times New Roman"/>
                <w:sz w:val="24"/>
                <w:szCs w:val="24"/>
              </w:rPr>
            </w:pPr>
            <w:r w:rsidRPr="005D248C">
              <w:rPr>
                <w:rFonts w:ascii="Times New Roman" w:hAnsi="Times New Roman" w:cs="Times New Roman"/>
                <w:sz w:val="24"/>
                <w:szCs w:val="24"/>
              </w:rPr>
              <w:t>0.0002</w:t>
            </w:r>
          </w:p>
        </w:tc>
        <w:tc>
          <w:tcPr>
            <w:tcW w:w="1288" w:type="dxa"/>
            <w:tcBorders>
              <w:top w:val="nil"/>
              <w:left w:val="nil"/>
              <w:bottom w:val="nil"/>
              <w:right w:val="single" w:sz="8" w:space="0" w:color="auto"/>
            </w:tcBorders>
            <w:vAlign w:val="bottom"/>
          </w:tcPr>
          <w:p w:rsidR="00731C5D" w:rsidRPr="005D248C" w:rsidRDefault="00731C5D" w:rsidP="00731C5D">
            <w:pPr>
              <w:spacing w:line="360" w:lineRule="auto"/>
              <w:jc w:val="both"/>
              <w:rPr>
                <w:rFonts w:ascii="Times New Roman" w:hAnsi="Times New Roman" w:cs="Times New Roman"/>
                <w:sz w:val="24"/>
                <w:szCs w:val="24"/>
              </w:rPr>
            </w:pPr>
          </w:p>
        </w:tc>
        <w:tc>
          <w:tcPr>
            <w:tcW w:w="898" w:type="dxa"/>
            <w:tcBorders>
              <w:top w:val="nil"/>
              <w:left w:val="nil"/>
              <w:bottom w:val="nil"/>
              <w:right w:val="single" w:sz="8" w:space="0" w:color="auto"/>
            </w:tcBorders>
            <w:vAlign w:val="bottom"/>
          </w:tcPr>
          <w:p w:rsidR="00731C5D" w:rsidRPr="005D248C" w:rsidRDefault="00731C5D" w:rsidP="00731C5D">
            <w:pPr>
              <w:spacing w:line="360" w:lineRule="auto"/>
              <w:jc w:val="both"/>
              <w:rPr>
                <w:rFonts w:ascii="Times New Roman" w:hAnsi="Times New Roman" w:cs="Times New Roman"/>
                <w:sz w:val="24"/>
                <w:szCs w:val="24"/>
              </w:rPr>
            </w:pPr>
          </w:p>
        </w:tc>
        <w:tc>
          <w:tcPr>
            <w:tcW w:w="1269" w:type="dxa"/>
            <w:tcBorders>
              <w:top w:val="nil"/>
              <w:left w:val="nil"/>
              <w:bottom w:val="nil"/>
              <w:right w:val="single" w:sz="8" w:space="0" w:color="auto"/>
            </w:tcBorders>
            <w:vAlign w:val="bottom"/>
          </w:tcPr>
          <w:p w:rsidR="00731C5D" w:rsidRPr="005D248C" w:rsidRDefault="00731C5D" w:rsidP="00731C5D">
            <w:pPr>
              <w:spacing w:line="360" w:lineRule="auto"/>
              <w:jc w:val="both"/>
              <w:rPr>
                <w:rFonts w:ascii="Times New Roman" w:hAnsi="Times New Roman" w:cs="Times New Roman"/>
                <w:sz w:val="24"/>
                <w:szCs w:val="24"/>
              </w:rPr>
            </w:pPr>
          </w:p>
        </w:tc>
        <w:tc>
          <w:tcPr>
            <w:tcW w:w="29" w:type="dxa"/>
            <w:tcBorders>
              <w:top w:val="nil"/>
              <w:left w:val="nil"/>
              <w:bottom w:val="nil"/>
              <w:right w:val="nil"/>
            </w:tcBorders>
            <w:vAlign w:val="bottom"/>
          </w:tcPr>
          <w:p w:rsidR="00731C5D" w:rsidRPr="005D248C" w:rsidRDefault="00731C5D" w:rsidP="00731C5D">
            <w:pPr>
              <w:spacing w:line="360" w:lineRule="auto"/>
              <w:jc w:val="both"/>
              <w:rPr>
                <w:rFonts w:ascii="Times New Roman" w:hAnsi="Times New Roman" w:cs="Times New Roman"/>
                <w:sz w:val="24"/>
                <w:szCs w:val="24"/>
              </w:rPr>
            </w:pPr>
          </w:p>
        </w:tc>
      </w:tr>
      <w:tr w:rsidR="00731C5D" w:rsidRPr="005D248C" w:rsidTr="00731C5D">
        <w:trPr>
          <w:trHeight w:val="322"/>
        </w:trPr>
        <w:tc>
          <w:tcPr>
            <w:tcW w:w="800" w:type="dxa"/>
            <w:tcBorders>
              <w:top w:val="nil"/>
              <w:left w:val="single" w:sz="8" w:space="0" w:color="auto"/>
              <w:bottom w:val="nil"/>
              <w:right w:val="single" w:sz="8" w:space="0" w:color="auto"/>
            </w:tcBorders>
            <w:vAlign w:val="bottom"/>
          </w:tcPr>
          <w:p w:rsidR="00731C5D" w:rsidRPr="005D248C" w:rsidRDefault="00731C5D" w:rsidP="00731C5D">
            <w:pPr>
              <w:spacing w:line="360" w:lineRule="auto"/>
              <w:jc w:val="both"/>
              <w:rPr>
                <w:rFonts w:ascii="Times New Roman" w:hAnsi="Times New Roman" w:cs="Times New Roman"/>
                <w:sz w:val="24"/>
                <w:szCs w:val="24"/>
              </w:rPr>
            </w:pPr>
            <w:r w:rsidRPr="005D248C">
              <w:rPr>
                <w:rFonts w:ascii="Times New Roman" w:hAnsi="Times New Roman" w:cs="Times New Roman"/>
                <w:b/>
                <w:bCs/>
                <w:sz w:val="24"/>
                <w:szCs w:val="24"/>
              </w:rPr>
              <w:t>4</w:t>
            </w:r>
          </w:p>
        </w:tc>
        <w:tc>
          <w:tcPr>
            <w:tcW w:w="1874" w:type="dxa"/>
            <w:tcBorders>
              <w:top w:val="nil"/>
              <w:left w:val="nil"/>
              <w:bottom w:val="nil"/>
              <w:right w:val="single" w:sz="8" w:space="0" w:color="auto"/>
            </w:tcBorders>
            <w:vAlign w:val="bottom"/>
          </w:tcPr>
          <w:p w:rsidR="00731C5D" w:rsidRPr="005D248C" w:rsidRDefault="00731C5D" w:rsidP="00731C5D">
            <w:pPr>
              <w:spacing w:line="360" w:lineRule="auto"/>
              <w:jc w:val="both"/>
              <w:rPr>
                <w:rFonts w:ascii="Times New Roman" w:hAnsi="Times New Roman" w:cs="Times New Roman"/>
                <w:sz w:val="24"/>
                <w:szCs w:val="24"/>
              </w:rPr>
            </w:pPr>
            <w:r w:rsidRPr="005D248C">
              <w:rPr>
                <w:rFonts w:ascii="Times New Roman" w:hAnsi="Times New Roman" w:cs="Times New Roman"/>
                <w:b/>
                <w:bCs/>
                <w:sz w:val="24"/>
                <w:szCs w:val="24"/>
              </w:rPr>
              <w:t>Rainfall</w:t>
            </w:r>
          </w:p>
        </w:tc>
        <w:tc>
          <w:tcPr>
            <w:tcW w:w="1230" w:type="dxa"/>
            <w:tcBorders>
              <w:top w:val="nil"/>
              <w:left w:val="nil"/>
              <w:bottom w:val="nil"/>
              <w:right w:val="single" w:sz="8" w:space="0" w:color="auto"/>
            </w:tcBorders>
            <w:vAlign w:val="bottom"/>
          </w:tcPr>
          <w:p w:rsidR="00731C5D" w:rsidRPr="005D248C" w:rsidRDefault="00731C5D" w:rsidP="00731C5D">
            <w:pPr>
              <w:spacing w:line="360" w:lineRule="auto"/>
              <w:jc w:val="both"/>
              <w:rPr>
                <w:rFonts w:ascii="Times New Roman" w:hAnsi="Times New Roman" w:cs="Times New Roman"/>
                <w:sz w:val="24"/>
                <w:szCs w:val="24"/>
              </w:rPr>
            </w:pPr>
            <w:r w:rsidRPr="005D248C">
              <w:rPr>
                <w:rFonts w:ascii="Times New Roman" w:hAnsi="Times New Roman" w:cs="Times New Roman"/>
                <w:sz w:val="24"/>
                <w:szCs w:val="24"/>
              </w:rPr>
              <w:t>-0.77448</w:t>
            </w:r>
          </w:p>
        </w:tc>
        <w:tc>
          <w:tcPr>
            <w:tcW w:w="1152" w:type="dxa"/>
            <w:tcBorders>
              <w:top w:val="nil"/>
              <w:left w:val="nil"/>
              <w:bottom w:val="nil"/>
              <w:right w:val="single" w:sz="8" w:space="0" w:color="auto"/>
            </w:tcBorders>
            <w:vAlign w:val="bottom"/>
          </w:tcPr>
          <w:p w:rsidR="00731C5D" w:rsidRPr="005D248C" w:rsidRDefault="00731C5D" w:rsidP="00731C5D">
            <w:pPr>
              <w:spacing w:line="360" w:lineRule="auto"/>
              <w:jc w:val="both"/>
              <w:rPr>
                <w:rFonts w:ascii="Times New Roman" w:hAnsi="Times New Roman" w:cs="Times New Roman"/>
                <w:sz w:val="24"/>
                <w:szCs w:val="24"/>
              </w:rPr>
            </w:pPr>
            <w:r w:rsidRPr="005D248C">
              <w:rPr>
                <w:rFonts w:ascii="Times New Roman" w:hAnsi="Times New Roman" w:cs="Times New Roman"/>
                <w:sz w:val="24"/>
                <w:szCs w:val="24"/>
              </w:rPr>
              <w:t>-0.54214</w:t>
            </w:r>
          </w:p>
        </w:tc>
        <w:tc>
          <w:tcPr>
            <w:tcW w:w="1288" w:type="dxa"/>
            <w:tcBorders>
              <w:top w:val="nil"/>
              <w:left w:val="nil"/>
              <w:bottom w:val="nil"/>
              <w:right w:val="single" w:sz="8" w:space="0" w:color="auto"/>
            </w:tcBorders>
            <w:vAlign w:val="bottom"/>
          </w:tcPr>
          <w:p w:rsidR="00731C5D" w:rsidRPr="005D248C" w:rsidRDefault="00731C5D" w:rsidP="00731C5D">
            <w:pPr>
              <w:spacing w:line="360" w:lineRule="auto"/>
              <w:jc w:val="both"/>
              <w:rPr>
                <w:rFonts w:ascii="Times New Roman" w:hAnsi="Times New Roman" w:cs="Times New Roman"/>
                <w:sz w:val="24"/>
                <w:szCs w:val="24"/>
              </w:rPr>
            </w:pPr>
            <w:r w:rsidRPr="005D248C">
              <w:rPr>
                <w:rFonts w:ascii="Times New Roman" w:hAnsi="Times New Roman" w:cs="Times New Roman"/>
                <w:sz w:val="24"/>
                <w:szCs w:val="24"/>
              </w:rPr>
              <w:t>0.77680</w:t>
            </w:r>
          </w:p>
        </w:tc>
        <w:tc>
          <w:tcPr>
            <w:tcW w:w="898" w:type="dxa"/>
            <w:tcBorders>
              <w:top w:val="nil"/>
              <w:left w:val="nil"/>
              <w:bottom w:val="nil"/>
              <w:right w:val="single" w:sz="8" w:space="0" w:color="auto"/>
            </w:tcBorders>
            <w:vAlign w:val="bottom"/>
          </w:tcPr>
          <w:p w:rsidR="00731C5D" w:rsidRPr="005D248C" w:rsidRDefault="00731C5D" w:rsidP="00731C5D">
            <w:pPr>
              <w:spacing w:line="360" w:lineRule="auto"/>
              <w:jc w:val="both"/>
              <w:rPr>
                <w:rFonts w:ascii="Times New Roman" w:hAnsi="Times New Roman" w:cs="Times New Roman"/>
                <w:sz w:val="24"/>
                <w:szCs w:val="24"/>
              </w:rPr>
            </w:pPr>
            <w:r w:rsidRPr="005D248C">
              <w:rPr>
                <w:rFonts w:ascii="Times New Roman" w:hAnsi="Times New Roman" w:cs="Times New Roman"/>
                <w:sz w:val="24"/>
                <w:szCs w:val="24"/>
              </w:rPr>
              <w:t>1.00000</w:t>
            </w:r>
          </w:p>
        </w:tc>
        <w:tc>
          <w:tcPr>
            <w:tcW w:w="1269" w:type="dxa"/>
            <w:tcBorders>
              <w:top w:val="nil"/>
              <w:left w:val="nil"/>
              <w:bottom w:val="nil"/>
              <w:right w:val="single" w:sz="8" w:space="0" w:color="auto"/>
            </w:tcBorders>
            <w:vAlign w:val="bottom"/>
          </w:tcPr>
          <w:p w:rsidR="00731C5D" w:rsidRPr="005D248C" w:rsidRDefault="00731C5D" w:rsidP="00731C5D">
            <w:pPr>
              <w:spacing w:line="360" w:lineRule="auto"/>
              <w:jc w:val="both"/>
              <w:rPr>
                <w:rFonts w:ascii="Times New Roman" w:hAnsi="Times New Roman" w:cs="Times New Roman"/>
                <w:sz w:val="24"/>
                <w:szCs w:val="24"/>
              </w:rPr>
            </w:pPr>
          </w:p>
        </w:tc>
        <w:tc>
          <w:tcPr>
            <w:tcW w:w="29" w:type="dxa"/>
            <w:tcBorders>
              <w:top w:val="nil"/>
              <w:left w:val="nil"/>
              <w:bottom w:val="nil"/>
              <w:right w:val="nil"/>
            </w:tcBorders>
            <w:vAlign w:val="bottom"/>
          </w:tcPr>
          <w:p w:rsidR="00731C5D" w:rsidRPr="005D248C" w:rsidRDefault="00731C5D" w:rsidP="00731C5D">
            <w:pPr>
              <w:spacing w:line="360" w:lineRule="auto"/>
              <w:jc w:val="both"/>
              <w:rPr>
                <w:rFonts w:ascii="Times New Roman" w:hAnsi="Times New Roman" w:cs="Times New Roman"/>
                <w:sz w:val="24"/>
                <w:szCs w:val="24"/>
              </w:rPr>
            </w:pPr>
          </w:p>
        </w:tc>
      </w:tr>
      <w:tr w:rsidR="00731C5D" w:rsidRPr="005D248C" w:rsidTr="00731C5D">
        <w:trPr>
          <w:trHeight w:val="316"/>
        </w:trPr>
        <w:tc>
          <w:tcPr>
            <w:tcW w:w="800" w:type="dxa"/>
            <w:tcBorders>
              <w:top w:val="nil"/>
              <w:left w:val="single" w:sz="8" w:space="0" w:color="auto"/>
              <w:bottom w:val="nil"/>
              <w:right w:val="single" w:sz="8" w:space="0" w:color="auto"/>
            </w:tcBorders>
            <w:vAlign w:val="bottom"/>
          </w:tcPr>
          <w:p w:rsidR="00731C5D" w:rsidRPr="005D248C" w:rsidRDefault="00731C5D" w:rsidP="00731C5D">
            <w:pPr>
              <w:spacing w:line="360" w:lineRule="auto"/>
              <w:jc w:val="both"/>
              <w:rPr>
                <w:rFonts w:ascii="Times New Roman" w:hAnsi="Times New Roman" w:cs="Times New Roman"/>
                <w:sz w:val="24"/>
                <w:szCs w:val="24"/>
              </w:rPr>
            </w:pPr>
          </w:p>
        </w:tc>
        <w:tc>
          <w:tcPr>
            <w:tcW w:w="1874" w:type="dxa"/>
            <w:tcBorders>
              <w:top w:val="nil"/>
              <w:left w:val="nil"/>
              <w:bottom w:val="nil"/>
              <w:right w:val="single" w:sz="8" w:space="0" w:color="auto"/>
            </w:tcBorders>
            <w:vAlign w:val="bottom"/>
          </w:tcPr>
          <w:p w:rsidR="00731C5D" w:rsidRPr="005D248C" w:rsidRDefault="00731C5D" w:rsidP="00731C5D">
            <w:pPr>
              <w:spacing w:line="360" w:lineRule="auto"/>
              <w:jc w:val="both"/>
              <w:rPr>
                <w:rFonts w:ascii="Times New Roman" w:hAnsi="Times New Roman" w:cs="Times New Roman"/>
                <w:sz w:val="24"/>
                <w:szCs w:val="24"/>
              </w:rPr>
            </w:pPr>
          </w:p>
        </w:tc>
        <w:tc>
          <w:tcPr>
            <w:tcW w:w="1230" w:type="dxa"/>
            <w:tcBorders>
              <w:top w:val="nil"/>
              <w:left w:val="nil"/>
              <w:bottom w:val="nil"/>
              <w:right w:val="single" w:sz="8" w:space="0" w:color="auto"/>
            </w:tcBorders>
            <w:vAlign w:val="bottom"/>
          </w:tcPr>
          <w:p w:rsidR="00731C5D" w:rsidRPr="005D248C" w:rsidRDefault="00731C5D" w:rsidP="00731C5D">
            <w:pPr>
              <w:spacing w:line="360" w:lineRule="auto"/>
              <w:jc w:val="both"/>
              <w:rPr>
                <w:rFonts w:ascii="Times New Roman" w:hAnsi="Times New Roman" w:cs="Times New Roman"/>
                <w:sz w:val="24"/>
                <w:szCs w:val="24"/>
              </w:rPr>
            </w:pPr>
            <w:r w:rsidRPr="005D248C">
              <w:rPr>
                <w:rFonts w:ascii="Times New Roman" w:hAnsi="Times New Roman" w:cs="Times New Roman"/>
                <w:sz w:val="24"/>
                <w:szCs w:val="24"/>
              </w:rPr>
              <w:t>&lt;.0001</w:t>
            </w:r>
          </w:p>
        </w:tc>
        <w:tc>
          <w:tcPr>
            <w:tcW w:w="1152" w:type="dxa"/>
            <w:tcBorders>
              <w:top w:val="nil"/>
              <w:left w:val="nil"/>
              <w:bottom w:val="nil"/>
              <w:right w:val="single" w:sz="8" w:space="0" w:color="auto"/>
            </w:tcBorders>
            <w:vAlign w:val="bottom"/>
          </w:tcPr>
          <w:p w:rsidR="00731C5D" w:rsidRPr="005D248C" w:rsidRDefault="00731C5D" w:rsidP="00731C5D">
            <w:pPr>
              <w:spacing w:line="360" w:lineRule="auto"/>
              <w:jc w:val="both"/>
              <w:rPr>
                <w:rFonts w:ascii="Times New Roman" w:hAnsi="Times New Roman" w:cs="Times New Roman"/>
                <w:sz w:val="24"/>
                <w:szCs w:val="24"/>
              </w:rPr>
            </w:pPr>
            <w:r w:rsidRPr="005D248C">
              <w:rPr>
                <w:rFonts w:ascii="Times New Roman" w:hAnsi="Times New Roman" w:cs="Times New Roman"/>
                <w:sz w:val="24"/>
                <w:szCs w:val="24"/>
              </w:rPr>
              <w:t>0.0111</w:t>
            </w:r>
          </w:p>
        </w:tc>
        <w:tc>
          <w:tcPr>
            <w:tcW w:w="1288" w:type="dxa"/>
            <w:tcBorders>
              <w:top w:val="nil"/>
              <w:left w:val="nil"/>
              <w:bottom w:val="nil"/>
              <w:right w:val="single" w:sz="8" w:space="0" w:color="auto"/>
            </w:tcBorders>
            <w:vAlign w:val="bottom"/>
          </w:tcPr>
          <w:p w:rsidR="00731C5D" w:rsidRPr="005D248C" w:rsidRDefault="00731C5D" w:rsidP="00731C5D">
            <w:pPr>
              <w:spacing w:line="360" w:lineRule="auto"/>
              <w:jc w:val="both"/>
              <w:rPr>
                <w:rFonts w:ascii="Times New Roman" w:hAnsi="Times New Roman" w:cs="Times New Roman"/>
                <w:sz w:val="24"/>
                <w:szCs w:val="24"/>
              </w:rPr>
            </w:pPr>
            <w:r w:rsidRPr="005D248C">
              <w:rPr>
                <w:rFonts w:ascii="Times New Roman" w:hAnsi="Times New Roman" w:cs="Times New Roman"/>
                <w:sz w:val="24"/>
                <w:szCs w:val="24"/>
              </w:rPr>
              <w:t>&lt;.0001</w:t>
            </w:r>
          </w:p>
        </w:tc>
        <w:tc>
          <w:tcPr>
            <w:tcW w:w="898" w:type="dxa"/>
            <w:tcBorders>
              <w:top w:val="nil"/>
              <w:left w:val="nil"/>
              <w:bottom w:val="nil"/>
              <w:right w:val="single" w:sz="8" w:space="0" w:color="auto"/>
            </w:tcBorders>
            <w:vAlign w:val="bottom"/>
          </w:tcPr>
          <w:p w:rsidR="00731C5D" w:rsidRPr="005D248C" w:rsidRDefault="00731C5D" w:rsidP="00731C5D">
            <w:pPr>
              <w:spacing w:line="360" w:lineRule="auto"/>
              <w:jc w:val="both"/>
              <w:rPr>
                <w:rFonts w:ascii="Times New Roman" w:hAnsi="Times New Roman" w:cs="Times New Roman"/>
                <w:sz w:val="24"/>
                <w:szCs w:val="24"/>
              </w:rPr>
            </w:pPr>
          </w:p>
        </w:tc>
        <w:tc>
          <w:tcPr>
            <w:tcW w:w="1269" w:type="dxa"/>
            <w:tcBorders>
              <w:top w:val="nil"/>
              <w:left w:val="nil"/>
              <w:bottom w:val="nil"/>
              <w:right w:val="single" w:sz="8" w:space="0" w:color="auto"/>
            </w:tcBorders>
            <w:vAlign w:val="bottom"/>
          </w:tcPr>
          <w:p w:rsidR="00731C5D" w:rsidRPr="005D248C" w:rsidRDefault="00731C5D" w:rsidP="00731C5D">
            <w:pPr>
              <w:spacing w:line="360" w:lineRule="auto"/>
              <w:jc w:val="both"/>
              <w:rPr>
                <w:rFonts w:ascii="Times New Roman" w:hAnsi="Times New Roman" w:cs="Times New Roman"/>
                <w:sz w:val="24"/>
                <w:szCs w:val="24"/>
              </w:rPr>
            </w:pPr>
          </w:p>
        </w:tc>
        <w:tc>
          <w:tcPr>
            <w:tcW w:w="29" w:type="dxa"/>
            <w:tcBorders>
              <w:top w:val="nil"/>
              <w:left w:val="nil"/>
              <w:bottom w:val="nil"/>
              <w:right w:val="nil"/>
            </w:tcBorders>
            <w:vAlign w:val="bottom"/>
          </w:tcPr>
          <w:p w:rsidR="00731C5D" w:rsidRPr="005D248C" w:rsidRDefault="00731C5D" w:rsidP="00731C5D">
            <w:pPr>
              <w:spacing w:line="360" w:lineRule="auto"/>
              <w:jc w:val="both"/>
              <w:rPr>
                <w:rFonts w:ascii="Times New Roman" w:hAnsi="Times New Roman" w:cs="Times New Roman"/>
                <w:sz w:val="24"/>
                <w:szCs w:val="24"/>
              </w:rPr>
            </w:pPr>
          </w:p>
        </w:tc>
      </w:tr>
      <w:tr w:rsidR="00731C5D" w:rsidRPr="005D248C" w:rsidTr="00731C5D">
        <w:trPr>
          <w:trHeight w:val="322"/>
        </w:trPr>
        <w:tc>
          <w:tcPr>
            <w:tcW w:w="800" w:type="dxa"/>
            <w:tcBorders>
              <w:top w:val="nil"/>
              <w:left w:val="single" w:sz="8" w:space="0" w:color="auto"/>
              <w:bottom w:val="nil"/>
              <w:right w:val="single" w:sz="8" w:space="0" w:color="auto"/>
            </w:tcBorders>
            <w:vAlign w:val="bottom"/>
          </w:tcPr>
          <w:p w:rsidR="00731C5D" w:rsidRPr="005D248C" w:rsidRDefault="00731C5D" w:rsidP="00731C5D">
            <w:pPr>
              <w:spacing w:line="360" w:lineRule="auto"/>
              <w:jc w:val="both"/>
              <w:rPr>
                <w:rFonts w:ascii="Times New Roman" w:hAnsi="Times New Roman" w:cs="Times New Roman"/>
                <w:sz w:val="24"/>
                <w:szCs w:val="24"/>
              </w:rPr>
            </w:pPr>
            <w:r w:rsidRPr="005D248C">
              <w:rPr>
                <w:rFonts w:ascii="Times New Roman" w:hAnsi="Times New Roman" w:cs="Times New Roman"/>
                <w:b/>
                <w:bCs/>
                <w:sz w:val="24"/>
                <w:szCs w:val="24"/>
              </w:rPr>
              <w:t>5</w:t>
            </w:r>
          </w:p>
        </w:tc>
        <w:tc>
          <w:tcPr>
            <w:tcW w:w="1874" w:type="dxa"/>
            <w:tcBorders>
              <w:top w:val="nil"/>
              <w:left w:val="nil"/>
              <w:bottom w:val="nil"/>
              <w:right w:val="single" w:sz="8" w:space="0" w:color="auto"/>
            </w:tcBorders>
            <w:vAlign w:val="bottom"/>
          </w:tcPr>
          <w:p w:rsidR="00731C5D" w:rsidRPr="005D248C" w:rsidRDefault="00731C5D" w:rsidP="00731C5D">
            <w:pPr>
              <w:spacing w:line="360" w:lineRule="auto"/>
              <w:jc w:val="both"/>
              <w:rPr>
                <w:rFonts w:ascii="Times New Roman" w:hAnsi="Times New Roman" w:cs="Times New Roman"/>
                <w:sz w:val="24"/>
                <w:szCs w:val="24"/>
              </w:rPr>
            </w:pPr>
            <w:r w:rsidRPr="005D248C">
              <w:rPr>
                <w:rFonts w:ascii="Times New Roman" w:hAnsi="Times New Roman" w:cs="Times New Roman"/>
                <w:b/>
                <w:bCs/>
                <w:sz w:val="24"/>
                <w:szCs w:val="24"/>
              </w:rPr>
              <w:t>Wind Speed</w:t>
            </w:r>
          </w:p>
        </w:tc>
        <w:tc>
          <w:tcPr>
            <w:tcW w:w="1230" w:type="dxa"/>
            <w:tcBorders>
              <w:top w:val="nil"/>
              <w:left w:val="nil"/>
              <w:bottom w:val="nil"/>
              <w:right w:val="single" w:sz="8" w:space="0" w:color="auto"/>
            </w:tcBorders>
            <w:vAlign w:val="bottom"/>
          </w:tcPr>
          <w:p w:rsidR="00731C5D" w:rsidRPr="005D248C" w:rsidRDefault="00731C5D" w:rsidP="00731C5D">
            <w:pPr>
              <w:spacing w:line="360" w:lineRule="auto"/>
              <w:jc w:val="both"/>
              <w:rPr>
                <w:rFonts w:ascii="Times New Roman" w:hAnsi="Times New Roman" w:cs="Times New Roman"/>
                <w:sz w:val="24"/>
                <w:szCs w:val="24"/>
              </w:rPr>
            </w:pPr>
            <w:r w:rsidRPr="005D248C">
              <w:rPr>
                <w:rFonts w:ascii="Times New Roman" w:hAnsi="Times New Roman" w:cs="Times New Roman"/>
                <w:sz w:val="24"/>
                <w:szCs w:val="24"/>
              </w:rPr>
              <w:t>-0.43495</w:t>
            </w:r>
          </w:p>
        </w:tc>
        <w:tc>
          <w:tcPr>
            <w:tcW w:w="1152" w:type="dxa"/>
            <w:tcBorders>
              <w:top w:val="nil"/>
              <w:left w:val="nil"/>
              <w:bottom w:val="nil"/>
              <w:right w:val="single" w:sz="8" w:space="0" w:color="auto"/>
            </w:tcBorders>
            <w:vAlign w:val="bottom"/>
          </w:tcPr>
          <w:p w:rsidR="00731C5D" w:rsidRPr="005D248C" w:rsidRDefault="00731C5D" w:rsidP="00731C5D">
            <w:pPr>
              <w:spacing w:line="360" w:lineRule="auto"/>
              <w:jc w:val="both"/>
              <w:rPr>
                <w:rFonts w:ascii="Times New Roman" w:hAnsi="Times New Roman" w:cs="Times New Roman"/>
                <w:sz w:val="24"/>
                <w:szCs w:val="24"/>
              </w:rPr>
            </w:pPr>
            <w:r w:rsidRPr="005D248C">
              <w:rPr>
                <w:rFonts w:ascii="Times New Roman" w:hAnsi="Times New Roman" w:cs="Times New Roman"/>
                <w:sz w:val="24"/>
                <w:szCs w:val="24"/>
              </w:rPr>
              <w:t>-0.17347</w:t>
            </w:r>
          </w:p>
        </w:tc>
        <w:tc>
          <w:tcPr>
            <w:tcW w:w="1288" w:type="dxa"/>
            <w:tcBorders>
              <w:top w:val="nil"/>
              <w:left w:val="nil"/>
              <w:bottom w:val="nil"/>
              <w:right w:val="single" w:sz="8" w:space="0" w:color="auto"/>
            </w:tcBorders>
            <w:vAlign w:val="bottom"/>
          </w:tcPr>
          <w:p w:rsidR="00731C5D" w:rsidRPr="005D248C" w:rsidRDefault="00731C5D" w:rsidP="00731C5D">
            <w:pPr>
              <w:spacing w:line="360" w:lineRule="auto"/>
              <w:jc w:val="both"/>
              <w:rPr>
                <w:rFonts w:ascii="Times New Roman" w:hAnsi="Times New Roman" w:cs="Times New Roman"/>
                <w:sz w:val="24"/>
                <w:szCs w:val="24"/>
              </w:rPr>
            </w:pPr>
            <w:r w:rsidRPr="005D248C">
              <w:rPr>
                <w:rFonts w:ascii="Times New Roman" w:hAnsi="Times New Roman" w:cs="Times New Roman"/>
                <w:sz w:val="24"/>
                <w:szCs w:val="24"/>
              </w:rPr>
              <w:t>0.65284</w:t>
            </w:r>
          </w:p>
        </w:tc>
        <w:tc>
          <w:tcPr>
            <w:tcW w:w="898" w:type="dxa"/>
            <w:tcBorders>
              <w:top w:val="nil"/>
              <w:left w:val="nil"/>
              <w:bottom w:val="nil"/>
              <w:right w:val="single" w:sz="8" w:space="0" w:color="auto"/>
            </w:tcBorders>
            <w:vAlign w:val="bottom"/>
          </w:tcPr>
          <w:p w:rsidR="00731C5D" w:rsidRPr="005D248C" w:rsidRDefault="00731C5D" w:rsidP="00731C5D">
            <w:pPr>
              <w:spacing w:line="360" w:lineRule="auto"/>
              <w:jc w:val="both"/>
              <w:rPr>
                <w:rFonts w:ascii="Times New Roman" w:hAnsi="Times New Roman" w:cs="Times New Roman"/>
                <w:sz w:val="24"/>
                <w:szCs w:val="24"/>
              </w:rPr>
            </w:pPr>
            <w:r w:rsidRPr="005D248C">
              <w:rPr>
                <w:rFonts w:ascii="Times New Roman" w:hAnsi="Times New Roman" w:cs="Times New Roman"/>
                <w:sz w:val="24"/>
                <w:szCs w:val="24"/>
              </w:rPr>
              <w:t>0.63111</w:t>
            </w:r>
          </w:p>
        </w:tc>
        <w:tc>
          <w:tcPr>
            <w:tcW w:w="1269" w:type="dxa"/>
            <w:tcBorders>
              <w:top w:val="nil"/>
              <w:left w:val="nil"/>
              <w:bottom w:val="nil"/>
              <w:right w:val="single" w:sz="8" w:space="0" w:color="auto"/>
            </w:tcBorders>
            <w:vAlign w:val="bottom"/>
          </w:tcPr>
          <w:p w:rsidR="00731C5D" w:rsidRPr="005D248C" w:rsidRDefault="00731C5D" w:rsidP="00731C5D">
            <w:pPr>
              <w:spacing w:line="360" w:lineRule="auto"/>
              <w:jc w:val="both"/>
              <w:rPr>
                <w:rFonts w:ascii="Times New Roman" w:hAnsi="Times New Roman" w:cs="Times New Roman"/>
                <w:sz w:val="24"/>
                <w:szCs w:val="24"/>
              </w:rPr>
            </w:pPr>
            <w:r w:rsidRPr="005D248C">
              <w:rPr>
                <w:rFonts w:ascii="Times New Roman" w:hAnsi="Times New Roman" w:cs="Times New Roman"/>
                <w:sz w:val="24"/>
                <w:szCs w:val="24"/>
              </w:rPr>
              <w:t>1.00000</w:t>
            </w:r>
          </w:p>
        </w:tc>
        <w:tc>
          <w:tcPr>
            <w:tcW w:w="29" w:type="dxa"/>
            <w:tcBorders>
              <w:top w:val="nil"/>
              <w:left w:val="nil"/>
              <w:bottom w:val="nil"/>
              <w:right w:val="nil"/>
            </w:tcBorders>
            <w:vAlign w:val="bottom"/>
          </w:tcPr>
          <w:p w:rsidR="00731C5D" w:rsidRPr="005D248C" w:rsidRDefault="00731C5D" w:rsidP="00731C5D">
            <w:pPr>
              <w:spacing w:line="360" w:lineRule="auto"/>
              <w:jc w:val="both"/>
              <w:rPr>
                <w:rFonts w:ascii="Times New Roman" w:hAnsi="Times New Roman" w:cs="Times New Roman"/>
                <w:sz w:val="24"/>
                <w:szCs w:val="24"/>
              </w:rPr>
            </w:pPr>
          </w:p>
        </w:tc>
      </w:tr>
      <w:tr w:rsidR="00731C5D" w:rsidRPr="005D248C" w:rsidTr="00731C5D">
        <w:trPr>
          <w:trHeight w:val="316"/>
        </w:trPr>
        <w:tc>
          <w:tcPr>
            <w:tcW w:w="800" w:type="dxa"/>
            <w:tcBorders>
              <w:top w:val="nil"/>
              <w:left w:val="single" w:sz="8" w:space="0" w:color="auto"/>
              <w:bottom w:val="nil"/>
              <w:right w:val="single" w:sz="8" w:space="0" w:color="auto"/>
            </w:tcBorders>
            <w:vAlign w:val="bottom"/>
          </w:tcPr>
          <w:p w:rsidR="00731C5D" w:rsidRPr="005D248C" w:rsidRDefault="00731C5D" w:rsidP="00731C5D">
            <w:pPr>
              <w:spacing w:line="360" w:lineRule="auto"/>
              <w:jc w:val="both"/>
              <w:rPr>
                <w:rFonts w:ascii="Times New Roman" w:hAnsi="Times New Roman" w:cs="Times New Roman"/>
                <w:sz w:val="24"/>
                <w:szCs w:val="24"/>
              </w:rPr>
            </w:pPr>
          </w:p>
        </w:tc>
        <w:tc>
          <w:tcPr>
            <w:tcW w:w="1874" w:type="dxa"/>
            <w:tcBorders>
              <w:top w:val="nil"/>
              <w:left w:val="nil"/>
              <w:bottom w:val="nil"/>
              <w:right w:val="single" w:sz="8" w:space="0" w:color="auto"/>
            </w:tcBorders>
            <w:vAlign w:val="bottom"/>
          </w:tcPr>
          <w:p w:rsidR="00731C5D" w:rsidRPr="005D248C" w:rsidRDefault="00731C5D" w:rsidP="00731C5D">
            <w:pPr>
              <w:spacing w:line="360" w:lineRule="auto"/>
              <w:jc w:val="both"/>
              <w:rPr>
                <w:rFonts w:ascii="Times New Roman" w:hAnsi="Times New Roman" w:cs="Times New Roman"/>
                <w:sz w:val="24"/>
                <w:szCs w:val="24"/>
              </w:rPr>
            </w:pPr>
          </w:p>
        </w:tc>
        <w:tc>
          <w:tcPr>
            <w:tcW w:w="1230" w:type="dxa"/>
            <w:tcBorders>
              <w:top w:val="nil"/>
              <w:left w:val="nil"/>
              <w:bottom w:val="nil"/>
              <w:right w:val="single" w:sz="8" w:space="0" w:color="auto"/>
            </w:tcBorders>
            <w:vAlign w:val="bottom"/>
          </w:tcPr>
          <w:p w:rsidR="00731C5D" w:rsidRPr="005D248C" w:rsidRDefault="00731C5D" w:rsidP="00731C5D">
            <w:pPr>
              <w:spacing w:line="360" w:lineRule="auto"/>
              <w:jc w:val="both"/>
              <w:rPr>
                <w:rFonts w:ascii="Times New Roman" w:hAnsi="Times New Roman" w:cs="Times New Roman"/>
                <w:sz w:val="24"/>
                <w:szCs w:val="24"/>
              </w:rPr>
            </w:pPr>
            <w:r w:rsidRPr="005D248C">
              <w:rPr>
                <w:rFonts w:ascii="Times New Roman" w:hAnsi="Times New Roman" w:cs="Times New Roman"/>
                <w:sz w:val="24"/>
                <w:szCs w:val="24"/>
              </w:rPr>
              <w:t>0.0488</w:t>
            </w:r>
          </w:p>
        </w:tc>
        <w:tc>
          <w:tcPr>
            <w:tcW w:w="1152" w:type="dxa"/>
            <w:tcBorders>
              <w:top w:val="nil"/>
              <w:left w:val="nil"/>
              <w:bottom w:val="nil"/>
              <w:right w:val="single" w:sz="8" w:space="0" w:color="auto"/>
            </w:tcBorders>
            <w:vAlign w:val="bottom"/>
          </w:tcPr>
          <w:p w:rsidR="00731C5D" w:rsidRPr="005D248C" w:rsidRDefault="00731C5D" w:rsidP="00731C5D">
            <w:pPr>
              <w:spacing w:line="360" w:lineRule="auto"/>
              <w:jc w:val="both"/>
              <w:rPr>
                <w:rFonts w:ascii="Times New Roman" w:hAnsi="Times New Roman" w:cs="Times New Roman"/>
                <w:sz w:val="24"/>
                <w:szCs w:val="24"/>
              </w:rPr>
            </w:pPr>
            <w:r w:rsidRPr="005D248C">
              <w:rPr>
                <w:rFonts w:ascii="Times New Roman" w:hAnsi="Times New Roman" w:cs="Times New Roman"/>
                <w:sz w:val="24"/>
                <w:szCs w:val="24"/>
              </w:rPr>
              <w:t>0.4520</w:t>
            </w:r>
          </w:p>
        </w:tc>
        <w:tc>
          <w:tcPr>
            <w:tcW w:w="1288" w:type="dxa"/>
            <w:tcBorders>
              <w:top w:val="nil"/>
              <w:left w:val="nil"/>
              <w:bottom w:val="nil"/>
              <w:right w:val="single" w:sz="8" w:space="0" w:color="auto"/>
            </w:tcBorders>
            <w:vAlign w:val="bottom"/>
          </w:tcPr>
          <w:p w:rsidR="00731C5D" w:rsidRPr="005D248C" w:rsidRDefault="00731C5D" w:rsidP="00731C5D">
            <w:pPr>
              <w:spacing w:line="360" w:lineRule="auto"/>
              <w:jc w:val="both"/>
              <w:rPr>
                <w:rFonts w:ascii="Times New Roman" w:hAnsi="Times New Roman" w:cs="Times New Roman"/>
                <w:sz w:val="24"/>
                <w:szCs w:val="24"/>
              </w:rPr>
            </w:pPr>
            <w:r w:rsidRPr="005D248C">
              <w:rPr>
                <w:rFonts w:ascii="Times New Roman" w:hAnsi="Times New Roman" w:cs="Times New Roman"/>
                <w:sz w:val="24"/>
                <w:szCs w:val="24"/>
              </w:rPr>
              <w:t>0.0013</w:t>
            </w:r>
          </w:p>
        </w:tc>
        <w:tc>
          <w:tcPr>
            <w:tcW w:w="898" w:type="dxa"/>
            <w:tcBorders>
              <w:top w:val="nil"/>
              <w:left w:val="nil"/>
              <w:bottom w:val="nil"/>
              <w:right w:val="single" w:sz="8" w:space="0" w:color="auto"/>
            </w:tcBorders>
            <w:vAlign w:val="bottom"/>
          </w:tcPr>
          <w:p w:rsidR="00731C5D" w:rsidRPr="005D248C" w:rsidRDefault="00731C5D" w:rsidP="00731C5D">
            <w:pPr>
              <w:spacing w:line="360" w:lineRule="auto"/>
              <w:jc w:val="both"/>
              <w:rPr>
                <w:rFonts w:ascii="Times New Roman" w:hAnsi="Times New Roman" w:cs="Times New Roman"/>
                <w:sz w:val="24"/>
                <w:szCs w:val="24"/>
              </w:rPr>
            </w:pPr>
            <w:r w:rsidRPr="005D248C">
              <w:rPr>
                <w:rFonts w:ascii="Times New Roman" w:hAnsi="Times New Roman" w:cs="Times New Roman"/>
                <w:sz w:val="24"/>
                <w:szCs w:val="24"/>
              </w:rPr>
              <w:t>0.0022</w:t>
            </w:r>
          </w:p>
        </w:tc>
        <w:tc>
          <w:tcPr>
            <w:tcW w:w="1269" w:type="dxa"/>
            <w:tcBorders>
              <w:top w:val="nil"/>
              <w:left w:val="nil"/>
              <w:bottom w:val="nil"/>
              <w:right w:val="single" w:sz="8" w:space="0" w:color="auto"/>
            </w:tcBorders>
            <w:vAlign w:val="bottom"/>
          </w:tcPr>
          <w:p w:rsidR="00731C5D" w:rsidRPr="005D248C" w:rsidRDefault="00731C5D" w:rsidP="00731C5D">
            <w:pPr>
              <w:spacing w:line="360" w:lineRule="auto"/>
              <w:jc w:val="both"/>
              <w:rPr>
                <w:rFonts w:ascii="Times New Roman" w:hAnsi="Times New Roman" w:cs="Times New Roman"/>
                <w:sz w:val="24"/>
                <w:szCs w:val="24"/>
              </w:rPr>
            </w:pPr>
          </w:p>
        </w:tc>
        <w:tc>
          <w:tcPr>
            <w:tcW w:w="29" w:type="dxa"/>
            <w:tcBorders>
              <w:top w:val="nil"/>
              <w:left w:val="nil"/>
              <w:bottom w:val="nil"/>
              <w:right w:val="nil"/>
            </w:tcBorders>
            <w:vAlign w:val="bottom"/>
          </w:tcPr>
          <w:p w:rsidR="00731C5D" w:rsidRPr="005D248C" w:rsidRDefault="00731C5D" w:rsidP="00731C5D">
            <w:pPr>
              <w:spacing w:line="360" w:lineRule="auto"/>
              <w:jc w:val="both"/>
              <w:rPr>
                <w:rFonts w:ascii="Times New Roman" w:hAnsi="Times New Roman" w:cs="Times New Roman"/>
                <w:sz w:val="24"/>
                <w:szCs w:val="24"/>
              </w:rPr>
            </w:pPr>
          </w:p>
        </w:tc>
      </w:tr>
      <w:tr w:rsidR="00731C5D" w:rsidRPr="005D248C" w:rsidTr="00731C5D">
        <w:trPr>
          <w:trHeight w:val="111"/>
        </w:trPr>
        <w:tc>
          <w:tcPr>
            <w:tcW w:w="800" w:type="dxa"/>
            <w:tcBorders>
              <w:top w:val="nil"/>
              <w:left w:val="single" w:sz="8" w:space="0" w:color="auto"/>
              <w:bottom w:val="single" w:sz="8" w:space="0" w:color="auto"/>
              <w:right w:val="single" w:sz="8" w:space="0" w:color="auto"/>
            </w:tcBorders>
            <w:vAlign w:val="bottom"/>
          </w:tcPr>
          <w:p w:rsidR="00731C5D" w:rsidRPr="005D248C" w:rsidRDefault="00731C5D" w:rsidP="00731C5D">
            <w:pPr>
              <w:spacing w:line="360" w:lineRule="auto"/>
              <w:jc w:val="both"/>
              <w:rPr>
                <w:rFonts w:ascii="Times New Roman" w:hAnsi="Times New Roman" w:cs="Times New Roman"/>
                <w:sz w:val="24"/>
                <w:szCs w:val="24"/>
              </w:rPr>
            </w:pPr>
          </w:p>
        </w:tc>
        <w:tc>
          <w:tcPr>
            <w:tcW w:w="1874" w:type="dxa"/>
            <w:tcBorders>
              <w:top w:val="nil"/>
              <w:left w:val="nil"/>
              <w:bottom w:val="single" w:sz="8" w:space="0" w:color="auto"/>
              <w:right w:val="single" w:sz="8" w:space="0" w:color="auto"/>
            </w:tcBorders>
            <w:vAlign w:val="bottom"/>
          </w:tcPr>
          <w:p w:rsidR="00731C5D" w:rsidRPr="005D248C" w:rsidRDefault="00731C5D" w:rsidP="00731C5D">
            <w:pPr>
              <w:spacing w:line="360" w:lineRule="auto"/>
              <w:jc w:val="both"/>
              <w:rPr>
                <w:rFonts w:ascii="Times New Roman" w:hAnsi="Times New Roman" w:cs="Times New Roman"/>
                <w:sz w:val="24"/>
                <w:szCs w:val="24"/>
              </w:rPr>
            </w:pPr>
          </w:p>
        </w:tc>
        <w:tc>
          <w:tcPr>
            <w:tcW w:w="1230" w:type="dxa"/>
            <w:tcBorders>
              <w:top w:val="nil"/>
              <w:left w:val="nil"/>
              <w:bottom w:val="single" w:sz="8" w:space="0" w:color="auto"/>
              <w:right w:val="single" w:sz="8" w:space="0" w:color="auto"/>
            </w:tcBorders>
            <w:vAlign w:val="bottom"/>
          </w:tcPr>
          <w:p w:rsidR="00731C5D" w:rsidRPr="005D248C" w:rsidRDefault="00731C5D" w:rsidP="00731C5D">
            <w:pPr>
              <w:spacing w:line="360" w:lineRule="auto"/>
              <w:jc w:val="both"/>
              <w:rPr>
                <w:rFonts w:ascii="Times New Roman" w:hAnsi="Times New Roman" w:cs="Times New Roman"/>
                <w:sz w:val="24"/>
                <w:szCs w:val="24"/>
              </w:rPr>
            </w:pPr>
          </w:p>
        </w:tc>
        <w:tc>
          <w:tcPr>
            <w:tcW w:w="1152" w:type="dxa"/>
            <w:tcBorders>
              <w:top w:val="nil"/>
              <w:left w:val="nil"/>
              <w:bottom w:val="single" w:sz="8" w:space="0" w:color="auto"/>
              <w:right w:val="single" w:sz="8" w:space="0" w:color="auto"/>
            </w:tcBorders>
            <w:vAlign w:val="bottom"/>
          </w:tcPr>
          <w:p w:rsidR="00731C5D" w:rsidRPr="005D248C" w:rsidRDefault="00731C5D" w:rsidP="00731C5D">
            <w:pPr>
              <w:spacing w:line="360" w:lineRule="auto"/>
              <w:jc w:val="both"/>
              <w:rPr>
                <w:rFonts w:ascii="Times New Roman" w:hAnsi="Times New Roman" w:cs="Times New Roman"/>
                <w:sz w:val="24"/>
                <w:szCs w:val="24"/>
              </w:rPr>
            </w:pPr>
          </w:p>
        </w:tc>
        <w:tc>
          <w:tcPr>
            <w:tcW w:w="1288" w:type="dxa"/>
            <w:tcBorders>
              <w:top w:val="nil"/>
              <w:left w:val="nil"/>
              <w:bottom w:val="single" w:sz="8" w:space="0" w:color="auto"/>
              <w:right w:val="single" w:sz="8" w:space="0" w:color="auto"/>
            </w:tcBorders>
            <w:vAlign w:val="bottom"/>
          </w:tcPr>
          <w:p w:rsidR="00731C5D" w:rsidRPr="005D248C" w:rsidRDefault="00731C5D" w:rsidP="00731C5D">
            <w:pPr>
              <w:spacing w:line="360" w:lineRule="auto"/>
              <w:jc w:val="both"/>
              <w:rPr>
                <w:rFonts w:ascii="Times New Roman" w:hAnsi="Times New Roman" w:cs="Times New Roman"/>
                <w:sz w:val="24"/>
                <w:szCs w:val="24"/>
              </w:rPr>
            </w:pPr>
          </w:p>
        </w:tc>
        <w:tc>
          <w:tcPr>
            <w:tcW w:w="898" w:type="dxa"/>
            <w:tcBorders>
              <w:top w:val="nil"/>
              <w:left w:val="nil"/>
              <w:bottom w:val="single" w:sz="8" w:space="0" w:color="auto"/>
              <w:right w:val="single" w:sz="8" w:space="0" w:color="auto"/>
            </w:tcBorders>
            <w:vAlign w:val="bottom"/>
          </w:tcPr>
          <w:p w:rsidR="00731C5D" w:rsidRPr="005D248C" w:rsidRDefault="00731C5D" w:rsidP="00731C5D">
            <w:pPr>
              <w:spacing w:line="360" w:lineRule="auto"/>
              <w:jc w:val="both"/>
              <w:rPr>
                <w:rFonts w:ascii="Times New Roman" w:hAnsi="Times New Roman" w:cs="Times New Roman"/>
                <w:sz w:val="24"/>
                <w:szCs w:val="24"/>
              </w:rPr>
            </w:pPr>
          </w:p>
        </w:tc>
        <w:tc>
          <w:tcPr>
            <w:tcW w:w="1269" w:type="dxa"/>
            <w:tcBorders>
              <w:top w:val="nil"/>
              <w:left w:val="nil"/>
              <w:bottom w:val="single" w:sz="8" w:space="0" w:color="auto"/>
              <w:right w:val="single" w:sz="8" w:space="0" w:color="auto"/>
            </w:tcBorders>
            <w:vAlign w:val="bottom"/>
          </w:tcPr>
          <w:p w:rsidR="00731C5D" w:rsidRPr="005D248C" w:rsidRDefault="00731C5D" w:rsidP="00731C5D">
            <w:pPr>
              <w:spacing w:line="360" w:lineRule="auto"/>
              <w:jc w:val="both"/>
              <w:rPr>
                <w:rFonts w:ascii="Times New Roman" w:hAnsi="Times New Roman" w:cs="Times New Roman"/>
                <w:sz w:val="24"/>
                <w:szCs w:val="24"/>
              </w:rPr>
            </w:pPr>
          </w:p>
        </w:tc>
        <w:tc>
          <w:tcPr>
            <w:tcW w:w="29" w:type="dxa"/>
            <w:tcBorders>
              <w:top w:val="nil"/>
              <w:left w:val="nil"/>
              <w:bottom w:val="nil"/>
              <w:right w:val="nil"/>
            </w:tcBorders>
            <w:vAlign w:val="bottom"/>
          </w:tcPr>
          <w:p w:rsidR="00731C5D" w:rsidRPr="005D248C" w:rsidRDefault="00731C5D" w:rsidP="00731C5D">
            <w:pPr>
              <w:spacing w:line="360" w:lineRule="auto"/>
              <w:jc w:val="both"/>
              <w:rPr>
                <w:rFonts w:ascii="Times New Roman" w:hAnsi="Times New Roman" w:cs="Times New Roman"/>
                <w:sz w:val="24"/>
                <w:szCs w:val="24"/>
              </w:rPr>
            </w:pPr>
          </w:p>
        </w:tc>
      </w:tr>
    </w:tbl>
    <w:p w:rsidR="00731C5D" w:rsidRPr="005D248C" w:rsidRDefault="00731C5D" w:rsidP="00731C5D">
      <w:pPr>
        <w:spacing w:line="360" w:lineRule="auto"/>
        <w:jc w:val="both"/>
        <w:rPr>
          <w:rFonts w:ascii="Times New Roman" w:hAnsi="Times New Roman" w:cs="Times New Roman"/>
          <w:sz w:val="24"/>
          <w:szCs w:val="24"/>
        </w:rPr>
      </w:pPr>
    </w:p>
    <w:p w:rsidR="00731C5D" w:rsidRPr="005D248C" w:rsidRDefault="00731C5D" w:rsidP="00731C5D">
      <w:pPr>
        <w:spacing w:line="360" w:lineRule="auto"/>
        <w:jc w:val="both"/>
        <w:rPr>
          <w:rFonts w:ascii="Times New Roman" w:hAnsi="Times New Roman" w:cs="Times New Roman"/>
          <w:b/>
          <w:sz w:val="24"/>
          <w:szCs w:val="24"/>
        </w:rPr>
      </w:pPr>
      <w:r w:rsidRPr="005D248C">
        <w:rPr>
          <w:rFonts w:ascii="Times New Roman" w:hAnsi="Times New Roman" w:cs="Times New Roman"/>
          <w:b/>
          <w:sz w:val="24"/>
          <w:szCs w:val="24"/>
        </w:rPr>
        <w:t>Upper value indicated person’s correlation coefficient.</w:t>
      </w:r>
    </w:p>
    <w:p w:rsidR="00731C5D" w:rsidRPr="005D248C" w:rsidRDefault="00731C5D" w:rsidP="00731C5D">
      <w:pPr>
        <w:spacing w:line="360" w:lineRule="auto"/>
        <w:jc w:val="both"/>
        <w:rPr>
          <w:rFonts w:ascii="Times New Roman" w:hAnsi="Times New Roman" w:cs="Times New Roman"/>
          <w:b/>
          <w:sz w:val="24"/>
          <w:szCs w:val="24"/>
        </w:rPr>
      </w:pPr>
      <w:r w:rsidRPr="005D248C">
        <w:rPr>
          <w:rFonts w:ascii="Times New Roman" w:hAnsi="Times New Roman" w:cs="Times New Roman"/>
          <w:b/>
          <w:sz w:val="24"/>
          <w:szCs w:val="24"/>
        </w:rPr>
        <w:lastRenderedPageBreak/>
        <w:t>Lower values indicated level of significant at 5% Probability.</w:t>
      </w:r>
    </w:p>
    <w:p w:rsidR="00731C5D" w:rsidRPr="005D248C" w:rsidRDefault="00731C5D" w:rsidP="00731C5D">
      <w:pPr>
        <w:spacing w:line="360" w:lineRule="auto"/>
        <w:jc w:val="both"/>
        <w:rPr>
          <w:rFonts w:ascii="Times New Roman" w:hAnsi="Times New Roman" w:cs="Times New Roman"/>
          <w:sz w:val="24"/>
          <w:szCs w:val="24"/>
        </w:rPr>
      </w:pPr>
    </w:p>
    <w:p w:rsidR="00731C5D" w:rsidRPr="005D248C" w:rsidRDefault="00731C5D" w:rsidP="00731C5D">
      <w:pPr>
        <w:spacing w:line="360" w:lineRule="auto"/>
        <w:jc w:val="both"/>
        <w:rPr>
          <w:rFonts w:ascii="Times New Roman" w:hAnsi="Times New Roman" w:cs="Times New Roman"/>
          <w:sz w:val="24"/>
          <w:szCs w:val="24"/>
        </w:rPr>
      </w:pPr>
      <w:r w:rsidRPr="005D248C">
        <w:rPr>
          <w:rFonts w:ascii="Times New Roman" w:hAnsi="Times New Roman" w:cs="Times New Roman"/>
          <w:sz w:val="24"/>
          <w:szCs w:val="24"/>
        </w:rPr>
        <w:t>.</w:t>
      </w:r>
    </w:p>
    <w:p w:rsidR="00731C5D" w:rsidRPr="005D248C" w:rsidRDefault="00731C5D" w:rsidP="00731C5D">
      <w:pPr>
        <w:spacing w:line="360" w:lineRule="auto"/>
        <w:jc w:val="both"/>
        <w:rPr>
          <w:rFonts w:ascii="Times New Roman" w:hAnsi="Times New Roman" w:cs="Times New Roman"/>
          <w:sz w:val="28"/>
          <w:szCs w:val="28"/>
        </w:rPr>
      </w:pPr>
      <w:r w:rsidRPr="005D248C">
        <w:rPr>
          <w:rFonts w:ascii="Times New Roman" w:hAnsi="Times New Roman" w:cs="Times New Roman"/>
          <w:b/>
          <w:bCs/>
          <w:sz w:val="28"/>
          <w:szCs w:val="28"/>
        </w:rPr>
        <w:t>4.3. Characterization of environmental conditions for pumpkin powdery mildewdisease development during 2013-14</w:t>
      </w:r>
    </w:p>
    <w:p w:rsidR="00731C5D" w:rsidRPr="005D248C" w:rsidRDefault="00731C5D" w:rsidP="00731C5D">
      <w:pPr>
        <w:spacing w:line="360" w:lineRule="auto"/>
        <w:jc w:val="both"/>
        <w:rPr>
          <w:rFonts w:ascii="Times New Roman" w:hAnsi="Times New Roman" w:cs="Times New Roman"/>
          <w:sz w:val="24"/>
          <w:szCs w:val="24"/>
        </w:rPr>
      </w:pPr>
      <w:r w:rsidRPr="005D248C">
        <w:rPr>
          <w:rFonts w:ascii="Times New Roman" w:hAnsi="Times New Roman" w:cs="Times New Roman"/>
          <w:sz w:val="24"/>
          <w:szCs w:val="24"/>
        </w:rPr>
        <w:tab/>
      </w:r>
      <w:r w:rsidRPr="005D248C">
        <w:rPr>
          <w:rFonts w:ascii="Times New Roman" w:hAnsi="Times New Roman" w:cs="Times New Roman"/>
          <w:sz w:val="24"/>
          <w:szCs w:val="24"/>
        </w:rPr>
        <w:tab/>
        <w:t xml:space="preserve">During 2013-14 the peak incidence of disease was recorded at the air temperature of 28-32oC, maximum and minimum respectively (Figure 4.2 and Figure 4.3) </w:t>
      </w:r>
      <w:proofErr w:type="gramStart"/>
      <w:r w:rsidRPr="005D248C">
        <w:rPr>
          <w:rFonts w:ascii="Times New Roman" w:hAnsi="Times New Roman" w:cs="Times New Roman"/>
          <w:sz w:val="24"/>
          <w:szCs w:val="24"/>
        </w:rPr>
        <w:t>To</w:t>
      </w:r>
      <w:proofErr w:type="gramEnd"/>
      <w:r w:rsidRPr="005D248C">
        <w:rPr>
          <w:rFonts w:ascii="Times New Roman" w:hAnsi="Times New Roman" w:cs="Times New Roman"/>
          <w:sz w:val="24"/>
          <w:szCs w:val="24"/>
        </w:rPr>
        <w:t xml:space="preserve"> this effect of the temperature of disease rise. Disease incidence is low when the temperature rises above 40 ° C (Figure 4.2) the relationship was explained with the help of linear regression in all treatments as indicted by the higher value of r = 0.94 (Figure 4.4) to 28-32oC was optimum temperature for disease development .Wind speed was positively correlated with the incidence of the disease. The relationship as developed by linear regression and the development of disease to maximum 4.5 km / h; when the increased incidence of the wind speed has also increased (Figure 4.5). Rain fall had negative correlation with the incidence of the disease. The relationship has been explained by linear regression models. Relative humidity low correlation with the incidence of the disease which is also explained by linear regression models (Figure 4.4).</w:t>
      </w:r>
    </w:p>
    <w:p w:rsidR="00731C5D" w:rsidRPr="005D248C" w:rsidRDefault="00731C5D" w:rsidP="00731C5D">
      <w:pPr>
        <w:spacing w:line="360" w:lineRule="auto"/>
        <w:jc w:val="both"/>
        <w:rPr>
          <w:rFonts w:ascii="Times New Roman" w:hAnsi="Times New Roman" w:cs="Times New Roman"/>
          <w:sz w:val="24"/>
          <w:szCs w:val="24"/>
        </w:rPr>
      </w:pPr>
      <w:r w:rsidRPr="005D248C">
        <w:rPr>
          <w:rFonts w:ascii="Times New Roman" w:hAnsi="Times New Roman" w:cs="Times New Roman"/>
          <w:sz w:val="24"/>
          <w:szCs w:val="24"/>
        </w:rPr>
        <w:tab/>
      </w:r>
      <w:r w:rsidRPr="005D248C">
        <w:rPr>
          <w:rFonts w:ascii="Times New Roman" w:hAnsi="Times New Roman" w:cs="Times New Roman"/>
          <w:sz w:val="24"/>
          <w:szCs w:val="24"/>
        </w:rPr>
        <w:tab/>
        <w:t>During 2013-14, the disease incidence showed significant correlation by maximum, minimum temperature fall. The rain had negative correlation with the incidence of the disease. Powdery mildew of pumpkin showed a positive correlation with minimum, maximum temperature and wind speed a significant negative correlation with the rainfall on the development of the disease was observed during 2013-14. (Figure 4.2, 4.3, 4.4 and 4.5)</w:t>
      </w:r>
    </w:p>
    <w:p w:rsidR="00731C5D" w:rsidRPr="005D248C" w:rsidRDefault="00731C5D" w:rsidP="00731C5D">
      <w:pPr>
        <w:spacing w:line="360" w:lineRule="auto"/>
        <w:jc w:val="both"/>
        <w:rPr>
          <w:rFonts w:ascii="Times New Roman" w:hAnsi="Times New Roman" w:cs="Times New Roman"/>
          <w:sz w:val="24"/>
          <w:szCs w:val="24"/>
        </w:rPr>
      </w:pPr>
      <w:r w:rsidRPr="005D248C">
        <w:rPr>
          <w:rFonts w:ascii="Times New Roman" w:hAnsi="Times New Roman" w:cs="Times New Roman"/>
          <w:sz w:val="24"/>
          <w:szCs w:val="24"/>
        </w:rPr>
        <w:tab/>
      </w:r>
      <w:r w:rsidRPr="005D248C">
        <w:rPr>
          <w:rFonts w:ascii="Times New Roman" w:hAnsi="Times New Roman" w:cs="Times New Roman"/>
          <w:sz w:val="24"/>
          <w:szCs w:val="24"/>
        </w:rPr>
        <w:tab/>
      </w:r>
    </w:p>
    <w:p w:rsidR="00731C5D" w:rsidRPr="005D248C" w:rsidRDefault="00731C5D" w:rsidP="00731C5D">
      <w:pPr>
        <w:spacing w:line="360" w:lineRule="auto"/>
        <w:jc w:val="both"/>
        <w:rPr>
          <w:rFonts w:ascii="Times New Roman" w:hAnsi="Times New Roman" w:cs="Times New Roman"/>
          <w:sz w:val="24"/>
          <w:szCs w:val="24"/>
        </w:rPr>
      </w:pPr>
    </w:p>
    <w:p w:rsidR="00731C5D" w:rsidRPr="005D248C" w:rsidRDefault="00731C5D" w:rsidP="00731C5D">
      <w:pPr>
        <w:spacing w:line="360" w:lineRule="auto"/>
        <w:jc w:val="both"/>
        <w:rPr>
          <w:rFonts w:ascii="Times New Roman" w:hAnsi="Times New Roman" w:cs="Times New Roman"/>
          <w:sz w:val="24"/>
          <w:szCs w:val="24"/>
        </w:rPr>
      </w:pPr>
    </w:p>
    <w:p w:rsidR="00731C5D" w:rsidRPr="005D248C" w:rsidRDefault="00731C5D" w:rsidP="00731C5D">
      <w:pPr>
        <w:spacing w:line="360" w:lineRule="auto"/>
        <w:jc w:val="both"/>
        <w:rPr>
          <w:rFonts w:ascii="Times New Roman" w:hAnsi="Times New Roman" w:cs="Times New Roman"/>
          <w:sz w:val="24"/>
          <w:szCs w:val="24"/>
        </w:rPr>
      </w:pPr>
    </w:p>
    <w:p w:rsidR="00731C5D" w:rsidRPr="005D248C" w:rsidRDefault="00731C5D" w:rsidP="00731C5D">
      <w:pPr>
        <w:spacing w:line="360" w:lineRule="auto"/>
        <w:jc w:val="both"/>
        <w:rPr>
          <w:rFonts w:ascii="Times New Roman" w:hAnsi="Times New Roman" w:cs="Times New Roman"/>
          <w:sz w:val="24"/>
          <w:szCs w:val="24"/>
        </w:rPr>
      </w:pPr>
    </w:p>
    <w:p w:rsidR="00731C5D" w:rsidRPr="005D248C" w:rsidRDefault="00731C5D" w:rsidP="00731C5D">
      <w:pPr>
        <w:spacing w:line="360" w:lineRule="auto"/>
        <w:jc w:val="both"/>
        <w:rPr>
          <w:rFonts w:ascii="Times New Roman" w:hAnsi="Times New Roman" w:cs="Times New Roman"/>
          <w:sz w:val="24"/>
          <w:szCs w:val="24"/>
        </w:rPr>
      </w:pPr>
    </w:p>
    <w:p w:rsidR="00731C5D" w:rsidRPr="005D248C" w:rsidRDefault="00731C5D" w:rsidP="00731C5D">
      <w:pPr>
        <w:spacing w:line="360" w:lineRule="auto"/>
        <w:jc w:val="both"/>
        <w:rPr>
          <w:rFonts w:ascii="Times New Roman" w:hAnsi="Times New Roman" w:cs="Times New Roman"/>
          <w:sz w:val="24"/>
          <w:szCs w:val="24"/>
        </w:rPr>
      </w:pPr>
    </w:p>
    <w:p w:rsidR="00731C5D" w:rsidRPr="005D248C" w:rsidRDefault="00731C5D" w:rsidP="00731C5D">
      <w:pPr>
        <w:spacing w:line="360" w:lineRule="auto"/>
        <w:jc w:val="both"/>
        <w:rPr>
          <w:rFonts w:ascii="Times New Roman" w:hAnsi="Times New Roman" w:cs="Times New Roman"/>
          <w:b/>
          <w:sz w:val="24"/>
          <w:szCs w:val="24"/>
        </w:rPr>
      </w:pPr>
      <w:proofErr w:type="gramStart"/>
      <w:r w:rsidRPr="005D248C">
        <w:rPr>
          <w:rFonts w:ascii="Times New Roman" w:hAnsi="Times New Roman" w:cs="Times New Roman"/>
          <w:b/>
          <w:sz w:val="24"/>
          <w:szCs w:val="24"/>
        </w:rPr>
        <w:t>Fig 4.2.</w:t>
      </w:r>
      <w:proofErr w:type="gramEnd"/>
      <w:r w:rsidRPr="005D248C">
        <w:rPr>
          <w:rFonts w:ascii="Times New Roman" w:hAnsi="Times New Roman" w:cs="Times New Roman"/>
          <w:b/>
          <w:sz w:val="24"/>
          <w:szCs w:val="24"/>
        </w:rPr>
        <w:t xml:space="preserve"> Relationship of maximum temperature (</w:t>
      </w:r>
      <w:r w:rsidRPr="005D248C">
        <w:rPr>
          <w:rFonts w:ascii="Times New Roman" w:hAnsi="Times New Roman" w:cs="Times New Roman"/>
          <w:b/>
          <w:sz w:val="24"/>
          <w:szCs w:val="24"/>
          <w:vertAlign w:val="superscript"/>
        </w:rPr>
        <w:t>o</w:t>
      </w:r>
      <w:r w:rsidRPr="005D248C">
        <w:rPr>
          <w:rFonts w:ascii="Times New Roman" w:hAnsi="Times New Roman" w:cs="Times New Roman"/>
          <w:b/>
          <w:sz w:val="24"/>
          <w:szCs w:val="24"/>
        </w:rPr>
        <w:t xml:space="preserve">C) with </w:t>
      </w:r>
      <w:r w:rsidRPr="005D248C">
        <w:rPr>
          <w:rFonts w:ascii="Times New Roman" w:hAnsi="Times New Roman" w:cs="Times New Roman"/>
          <w:b/>
          <w:i/>
          <w:iCs/>
          <w:sz w:val="24"/>
          <w:szCs w:val="24"/>
        </w:rPr>
        <w:t>Sphaerotheca fuliginea</w:t>
      </w:r>
      <w:r w:rsidRPr="005D248C">
        <w:rPr>
          <w:rFonts w:ascii="Times New Roman" w:hAnsi="Times New Roman" w:cs="Times New Roman"/>
          <w:b/>
          <w:sz w:val="24"/>
          <w:szCs w:val="24"/>
        </w:rPr>
        <w:t xml:space="preserve"> percent plant infection for verity Mahadeev</w:t>
      </w:r>
    </w:p>
    <w:p w:rsidR="00731C5D" w:rsidRPr="005D248C" w:rsidRDefault="00731C5D" w:rsidP="00731C5D">
      <w:pPr>
        <w:spacing w:line="360" w:lineRule="auto"/>
        <w:jc w:val="both"/>
        <w:rPr>
          <w:rFonts w:ascii="Times New Roman" w:hAnsi="Times New Roman" w:cs="Times New Roman"/>
          <w:sz w:val="24"/>
          <w:szCs w:val="24"/>
        </w:rPr>
      </w:pPr>
    </w:p>
    <w:p w:rsidR="00731C5D" w:rsidRPr="005D248C" w:rsidRDefault="00731C5D" w:rsidP="00731C5D">
      <w:pPr>
        <w:spacing w:line="360" w:lineRule="auto"/>
        <w:jc w:val="both"/>
        <w:rPr>
          <w:rFonts w:ascii="Times New Roman" w:hAnsi="Times New Roman" w:cs="Times New Roman"/>
          <w:sz w:val="24"/>
          <w:szCs w:val="24"/>
        </w:rPr>
      </w:pPr>
      <w:r w:rsidRPr="005D248C">
        <w:rPr>
          <w:rFonts w:ascii="Times New Roman" w:hAnsi="Times New Roman" w:cs="Times New Roman"/>
          <w:noProof/>
          <w:sz w:val="24"/>
          <w:szCs w:val="24"/>
        </w:rPr>
        <w:drawing>
          <wp:inline distT="0" distB="0" distL="0" distR="0">
            <wp:extent cx="5648325" cy="5553075"/>
            <wp:effectExtent l="0" t="0" r="9525" b="9525"/>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5647849" cy="5552607"/>
                    </a:xfrm>
                    <a:prstGeom prst="rect">
                      <a:avLst/>
                    </a:prstGeom>
                    <a:noFill/>
                  </pic:spPr>
                </pic:pic>
              </a:graphicData>
            </a:graphic>
          </wp:inline>
        </w:drawing>
      </w:r>
    </w:p>
    <w:p w:rsidR="00731C5D" w:rsidRPr="005D248C" w:rsidRDefault="00731C5D" w:rsidP="00731C5D">
      <w:pPr>
        <w:spacing w:line="360" w:lineRule="auto"/>
        <w:jc w:val="both"/>
        <w:rPr>
          <w:rFonts w:ascii="Times New Roman" w:hAnsi="Times New Roman" w:cs="Times New Roman"/>
          <w:sz w:val="24"/>
          <w:szCs w:val="24"/>
        </w:rPr>
      </w:pPr>
    </w:p>
    <w:p w:rsidR="00731C5D" w:rsidRPr="005D248C" w:rsidRDefault="00731C5D" w:rsidP="00731C5D">
      <w:pPr>
        <w:spacing w:line="360" w:lineRule="auto"/>
        <w:jc w:val="both"/>
        <w:rPr>
          <w:rFonts w:ascii="Times New Roman" w:hAnsi="Times New Roman" w:cs="Times New Roman"/>
          <w:sz w:val="24"/>
          <w:szCs w:val="24"/>
        </w:rPr>
      </w:pPr>
    </w:p>
    <w:p w:rsidR="00731C5D" w:rsidRPr="005D248C" w:rsidRDefault="00731C5D" w:rsidP="00731C5D">
      <w:pPr>
        <w:spacing w:line="360" w:lineRule="auto"/>
        <w:jc w:val="both"/>
        <w:rPr>
          <w:rFonts w:ascii="Times New Roman" w:hAnsi="Times New Roman" w:cs="Times New Roman"/>
          <w:sz w:val="24"/>
          <w:szCs w:val="24"/>
        </w:rPr>
      </w:pPr>
    </w:p>
    <w:p w:rsidR="00731C5D" w:rsidRPr="005D248C" w:rsidRDefault="00731C5D" w:rsidP="00731C5D">
      <w:pPr>
        <w:spacing w:line="360" w:lineRule="auto"/>
        <w:jc w:val="both"/>
        <w:rPr>
          <w:rFonts w:ascii="Times New Roman" w:hAnsi="Times New Roman" w:cs="Times New Roman"/>
          <w:sz w:val="24"/>
          <w:szCs w:val="24"/>
        </w:rPr>
      </w:pPr>
    </w:p>
    <w:p w:rsidR="00731C5D" w:rsidRPr="005D248C" w:rsidRDefault="00731C5D" w:rsidP="00731C5D">
      <w:pPr>
        <w:spacing w:line="360" w:lineRule="auto"/>
        <w:jc w:val="both"/>
        <w:rPr>
          <w:rFonts w:ascii="Times New Roman" w:hAnsi="Times New Roman" w:cs="Times New Roman"/>
          <w:sz w:val="24"/>
          <w:szCs w:val="24"/>
        </w:rPr>
      </w:pPr>
    </w:p>
    <w:p w:rsidR="00731C5D" w:rsidRPr="005D248C" w:rsidRDefault="00731C5D" w:rsidP="00731C5D">
      <w:pPr>
        <w:spacing w:line="360" w:lineRule="auto"/>
        <w:jc w:val="both"/>
        <w:rPr>
          <w:rFonts w:ascii="Times New Roman" w:hAnsi="Times New Roman" w:cs="Times New Roman"/>
          <w:sz w:val="24"/>
          <w:szCs w:val="24"/>
        </w:rPr>
      </w:pPr>
    </w:p>
    <w:p w:rsidR="00731C5D" w:rsidRPr="005D248C" w:rsidRDefault="00731C5D" w:rsidP="00731C5D">
      <w:pPr>
        <w:spacing w:line="360" w:lineRule="auto"/>
        <w:jc w:val="both"/>
        <w:rPr>
          <w:rFonts w:ascii="Times New Roman" w:hAnsi="Times New Roman" w:cs="Times New Roman"/>
          <w:sz w:val="24"/>
          <w:szCs w:val="24"/>
        </w:rPr>
      </w:pPr>
    </w:p>
    <w:p w:rsidR="00731C5D" w:rsidRPr="005D248C" w:rsidRDefault="00731C5D" w:rsidP="00731C5D">
      <w:pPr>
        <w:spacing w:line="360" w:lineRule="auto"/>
        <w:jc w:val="both"/>
        <w:rPr>
          <w:rFonts w:ascii="Times New Roman" w:hAnsi="Times New Roman" w:cs="Times New Roman"/>
          <w:b/>
          <w:sz w:val="24"/>
          <w:szCs w:val="24"/>
        </w:rPr>
      </w:pPr>
      <w:proofErr w:type="gramStart"/>
      <w:r w:rsidRPr="005D248C">
        <w:rPr>
          <w:rFonts w:ascii="Times New Roman" w:hAnsi="Times New Roman" w:cs="Times New Roman"/>
          <w:b/>
          <w:sz w:val="24"/>
          <w:szCs w:val="24"/>
        </w:rPr>
        <w:t>Fig 4.3.</w:t>
      </w:r>
      <w:proofErr w:type="gramEnd"/>
      <w:r w:rsidRPr="005D248C">
        <w:rPr>
          <w:rFonts w:ascii="Times New Roman" w:hAnsi="Times New Roman" w:cs="Times New Roman"/>
          <w:b/>
          <w:sz w:val="24"/>
          <w:szCs w:val="24"/>
        </w:rPr>
        <w:t xml:space="preserve"> Relationship of minimum temperature (</w:t>
      </w:r>
      <w:r w:rsidRPr="005D248C">
        <w:rPr>
          <w:rFonts w:ascii="Times New Roman" w:hAnsi="Times New Roman" w:cs="Times New Roman"/>
          <w:b/>
          <w:sz w:val="24"/>
          <w:szCs w:val="24"/>
          <w:vertAlign w:val="superscript"/>
        </w:rPr>
        <w:t>o</w:t>
      </w:r>
      <w:r w:rsidRPr="005D248C">
        <w:rPr>
          <w:rFonts w:ascii="Times New Roman" w:hAnsi="Times New Roman" w:cs="Times New Roman"/>
          <w:b/>
          <w:sz w:val="24"/>
          <w:szCs w:val="24"/>
        </w:rPr>
        <w:t xml:space="preserve">C) with </w:t>
      </w:r>
      <w:r w:rsidRPr="005D248C">
        <w:rPr>
          <w:rFonts w:ascii="Times New Roman" w:hAnsi="Times New Roman" w:cs="Times New Roman"/>
          <w:b/>
          <w:i/>
          <w:iCs/>
          <w:sz w:val="24"/>
          <w:szCs w:val="24"/>
        </w:rPr>
        <w:t>Sphaerotheca fuliginea</w:t>
      </w:r>
      <w:r w:rsidRPr="005D248C">
        <w:rPr>
          <w:rFonts w:ascii="Times New Roman" w:hAnsi="Times New Roman" w:cs="Times New Roman"/>
          <w:b/>
          <w:sz w:val="24"/>
          <w:szCs w:val="24"/>
        </w:rPr>
        <w:t xml:space="preserve"> percent plant infection for verity Mahadeev</w:t>
      </w:r>
    </w:p>
    <w:p w:rsidR="00731C5D" w:rsidRPr="005D248C" w:rsidRDefault="00731C5D" w:rsidP="00731C5D">
      <w:pPr>
        <w:spacing w:line="360" w:lineRule="auto"/>
        <w:jc w:val="both"/>
        <w:rPr>
          <w:rFonts w:ascii="Times New Roman" w:hAnsi="Times New Roman" w:cs="Times New Roman"/>
          <w:sz w:val="24"/>
          <w:szCs w:val="24"/>
        </w:rPr>
      </w:pPr>
      <w:r w:rsidRPr="005D248C">
        <w:rPr>
          <w:rFonts w:ascii="Times New Roman" w:hAnsi="Times New Roman" w:cs="Times New Roman"/>
          <w:noProof/>
          <w:sz w:val="24"/>
          <w:szCs w:val="24"/>
        </w:rPr>
        <w:drawing>
          <wp:inline distT="0" distB="0" distL="0" distR="0">
            <wp:extent cx="5829300" cy="5676900"/>
            <wp:effectExtent l="0" t="0" r="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9">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5829306" cy="5676906"/>
                    </a:xfrm>
                    <a:prstGeom prst="rect">
                      <a:avLst/>
                    </a:prstGeom>
                    <a:noFill/>
                  </pic:spPr>
                </pic:pic>
              </a:graphicData>
            </a:graphic>
          </wp:inline>
        </w:drawing>
      </w:r>
    </w:p>
    <w:p w:rsidR="00731C5D" w:rsidRPr="005D248C" w:rsidRDefault="00731C5D" w:rsidP="00731C5D">
      <w:pPr>
        <w:spacing w:line="360" w:lineRule="auto"/>
        <w:jc w:val="both"/>
        <w:rPr>
          <w:rFonts w:ascii="Times New Roman" w:hAnsi="Times New Roman" w:cs="Times New Roman"/>
          <w:sz w:val="24"/>
          <w:szCs w:val="24"/>
        </w:rPr>
      </w:pPr>
    </w:p>
    <w:p w:rsidR="00731C5D" w:rsidRPr="005D248C" w:rsidRDefault="00731C5D" w:rsidP="00731C5D">
      <w:pPr>
        <w:spacing w:line="360" w:lineRule="auto"/>
        <w:jc w:val="both"/>
        <w:rPr>
          <w:rFonts w:ascii="Times New Roman" w:hAnsi="Times New Roman" w:cs="Times New Roman"/>
          <w:sz w:val="24"/>
          <w:szCs w:val="24"/>
        </w:rPr>
      </w:pPr>
    </w:p>
    <w:p w:rsidR="00731C5D" w:rsidRPr="005D248C" w:rsidRDefault="00731C5D" w:rsidP="00731C5D">
      <w:pPr>
        <w:spacing w:line="360" w:lineRule="auto"/>
        <w:jc w:val="both"/>
        <w:rPr>
          <w:rFonts w:ascii="Times New Roman" w:hAnsi="Times New Roman" w:cs="Times New Roman"/>
          <w:sz w:val="24"/>
          <w:szCs w:val="24"/>
        </w:rPr>
      </w:pPr>
    </w:p>
    <w:p w:rsidR="00731C5D" w:rsidRPr="005D248C" w:rsidRDefault="00731C5D" w:rsidP="00731C5D">
      <w:pPr>
        <w:spacing w:line="360" w:lineRule="auto"/>
        <w:jc w:val="both"/>
        <w:rPr>
          <w:rFonts w:ascii="Times New Roman" w:hAnsi="Times New Roman" w:cs="Times New Roman"/>
          <w:sz w:val="24"/>
          <w:szCs w:val="24"/>
        </w:rPr>
      </w:pPr>
    </w:p>
    <w:p w:rsidR="00731C5D" w:rsidRPr="005D248C" w:rsidRDefault="00731C5D" w:rsidP="00731C5D">
      <w:pPr>
        <w:spacing w:line="360" w:lineRule="auto"/>
        <w:jc w:val="both"/>
        <w:rPr>
          <w:rFonts w:ascii="Times New Roman" w:hAnsi="Times New Roman" w:cs="Times New Roman"/>
          <w:b/>
          <w:sz w:val="24"/>
          <w:szCs w:val="24"/>
        </w:rPr>
      </w:pPr>
      <w:proofErr w:type="gramStart"/>
      <w:r w:rsidRPr="005D248C">
        <w:rPr>
          <w:rFonts w:ascii="Times New Roman" w:hAnsi="Times New Roman" w:cs="Times New Roman"/>
          <w:b/>
          <w:sz w:val="24"/>
          <w:szCs w:val="24"/>
        </w:rPr>
        <w:t>Fig 4.4.</w:t>
      </w:r>
      <w:proofErr w:type="gramEnd"/>
      <w:r w:rsidRPr="005D248C">
        <w:rPr>
          <w:rFonts w:ascii="Times New Roman" w:hAnsi="Times New Roman" w:cs="Times New Roman"/>
          <w:b/>
          <w:sz w:val="24"/>
          <w:szCs w:val="24"/>
        </w:rPr>
        <w:t xml:space="preserve"> Relationship of Relative Humidity (%) with </w:t>
      </w:r>
      <w:r w:rsidRPr="005D248C">
        <w:rPr>
          <w:rFonts w:ascii="Times New Roman" w:hAnsi="Times New Roman" w:cs="Times New Roman"/>
          <w:b/>
          <w:i/>
          <w:iCs/>
          <w:sz w:val="24"/>
          <w:szCs w:val="24"/>
        </w:rPr>
        <w:t>Sphaerotheca fuliginea</w:t>
      </w:r>
      <w:r w:rsidRPr="005D248C">
        <w:rPr>
          <w:rFonts w:ascii="Times New Roman" w:hAnsi="Times New Roman" w:cs="Times New Roman"/>
          <w:b/>
          <w:sz w:val="24"/>
          <w:szCs w:val="24"/>
        </w:rPr>
        <w:t xml:space="preserve"> percent plant infection for verity Mahadeev</w:t>
      </w:r>
    </w:p>
    <w:p w:rsidR="00731C5D" w:rsidRPr="005D248C" w:rsidRDefault="00731C5D" w:rsidP="00731C5D">
      <w:pPr>
        <w:spacing w:line="360" w:lineRule="auto"/>
        <w:jc w:val="both"/>
        <w:rPr>
          <w:rFonts w:ascii="Times New Roman" w:hAnsi="Times New Roman" w:cs="Times New Roman"/>
          <w:sz w:val="24"/>
          <w:szCs w:val="24"/>
        </w:rPr>
      </w:pPr>
      <w:r w:rsidRPr="005D248C">
        <w:rPr>
          <w:rFonts w:ascii="Times New Roman" w:hAnsi="Times New Roman" w:cs="Times New Roman"/>
          <w:noProof/>
          <w:sz w:val="24"/>
          <w:szCs w:val="24"/>
        </w:rPr>
        <w:drawing>
          <wp:inline distT="0" distB="0" distL="0" distR="0">
            <wp:extent cx="5495925" cy="5124450"/>
            <wp:effectExtent l="0" t="0" r="9525" b="19050"/>
            <wp:docPr id="16" name="Chart 16"/>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rsidR="00731C5D" w:rsidRPr="005D248C" w:rsidRDefault="00731C5D" w:rsidP="00731C5D">
      <w:pPr>
        <w:spacing w:line="360" w:lineRule="auto"/>
        <w:jc w:val="both"/>
        <w:rPr>
          <w:rFonts w:ascii="Times New Roman" w:hAnsi="Times New Roman" w:cs="Times New Roman"/>
          <w:sz w:val="24"/>
          <w:szCs w:val="24"/>
        </w:rPr>
      </w:pPr>
    </w:p>
    <w:p w:rsidR="00731C5D" w:rsidRPr="005D248C" w:rsidRDefault="00731C5D" w:rsidP="00731C5D">
      <w:pPr>
        <w:spacing w:line="360" w:lineRule="auto"/>
        <w:jc w:val="both"/>
        <w:rPr>
          <w:rFonts w:ascii="Times New Roman" w:hAnsi="Times New Roman" w:cs="Times New Roman"/>
          <w:sz w:val="24"/>
          <w:szCs w:val="24"/>
        </w:rPr>
      </w:pPr>
    </w:p>
    <w:p w:rsidR="00731C5D" w:rsidRPr="005D248C" w:rsidRDefault="00731C5D" w:rsidP="00731C5D">
      <w:pPr>
        <w:spacing w:line="360" w:lineRule="auto"/>
        <w:jc w:val="both"/>
        <w:rPr>
          <w:rFonts w:ascii="Times New Roman" w:hAnsi="Times New Roman" w:cs="Times New Roman"/>
          <w:sz w:val="24"/>
          <w:szCs w:val="24"/>
        </w:rPr>
      </w:pPr>
    </w:p>
    <w:p w:rsidR="00731C5D" w:rsidRPr="005D248C" w:rsidRDefault="00731C5D" w:rsidP="00731C5D">
      <w:pPr>
        <w:spacing w:line="360" w:lineRule="auto"/>
        <w:jc w:val="both"/>
        <w:rPr>
          <w:rFonts w:ascii="Times New Roman" w:hAnsi="Times New Roman" w:cs="Times New Roman"/>
          <w:sz w:val="24"/>
          <w:szCs w:val="24"/>
        </w:rPr>
      </w:pPr>
    </w:p>
    <w:p w:rsidR="00731C5D" w:rsidRPr="005D248C" w:rsidRDefault="00731C5D" w:rsidP="00731C5D">
      <w:pPr>
        <w:spacing w:line="360" w:lineRule="auto"/>
        <w:jc w:val="both"/>
        <w:rPr>
          <w:rFonts w:ascii="Times New Roman" w:hAnsi="Times New Roman" w:cs="Times New Roman"/>
          <w:sz w:val="24"/>
          <w:szCs w:val="24"/>
        </w:rPr>
      </w:pPr>
    </w:p>
    <w:p w:rsidR="00731C5D" w:rsidRPr="005D248C" w:rsidRDefault="00731C5D" w:rsidP="00731C5D">
      <w:pPr>
        <w:spacing w:line="360" w:lineRule="auto"/>
        <w:jc w:val="both"/>
        <w:rPr>
          <w:rFonts w:ascii="Times New Roman" w:hAnsi="Times New Roman" w:cs="Times New Roman"/>
          <w:sz w:val="24"/>
          <w:szCs w:val="24"/>
        </w:rPr>
      </w:pPr>
    </w:p>
    <w:p w:rsidR="00731C5D" w:rsidRPr="005D248C" w:rsidRDefault="00731C5D" w:rsidP="00731C5D">
      <w:pPr>
        <w:spacing w:line="360" w:lineRule="auto"/>
        <w:jc w:val="both"/>
        <w:rPr>
          <w:rFonts w:ascii="Times New Roman" w:hAnsi="Times New Roman" w:cs="Times New Roman"/>
          <w:sz w:val="24"/>
          <w:szCs w:val="24"/>
        </w:rPr>
      </w:pPr>
    </w:p>
    <w:p w:rsidR="00731C5D" w:rsidRPr="005D248C" w:rsidRDefault="00731C5D" w:rsidP="00731C5D">
      <w:pPr>
        <w:spacing w:line="360" w:lineRule="auto"/>
        <w:jc w:val="both"/>
        <w:rPr>
          <w:rFonts w:ascii="Times New Roman" w:hAnsi="Times New Roman" w:cs="Times New Roman"/>
          <w:b/>
          <w:sz w:val="24"/>
          <w:szCs w:val="24"/>
        </w:rPr>
      </w:pPr>
      <w:proofErr w:type="gramStart"/>
      <w:r w:rsidRPr="005D248C">
        <w:rPr>
          <w:rFonts w:ascii="Times New Roman" w:hAnsi="Times New Roman" w:cs="Times New Roman"/>
          <w:b/>
          <w:sz w:val="24"/>
          <w:szCs w:val="24"/>
        </w:rPr>
        <w:t>Fig 4.5.</w:t>
      </w:r>
      <w:proofErr w:type="gramEnd"/>
      <w:r w:rsidRPr="005D248C">
        <w:rPr>
          <w:rFonts w:ascii="Times New Roman" w:hAnsi="Times New Roman" w:cs="Times New Roman"/>
          <w:b/>
          <w:sz w:val="24"/>
          <w:szCs w:val="24"/>
        </w:rPr>
        <w:t xml:space="preserve"> Relationship of wind speed (km/h) with </w:t>
      </w:r>
      <w:r w:rsidRPr="005D248C">
        <w:rPr>
          <w:rFonts w:ascii="Times New Roman" w:hAnsi="Times New Roman" w:cs="Times New Roman"/>
          <w:b/>
          <w:i/>
          <w:iCs/>
          <w:sz w:val="24"/>
          <w:szCs w:val="24"/>
        </w:rPr>
        <w:t>Sphaerotheca fuliginea</w:t>
      </w:r>
      <w:r w:rsidRPr="005D248C">
        <w:rPr>
          <w:rFonts w:ascii="Times New Roman" w:hAnsi="Times New Roman" w:cs="Times New Roman"/>
          <w:b/>
          <w:sz w:val="24"/>
          <w:szCs w:val="24"/>
        </w:rPr>
        <w:t xml:space="preserve"> percent plant infection for verity Mahadeev</w:t>
      </w:r>
    </w:p>
    <w:p w:rsidR="00731C5D" w:rsidRPr="005D248C" w:rsidRDefault="00731C5D" w:rsidP="00731C5D">
      <w:pPr>
        <w:spacing w:line="360" w:lineRule="auto"/>
        <w:jc w:val="both"/>
        <w:rPr>
          <w:rFonts w:ascii="Times New Roman" w:hAnsi="Times New Roman" w:cs="Times New Roman"/>
          <w:sz w:val="24"/>
          <w:szCs w:val="24"/>
        </w:rPr>
      </w:pPr>
      <w:r w:rsidRPr="005D248C">
        <w:rPr>
          <w:rFonts w:ascii="Times New Roman" w:hAnsi="Times New Roman" w:cs="Times New Roman"/>
          <w:noProof/>
          <w:sz w:val="24"/>
          <w:szCs w:val="24"/>
        </w:rPr>
        <w:drawing>
          <wp:inline distT="0" distB="0" distL="0" distR="0">
            <wp:extent cx="5410200" cy="4800600"/>
            <wp:effectExtent l="0" t="0" r="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1">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5409565" cy="4800037"/>
                    </a:xfrm>
                    <a:prstGeom prst="rect">
                      <a:avLst/>
                    </a:prstGeom>
                    <a:noFill/>
                  </pic:spPr>
                </pic:pic>
              </a:graphicData>
            </a:graphic>
          </wp:inline>
        </w:drawing>
      </w:r>
    </w:p>
    <w:p w:rsidR="00731C5D" w:rsidRPr="005D248C" w:rsidRDefault="00731C5D" w:rsidP="00731C5D">
      <w:pPr>
        <w:spacing w:line="360" w:lineRule="auto"/>
        <w:jc w:val="both"/>
        <w:rPr>
          <w:rFonts w:ascii="Times New Roman" w:hAnsi="Times New Roman" w:cs="Times New Roman"/>
          <w:sz w:val="24"/>
          <w:szCs w:val="24"/>
        </w:rPr>
      </w:pPr>
    </w:p>
    <w:p w:rsidR="00731C5D" w:rsidRPr="005D248C" w:rsidRDefault="00731C5D" w:rsidP="00731C5D">
      <w:pPr>
        <w:spacing w:line="360" w:lineRule="auto"/>
        <w:jc w:val="both"/>
        <w:rPr>
          <w:rFonts w:ascii="Times New Roman" w:hAnsi="Times New Roman" w:cs="Times New Roman"/>
          <w:sz w:val="28"/>
          <w:szCs w:val="28"/>
        </w:rPr>
      </w:pPr>
      <w:r w:rsidRPr="005D248C">
        <w:rPr>
          <w:rFonts w:ascii="Times New Roman" w:hAnsi="Times New Roman" w:cs="Times New Roman"/>
          <w:b/>
          <w:bCs/>
          <w:sz w:val="28"/>
          <w:szCs w:val="28"/>
        </w:rPr>
        <w:t>4.4. Evaluation of fungicides under field condition against powdery mildew ofpumpkin</w:t>
      </w:r>
    </w:p>
    <w:p w:rsidR="00731C5D" w:rsidRPr="005D248C" w:rsidRDefault="000C7E18" w:rsidP="00731C5D">
      <w:pPr>
        <w:spacing w:line="360" w:lineRule="auto"/>
        <w:jc w:val="both"/>
        <w:rPr>
          <w:rFonts w:ascii="Times New Roman" w:hAnsi="Times New Roman" w:cs="Times New Roman"/>
          <w:sz w:val="24"/>
          <w:szCs w:val="24"/>
        </w:rPr>
      </w:pPr>
      <w:r>
        <w:rPr>
          <w:rFonts w:ascii="Times New Roman" w:hAnsi="Times New Roman" w:cs="Times New Roman"/>
          <w:sz w:val="24"/>
          <w:szCs w:val="24"/>
        </w:rPr>
        <w:tab/>
      </w:r>
      <w:r w:rsidR="00731C5D" w:rsidRPr="005D248C">
        <w:rPr>
          <w:rFonts w:ascii="Times New Roman" w:hAnsi="Times New Roman" w:cs="Times New Roman"/>
          <w:sz w:val="24"/>
          <w:szCs w:val="24"/>
        </w:rPr>
        <w:t>Score (Difenocnazole) was used at the dose 250ml/100L, bravo (chlorothalonil) 150ml/100L and the combination of Bravo plus Score at that 2.4+1.5mL/L significantly reduce the disease under field condition. The combination of chlorothalonil and Difenocnazole significantly reduce the disease (Fig 4.6). Bravo and score was used signally and in combination disease reduce significantly as compared to control.</w:t>
      </w:r>
    </w:p>
    <w:p w:rsidR="00731C5D" w:rsidRPr="005D248C" w:rsidRDefault="00731C5D" w:rsidP="00731C5D">
      <w:pPr>
        <w:spacing w:line="360" w:lineRule="auto"/>
        <w:jc w:val="both"/>
        <w:rPr>
          <w:rFonts w:ascii="Times New Roman" w:hAnsi="Times New Roman" w:cs="Times New Roman"/>
          <w:sz w:val="24"/>
          <w:szCs w:val="24"/>
        </w:rPr>
      </w:pPr>
    </w:p>
    <w:p w:rsidR="00731C5D" w:rsidRPr="005D248C" w:rsidRDefault="00731C5D" w:rsidP="00731C5D">
      <w:pPr>
        <w:spacing w:line="360" w:lineRule="auto"/>
        <w:jc w:val="both"/>
        <w:rPr>
          <w:rFonts w:ascii="Times New Roman" w:hAnsi="Times New Roman" w:cs="Times New Roman"/>
          <w:sz w:val="24"/>
          <w:szCs w:val="24"/>
        </w:rPr>
      </w:pPr>
      <w:r w:rsidRPr="005D248C">
        <w:rPr>
          <w:rFonts w:ascii="Times New Roman" w:hAnsi="Times New Roman" w:cs="Times New Roman"/>
          <w:sz w:val="24"/>
          <w:szCs w:val="24"/>
        </w:rPr>
        <w:tab/>
      </w:r>
      <w:r w:rsidRPr="005D248C">
        <w:rPr>
          <w:rFonts w:ascii="Times New Roman" w:hAnsi="Times New Roman" w:cs="Times New Roman"/>
          <w:sz w:val="24"/>
          <w:szCs w:val="24"/>
        </w:rPr>
        <w:tab/>
        <w:t>Combined effect of chlorothalonil and Difenocnazole tested at standard dose rate against powdery mildew of pumpkin. Data was recorded (24june</w:t>
      </w:r>
      <w:proofErr w:type="gramStart"/>
      <w:r w:rsidRPr="005D248C">
        <w:rPr>
          <w:rFonts w:ascii="Times New Roman" w:hAnsi="Times New Roman" w:cs="Times New Roman"/>
          <w:sz w:val="24"/>
          <w:szCs w:val="24"/>
        </w:rPr>
        <w:t>,30june,7july</w:t>
      </w:r>
      <w:proofErr w:type="gramEnd"/>
      <w:r w:rsidRPr="005D248C">
        <w:rPr>
          <w:rFonts w:ascii="Times New Roman" w:hAnsi="Times New Roman" w:cs="Times New Roman"/>
          <w:sz w:val="24"/>
          <w:szCs w:val="24"/>
        </w:rPr>
        <w:t>) at one week interval after the application of treatments. On all three intervals combination of chlorothalonil and Difenocnazole reduce disease incidence significantly as compare to control (Fig 4.6).</w:t>
      </w:r>
    </w:p>
    <w:p w:rsidR="00731C5D" w:rsidRPr="005D248C" w:rsidRDefault="00731C5D" w:rsidP="00731C5D">
      <w:pPr>
        <w:spacing w:line="360" w:lineRule="auto"/>
        <w:jc w:val="both"/>
        <w:rPr>
          <w:rFonts w:ascii="Times New Roman" w:hAnsi="Times New Roman" w:cs="Times New Roman"/>
          <w:b/>
          <w:sz w:val="24"/>
          <w:szCs w:val="24"/>
        </w:rPr>
      </w:pPr>
      <w:proofErr w:type="gramStart"/>
      <w:r w:rsidRPr="005D248C">
        <w:rPr>
          <w:rFonts w:ascii="Times New Roman" w:hAnsi="Times New Roman" w:cs="Times New Roman"/>
          <w:b/>
          <w:sz w:val="24"/>
          <w:szCs w:val="24"/>
        </w:rPr>
        <w:t>Fig 4.</w:t>
      </w:r>
      <w:proofErr w:type="gramEnd"/>
      <w:r w:rsidRPr="005D248C">
        <w:rPr>
          <w:rFonts w:ascii="Times New Roman" w:hAnsi="Times New Roman" w:cs="Times New Roman"/>
          <w:b/>
          <w:sz w:val="24"/>
          <w:szCs w:val="24"/>
        </w:rPr>
        <w:t xml:space="preserve"> 6. Effect of combination of fungicides (Chlorothalonil+ Difenocnazole) on powdery mildew incidence</w:t>
      </w:r>
    </w:p>
    <w:p w:rsidR="00731C5D" w:rsidRPr="005D248C" w:rsidRDefault="00731C5D" w:rsidP="00731C5D">
      <w:pPr>
        <w:spacing w:line="360" w:lineRule="auto"/>
        <w:jc w:val="both"/>
        <w:rPr>
          <w:rFonts w:ascii="Times New Roman" w:hAnsi="Times New Roman" w:cs="Times New Roman"/>
          <w:sz w:val="24"/>
          <w:szCs w:val="24"/>
        </w:rPr>
      </w:pPr>
      <w:r w:rsidRPr="005D248C">
        <w:rPr>
          <w:rFonts w:ascii="Times New Roman" w:hAnsi="Times New Roman" w:cs="Times New Roman"/>
          <w:noProof/>
          <w:sz w:val="24"/>
          <w:szCs w:val="24"/>
        </w:rPr>
        <w:drawing>
          <wp:inline distT="0" distB="0" distL="0" distR="0">
            <wp:extent cx="5588775" cy="4514850"/>
            <wp:effectExtent l="0" t="0" r="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2">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5589552" cy="4515478"/>
                    </a:xfrm>
                    <a:prstGeom prst="rect">
                      <a:avLst/>
                    </a:prstGeom>
                    <a:noFill/>
                  </pic:spPr>
                </pic:pic>
              </a:graphicData>
            </a:graphic>
          </wp:inline>
        </w:drawing>
      </w:r>
    </w:p>
    <w:p w:rsidR="00731C5D" w:rsidRPr="005D248C" w:rsidRDefault="00731C5D" w:rsidP="00731C5D">
      <w:pPr>
        <w:spacing w:line="360" w:lineRule="auto"/>
        <w:jc w:val="both"/>
        <w:rPr>
          <w:rFonts w:ascii="Times New Roman" w:hAnsi="Times New Roman" w:cs="Times New Roman"/>
          <w:sz w:val="24"/>
          <w:szCs w:val="24"/>
        </w:rPr>
      </w:pPr>
    </w:p>
    <w:p w:rsidR="00731C5D" w:rsidRPr="005D248C" w:rsidRDefault="00731C5D" w:rsidP="00731C5D">
      <w:pPr>
        <w:spacing w:line="360" w:lineRule="auto"/>
        <w:jc w:val="both"/>
        <w:rPr>
          <w:rFonts w:ascii="Times New Roman" w:hAnsi="Times New Roman" w:cs="Times New Roman"/>
          <w:sz w:val="24"/>
          <w:szCs w:val="24"/>
        </w:rPr>
      </w:pPr>
    </w:p>
    <w:p w:rsidR="00731C5D" w:rsidRPr="005D248C" w:rsidRDefault="00731C5D" w:rsidP="00731C5D">
      <w:pPr>
        <w:spacing w:line="360" w:lineRule="auto"/>
        <w:jc w:val="both"/>
        <w:rPr>
          <w:rFonts w:ascii="Times New Roman" w:hAnsi="Times New Roman" w:cs="Times New Roman"/>
          <w:sz w:val="24"/>
          <w:szCs w:val="24"/>
        </w:rPr>
      </w:pPr>
    </w:p>
    <w:p w:rsidR="00731C5D" w:rsidRPr="005D248C" w:rsidRDefault="00731C5D" w:rsidP="00731C5D">
      <w:pPr>
        <w:spacing w:line="360" w:lineRule="auto"/>
        <w:jc w:val="both"/>
        <w:rPr>
          <w:rFonts w:ascii="Times New Roman" w:hAnsi="Times New Roman" w:cs="Times New Roman"/>
          <w:sz w:val="24"/>
          <w:szCs w:val="24"/>
        </w:rPr>
      </w:pPr>
    </w:p>
    <w:p w:rsidR="00731C5D" w:rsidRPr="005D248C" w:rsidRDefault="00731C5D" w:rsidP="00731C5D">
      <w:pPr>
        <w:spacing w:line="360" w:lineRule="auto"/>
        <w:jc w:val="both"/>
        <w:rPr>
          <w:rFonts w:ascii="Times New Roman" w:hAnsi="Times New Roman" w:cs="Times New Roman"/>
          <w:sz w:val="24"/>
          <w:szCs w:val="24"/>
        </w:rPr>
      </w:pPr>
    </w:p>
    <w:p w:rsidR="00731C5D" w:rsidRPr="005D248C" w:rsidRDefault="00731C5D" w:rsidP="00731C5D">
      <w:pPr>
        <w:spacing w:line="360" w:lineRule="auto"/>
        <w:jc w:val="both"/>
        <w:rPr>
          <w:rFonts w:ascii="Times New Roman" w:hAnsi="Times New Roman" w:cs="Times New Roman"/>
          <w:sz w:val="24"/>
          <w:szCs w:val="24"/>
        </w:rPr>
      </w:pPr>
      <w:r w:rsidRPr="005D248C">
        <w:rPr>
          <w:rFonts w:ascii="Times New Roman" w:hAnsi="Times New Roman" w:cs="Times New Roman"/>
          <w:sz w:val="24"/>
          <w:szCs w:val="24"/>
        </w:rPr>
        <w:t>Difenocnazole tested standard dose rate against powdery mildew of pumpkin. Data were recorded (24 June</w:t>
      </w:r>
      <w:proofErr w:type="gramStart"/>
      <w:r w:rsidRPr="005D248C">
        <w:rPr>
          <w:rFonts w:ascii="Times New Roman" w:hAnsi="Times New Roman" w:cs="Times New Roman"/>
          <w:sz w:val="24"/>
          <w:szCs w:val="24"/>
        </w:rPr>
        <w:t>,30</w:t>
      </w:r>
      <w:proofErr w:type="gramEnd"/>
      <w:r w:rsidRPr="005D248C">
        <w:rPr>
          <w:rFonts w:ascii="Times New Roman" w:hAnsi="Times New Roman" w:cs="Times New Roman"/>
          <w:sz w:val="24"/>
          <w:szCs w:val="24"/>
        </w:rPr>
        <w:t xml:space="preserve"> June and 7 July) at weekly intervals after the application of treatments. On the three day Difenocnazole significantly reduce the incidence of disease as compare to control (Figure 4.7).</w:t>
      </w:r>
    </w:p>
    <w:p w:rsidR="00731C5D" w:rsidRPr="005D248C" w:rsidRDefault="00731C5D" w:rsidP="00731C5D">
      <w:pPr>
        <w:spacing w:line="360" w:lineRule="auto"/>
        <w:jc w:val="both"/>
        <w:rPr>
          <w:rFonts w:ascii="Times New Roman" w:hAnsi="Times New Roman" w:cs="Times New Roman"/>
          <w:sz w:val="24"/>
          <w:szCs w:val="24"/>
        </w:rPr>
      </w:pPr>
    </w:p>
    <w:p w:rsidR="00731C5D" w:rsidRPr="005D248C" w:rsidRDefault="00731C5D" w:rsidP="00731C5D">
      <w:pPr>
        <w:spacing w:line="360" w:lineRule="auto"/>
        <w:jc w:val="both"/>
        <w:rPr>
          <w:rFonts w:ascii="Times New Roman" w:hAnsi="Times New Roman" w:cs="Times New Roman"/>
          <w:b/>
          <w:sz w:val="24"/>
          <w:szCs w:val="24"/>
        </w:rPr>
      </w:pPr>
      <w:proofErr w:type="gramStart"/>
      <w:r w:rsidRPr="005D248C">
        <w:rPr>
          <w:rFonts w:ascii="Times New Roman" w:hAnsi="Times New Roman" w:cs="Times New Roman"/>
          <w:b/>
          <w:sz w:val="24"/>
          <w:szCs w:val="24"/>
        </w:rPr>
        <w:t>Fig 4.7.</w:t>
      </w:r>
      <w:proofErr w:type="gramEnd"/>
      <w:r w:rsidRPr="005D248C">
        <w:rPr>
          <w:rFonts w:ascii="Times New Roman" w:hAnsi="Times New Roman" w:cs="Times New Roman"/>
          <w:b/>
          <w:sz w:val="24"/>
          <w:szCs w:val="24"/>
        </w:rPr>
        <w:t xml:space="preserve"> Effect of Difenocnazole on powdery mildew incidence</w:t>
      </w:r>
    </w:p>
    <w:p w:rsidR="00731C5D" w:rsidRPr="005D248C" w:rsidRDefault="00731C5D" w:rsidP="00731C5D">
      <w:pPr>
        <w:spacing w:line="360" w:lineRule="auto"/>
        <w:jc w:val="both"/>
        <w:rPr>
          <w:rFonts w:ascii="Times New Roman" w:hAnsi="Times New Roman" w:cs="Times New Roman"/>
          <w:sz w:val="24"/>
          <w:szCs w:val="24"/>
        </w:rPr>
      </w:pPr>
      <w:r w:rsidRPr="005D248C">
        <w:rPr>
          <w:rFonts w:ascii="Times New Roman" w:hAnsi="Times New Roman" w:cs="Times New Roman"/>
          <w:noProof/>
          <w:sz w:val="24"/>
          <w:szCs w:val="24"/>
        </w:rPr>
        <w:drawing>
          <wp:inline distT="0" distB="0" distL="0" distR="0">
            <wp:extent cx="5391150" cy="4248150"/>
            <wp:effectExtent l="0" t="0" r="0" b="0"/>
            <wp:docPr id="19" name="Chart 19"/>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rsidR="00731C5D" w:rsidRPr="005D248C" w:rsidRDefault="00731C5D" w:rsidP="00731C5D">
      <w:pPr>
        <w:spacing w:line="360" w:lineRule="auto"/>
        <w:jc w:val="both"/>
        <w:rPr>
          <w:rFonts w:ascii="Times New Roman" w:hAnsi="Times New Roman" w:cs="Times New Roman"/>
          <w:sz w:val="24"/>
          <w:szCs w:val="24"/>
        </w:rPr>
      </w:pPr>
    </w:p>
    <w:p w:rsidR="00731C5D" w:rsidRPr="005D248C" w:rsidRDefault="00731C5D" w:rsidP="00731C5D">
      <w:pPr>
        <w:spacing w:line="360" w:lineRule="auto"/>
        <w:jc w:val="both"/>
        <w:rPr>
          <w:rFonts w:ascii="Times New Roman" w:hAnsi="Times New Roman" w:cs="Times New Roman"/>
          <w:sz w:val="24"/>
          <w:szCs w:val="24"/>
        </w:rPr>
      </w:pPr>
    </w:p>
    <w:p w:rsidR="00731C5D" w:rsidRPr="005D248C" w:rsidRDefault="00731C5D" w:rsidP="00731C5D">
      <w:pPr>
        <w:spacing w:line="360" w:lineRule="auto"/>
        <w:jc w:val="both"/>
        <w:rPr>
          <w:rFonts w:ascii="Times New Roman" w:hAnsi="Times New Roman" w:cs="Times New Roman"/>
          <w:sz w:val="24"/>
          <w:szCs w:val="24"/>
        </w:rPr>
      </w:pPr>
    </w:p>
    <w:p w:rsidR="00731C5D" w:rsidRPr="005D248C" w:rsidRDefault="00731C5D" w:rsidP="00731C5D">
      <w:pPr>
        <w:spacing w:line="360" w:lineRule="auto"/>
        <w:jc w:val="both"/>
        <w:rPr>
          <w:rFonts w:ascii="Times New Roman" w:hAnsi="Times New Roman" w:cs="Times New Roman"/>
          <w:sz w:val="24"/>
          <w:szCs w:val="24"/>
        </w:rPr>
      </w:pPr>
    </w:p>
    <w:p w:rsidR="00731C5D" w:rsidRPr="005D248C" w:rsidRDefault="00731C5D" w:rsidP="00731C5D">
      <w:pPr>
        <w:spacing w:line="360" w:lineRule="auto"/>
        <w:jc w:val="both"/>
        <w:rPr>
          <w:rFonts w:ascii="Times New Roman" w:hAnsi="Times New Roman" w:cs="Times New Roman"/>
          <w:sz w:val="24"/>
          <w:szCs w:val="24"/>
        </w:rPr>
      </w:pPr>
    </w:p>
    <w:p w:rsidR="00731C5D" w:rsidRPr="005D248C" w:rsidRDefault="00731C5D" w:rsidP="00731C5D">
      <w:pPr>
        <w:spacing w:line="360" w:lineRule="auto"/>
        <w:jc w:val="both"/>
        <w:rPr>
          <w:rFonts w:ascii="Times New Roman" w:hAnsi="Times New Roman" w:cs="Times New Roman"/>
          <w:sz w:val="24"/>
          <w:szCs w:val="24"/>
        </w:rPr>
      </w:pPr>
    </w:p>
    <w:p w:rsidR="00731C5D" w:rsidRPr="005D248C" w:rsidRDefault="00731C5D" w:rsidP="00731C5D">
      <w:pPr>
        <w:spacing w:line="360" w:lineRule="auto"/>
        <w:jc w:val="both"/>
        <w:rPr>
          <w:rFonts w:ascii="Times New Roman" w:hAnsi="Times New Roman" w:cs="Times New Roman"/>
          <w:sz w:val="24"/>
          <w:szCs w:val="24"/>
        </w:rPr>
      </w:pPr>
      <w:r w:rsidRPr="005D248C">
        <w:rPr>
          <w:rFonts w:ascii="Times New Roman" w:hAnsi="Times New Roman" w:cs="Times New Roman"/>
          <w:sz w:val="24"/>
          <w:szCs w:val="24"/>
        </w:rPr>
        <w:t xml:space="preserve">Chlorothalonil tested standard dose rate against powdery mildew of pumpkin. Data were recorded (24june, 30june and 7july) at weekly intervals after the application of treatments. On three </w:t>
      </w:r>
      <w:proofErr w:type="gramStart"/>
      <w:r w:rsidRPr="005D248C">
        <w:rPr>
          <w:rFonts w:ascii="Times New Roman" w:hAnsi="Times New Roman" w:cs="Times New Roman"/>
          <w:sz w:val="24"/>
          <w:szCs w:val="24"/>
        </w:rPr>
        <w:t>day ,</w:t>
      </w:r>
      <w:proofErr w:type="gramEnd"/>
      <w:r w:rsidRPr="005D248C">
        <w:rPr>
          <w:rFonts w:ascii="Times New Roman" w:hAnsi="Times New Roman" w:cs="Times New Roman"/>
          <w:sz w:val="24"/>
          <w:szCs w:val="24"/>
        </w:rPr>
        <w:t xml:space="preserve"> chlorothalonil reduce the incidence of the disease significantly as compared to control (Figure 4.8).</w:t>
      </w:r>
    </w:p>
    <w:p w:rsidR="00731C5D" w:rsidRPr="005D248C" w:rsidRDefault="00731C5D" w:rsidP="00731C5D">
      <w:pPr>
        <w:spacing w:line="360" w:lineRule="auto"/>
        <w:jc w:val="both"/>
        <w:rPr>
          <w:rFonts w:ascii="Times New Roman" w:hAnsi="Times New Roman" w:cs="Times New Roman"/>
          <w:sz w:val="24"/>
          <w:szCs w:val="24"/>
        </w:rPr>
      </w:pPr>
    </w:p>
    <w:p w:rsidR="00731C5D" w:rsidRPr="005D248C" w:rsidRDefault="00731C5D" w:rsidP="00731C5D">
      <w:pPr>
        <w:spacing w:line="360" w:lineRule="auto"/>
        <w:jc w:val="both"/>
        <w:rPr>
          <w:rFonts w:ascii="Times New Roman" w:hAnsi="Times New Roman" w:cs="Times New Roman"/>
          <w:b/>
          <w:sz w:val="24"/>
          <w:szCs w:val="24"/>
        </w:rPr>
      </w:pPr>
      <w:proofErr w:type="gramStart"/>
      <w:r w:rsidRPr="005D248C">
        <w:rPr>
          <w:rFonts w:ascii="Times New Roman" w:hAnsi="Times New Roman" w:cs="Times New Roman"/>
          <w:b/>
          <w:sz w:val="24"/>
          <w:szCs w:val="24"/>
        </w:rPr>
        <w:t>Fig 4.</w:t>
      </w:r>
      <w:proofErr w:type="gramEnd"/>
      <w:r w:rsidRPr="005D248C">
        <w:rPr>
          <w:rFonts w:ascii="Times New Roman" w:hAnsi="Times New Roman" w:cs="Times New Roman"/>
          <w:b/>
          <w:sz w:val="24"/>
          <w:szCs w:val="24"/>
        </w:rPr>
        <w:t xml:space="preserve"> 8. Effect of Chlorothalonil on the incidence of powdery mildew of pumpkin</w:t>
      </w:r>
    </w:p>
    <w:p w:rsidR="00731C5D" w:rsidRPr="005D248C" w:rsidRDefault="00731C5D" w:rsidP="00731C5D">
      <w:pPr>
        <w:spacing w:line="360" w:lineRule="auto"/>
        <w:jc w:val="both"/>
        <w:rPr>
          <w:rFonts w:ascii="Times New Roman" w:hAnsi="Times New Roman" w:cs="Times New Roman"/>
          <w:b/>
          <w:bCs/>
          <w:sz w:val="24"/>
          <w:szCs w:val="24"/>
        </w:rPr>
      </w:pPr>
      <w:r w:rsidRPr="005D248C">
        <w:rPr>
          <w:rFonts w:ascii="Times New Roman" w:hAnsi="Times New Roman" w:cs="Times New Roman"/>
          <w:noProof/>
          <w:sz w:val="24"/>
          <w:szCs w:val="24"/>
        </w:rPr>
        <w:drawing>
          <wp:inline distT="0" distB="0" distL="0" distR="0">
            <wp:extent cx="5124450" cy="4657725"/>
            <wp:effectExtent l="0" t="0" r="0" b="0"/>
            <wp:docPr id="20" name="Chart 20"/>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rsidR="00731C5D" w:rsidRPr="005D248C" w:rsidRDefault="00731C5D" w:rsidP="00731C5D">
      <w:pPr>
        <w:spacing w:line="360" w:lineRule="auto"/>
        <w:jc w:val="both"/>
        <w:rPr>
          <w:rFonts w:ascii="Times New Roman" w:hAnsi="Times New Roman" w:cs="Times New Roman"/>
          <w:b/>
          <w:bCs/>
          <w:sz w:val="24"/>
          <w:szCs w:val="24"/>
        </w:rPr>
      </w:pPr>
    </w:p>
    <w:p w:rsidR="00731C5D" w:rsidRPr="005D248C" w:rsidRDefault="00731C5D" w:rsidP="00731C5D">
      <w:pPr>
        <w:spacing w:line="360" w:lineRule="auto"/>
        <w:jc w:val="both"/>
        <w:rPr>
          <w:rFonts w:ascii="Times New Roman" w:hAnsi="Times New Roman" w:cs="Times New Roman"/>
          <w:b/>
          <w:bCs/>
          <w:sz w:val="24"/>
          <w:szCs w:val="24"/>
        </w:rPr>
      </w:pPr>
    </w:p>
    <w:p w:rsidR="00731C5D" w:rsidRPr="005D248C" w:rsidRDefault="00731C5D" w:rsidP="00731C5D">
      <w:pPr>
        <w:spacing w:line="360" w:lineRule="auto"/>
        <w:jc w:val="both"/>
        <w:rPr>
          <w:rFonts w:ascii="Times New Roman" w:hAnsi="Times New Roman" w:cs="Times New Roman"/>
          <w:b/>
          <w:bCs/>
          <w:sz w:val="24"/>
          <w:szCs w:val="24"/>
        </w:rPr>
      </w:pPr>
    </w:p>
    <w:p w:rsidR="00731C5D" w:rsidRPr="005D248C" w:rsidRDefault="00731C5D" w:rsidP="00731C5D">
      <w:pPr>
        <w:spacing w:line="360" w:lineRule="auto"/>
        <w:jc w:val="both"/>
        <w:rPr>
          <w:rFonts w:ascii="Times New Roman" w:hAnsi="Times New Roman" w:cs="Times New Roman"/>
          <w:b/>
          <w:bCs/>
          <w:sz w:val="24"/>
          <w:szCs w:val="24"/>
        </w:rPr>
      </w:pPr>
    </w:p>
    <w:p w:rsidR="00731C5D" w:rsidRPr="005D248C" w:rsidRDefault="00731C5D" w:rsidP="00731C5D">
      <w:pPr>
        <w:spacing w:line="360" w:lineRule="auto"/>
        <w:jc w:val="both"/>
        <w:rPr>
          <w:rFonts w:ascii="Times New Roman" w:hAnsi="Times New Roman" w:cs="Times New Roman"/>
          <w:b/>
          <w:bCs/>
          <w:sz w:val="24"/>
          <w:szCs w:val="24"/>
        </w:rPr>
      </w:pPr>
    </w:p>
    <w:p w:rsidR="00731C5D" w:rsidRPr="005D248C" w:rsidRDefault="00731C5D" w:rsidP="00731C5D">
      <w:pPr>
        <w:spacing w:line="360" w:lineRule="auto"/>
        <w:jc w:val="both"/>
        <w:rPr>
          <w:rFonts w:ascii="Times New Roman" w:hAnsi="Times New Roman" w:cs="Times New Roman"/>
          <w:b/>
          <w:bCs/>
          <w:sz w:val="28"/>
          <w:szCs w:val="28"/>
        </w:rPr>
      </w:pPr>
      <w:r w:rsidRPr="005D248C">
        <w:rPr>
          <w:rFonts w:ascii="Times New Roman" w:hAnsi="Times New Roman" w:cs="Times New Roman"/>
          <w:b/>
          <w:bCs/>
          <w:sz w:val="28"/>
          <w:szCs w:val="28"/>
        </w:rPr>
        <w:t>4.5. Evaluation of fungicides under field condition against powdery mildew ofpumpkin</w:t>
      </w:r>
    </w:p>
    <w:p w:rsidR="00731C5D" w:rsidRPr="005D248C" w:rsidRDefault="00731C5D" w:rsidP="00731C5D">
      <w:pPr>
        <w:spacing w:line="360" w:lineRule="auto"/>
        <w:jc w:val="both"/>
        <w:rPr>
          <w:rFonts w:ascii="Times New Roman" w:hAnsi="Times New Roman" w:cs="Times New Roman"/>
          <w:sz w:val="24"/>
          <w:szCs w:val="24"/>
        </w:rPr>
      </w:pPr>
      <w:r w:rsidRPr="005D248C">
        <w:rPr>
          <w:rFonts w:ascii="Times New Roman" w:hAnsi="Times New Roman" w:cs="Times New Roman"/>
          <w:sz w:val="24"/>
          <w:szCs w:val="24"/>
        </w:rPr>
        <w:t xml:space="preserve">Combination of advanced (potassium </w:t>
      </w:r>
      <w:proofErr w:type="gramStart"/>
      <w:r w:rsidRPr="005D248C">
        <w:rPr>
          <w:rFonts w:ascii="Times New Roman" w:hAnsi="Times New Roman" w:cs="Times New Roman"/>
          <w:sz w:val="24"/>
          <w:szCs w:val="24"/>
        </w:rPr>
        <w:t>monophosphate )</w:t>
      </w:r>
      <w:proofErr w:type="gramEnd"/>
      <w:r w:rsidRPr="005D248C">
        <w:rPr>
          <w:rFonts w:ascii="Times New Roman" w:hAnsi="Times New Roman" w:cs="Times New Roman"/>
          <w:sz w:val="24"/>
          <w:szCs w:val="24"/>
        </w:rPr>
        <w:t xml:space="preserve"> and agsil ( potassium silicate ) was tested against powdery mildew of pumpkin. Data were recorded (24 june</w:t>
      </w:r>
      <w:proofErr w:type="gramStart"/>
      <w:r w:rsidRPr="005D248C">
        <w:rPr>
          <w:rFonts w:ascii="Times New Roman" w:hAnsi="Times New Roman" w:cs="Times New Roman"/>
          <w:sz w:val="24"/>
          <w:szCs w:val="24"/>
        </w:rPr>
        <w:t>,30</w:t>
      </w:r>
      <w:proofErr w:type="gramEnd"/>
      <w:r w:rsidRPr="005D248C">
        <w:rPr>
          <w:rFonts w:ascii="Times New Roman" w:hAnsi="Times New Roman" w:cs="Times New Roman"/>
          <w:sz w:val="24"/>
          <w:szCs w:val="24"/>
        </w:rPr>
        <w:t xml:space="preserve"> june and 7 july) at weekly intervals after the application of treatments. On three </w:t>
      </w:r>
      <w:proofErr w:type="gramStart"/>
      <w:r w:rsidRPr="005D248C">
        <w:rPr>
          <w:rFonts w:ascii="Times New Roman" w:hAnsi="Times New Roman" w:cs="Times New Roman"/>
          <w:sz w:val="24"/>
          <w:szCs w:val="24"/>
        </w:rPr>
        <w:t>days ,</w:t>
      </w:r>
      <w:proofErr w:type="gramEnd"/>
      <w:r w:rsidRPr="005D248C">
        <w:rPr>
          <w:rFonts w:ascii="Times New Roman" w:hAnsi="Times New Roman" w:cs="Times New Roman"/>
          <w:sz w:val="24"/>
          <w:szCs w:val="24"/>
        </w:rPr>
        <w:t xml:space="preserve"> the combination of potassium phosphate and mono - potassium reduce the incidence of the disease significantly as compared to control (Fig 4.9).</w:t>
      </w:r>
    </w:p>
    <w:p w:rsidR="00731C5D" w:rsidRPr="005D248C" w:rsidRDefault="00731C5D" w:rsidP="00731C5D">
      <w:pPr>
        <w:spacing w:line="360" w:lineRule="auto"/>
        <w:jc w:val="both"/>
        <w:rPr>
          <w:rFonts w:ascii="Times New Roman" w:hAnsi="Times New Roman" w:cs="Times New Roman"/>
          <w:b/>
          <w:sz w:val="24"/>
          <w:szCs w:val="24"/>
        </w:rPr>
      </w:pPr>
      <w:proofErr w:type="gramStart"/>
      <w:r w:rsidRPr="005D248C">
        <w:rPr>
          <w:rFonts w:ascii="Times New Roman" w:hAnsi="Times New Roman" w:cs="Times New Roman"/>
          <w:b/>
          <w:sz w:val="24"/>
          <w:szCs w:val="24"/>
        </w:rPr>
        <w:t>Fig 4.9.</w:t>
      </w:r>
      <w:proofErr w:type="gramEnd"/>
      <w:r w:rsidRPr="005D248C">
        <w:rPr>
          <w:rFonts w:ascii="Times New Roman" w:hAnsi="Times New Roman" w:cs="Times New Roman"/>
          <w:b/>
          <w:sz w:val="24"/>
          <w:szCs w:val="24"/>
        </w:rPr>
        <w:t xml:space="preserve"> Effect of Combination of Nutrient (mono-potassium phosphate + potassium silicate) and on the incidence of powdery mildew of pumpkin</w:t>
      </w:r>
    </w:p>
    <w:p w:rsidR="00731C5D" w:rsidRPr="005D248C" w:rsidRDefault="00731C5D" w:rsidP="00731C5D">
      <w:pPr>
        <w:spacing w:line="360" w:lineRule="auto"/>
        <w:jc w:val="both"/>
        <w:rPr>
          <w:rFonts w:ascii="Times New Roman" w:hAnsi="Times New Roman" w:cs="Times New Roman"/>
          <w:sz w:val="24"/>
          <w:szCs w:val="24"/>
        </w:rPr>
      </w:pPr>
      <w:r w:rsidRPr="005D248C">
        <w:rPr>
          <w:rFonts w:ascii="Times New Roman" w:hAnsi="Times New Roman" w:cs="Times New Roman"/>
          <w:noProof/>
          <w:sz w:val="24"/>
          <w:szCs w:val="24"/>
        </w:rPr>
        <w:drawing>
          <wp:inline distT="0" distB="0" distL="0" distR="0">
            <wp:extent cx="5588775" cy="3962400"/>
            <wp:effectExtent l="0" t="0" r="0"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5">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5589552" cy="3962951"/>
                    </a:xfrm>
                    <a:prstGeom prst="rect">
                      <a:avLst/>
                    </a:prstGeom>
                    <a:noFill/>
                  </pic:spPr>
                </pic:pic>
              </a:graphicData>
            </a:graphic>
          </wp:inline>
        </w:drawing>
      </w:r>
    </w:p>
    <w:p w:rsidR="00731C5D" w:rsidRPr="005D248C" w:rsidRDefault="00731C5D" w:rsidP="00731C5D">
      <w:pPr>
        <w:spacing w:line="360" w:lineRule="auto"/>
        <w:jc w:val="both"/>
        <w:rPr>
          <w:rFonts w:ascii="Times New Roman" w:hAnsi="Times New Roman" w:cs="Times New Roman"/>
          <w:sz w:val="24"/>
          <w:szCs w:val="24"/>
        </w:rPr>
      </w:pPr>
    </w:p>
    <w:p w:rsidR="00731C5D" w:rsidRPr="005D248C" w:rsidRDefault="00731C5D" w:rsidP="00731C5D">
      <w:pPr>
        <w:spacing w:line="360" w:lineRule="auto"/>
        <w:jc w:val="both"/>
        <w:rPr>
          <w:rFonts w:ascii="Times New Roman" w:hAnsi="Times New Roman" w:cs="Times New Roman"/>
          <w:sz w:val="24"/>
          <w:szCs w:val="24"/>
        </w:rPr>
      </w:pPr>
    </w:p>
    <w:p w:rsidR="00731C5D" w:rsidRPr="005D248C" w:rsidRDefault="00731C5D" w:rsidP="00731C5D">
      <w:pPr>
        <w:spacing w:line="360" w:lineRule="auto"/>
        <w:jc w:val="both"/>
        <w:rPr>
          <w:rFonts w:ascii="Times New Roman" w:hAnsi="Times New Roman" w:cs="Times New Roman"/>
          <w:sz w:val="24"/>
          <w:szCs w:val="24"/>
        </w:rPr>
      </w:pPr>
    </w:p>
    <w:p w:rsidR="00731C5D" w:rsidRPr="005D248C" w:rsidRDefault="00731C5D" w:rsidP="00731C5D">
      <w:pPr>
        <w:spacing w:line="360" w:lineRule="auto"/>
        <w:jc w:val="both"/>
        <w:rPr>
          <w:rFonts w:ascii="Times New Roman" w:hAnsi="Times New Roman" w:cs="Times New Roman"/>
          <w:sz w:val="24"/>
          <w:szCs w:val="24"/>
        </w:rPr>
      </w:pPr>
    </w:p>
    <w:p w:rsidR="00731C5D" w:rsidRPr="005D248C" w:rsidRDefault="00731C5D" w:rsidP="00731C5D">
      <w:pPr>
        <w:spacing w:line="360" w:lineRule="auto"/>
        <w:jc w:val="both"/>
        <w:rPr>
          <w:rFonts w:ascii="Times New Roman" w:hAnsi="Times New Roman" w:cs="Times New Roman"/>
          <w:sz w:val="24"/>
          <w:szCs w:val="24"/>
        </w:rPr>
      </w:pPr>
      <w:r w:rsidRPr="005D248C">
        <w:rPr>
          <w:rFonts w:ascii="Times New Roman" w:hAnsi="Times New Roman" w:cs="Times New Roman"/>
          <w:sz w:val="24"/>
          <w:szCs w:val="24"/>
        </w:rPr>
        <w:lastRenderedPageBreak/>
        <w:t xml:space="preserve">Agsil (Potassium silicate) evaluated against powdery mildew of pumpkin. Data were recorded (24 </w:t>
      </w:r>
      <w:proofErr w:type="gramStart"/>
      <w:r w:rsidRPr="005D248C">
        <w:rPr>
          <w:rFonts w:ascii="Times New Roman" w:hAnsi="Times New Roman" w:cs="Times New Roman"/>
          <w:sz w:val="24"/>
          <w:szCs w:val="24"/>
        </w:rPr>
        <w:t>june</w:t>
      </w:r>
      <w:proofErr w:type="gramEnd"/>
      <w:r w:rsidRPr="005D248C">
        <w:rPr>
          <w:rFonts w:ascii="Times New Roman" w:hAnsi="Times New Roman" w:cs="Times New Roman"/>
          <w:sz w:val="24"/>
          <w:szCs w:val="24"/>
        </w:rPr>
        <w:t>, 30 june and 7 july) at weekly intervals after the application of treatments. On all three potassium silicate Date reduce the incidence of the disease significantly as compared to control (Fig 4.10).</w:t>
      </w:r>
    </w:p>
    <w:p w:rsidR="00731C5D" w:rsidRPr="005D248C" w:rsidRDefault="00731C5D" w:rsidP="00731C5D">
      <w:pPr>
        <w:spacing w:line="360" w:lineRule="auto"/>
        <w:jc w:val="both"/>
        <w:rPr>
          <w:rFonts w:ascii="Times New Roman" w:hAnsi="Times New Roman" w:cs="Times New Roman"/>
          <w:sz w:val="24"/>
          <w:szCs w:val="24"/>
        </w:rPr>
      </w:pPr>
    </w:p>
    <w:p w:rsidR="00731C5D" w:rsidRPr="005D248C" w:rsidRDefault="00731C5D" w:rsidP="00731C5D">
      <w:pPr>
        <w:spacing w:line="360" w:lineRule="auto"/>
        <w:jc w:val="both"/>
        <w:rPr>
          <w:rFonts w:ascii="Times New Roman" w:hAnsi="Times New Roman" w:cs="Times New Roman"/>
          <w:b/>
          <w:sz w:val="24"/>
          <w:szCs w:val="24"/>
        </w:rPr>
      </w:pPr>
      <w:proofErr w:type="gramStart"/>
      <w:r w:rsidRPr="005D248C">
        <w:rPr>
          <w:rFonts w:ascii="Times New Roman" w:hAnsi="Times New Roman" w:cs="Times New Roman"/>
          <w:b/>
          <w:sz w:val="24"/>
          <w:szCs w:val="24"/>
        </w:rPr>
        <w:t>Fig 4.10.</w:t>
      </w:r>
      <w:proofErr w:type="gramEnd"/>
      <w:r w:rsidRPr="005D248C">
        <w:rPr>
          <w:rFonts w:ascii="Times New Roman" w:hAnsi="Times New Roman" w:cs="Times New Roman"/>
          <w:b/>
          <w:sz w:val="24"/>
          <w:szCs w:val="24"/>
        </w:rPr>
        <w:t xml:space="preserve"> Effect of potassium silicate on the incidence of powdery mildew of pumpkin</w:t>
      </w:r>
    </w:p>
    <w:p w:rsidR="00731C5D" w:rsidRPr="005D248C" w:rsidRDefault="00731C5D" w:rsidP="00731C5D">
      <w:pPr>
        <w:spacing w:line="360" w:lineRule="auto"/>
        <w:jc w:val="both"/>
        <w:rPr>
          <w:rFonts w:ascii="Times New Roman" w:hAnsi="Times New Roman" w:cs="Times New Roman"/>
          <w:sz w:val="24"/>
          <w:szCs w:val="24"/>
        </w:rPr>
      </w:pPr>
      <w:r w:rsidRPr="005D248C">
        <w:rPr>
          <w:rFonts w:ascii="Times New Roman" w:hAnsi="Times New Roman" w:cs="Times New Roman"/>
          <w:noProof/>
          <w:sz w:val="24"/>
          <w:szCs w:val="24"/>
        </w:rPr>
        <w:drawing>
          <wp:inline distT="0" distB="0" distL="0" distR="0">
            <wp:extent cx="4800600" cy="4552950"/>
            <wp:effectExtent l="0" t="0" r="0" b="0"/>
            <wp:docPr id="22" name="Chart 22"/>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rsidR="00731C5D" w:rsidRPr="005D248C" w:rsidRDefault="00731C5D" w:rsidP="00731C5D">
      <w:pPr>
        <w:spacing w:line="360" w:lineRule="auto"/>
        <w:jc w:val="both"/>
        <w:rPr>
          <w:rFonts w:ascii="Times New Roman" w:hAnsi="Times New Roman" w:cs="Times New Roman"/>
          <w:sz w:val="24"/>
          <w:szCs w:val="24"/>
        </w:rPr>
      </w:pPr>
    </w:p>
    <w:p w:rsidR="00731C5D" w:rsidRPr="005D248C" w:rsidRDefault="00731C5D" w:rsidP="00731C5D">
      <w:pPr>
        <w:spacing w:line="360" w:lineRule="auto"/>
        <w:jc w:val="both"/>
        <w:rPr>
          <w:rFonts w:ascii="Times New Roman" w:hAnsi="Times New Roman" w:cs="Times New Roman"/>
          <w:sz w:val="24"/>
          <w:szCs w:val="24"/>
        </w:rPr>
      </w:pPr>
    </w:p>
    <w:p w:rsidR="00731C5D" w:rsidRPr="005D248C" w:rsidRDefault="00731C5D" w:rsidP="00731C5D">
      <w:pPr>
        <w:spacing w:line="360" w:lineRule="auto"/>
        <w:jc w:val="both"/>
        <w:rPr>
          <w:rFonts w:ascii="Times New Roman" w:hAnsi="Times New Roman" w:cs="Times New Roman"/>
          <w:sz w:val="24"/>
          <w:szCs w:val="24"/>
        </w:rPr>
      </w:pPr>
    </w:p>
    <w:p w:rsidR="00731C5D" w:rsidRPr="005D248C" w:rsidRDefault="00731C5D" w:rsidP="00731C5D">
      <w:pPr>
        <w:spacing w:line="360" w:lineRule="auto"/>
        <w:jc w:val="both"/>
        <w:rPr>
          <w:rFonts w:ascii="Times New Roman" w:hAnsi="Times New Roman" w:cs="Times New Roman"/>
          <w:sz w:val="24"/>
          <w:szCs w:val="24"/>
        </w:rPr>
      </w:pPr>
    </w:p>
    <w:p w:rsidR="00731C5D" w:rsidRPr="005D248C" w:rsidRDefault="00731C5D" w:rsidP="00731C5D">
      <w:pPr>
        <w:spacing w:line="360" w:lineRule="auto"/>
        <w:jc w:val="both"/>
        <w:rPr>
          <w:rFonts w:ascii="Times New Roman" w:hAnsi="Times New Roman" w:cs="Times New Roman"/>
          <w:sz w:val="24"/>
          <w:szCs w:val="24"/>
        </w:rPr>
      </w:pPr>
    </w:p>
    <w:p w:rsidR="00731C5D" w:rsidRPr="005D248C" w:rsidRDefault="00731C5D" w:rsidP="00731C5D">
      <w:pPr>
        <w:spacing w:line="360" w:lineRule="auto"/>
        <w:jc w:val="both"/>
        <w:rPr>
          <w:rFonts w:ascii="Times New Roman" w:hAnsi="Times New Roman" w:cs="Times New Roman"/>
          <w:sz w:val="24"/>
          <w:szCs w:val="24"/>
        </w:rPr>
      </w:pPr>
    </w:p>
    <w:p w:rsidR="00731C5D" w:rsidRPr="005D248C" w:rsidRDefault="00731C5D" w:rsidP="00731C5D">
      <w:pPr>
        <w:spacing w:line="360" w:lineRule="auto"/>
        <w:jc w:val="both"/>
        <w:rPr>
          <w:rFonts w:ascii="Times New Roman" w:hAnsi="Times New Roman" w:cs="Times New Roman"/>
          <w:sz w:val="24"/>
          <w:szCs w:val="24"/>
        </w:rPr>
      </w:pPr>
      <w:r w:rsidRPr="005D248C">
        <w:rPr>
          <w:rFonts w:ascii="Times New Roman" w:hAnsi="Times New Roman" w:cs="Times New Roman"/>
          <w:sz w:val="24"/>
          <w:szCs w:val="24"/>
        </w:rPr>
        <w:lastRenderedPageBreak/>
        <w:t xml:space="preserve">Peak </w:t>
      </w:r>
      <w:proofErr w:type="gramStart"/>
      <w:r w:rsidRPr="005D248C">
        <w:rPr>
          <w:rFonts w:ascii="Times New Roman" w:hAnsi="Times New Roman" w:cs="Times New Roman"/>
          <w:sz w:val="24"/>
          <w:szCs w:val="24"/>
        </w:rPr>
        <w:t>( mono</w:t>
      </w:r>
      <w:proofErr w:type="gramEnd"/>
      <w:r w:rsidRPr="005D248C">
        <w:rPr>
          <w:rFonts w:ascii="Times New Roman" w:hAnsi="Times New Roman" w:cs="Times New Roman"/>
          <w:sz w:val="24"/>
          <w:szCs w:val="24"/>
        </w:rPr>
        <w:t xml:space="preserve"> potassium phosphate) known against downy mildew of pumpkin. Data were recorded (24 june</w:t>
      </w:r>
      <w:proofErr w:type="gramStart"/>
      <w:r w:rsidRPr="005D248C">
        <w:rPr>
          <w:rFonts w:ascii="Times New Roman" w:hAnsi="Times New Roman" w:cs="Times New Roman"/>
          <w:sz w:val="24"/>
          <w:szCs w:val="24"/>
        </w:rPr>
        <w:t>,30</w:t>
      </w:r>
      <w:proofErr w:type="gramEnd"/>
      <w:r w:rsidRPr="005D248C">
        <w:rPr>
          <w:rFonts w:ascii="Times New Roman" w:hAnsi="Times New Roman" w:cs="Times New Roman"/>
          <w:sz w:val="24"/>
          <w:szCs w:val="24"/>
        </w:rPr>
        <w:t xml:space="preserve"> june and 7 july) at weekly intervals after the application of treatments. On all three dates</w:t>
      </w:r>
      <w:proofErr w:type="gramStart"/>
      <w:r w:rsidRPr="005D248C">
        <w:rPr>
          <w:rFonts w:ascii="Times New Roman" w:hAnsi="Times New Roman" w:cs="Times New Roman"/>
          <w:sz w:val="24"/>
          <w:szCs w:val="24"/>
        </w:rPr>
        <w:t>,monopotassium</w:t>
      </w:r>
      <w:proofErr w:type="gramEnd"/>
      <w:r w:rsidRPr="005D248C">
        <w:rPr>
          <w:rFonts w:ascii="Times New Roman" w:hAnsi="Times New Roman" w:cs="Times New Roman"/>
          <w:sz w:val="24"/>
          <w:szCs w:val="24"/>
        </w:rPr>
        <w:t xml:space="preserve"> phosphate reducing the incidence of the disease significantly as compared to control (Fig 4.11).</w:t>
      </w:r>
    </w:p>
    <w:p w:rsidR="00731C5D" w:rsidRPr="005D248C" w:rsidRDefault="00731C5D" w:rsidP="00731C5D">
      <w:pPr>
        <w:spacing w:line="360" w:lineRule="auto"/>
        <w:jc w:val="both"/>
        <w:rPr>
          <w:rFonts w:ascii="Times New Roman" w:hAnsi="Times New Roman" w:cs="Times New Roman"/>
          <w:sz w:val="24"/>
          <w:szCs w:val="24"/>
        </w:rPr>
      </w:pPr>
    </w:p>
    <w:p w:rsidR="00731C5D" w:rsidRPr="005D248C" w:rsidRDefault="00731C5D" w:rsidP="00731C5D">
      <w:pPr>
        <w:spacing w:line="360" w:lineRule="auto"/>
        <w:jc w:val="both"/>
        <w:rPr>
          <w:rFonts w:ascii="Times New Roman" w:hAnsi="Times New Roman" w:cs="Times New Roman"/>
          <w:b/>
          <w:sz w:val="24"/>
          <w:szCs w:val="24"/>
        </w:rPr>
      </w:pPr>
      <w:proofErr w:type="gramStart"/>
      <w:r w:rsidRPr="005D248C">
        <w:rPr>
          <w:rFonts w:ascii="Times New Roman" w:hAnsi="Times New Roman" w:cs="Times New Roman"/>
          <w:b/>
          <w:sz w:val="24"/>
          <w:szCs w:val="24"/>
        </w:rPr>
        <w:t>Fig 4.11.</w:t>
      </w:r>
      <w:proofErr w:type="gramEnd"/>
      <w:r w:rsidRPr="005D248C">
        <w:rPr>
          <w:rFonts w:ascii="Times New Roman" w:hAnsi="Times New Roman" w:cs="Times New Roman"/>
          <w:b/>
          <w:sz w:val="24"/>
          <w:szCs w:val="24"/>
        </w:rPr>
        <w:t xml:space="preserve"> Effect of mono-potassium phosphate on the incidence of powdery mildew of pumpkin</w:t>
      </w:r>
    </w:p>
    <w:p w:rsidR="00731C5D" w:rsidRPr="005D248C" w:rsidRDefault="00731C5D" w:rsidP="00731C5D">
      <w:pPr>
        <w:spacing w:line="360" w:lineRule="auto"/>
        <w:jc w:val="both"/>
        <w:rPr>
          <w:rFonts w:ascii="Times New Roman" w:hAnsi="Times New Roman" w:cs="Times New Roman"/>
          <w:sz w:val="24"/>
          <w:szCs w:val="24"/>
        </w:rPr>
      </w:pPr>
      <w:r w:rsidRPr="005D248C">
        <w:rPr>
          <w:rFonts w:ascii="Times New Roman" w:hAnsi="Times New Roman" w:cs="Times New Roman"/>
          <w:noProof/>
          <w:sz w:val="24"/>
          <w:szCs w:val="24"/>
        </w:rPr>
        <w:drawing>
          <wp:inline distT="0" distB="0" distL="0" distR="0">
            <wp:extent cx="5048250" cy="4076700"/>
            <wp:effectExtent l="0" t="0" r="0" b="0"/>
            <wp:docPr id="23" name="Chart 23"/>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rsidR="00731C5D" w:rsidRPr="005D248C" w:rsidRDefault="00731C5D" w:rsidP="00731C5D">
      <w:pPr>
        <w:spacing w:line="360" w:lineRule="auto"/>
        <w:jc w:val="both"/>
        <w:rPr>
          <w:rFonts w:ascii="Times New Roman" w:hAnsi="Times New Roman" w:cs="Times New Roman"/>
          <w:sz w:val="24"/>
          <w:szCs w:val="24"/>
        </w:rPr>
      </w:pPr>
    </w:p>
    <w:p w:rsidR="00731C5D" w:rsidRPr="005D248C" w:rsidRDefault="00731C5D" w:rsidP="00731C5D">
      <w:pPr>
        <w:spacing w:line="360" w:lineRule="auto"/>
        <w:jc w:val="both"/>
        <w:rPr>
          <w:rFonts w:ascii="Times New Roman" w:hAnsi="Times New Roman" w:cs="Times New Roman"/>
          <w:sz w:val="24"/>
          <w:szCs w:val="24"/>
        </w:rPr>
      </w:pPr>
    </w:p>
    <w:p w:rsidR="00731C5D" w:rsidRPr="005D248C" w:rsidRDefault="00731C5D" w:rsidP="00731C5D">
      <w:pPr>
        <w:spacing w:line="360" w:lineRule="auto"/>
        <w:jc w:val="both"/>
        <w:rPr>
          <w:rFonts w:ascii="Times New Roman" w:hAnsi="Times New Roman" w:cs="Times New Roman"/>
          <w:sz w:val="24"/>
          <w:szCs w:val="24"/>
        </w:rPr>
      </w:pPr>
    </w:p>
    <w:p w:rsidR="00731C5D" w:rsidRPr="005D248C" w:rsidRDefault="00731C5D" w:rsidP="00731C5D">
      <w:pPr>
        <w:spacing w:line="360" w:lineRule="auto"/>
        <w:jc w:val="both"/>
        <w:rPr>
          <w:rFonts w:ascii="Times New Roman" w:hAnsi="Times New Roman" w:cs="Times New Roman"/>
          <w:sz w:val="24"/>
          <w:szCs w:val="24"/>
        </w:rPr>
      </w:pPr>
    </w:p>
    <w:p w:rsidR="00731C5D" w:rsidRPr="005D248C" w:rsidRDefault="00731C5D" w:rsidP="00731C5D">
      <w:pPr>
        <w:spacing w:line="360" w:lineRule="auto"/>
        <w:jc w:val="both"/>
        <w:rPr>
          <w:rFonts w:ascii="Times New Roman" w:hAnsi="Times New Roman" w:cs="Times New Roman"/>
          <w:sz w:val="24"/>
          <w:szCs w:val="24"/>
        </w:rPr>
      </w:pPr>
    </w:p>
    <w:p w:rsidR="00731C5D" w:rsidRPr="005D248C" w:rsidRDefault="00731C5D" w:rsidP="00731C5D">
      <w:pPr>
        <w:spacing w:line="360" w:lineRule="auto"/>
        <w:jc w:val="both"/>
        <w:rPr>
          <w:rFonts w:ascii="Times New Roman" w:hAnsi="Times New Roman" w:cs="Times New Roman"/>
          <w:sz w:val="24"/>
          <w:szCs w:val="24"/>
        </w:rPr>
      </w:pPr>
    </w:p>
    <w:p w:rsidR="00731C5D" w:rsidRPr="005D248C" w:rsidRDefault="00731C5D" w:rsidP="00731C5D">
      <w:pPr>
        <w:spacing w:line="360" w:lineRule="auto"/>
        <w:jc w:val="both"/>
        <w:rPr>
          <w:rFonts w:ascii="Times New Roman" w:hAnsi="Times New Roman" w:cs="Times New Roman"/>
          <w:sz w:val="24"/>
          <w:szCs w:val="24"/>
        </w:rPr>
      </w:pPr>
      <w:r w:rsidRPr="005D248C">
        <w:rPr>
          <w:rFonts w:ascii="Times New Roman" w:hAnsi="Times New Roman" w:cs="Times New Roman"/>
          <w:sz w:val="24"/>
          <w:szCs w:val="24"/>
        </w:rPr>
        <w:lastRenderedPageBreak/>
        <w:t>All treatments significantly reduce the incidence of the disease on all dates ( 24 June, 30 June and July 7 ) , but the combination of chlorothalonil and Difenocnazole ( Score + Bravo) was found most effective against the powdery mildew of pumpkin with an incidence 40, 30, 15 followed by the score , congratulations , MPK + PSi , Psi , MKP and control (Fig 4.12)</w:t>
      </w:r>
    </w:p>
    <w:p w:rsidR="00731C5D" w:rsidRPr="005D248C" w:rsidRDefault="00731C5D" w:rsidP="00731C5D">
      <w:pPr>
        <w:spacing w:line="360" w:lineRule="auto"/>
        <w:jc w:val="both"/>
        <w:rPr>
          <w:rFonts w:ascii="Times New Roman" w:hAnsi="Times New Roman" w:cs="Times New Roman"/>
          <w:b/>
          <w:sz w:val="24"/>
          <w:szCs w:val="24"/>
        </w:rPr>
      </w:pPr>
      <w:r w:rsidRPr="005D248C">
        <w:rPr>
          <w:rFonts w:ascii="Times New Roman" w:hAnsi="Times New Roman" w:cs="Times New Roman"/>
          <w:b/>
          <w:sz w:val="24"/>
          <w:szCs w:val="24"/>
        </w:rPr>
        <w:t>Fig 4.12 Comparison of all the treatments for the management of powdery mildew of pumpkin</w:t>
      </w:r>
    </w:p>
    <w:p w:rsidR="00731C5D" w:rsidRPr="005D248C" w:rsidRDefault="00731C5D" w:rsidP="00731C5D">
      <w:pPr>
        <w:spacing w:line="360" w:lineRule="auto"/>
        <w:jc w:val="both"/>
        <w:rPr>
          <w:rFonts w:ascii="Times New Roman" w:hAnsi="Times New Roman" w:cs="Times New Roman"/>
          <w:sz w:val="24"/>
          <w:szCs w:val="24"/>
        </w:rPr>
      </w:pPr>
      <w:r w:rsidRPr="005D248C">
        <w:rPr>
          <w:rFonts w:ascii="Times New Roman" w:hAnsi="Times New Roman" w:cs="Times New Roman"/>
          <w:noProof/>
          <w:sz w:val="24"/>
          <w:szCs w:val="24"/>
        </w:rPr>
        <w:drawing>
          <wp:inline distT="0" distB="0" distL="0" distR="0">
            <wp:extent cx="5124450" cy="4152900"/>
            <wp:effectExtent l="0" t="0" r="0" b="0"/>
            <wp:docPr id="25" name="Chart 25"/>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rsidR="00731C5D" w:rsidRPr="005D248C" w:rsidRDefault="00731C5D" w:rsidP="00731C5D">
      <w:pPr>
        <w:spacing w:line="360" w:lineRule="auto"/>
        <w:jc w:val="both"/>
        <w:rPr>
          <w:rFonts w:ascii="Times New Roman" w:hAnsi="Times New Roman" w:cs="Times New Roman"/>
          <w:sz w:val="24"/>
          <w:szCs w:val="24"/>
        </w:rPr>
      </w:pPr>
    </w:p>
    <w:p w:rsidR="00731C5D" w:rsidRPr="005D248C" w:rsidRDefault="00731C5D" w:rsidP="00731C5D">
      <w:pPr>
        <w:spacing w:line="360" w:lineRule="auto"/>
        <w:jc w:val="both"/>
        <w:rPr>
          <w:rFonts w:ascii="Times New Roman" w:hAnsi="Times New Roman" w:cs="Times New Roman"/>
          <w:sz w:val="24"/>
          <w:szCs w:val="24"/>
        </w:rPr>
      </w:pPr>
    </w:p>
    <w:p w:rsidR="00731C5D" w:rsidRPr="005D248C" w:rsidRDefault="00731C5D" w:rsidP="00731C5D">
      <w:pPr>
        <w:spacing w:line="360" w:lineRule="auto"/>
        <w:jc w:val="both"/>
        <w:rPr>
          <w:rFonts w:ascii="Times New Roman" w:hAnsi="Times New Roman" w:cs="Times New Roman"/>
          <w:sz w:val="24"/>
          <w:szCs w:val="24"/>
        </w:rPr>
      </w:pPr>
    </w:p>
    <w:p w:rsidR="00731C5D" w:rsidRPr="005D248C" w:rsidRDefault="00731C5D" w:rsidP="00731C5D">
      <w:pPr>
        <w:spacing w:line="360" w:lineRule="auto"/>
        <w:jc w:val="both"/>
        <w:rPr>
          <w:rFonts w:ascii="Times New Roman" w:hAnsi="Times New Roman" w:cs="Times New Roman"/>
          <w:sz w:val="24"/>
          <w:szCs w:val="24"/>
        </w:rPr>
      </w:pPr>
    </w:p>
    <w:p w:rsidR="00731C5D" w:rsidRPr="005D248C" w:rsidRDefault="00731C5D" w:rsidP="00731C5D">
      <w:pPr>
        <w:spacing w:line="360" w:lineRule="auto"/>
        <w:jc w:val="both"/>
        <w:rPr>
          <w:rFonts w:ascii="Times New Roman" w:hAnsi="Times New Roman" w:cs="Times New Roman"/>
          <w:sz w:val="24"/>
          <w:szCs w:val="24"/>
        </w:rPr>
      </w:pPr>
    </w:p>
    <w:p w:rsidR="00731C5D" w:rsidRPr="005D248C" w:rsidRDefault="00731C5D" w:rsidP="00731C5D">
      <w:pPr>
        <w:spacing w:line="360" w:lineRule="auto"/>
        <w:jc w:val="both"/>
        <w:rPr>
          <w:rFonts w:ascii="Times New Roman" w:hAnsi="Times New Roman" w:cs="Times New Roman"/>
          <w:sz w:val="24"/>
          <w:szCs w:val="24"/>
        </w:rPr>
      </w:pPr>
    </w:p>
    <w:p w:rsidR="00731C5D" w:rsidRPr="005D248C" w:rsidRDefault="00731C5D" w:rsidP="00731C5D">
      <w:pPr>
        <w:spacing w:line="360" w:lineRule="auto"/>
        <w:jc w:val="both"/>
        <w:rPr>
          <w:rFonts w:ascii="Times New Roman" w:hAnsi="Times New Roman" w:cs="Times New Roman"/>
          <w:b/>
          <w:sz w:val="24"/>
          <w:szCs w:val="24"/>
        </w:rPr>
      </w:pPr>
    </w:p>
    <w:p w:rsidR="00731C5D" w:rsidRPr="005D248C" w:rsidRDefault="00731C5D" w:rsidP="00731C5D">
      <w:pPr>
        <w:spacing w:line="360" w:lineRule="auto"/>
        <w:jc w:val="both"/>
        <w:rPr>
          <w:rFonts w:ascii="Times New Roman" w:hAnsi="Times New Roman" w:cs="Times New Roman"/>
          <w:b/>
          <w:sz w:val="24"/>
          <w:szCs w:val="24"/>
        </w:rPr>
      </w:pPr>
      <w:r w:rsidRPr="005D248C">
        <w:rPr>
          <w:rFonts w:ascii="Times New Roman" w:hAnsi="Times New Roman" w:cs="Times New Roman"/>
          <w:b/>
          <w:sz w:val="24"/>
          <w:szCs w:val="24"/>
        </w:rPr>
        <w:t>TABLE 4.3 ANOVA for disease incidence.</w:t>
      </w:r>
    </w:p>
    <w:tbl>
      <w:tblPr>
        <w:tblStyle w:val="TableGrid"/>
        <w:tblW w:w="0" w:type="auto"/>
        <w:tblLook w:val="04A0"/>
      </w:tblPr>
      <w:tblGrid>
        <w:gridCol w:w="1491"/>
        <w:gridCol w:w="1416"/>
        <w:gridCol w:w="1485"/>
        <w:gridCol w:w="1485"/>
        <w:gridCol w:w="1485"/>
        <w:gridCol w:w="1468"/>
      </w:tblGrid>
      <w:tr w:rsidR="00731C5D" w:rsidRPr="005D248C" w:rsidTr="00731C5D">
        <w:trPr>
          <w:trHeight w:val="1081"/>
        </w:trPr>
        <w:tc>
          <w:tcPr>
            <w:tcW w:w="1491" w:type="dxa"/>
          </w:tcPr>
          <w:p w:rsidR="00731C5D" w:rsidRPr="005D248C" w:rsidRDefault="00731C5D" w:rsidP="00731C5D">
            <w:pPr>
              <w:spacing w:after="200" w:line="360" w:lineRule="auto"/>
              <w:jc w:val="both"/>
              <w:rPr>
                <w:rFonts w:ascii="Times New Roman" w:hAnsi="Times New Roman" w:cs="Times New Roman"/>
                <w:sz w:val="24"/>
                <w:szCs w:val="24"/>
              </w:rPr>
            </w:pPr>
            <w:r w:rsidRPr="005D248C">
              <w:rPr>
                <w:rFonts w:ascii="Times New Roman" w:hAnsi="Times New Roman" w:cs="Times New Roman"/>
                <w:sz w:val="24"/>
                <w:szCs w:val="24"/>
              </w:rPr>
              <w:t>SOV</w:t>
            </w:r>
          </w:p>
        </w:tc>
        <w:tc>
          <w:tcPr>
            <w:tcW w:w="1416" w:type="dxa"/>
          </w:tcPr>
          <w:p w:rsidR="00731C5D" w:rsidRPr="005D248C" w:rsidRDefault="00731C5D" w:rsidP="00731C5D">
            <w:pPr>
              <w:spacing w:after="200" w:line="360" w:lineRule="auto"/>
              <w:jc w:val="both"/>
              <w:rPr>
                <w:rFonts w:ascii="Times New Roman" w:hAnsi="Times New Roman" w:cs="Times New Roman"/>
                <w:sz w:val="24"/>
                <w:szCs w:val="24"/>
              </w:rPr>
            </w:pPr>
            <w:r w:rsidRPr="005D248C">
              <w:rPr>
                <w:rFonts w:ascii="Times New Roman" w:hAnsi="Times New Roman" w:cs="Times New Roman"/>
                <w:sz w:val="24"/>
                <w:szCs w:val="24"/>
              </w:rPr>
              <w:t>DF</w:t>
            </w:r>
          </w:p>
        </w:tc>
        <w:tc>
          <w:tcPr>
            <w:tcW w:w="1485" w:type="dxa"/>
          </w:tcPr>
          <w:p w:rsidR="00731C5D" w:rsidRPr="005D248C" w:rsidRDefault="00731C5D" w:rsidP="00731C5D">
            <w:pPr>
              <w:spacing w:after="200" w:line="360" w:lineRule="auto"/>
              <w:jc w:val="both"/>
              <w:rPr>
                <w:rFonts w:ascii="Times New Roman" w:hAnsi="Times New Roman" w:cs="Times New Roman"/>
                <w:sz w:val="24"/>
                <w:szCs w:val="24"/>
              </w:rPr>
            </w:pPr>
            <w:r w:rsidRPr="005D248C">
              <w:rPr>
                <w:rFonts w:ascii="Times New Roman" w:hAnsi="Times New Roman" w:cs="Times New Roman"/>
                <w:sz w:val="24"/>
                <w:szCs w:val="24"/>
              </w:rPr>
              <w:t>SS</w:t>
            </w:r>
          </w:p>
        </w:tc>
        <w:tc>
          <w:tcPr>
            <w:tcW w:w="1485" w:type="dxa"/>
          </w:tcPr>
          <w:p w:rsidR="00731C5D" w:rsidRPr="005D248C" w:rsidRDefault="00731C5D" w:rsidP="00731C5D">
            <w:pPr>
              <w:spacing w:after="200" w:line="360" w:lineRule="auto"/>
              <w:jc w:val="both"/>
              <w:rPr>
                <w:rFonts w:ascii="Times New Roman" w:hAnsi="Times New Roman" w:cs="Times New Roman"/>
                <w:sz w:val="24"/>
                <w:szCs w:val="24"/>
              </w:rPr>
            </w:pPr>
            <w:r w:rsidRPr="005D248C">
              <w:rPr>
                <w:rFonts w:ascii="Times New Roman" w:hAnsi="Times New Roman" w:cs="Times New Roman"/>
                <w:sz w:val="24"/>
                <w:szCs w:val="24"/>
              </w:rPr>
              <w:t>MS</w:t>
            </w:r>
          </w:p>
        </w:tc>
        <w:tc>
          <w:tcPr>
            <w:tcW w:w="1485" w:type="dxa"/>
          </w:tcPr>
          <w:p w:rsidR="00731C5D" w:rsidRPr="005D248C" w:rsidRDefault="00731C5D" w:rsidP="00731C5D">
            <w:pPr>
              <w:spacing w:after="200" w:line="360" w:lineRule="auto"/>
              <w:jc w:val="both"/>
              <w:rPr>
                <w:rFonts w:ascii="Times New Roman" w:hAnsi="Times New Roman" w:cs="Times New Roman"/>
                <w:sz w:val="24"/>
                <w:szCs w:val="24"/>
              </w:rPr>
            </w:pPr>
            <w:r w:rsidRPr="005D248C">
              <w:rPr>
                <w:rFonts w:ascii="Times New Roman" w:hAnsi="Times New Roman" w:cs="Times New Roman"/>
                <w:sz w:val="24"/>
                <w:szCs w:val="24"/>
              </w:rPr>
              <w:t>F</w:t>
            </w:r>
          </w:p>
        </w:tc>
        <w:tc>
          <w:tcPr>
            <w:tcW w:w="1468" w:type="dxa"/>
          </w:tcPr>
          <w:p w:rsidR="00731C5D" w:rsidRPr="005D248C" w:rsidRDefault="00731C5D" w:rsidP="00731C5D">
            <w:pPr>
              <w:spacing w:after="200" w:line="360" w:lineRule="auto"/>
              <w:jc w:val="both"/>
              <w:rPr>
                <w:rFonts w:ascii="Times New Roman" w:hAnsi="Times New Roman" w:cs="Times New Roman"/>
                <w:sz w:val="24"/>
                <w:szCs w:val="24"/>
              </w:rPr>
            </w:pPr>
            <w:r w:rsidRPr="005D248C">
              <w:rPr>
                <w:rFonts w:ascii="Times New Roman" w:hAnsi="Times New Roman" w:cs="Times New Roman"/>
                <w:sz w:val="24"/>
                <w:szCs w:val="24"/>
              </w:rPr>
              <w:t>P</w:t>
            </w:r>
            <w:r w:rsidRPr="005D248C">
              <w:rPr>
                <w:rFonts w:ascii="Times New Roman" w:hAnsi="Times New Roman" w:cs="Times New Roman"/>
                <w:b/>
                <w:sz w:val="24"/>
                <w:szCs w:val="24"/>
              </w:rPr>
              <w:t>≥</w:t>
            </w:r>
            <w:r w:rsidRPr="005D248C">
              <w:rPr>
                <w:rFonts w:ascii="Times New Roman" w:hAnsi="Times New Roman" w:cs="Times New Roman"/>
                <w:sz w:val="24"/>
                <w:szCs w:val="24"/>
              </w:rPr>
              <w:t>F</w:t>
            </w:r>
          </w:p>
        </w:tc>
      </w:tr>
      <w:tr w:rsidR="00731C5D" w:rsidRPr="005D248C" w:rsidTr="00731C5D">
        <w:trPr>
          <w:trHeight w:val="1048"/>
        </w:trPr>
        <w:tc>
          <w:tcPr>
            <w:tcW w:w="1491" w:type="dxa"/>
          </w:tcPr>
          <w:p w:rsidR="00731C5D" w:rsidRPr="005D248C" w:rsidRDefault="00731C5D" w:rsidP="00731C5D">
            <w:pPr>
              <w:spacing w:after="200" w:line="360" w:lineRule="auto"/>
              <w:jc w:val="both"/>
              <w:rPr>
                <w:rFonts w:ascii="Times New Roman" w:hAnsi="Times New Roman" w:cs="Times New Roman"/>
                <w:sz w:val="24"/>
                <w:szCs w:val="24"/>
              </w:rPr>
            </w:pPr>
            <w:r w:rsidRPr="005D248C">
              <w:rPr>
                <w:rFonts w:ascii="Times New Roman" w:hAnsi="Times New Roman" w:cs="Times New Roman"/>
                <w:sz w:val="24"/>
                <w:szCs w:val="24"/>
              </w:rPr>
              <w:t>Rep</w:t>
            </w:r>
          </w:p>
        </w:tc>
        <w:tc>
          <w:tcPr>
            <w:tcW w:w="1416" w:type="dxa"/>
          </w:tcPr>
          <w:p w:rsidR="00731C5D" w:rsidRPr="005D248C" w:rsidRDefault="00731C5D" w:rsidP="00731C5D">
            <w:pPr>
              <w:spacing w:after="200" w:line="360" w:lineRule="auto"/>
              <w:jc w:val="both"/>
              <w:rPr>
                <w:rFonts w:ascii="Times New Roman" w:hAnsi="Times New Roman" w:cs="Times New Roman"/>
                <w:sz w:val="24"/>
                <w:szCs w:val="24"/>
              </w:rPr>
            </w:pPr>
            <w:r w:rsidRPr="005D248C">
              <w:rPr>
                <w:rFonts w:ascii="Times New Roman" w:hAnsi="Times New Roman" w:cs="Times New Roman"/>
                <w:sz w:val="24"/>
                <w:szCs w:val="24"/>
              </w:rPr>
              <w:t>2</w:t>
            </w:r>
          </w:p>
        </w:tc>
        <w:tc>
          <w:tcPr>
            <w:tcW w:w="1485" w:type="dxa"/>
          </w:tcPr>
          <w:p w:rsidR="00731C5D" w:rsidRPr="005D248C" w:rsidRDefault="00731C5D" w:rsidP="00731C5D">
            <w:pPr>
              <w:spacing w:after="200" w:line="360" w:lineRule="auto"/>
              <w:jc w:val="both"/>
              <w:rPr>
                <w:rFonts w:ascii="Times New Roman" w:hAnsi="Times New Roman" w:cs="Times New Roman"/>
                <w:sz w:val="24"/>
                <w:szCs w:val="24"/>
              </w:rPr>
            </w:pPr>
            <w:r w:rsidRPr="005D248C">
              <w:rPr>
                <w:rFonts w:ascii="Times New Roman" w:hAnsi="Times New Roman" w:cs="Times New Roman"/>
                <w:sz w:val="24"/>
                <w:szCs w:val="24"/>
              </w:rPr>
              <w:t>11.1</w:t>
            </w:r>
          </w:p>
        </w:tc>
        <w:tc>
          <w:tcPr>
            <w:tcW w:w="1485" w:type="dxa"/>
          </w:tcPr>
          <w:p w:rsidR="00731C5D" w:rsidRPr="005D248C" w:rsidRDefault="00731C5D" w:rsidP="00731C5D">
            <w:pPr>
              <w:spacing w:after="200" w:line="360" w:lineRule="auto"/>
              <w:jc w:val="both"/>
              <w:rPr>
                <w:rFonts w:ascii="Times New Roman" w:hAnsi="Times New Roman" w:cs="Times New Roman"/>
                <w:sz w:val="24"/>
                <w:szCs w:val="24"/>
              </w:rPr>
            </w:pPr>
            <w:r w:rsidRPr="005D248C">
              <w:rPr>
                <w:rFonts w:ascii="Times New Roman" w:hAnsi="Times New Roman" w:cs="Times New Roman"/>
                <w:sz w:val="24"/>
                <w:szCs w:val="24"/>
              </w:rPr>
              <w:t>5.54</w:t>
            </w:r>
          </w:p>
        </w:tc>
        <w:tc>
          <w:tcPr>
            <w:tcW w:w="1485" w:type="dxa"/>
          </w:tcPr>
          <w:p w:rsidR="00731C5D" w:rsidRPr="005D248C" w:rsidRDefault="00731C5D" w:rsidP="00731C5D">
            <w:pPr>
              <w:spacing w:after="200" w:line="360" w:lineRule="auto"/>
              <w:jc w:val="both"/>
              <w:rPr>
                <w:rFonts w:ascii="Times New Roman" w:hAnsi="Times New Roman" w:cs="Times New Roman"/>
                <w:sz w:val="24"/>
                <w:szCs w:val="24"/>
              </w:rPr>
            </w:pPr>
          </w:p>
        </w:tc>
        <w:tc>
          <w:tcPr>
            <w:tcW w:w="1468" w:type="dxa"/>
          </w:tcPr>
          <w:p w:rsidR="00731C5D" w:rsidRPr="005D248C" w:rsidRDefault="00731C5D" w:rsidP="00731C5D">
            <w:pPr>
              <w:spacing w:after="200" w:line="360" w:lineRule="auto"/>
              <w:jc w:val="both"/>
              <w:rPr>
                <w:rFonts w:ascii="Times New Roman" w:hAnsi="Times New Roman" w:cs="Times New Roman"/>
                <w:sz w:val="24"/>
                <w:szCs w:val="24"/>
              </w:rPr>
            </w:pPr>
          </w:p>
        </w:tc>
      </w:tr>
      <w:tr w:rsidR="00731C5D" w:rsidRPr="005D248C" w:rsidTr="00731C5D">
        <w:trPr>
          <w:trHeight w:val="1081"/>
        </w:trPr>
        <w:tc>
          <w:tcPr>
            <w:tcW w:w="1491" w:type="dxa"/>
          </w:tcPr>
          <w:p w:rsidR="00731C5D" w:rsidRPr="005D248C" w:rsidRDefault="00731C5D" w:rsidP="00731C5D">
            <w:pPr>
              <w:spacing w:after="200" w:line="360" w:lineRule="auto"/>
              <w:jc w:val="both"/>
              <w:rPr>
                <w:rFonts w:ascii="Times New Roman" w:hAnsi="Times New Roman" w:cs="Times New Roman"/>
                <w:sz w:val="24"/>
                <w:szCs w:val="24"/>
              </w:rPr>
            </w:pPr>
            <w:r w:rsidRPr="005D248C">
              <w:rPr>
                <w:rFonts w:ascii="Times New Roman" w:hAnsi="Times New Roman" w:cs="Times New Roman"/>
                <w:sz w:val="24"/>
                <w:szCs w:val="24"/>
              </w:rPr>
              <w:t>Treat(T)</w:t>
            </w:r>
          </w:p>
        </w:tc>
        <w:tc>
          <w:tcPr>
            <w:tcW w:w="1416" w:type="dxa"/>
          </w:tcPr>
          <w:p w:rsidR="00731C5D" w:rsidRPr="005D248C" w:rsidRDefault="00731C5D" w:rsidP="00731C5D">
            <w:pPr>
              <w:spacing w:after="200" w:line="360" w:lineRule="auto"/>
              <w:jc w:val="both"/>
              <w:rPr>
                <w:rFonts w:ascii="Times New Roman" w:hAnsi="Times New Roman" w:cs="Times New Roman"/>
                <w:sz w:val="24"/>
                <w:szCs w:val="24"/>
              </w:rPr>
            </w:pPr>
            <w:r w:rsidRPr="005D248C">
              <w:rPr>
                <w:rFonts w:ascii="Times New Roman" w:hAnsi="Times New Roman" w:cs="Times New Roman"/>
                <w:sz w:val="24"/>
                <w:szCs w:val="24"/>
              </w:rPr>
              <w:t>6</w:t>
            </w:r>
          </w:p>
        </w:tc>
        <w:tc>
          <w:tcPr>
            <w:tcW w:w="1485" w:type="dxa"/>
          </w:tcPr>
          <w:p w:rsidR="00731C5D" w:rsidRPr="005D248C" w:rsidRDefault="00731C5D" w:rsidP="00731C5D">
            <w:pPr>
              <w:spacing w:after="200" w:line="360" w:lineRule="auto"/>
              <w:jc w:val="both"/>
              <w:rPr>
                <w:rFonts w:ascii="Times New Roman" w:hAnsi="Times New Roman" w:cs="Times New Roman"/>
                <w:sz w:val="24"/>
                <w:szCs w:val="24"/>
              </w:rPr>
            </w:pPr>
            <w:r w:rsidRPr="005D248C">
              <w:rPr>
                <w:rFonts w:ascii="Times New Roman" w:hAnsi="Times New Roman" w:cs="Times New Roman"/>
                <w:sz w:val="24"/>
                <w:szCs w:val="24"/>
              </w:rPr>
              <w:t>12692.2</w:t>
            </w:r>
          </w:p>
        </w:tc>
        <w:tc>
          <w:tcPr>
            <w:tcW w:w="1485" w:type="dxa"/>
          </w:tcPr>
          <w:p w:rsidR="00731C5D" w:rsidRPr="005D248C" w:rsidRDefault="00731C5D" w:rsidP="00731C5D">
            <w:pPr>
              <w:spacing w:after="200" w:line="360" w:lineRule="auto"/>
              <w:jc w:val="both"/>
              <w:rPr>
                <w:rFonts w:ascii="Times New Roman" w:hAnsi="Times New Roman" w:cs="Times New Roman"/>
                <w:sz w:val="24"/>
                <w:szCs w:val="24"/>
              </w:rPr>
            </w:pPr>
            <w:r w:rsidRPr="005D248C">
              <w:rPr>
                <w:rFonts w:ascii="Times New Roman" w:hAnsi="Times New Roman" w:cs="Times New Roman"/>
                <w:sz w:val="24"/>
                <w:szCs w:val="24"/>
              </w:rPr>
              <w:t>2115.36</w:t>
            </w:r>
          </w:p>
        </w:tc>
        <w:tc>
          <w:tcPr>
            <w:tcW w:w="1485" w:type="dxa"/>
          </w:tcPr>
          <w:p w:rsidR="00731C5D" w:rsidRPr="005D248C" w:rsidRDefault="00731C5D" w:rsidP="00731C5D">
            <w:pPr>
              <w:spacing w:after="200" w:line="360" w:lineRule="auto"/>
              <w:jc w:val="both"/>
              <w:rPr>
                <w:rFonts w:ascii="Times New Roman" w:hAnsi="Times New Roman" w:cs="Times New Roman"/>
                <w:sz w:val="24"/>
                <w:szCs w:val="24"/>
              </w:rPr>
            </w:pPr>
            <w:r w:rsidRPr="005D248C">
              <w:rPr>
                <w:rFonts w:ascii="Times New Roman" w:hAnsi="Times New Roman" w:cs="Times New Roman"/>
                <w:sz w:val="24"/>
                <w:szCs w:val="24"/>
              </w:rPr>
              <w:t>1239.70</w:t>
            </w:r>
          </w:p>
        </w:tc>
        <w:tc>
          <w:tcPr>
            <w:tcW w:w="1468" w:type="dxa"/>
          </w:tcPr>
          <w:p w:rsidR="00731C5D" w:rsidRPr="005D248C" w:rsidRDefault="00731C5D" w:rsidP="00731C5D">
            <w:pPr>
              <w:spacing w:after="200" w:line="360" w:lineRule="auto"/>
              <w:jc w:val="both"/>
              <w:rPr>
                <w:rFonts w:ascii="Times New Roman" w:hAnsi="Times New Roman" w:cs="Times New Roman"/>
                <w:sz w:val="24"/>
                <w:szCs w:val="24"/>
              </w:rPr>
            </w:pPr>
            <w:r w:rsidRPr="005D248C">
              <w:rPr>
                <w:rFonts w:ascii="Times New Roman" w:hAnsi="Times New Roman" w:cs="Times New Roman"/>
                <w:sz w:val="24"/>
                <w:szCs w:val="24"/>
              </w:rPr>
              <w:t>0.000*</w:t>
            </w:r>
          </w:p>
        </w:tc>
      </w:tr>
      <w:tr w:rsidR="00731C5D" w:rsidRPr="005D248C" w:rsidTr="00731C5D">
        <w:trPr>
          <w:trHeight w:val="1048"/>
        </w:trPr>
        <w:tc>
          <w:tcPr>
            <w:tcW w:w="1491" w:type="dxa"/>
          </w:tcPr>
          <w:p w:rsidR="00731C5D" w:rsidRPr="005D248C" w:rsidRDefault="00731C5D" w:rsidP="00731C5D">
            <w:pPr>
              <w:spacing w:after="200" w:line="360" w:lineRule="auto"/>
              <w:jc w:val="both"/>
              <w:rPr>
                <w:rFonts w:ascii="Times New Roman" w:hAnsi="Times New Roman" w:cs="Times New Roman"/>
                <w:sz w:val="24"/>
                <w:szCs w:val="24"/>
              </w:rPr>
            </w:pPr>
            <w:r w:rsidRPr="005D248C">
              <w:rPr>
                <w:rFonts w:ascii="Times New Roman" w:hAnsi="Times New Roman" w:cs="Times New Roman"/>
                <w:sz w:val="24"/>
                <w:szCs w:val="24"/>
              </w:rPr>
              <w:t>Days(D)</w:t>
            </w:r>
          </w:p>
        </w:tc>
        <w:tc>
          <w:tcPr>
            <w:tcW w:w="1416" w:type="dxa"/>
          </w:tcPr>
          <w:p w:rsidR="00731C5D" w:rsidRPr="005D248C" w:rsidRDefault="00731C5D" w:rsidP="00731C5D">
            <w:pPr>
              <w:spacing w:after="200" w:line="360" w:lineRule="auto"/>
              <w:jc w:val="both"/>
              <w:rPr>
                <w:rFonts w:ascii="Times New Roman" w:hAnsi="Times New Roman" w:cs="Times New Roman"/>
                <w:sz w:val="24"/>
                <w:szCs w:val="24"/>
              </w:rPr>
            </w:pPr>
            <w:r w:rsidRPr="005D248C">
              <w:rPr>
                <w:rFonts w:ascii="Times New Roman" w:hAnsi="Times New Roman" w:cs="Times New Roman"/>
                <w:sz w:val="24"/>
                <w:szCs w:val="24"/>
              </w:rPr>
              <w:t>2</w:t>
            </w:r>
          </w:p>
        </w:tc>
        <w:tc>
          <w:tcPr>
            <w:tcW w:w="1485" w:type="dxa"/>
          </w:tcPr>
          <w:p w:rsidR="00731C5D" w:rsidRPr="005D248C" w:rsidRDefault="00731C5D" w:rsidP="00731C5D">
            <w:pPr>
              <w:spacing w:after="200" w:line="360" w:lineRule="auto"/>
              <w:jc w:val="both"/>
              <w:rPr>
                <w:rFonts w:ascii="Times New Roman" w:hAnsi="Times New Roman" w:cs="Times New Roman"/>
                <w:sz w:val="24"/>
                <w:szCs w:val="24"/>
              </w:rPr>
            </w:pPr>
            <w:r w:rsidRPr="005D248C">
              <w:rPr>
                <w:rFonts w:ascii="Times New Roman" w:hAnsi="Times New Roman" w:cs="Times New Roman"/>
                <w:sz w:val="24"/>
                <w:szCs w:val="24"/>
              </w:rPr>
              <w:t>2900.2</w:t>
            </w:r>
          </w:p>
        </w:tc>
        <w:tc>
          <w:tcPr>
            <w:tcW w:w="1485" w:type="dxa"/>
          </w:tcPr>
          <w:p w:rsidR="00731C5D" w:rsidRPr="005D248C" w:rsidRDefault="00731C5D" w:rsidP="00731C5D">
            <w:pPr>
              <w:spacing w:after="200" w:line="360" w:lineRule="auto"/>
              <w:jc w:val="both"/>
              <w:rPr>
                <w:rFonts w:ascii="Times New Roman" w:hAnsi="Times New Roman" w:cs="Times New Roman"/>
                <w:sz w:val="24"/>
                <w:szCs w:val="24"/>
              </w:rPr>
            </w:pPr>
            <w:r w:rsidRPr="005D248C">
              <w:rPr>
                <w:rFonts w:ascii="Times New Roman" w:hAnsi="Times New Roman" w:cs="Times New Roman"/>
                <w:sz w:val="24"/>
                <w:szCs w:val="24"/>
              </w:rPr>
              <w:t>1450.11</w:t>
            </w:r>
          </w:p>
        </w:tc>
        <w:tc>
          <w:tcPr>
            <w:tcW w:w="1485" w:type="dxa"/>
          </w:tcPr>
          <w:p w:rsidR="00731C5D" w:rsidRPr="005D248C" w:rsidRDefault="00731C5D" w:rsidP="00731C5D">
            <w:pPr>
              <w:spacing w:after="200" w:line="360" w:lineRule="auto"/>
              <w:jc w:val="both"/>
              <w:rPr>
                <w:rFonts w:ascii="Times New Roman" w:hAnsi="Times New Roman" w:cs="Times New Roman"/>
                <w:sz w:val="24"/>
                <w:szCs w:val="24"/>
              </w:rPr>
            </w:pPr>
            <w:r w:rsidRPr="005D248C">
              <w:rPr>
                <w:rFonts w:ascii="Times New Roman" w:hAnsi="Times New Roman" w:cs="Times New Roman"/>
                <w:sz w:val="24"/>
                <w:szCs w:val="24"/>
              </w:rPr>
              <w:t>849.83</w:t>
            </w:r>
          </w:p>
        </w:tc>
        <w:tc>
          <w:tcPr>
            <w:tcW w:w="1468" w:type="dxa"/>
          </w:tcPr>
          <w:p w:rsidR="00731C5D" w:rsidRPr="005D248C" w:rsidRDefault="00731C5D" w:rsidP="00731C5D">
            <w:pPr>
              <w:spacing w:after="200" w:line="360" w:lineRule="auto"/>
              <w:jc w:val="both"/>
              <w:rPr>
                <w:rFonts w:ascii="Times New Roman" w:hAnsi="Times New Roman" w:cs="Times New Roman"/>
                <w:sz w:val="24"/>
                <w:szCs w:val="24"/>
              </w:rPr>
            </w:pPr>
            <w:r w:rsidRPr="005D248C">
              <w:rPr>
                <w:rFonts w:ascii="Times New Roman" w:hAnsi="Times New Roman" w:cs="Times New Roman"/>
                <w:sz w:val="24"/>
                <w:szCs w:val="24"/>
              </w:rPr>
              <w:t>0.000*</w:t>
            </w:r>
          </w:p>
        </w:tc>
      </w:tr>
      <w:tr w:rsidR="00731C5D" w:rsidRPr="005D248C" w:rsidTr="00731C5D">
        <w:trPr>
          <w:trHeight w:val="1081"/>
        </w:trPr>
        <w:tc>
          <w:tcPr>
            <w:tcW w:w="1491" w:type="dxa"/>
          </w:tcPr>
          <w:p w:rsidR="00731C5D" w:rsidRPr="005D248C" w:rsidRDefault="00731C5D" w:rsidP="00731C5D">
            <w:pPr>
              <w:spacing w:after="200" w:line="360" w:lineRule="auto"/>
              <w:jc w:val="both"/>
              <w:rPr>
                <w:rFonts w:ascii="Times New Roman" w:hAnsi="Times New Roman" w:cs="Times New Roman"/>
                <w:sz w:val="24"/>
                <w:szCs w:val="24"/>
              </w:rPr>
            </w:pPr>
            <w:r w:rsidRPr="005D248C">
              <w:rPr>
                <w:rFonts w:ascii="Times New Roman" w:hAnsi="Times New Roman" w:cs="Times New Roman"/>
                <w:sz w:val="24"/>
                <w:szCs w:val="24"/>
              </w:rPr>
              <w:t>TXD</w:t>
            </w:r>
          </w:p>
        </w:tc>
        <w:tc>
          <w:tcPr>
            <w:tcW w:w="1416" w:type="dxa"/>
          </w:tcPr>
          <w:p w:rsidR="00731C5D" w:rsidRPr="005D248C" w:rsidRDefault="00731C5D" w:rsidP="00731C5D">
            <w:pPr>
              <w:spacing w:after="200" w:line="360" w:lineRule="auto"/>
              <w:jc w:val="both"/>
              <w:rPr>
                <w:rFonts w:ascii="Times New Roman" w:hAnsi="Times New Roman" w:cs="Times New Roman"/>
                <w:sz w:val="24"/>
                <w:szCs w:val="24"/>
              </w:rPr>
            </w:pPr>
            <w:r w:rsidRPr="005D248C">
              <w:rPr>
                <w:rFonts w:ascii="Times New Roman" w:hAnsi="Times New Roman" w:cs="Times New Roman"/>
                <w:sz w:val="24"/>
                <w:szCs w:val="24"/>
              </w:rPr>
              <w:t>12</w:t>
            </w:r>
          </w:p>
        </w:tc>
        <w:tc>
          <w:tcPr>
            <w:tcW w:w="1485" w:type="dxa"/>
          </w:tcPr>
          <w:p w:rsidR="00731C5D" w:rsidRPr="005D248C" w:rsidRDefault="00731C5D" w:rsidP="00731C5D">
            <w:pPr>
              <w:spacing w:after="200" w:line="360" w:lineRule="auto"/>
              <w:jc w:val="both"/>
              <w:rPr>
                <w:rFonts w:ascii="Times New Roman" w:hAnsi="Times New Roman" w:cs="Times New Roman"/>
                <w:sz w:val="24"/>
                <w:szCs w:val="24"/>
              </w:rPr>
            </w:pPr>
            <w:r w:rsidRPr="005D248C">
              <w:rPr>
                <w:rFonts w:ascii="Times New Roman" w:hAnsi="Times New Roman" w:cs="Times New Roman"/>
                <w:sz w:val="24"/>
                <w:szCs w:val="24"/>
              </w:rPr>
              <w:t>1447.6</w:t>
            </w:r>
          </w:p>
        </w:tc>
        <w:tc>
          <w:tcPr>
            <w:tcW w:w="1485" w:type="dxa"/>
          </w:tcPr>
          <w:p w:rsidR="00731C5D" w:rsidRPr="005D248C" w:rsidRDefault="00731C5D" w:rsidP="00731C5D">
            <w:pPr>
              <w:spacing w:after="200" w:line="360" w:lineRule="auto"/>
              <w:jc w:val="both"/>
              <w:rPr>
                <w:rFonts w:ascii="Times New Roman" w:hAnsi="Times New Roman" w:cs="Times New Roman"/>
                <w:sz w:val="24"/>
                <w:szCs w:val="24"/>
              </w:rPr>
            </w:pPr>
            <w:r w:rsidRPr="005D248C">
              <w:rPr>
                <w:rFonts w:ascii="Times New Roman" w:hAnsi="Times New Roman" w:cs="Times New Roman"/>
                <w:sz w:val="24"/>
                <w:szCs w:val="24"/>
              </w:rPr>
              <w:t>120.63</w:t>
            </w:r>
          </w:p>
        </w:tc>
        <w:tc>
          <w:tcPr>
            <w:tcW w:w="1485" w:type="dxa"/>
          </w:tcPr>
          <w:p w:rsidR="00731C5D" w:rsidRPr="005D248C" w:rsidRDefault="00731C5D" w:rsidP="00731C5D">
            <w:pPr>
              <w:spacing w:after="200" w:line="360" w:lineRule="auto"/>
              <w:jc w:val="both"/>
              <w:rPr>
                <w:rFonts w:ascii="Times New Roman" w:hAnsi="Times New Roman" w:cs="Times New Roman"/>
                <w:sz w:val="24"/>
                <w:szCs w:val="24"/>
              </w:rPr>
            </w:pPr>
            <w:r w:rsidRPr="005D248C">
              <w:rPr>
                <w:rFonts w:ascii="Times New Roman" w:hAnsi="Times New Roman" w:cs="Times New Roman"/>
                <w:sz w:val="24"/>
                <w:szCs w:val="24"/>
              </w:rPr>
              <w:t>70.69</w:t>
            </w:r>
          </w:p>
        </w:tc>
        <w:tc>
          <w:tcPr>
            <w:tcW w:w="1468" w:type="dxa"/>
          </w:tcPr>
          <w:p w:rsidR="00731C5D" w:rsidRPr="005D248C" w:rsidRDefault="00731C5D" w:rsidP="00731C5D">
            <w:pPr>
              <w:spacing w:after="200" w:line="360" w:lineRule="auto"/>
              <w:jc w:val="both"/>
              <w:rPr>
                <w:rFonts w:ascii="Times New Roman" w:hAnsi="Times New Roman" w:cs="Times New Roman"/>
                <w:sz w:val="24"/>
                <w:szCs w:val="24"/>
              </w:rPr>
            </w:pPr>
            <w:r w:rsidRPr="005D248C">
              <w:rPr>
                <w:rFonts w:ascii="Times New Roman" w:hAnsi="Times New Roman" w:cs="Times New Roman"/>
                <w:sz w:val="24"/>
                <w:szCs w:val="24"/>
              </w:rPr>
              <w:t>0.000*</w:t>
            </w:r>
          </w:p>
        </w:tc>
      </w:tr>
      <w:tr w:rsidR="00731C5D" w:rsidRPr="005D248C" w:rsidTr="00731C5D">
        <w:trPr>
          <w:trHeight w:val="1048"/>
        </w:trPr>
        <w:tc>
          <w:tcPr>
            <w:tcW w:w="1491" w:type="dxa"/>
          </w:tcPr>
          <w:p w:rsidR="00731C5D" w:rsidRPr="005D248C" w:rsidRDefault="00731C5D" w:rsidP="00731C5D">
            <w:pPr>
              <w:spacing w:after="200" w:line="360" w:lineRule="auto"/>
              <w:jc w:val="both"/>
              <w:rPr>
                <w:rFonts w:ascii="Times New Roman" w:hAnsi="Times New Roman" w:cs="Times New Roman"/>
                <w:sz w:val="24"/>
                <w:szCs w:val="24"/>
              </w:rPr>
            </w:pPr>
            <w:r w:rsidRPr="005D248C">
              <w:rPr>
                <w:rFonts w:ascii="Times New Roman" w:hAnsi="Times New Roman" w:cs="Times New Roman"/>
                <w:sz w:val="24"/>
                <w:szCs w:val="24"/>
              </w:rPr>
              <w:t>Error</w:t>
            </w:r>
          </w:p>
        </w:tc>
        <w:tc>
          <w:tcPr>
            <w:tcW w:w="1416" w:type="dxa"/>
          </w:tcPr>
          <w:p w:rsidR="00731C5D" w:rsidRPr="005D248C" w:rsidRDefault="00731C5D" w:rsidP="00731C5D">
            <w:pPr>
              <w:spacing w:after="200" w:line="360" w:lineRule="auto"/>
              <w:jc w:val="both"/>
              <w:rPr>
                <w:rFonts w:ascii="Times New Roman" w:hAnsi="Times New Roman" w:cs="Times New Roman"/>
                <w:sz w:val="24"/>
                <w:szCs w:val="24"/>
              </w:rPr>
            </w:pPr>
            <w:r w:rsidRPr="005D248C">
              <w:rPr>
                <w:rFonts w:ascii="Times New Roman" w:hAnsi="Times New Roman" w:cs="Times New Roman"/>
                <w:sz w:val="24"/>
                <w:szCs w:val="24"/>
              </w:rPr>
              <w:t>40</w:t>
            </w:r>
          </w:p>
        </w:tc>
        <w:tc>
          <w:tcPr>
            <w:tcW w:w="1485" w:type="dxa"/>
          </w:tcPr>
          <w:p w:rsidR="00731C5D" w:rsidRPr="005D248C" w:rsidRDefault="00731C5D" w:rsidP="00731C5D">
            <w:pPr>
              <w:spacing w:after="200" w:line="360" w:lineRule="auto"/>
              <w:jc w:val="both"/>
              <w:rPr>
                <w:rFonts w:ascii="Times New Roman" w:hAnsi="Times New Roman" w:cs="Times New Roman"/>
                <w:sz w:val="24"/>
                <w:szCs w:val="24"/>
              </w:rPr>
            </w:pPr>
            <w:r w:rsidRPr="005D248C">
              <w:rPr>
                <w:rFonts w:ascii="Times New Roman" w:hAnsi="Times New Roman" w:cs="Times New Roman"/>
                <w:sz w:val="24"/>
                <w:szCs w:val="24"/>
              </w:rPr>
              <w:t>68.3</w:t>
            </w:r>
          </w:p>
        </w:tc>
        <w:tc>
          <w:tcPr>
            <w:tcW w:w="1485" w:type="dxa"/>
          </w:tcPr>
          <w:p w:rsidR="00731C5D" w:rsidRPr="005D248C" w:rsidRDefault="00731C5D" w:rsidP="00731C5D">
            <w:pPr>
              <w:spacing w:after="200" w:line="360" w:lineRule="auto"/>
              <w:jc w:val="both"/>
              <w:rPr>
                <w:rFonts w:ascii="Times New Roman" w:hAnsi="Times New Roman" w:cs="Times New Roman"/>
                <w:sz w:val="24"/>
                <w:szCs w:val="24"/>
              </w:rPr>
            </w:pPr>
            <w:r w:rsidRPr="005D248C">
              <w:rPr>
                <w:rFonts w:ascii="Times New Roman" w:hAnsi="Times New Roman" w:cs="Times New Roman"/>
                <w:sz w:val="24"/>
                <w:szCs w:val="24"/>
              </w:rPr>
              <w:t>1.71</w:t>
            </w:r>
          </w:p>
        </w:tc>
        <w:tc>
          <w:tcPr>
            <w:tcW w:w="1485" w:type="dxa"/>
          </w:tcPr>
          <w:p w:rsidR="00731C5D" w:rsidRPr="005D248C" w:rsidRDefault="00731C5D" w:rsidP="00731C5D">
            <w:pPr>
              <w:spacing w:after="200" w:line="360" w:lineRule="auto"/>
              <w:jc w:val="both"/>
              <w:rPr>
                <w:rFonts w:ascii="Times New Roman" w:hAnsi="Times New Roman" w:cs="Times New Roman"/>
                <w:sz w:val="24"/>
                <w:szCs w:val="24"/>
              </w:rPr>
            </w:pPr>
          </w:p>
        </w:tc>
        <w:tc>
          <w:tcPr>
            <w:tcW w:w="1468" w:type="dxa"/>
          </w:tcPr>
          <w:p w:rsidR="00731C5D" w:rsidRPr="005D248C" w:rsidRDefault="00731C5D" w:rsidP="00731C5D">
            <w:pPr>
              <w:spacing w:after="200" w:line="360" w:lineRule="auto"/>
              <w:jc w:val="both"/>
              <w:rPr>
                <w:rFonts w:ascii="Times New Roman" w:hAnsi="Times New Roman" w:cs="Times New Roman"/>
                <w:sz w:val="24"/>
                <w:szCs w:val="24"/>
              </w:rPr>
            </w:pPr>
          </w:p>
        </w:tc>
      </w:tr>
      <w:tr w:rsidR="00731C5D" w:rsidRPr="005D248C" w:rsidTr="00731C5D">
        <w:trPr>
          <w:trHeight w:val="1113"/>
        </w:trPr>
        <w:tc>
          <w:tcPr>
            <w:tcW w:w="1491" w:type="dxa"/>
          </w:tcPr>
          <w:p w:rsidR="00731C5D" w:rsidRPr="005D248C" w:rsidRDefault="00731C5D" w:rsidP="00731C5D">
            <w:pPr>
              <w:spacing w:after="200" w:line="360" w:lineRule="auto"/>
              <w:jc w:val="both"/>
              <w:rPr>
                <w:rFonts w:ascii="Times New Roman" w:hAnsi="Times New Roman" w:cs="Times New Roman"/>
                <w:sz w:val="24"/>
                <w:szCs w:val="24"/>
              </w:rPr>
            </w:pPr>
            <w:r w:rsidRPr="005D248C">
              <w:rPr>
                <w:rFonts w:ascii="Times New Roman" w:hAnsi="Times New Roman" w:cs="Times New Roman"/>
                <w:sz w:val="24"/>
                <w:szCs w:val="24"/>
              </w:rPr>
              <w:t>Total</w:t>
            </w:r>
          </w:p>
        </w:tc>
        <w:tc>
          <w:tcPr>
            <w:tcW w:w="1416" w:type="dxa"/>
          </w:tcPr>
          <w:p w:rsidR="00731C5D" w:rsidRPr="005D248C" w:rsidRDefault="00731C5D" w:rsidP="00731C5D">
            <w:pPr>
              <w:spacing w:after="200" w:line="360" w:lineRule="auto"/>
              <w:jc w:val="both"/>
              <w:rPr>
                <w:rFonts w:ascii="Times New Roman" w:hAnsi="Times New Roman" w:cs="Times New Roman"/>
                <w:sz w:val="24"/>
                <w:szCs w:val="24"/>
              </w:rPr>
            </w:pPr>
            <w:r w:rsidRPr="005D248C">
              <w:rPr>
                <w:rFonts w:ascii="Times New Roman" w:hAnsi="Times New Roman" w:cs="Times New Roman"/>
                <w:sz w:val="24"/>
                <w:szCs w:val="24"/>
              </w:rPr>
              <w:t>62</w:t>
            </w:r>
          </w:p>
        </w:tc>
        <w:tc>
          <w:tcPr>
            <w:tcW w:w="1485" w:type="dxa"/>
          </w:tcPr>
          <w:p w:rsidR="00731C5D" w:rsidRPr="005D248C" w:rsidRDefault="00731C5D" w:rsidP="00731C5D">
            <w:pPr>
              <w:spacing w:after="200" w:line="360" w:lineRule="auto"/>
              <w:jc w:val="both"/>
              <w:rPr>
                <w:rFonts w:ascii="Times New Roman" w:hAnsi="Times New Roman" w:cs="Times New Roman"/>
                <w:sz w:val="24"/>
                <w:szCs w:val="24"/>
              </w:rPr>
            </w:pPr>
            <w:r w:rsidRPr="005D248C">
              <w:rPr>
                <w:rFonts w:ascii="Times New Roman" w:hAnsi="Times New Roman" w:cs="Times New Roman"/>
                <w:sz w:val="24"/>
                <w:szCs w:val="24"/>
              </w:rPr>
              <w:t>17119.3</w:t>
            </w:r>
          </w:p>
        </w:tc>
        <w:tc>
          <w:tcPr>
            <w:tcW w:w="1485" w:type="dxa"/>
          </w:tcPr>
          <w:p w:rsidR="00731C5D" w:rsidRPr="005D248C" w:rsidRDefault="00731C5D" w:rsidP="00731C5D">
            <w:pPr>
              <w:spacing w:after="200" w:line="360" w:lineRule="auto"/>
              <w:jc w:val="both"/>
              <w:rPr>
                <w:rFonts w:ascii="Times New Roman" w:hAnsi="Times New Roman" w:cs="Times New Roman"/>
                <w:sz w:val="24"/>
                <w:szCs w:val="24"/>
              </w:rPr>
            </w:pPr>
          </w:p>
        </w:tc>
        <w:tc>
          <w:tcPr>
            <w:tcW w:w="1485" w:type="dxa"/>
          </w:tcPr>
          <w:p w:rsidR="00731C5D" w:rsidRPr="005D248C" w:rsidRDefault="00731C5D" w:rsidP="00731C5D">
            <w:pPr>
              <w:spacing w:after="200" w:line="360" w:lineRule="auto"/>
              <w:jc w:val="both"/>
              <w:rPr>
                <w:rFonts w:ascii="Times New Roman" w:hAnsi="Times New Roman" w:cs="Times New Roman"/>
                <w:sz w:val="24"/>
                <w:szCs w:val="24"/>
              </w:rPr>
            </w:pPr>
          </w:p>
        </w:tc>
        <w:tc>
          <w:tcPr>
            <w:tcW w:w="1468" w:type="dxa"/>
          </w:tcPr>
          <w:p w:rsidR="00731C5D" w:rsidRPr="005D248C" w:rsidRDefault="00731C5D" w:rsidP="00731C5D">
            <w:pPr>
              <w:spacing w:after="200" w:line="360" w:lineRule="auto"/>
              <w:jc w:val="both"/>
              <w:rPr>
                <w:rFonts w:ascii="Times New Roman" w:hAnsi="Times New Roman" w:cs="Times New Roman"/>
                <w:sz w:val="24"/>
                <w:szCs w:val="24"/>
              </w:rPr>
            </w:pPr>
          </w:p>
        </w:tc>
      </w:tr>
    </w:tbl>
    <w:p w:rsidR="00731C5D" w:rsidRPr="005D248C" w:rsidRDefault="00731C5D" w:rsidP="00731C5D">
      <w:pPr>
        <w:spacing w:line="360" w:lineRule="auto"/>
        <w:jc w:val="both"/>
        <w:rPr>
          <w:rFonts w:ascii="Times New Roman" w:hAnsi="Times New Roman" w:cs="Times New Roman"/>
          <w:sz w:val="24"/>
          <w:szCs w:val="24"/>
        </w:rPr>
      </w:pPr>
      <w:r w:rsidRPr="005D248C">
        <w:rPr>
          <w:rFonts w:ascii="Times New Roman" w:hAnsi="Times New Roman" w:cs="Times New Roman"/>
          <w:sz w:val="24"/>
          <w:szCs w:val="24"/>
        </w:rPr>
        <w:t>*= Significant</w:t>
      </w:r>
    </w:p>
    <w:p w:rsidR="00731C5D" w:rsidRPr="005D248C" w:rsidRDefault="00731C5D" w:rsidP="00731C5D">
      <w:pPr>
        <w:spacing w:line="360" w:lineRule="auto"/>
        <w:jc w:val="both"/>
        <w:rPr>
          <w:rFonts w:ascii="Times New Roman" w:hAnsi="Times New Roman" w:cs="Times New Roman"/>
          <w:sz w:val="24"/>
          <w:szCs w:val="24"/>
        </w:rPr>
      </w:pPr>
      <w:r w:rsidRPr="005D248C">
        <w:rPr>
          <w:rFonts w:ascii="Times New Roman" w:hAnsi="Times New Roman" w:cs="Times New Roman"/>
          <w:sz w:val="24"/>
          <w:szCs w:val="24"/>
        </w:rPr>
        <w:t xml:space="preserve">This ANOVA shows that all result </w:t>
      </w:r>
      <w:proofErr w:type="gramStart"/>
      <w:r w:rsidRPr="005D248C">
        <w:rPr>
          <w:rFonts w:ascii="Times New Roman" w:hAnsi="Times New Roman" w:cs="Times New Roman"/>
          <w:sz w:val="24"/>
          <w:szCs w:val="24"/>
        </w:rPr>
        <w:t>are</w:t>
      </w:r>
      <w:proofErr w:type="gramEnd"/>
      <w:r w:rsidRPr="005D248C">
        <w:rPr>
          <w:rFonts w:ascii="Times New Roman" w:hAnsi="Times New Roman" w:cs="Times New Roman"/>
          <w:sz w:val="24"/>
          <w:szCs w:val="24"/>
        </w:rPr>
        <w:t xml:space="preserve"> significant.</w:t>
      </w:r>
    </w:p>
    <w:p w:rsidR="00731C5D" w:rsidRPr="005D248C" w:rsidRDefault="00731C5D" w:rsidP="00731C5D">
      <w:pPr>
        <w:spacing w:line="360" w:lineRule="auto"/>
        <w:jc w:val="both"/>
        <w:rPr>
          <w:rFonts w:ascii="Times New Roman" w:hAnsi="Times New Roman" w:cs="Times New Roman"/>
          <w:sz w:val="24"/>
          <w:szCs w:val="24"/>
        </w:rPr>
      </w:pPr>
    </w:p>
    <w:p w:rsidR="00731C5D" w:rsidRPr="005D248C" w:rsidRDefault="00731C5D" w:rsidP="00731C5D">
      <w:pPr>
        <w:spacing w:line="360" w:lineRule="auto"/>
        <w:jc w:val="both"/>
        <w:rPr>
          <w:rFonts w:ascii="Times New Roman" w:hAnsi="Times New Roman" w:cs="Times New Roman"/>
          <w:sz w:val="24"/>
          <w:szCs w:val="24"/>
        </w:rPr>
      </w:pPr>
    </w:p>
    <w:p w:rsidR="00731C5D" w:rsidRPr="005D248C" w:rsidRDefault="00731C5D" w:rsidP="00731C5D">
      <w:pPr>
        <w:spacing w:line="360" w:lineRule="auto"/>
        <w:jc w:val="both"/>
        <w:rPr>
          <w:rFonts w:ascii="Times New Roman" w:hAnsi="Times New Roman" w:cs="Times New Roman"/>
          <w:sz w:val="24"/>
          <w:szCs w:val="24"/>
        </w:rPr>
      </w:pPr>
    </w:p>
    <w:p w:rsidR="00731C5D" w:rsidRPr="005D248C" w:rsidRDefault="00731C5D" w:rsidP="00731C5D">
      <w:pPr>
        <w:spacing w:line="360" w:lineRule="auto"/>
        <w:jc w:val="both"/>
        <w:rPr>
          <w:rFonts w:ascii="Times New Roman" w:hAnsi="Times New Roman" w:cs="Times New Roman"/>
          <w:sz w:val="24"/>
          <w:szCs w:val="24"/>
        </w:rPr>
      </w:pPr>
    </w:p>
    <w:p w:rsidR="00731C5D" w:rsidRPr="005D248C" w:rsidRDefault="00731C5D" w:rsidP="00731C5D">
      <w:pPr>
        <w:spacing w:line="360" w:lineRule="auto"/>
        <w:jc w:val="both"/>
        <w:rPr>
          <w:rFonts w:ascii="Times New Roman" w:hAnsi="Times New Roman" w:cs="Times New Roman"/>
          <w:sz w:val="24"/>
          <w:szCs w:val="24"/>
        </w:rPr>
      </w:pPr>
    </w:p>
    <w:p w:rsidR="00731C5D" w:rsidRPr="005D248C" w:rsidRDefault="00731C5D" w:rsidP="00731C5D">
      <w:pPr>
        <w:spacing w:line="360" w:lineRule="auto"/>
        <w:jc w:val="both"/>
        <w:rPr>
          <w:rFonts w:ascii="Times New Roman" w:hAnsi="Times New Roman" w:cs="Times New Roman"/>
          <w:sz w:val="24"/>
          <w:szCs w:val="24"/>
        </w:rPr>
      </w:pPr>
    </w:p>
    <w:p w:rsidR="00731C5D" w:rsidRPr="005D248C" w:rsidRDefault="00731C5D" w:rsidP="00731C5D">
      <w:pPr>
        <w:spacing w:line="360" w:lineRule="auto"/>
        <w:jc w:val="both"/>
        <w:rPr>
          <w:rFonts w:ascii="Times New Roman" w:hAnsi="Times New Roman" w:cs="Times New Roman"/>
          <w:sz w:val="24"/>
          <w:szCs w:val="24"/>
        </w:rPr>
      </w:pPr>
    </w:p>
    <w:p w:rsidR="00731C5D" w:rsidRPr="005D248C" w:rsidRDefault="00731C5D" w:rsidP="00731C5D">
      <w:pPr>
        <w:spacing w:line="360" w:lineRule="auto"/>
        <w:jc w:val="both"/>
        <w:rPr>
          <w:rFonts w:ascii="Times New Roman" w:hAnsi="Times New Roman" w:cs="Times New Roman"/>
          <w:b/>
          <w:sz w:val="24"/>
          <w:szCs w:val="24"/>
        </w:rPr>
      </w:pPr>
      <w:proofErr w:type="gramStart"/>
      <w:r w:rsidRPr="005D248C">
        <w:rPr>
          <w:rFonts w:ascii="Times New Roman" w:hAnsi="Times New Roman" w:cs="Times New Roman"/>
          <w:b/>
          <w:sz w:val="24"/>
          <w:szCs w:val="24"/>
        </w:rPr>
        <w:t>Table 4.4.</w:t>
      </w:r>
      <w:proofErr w:type="gramEnd"/>
      <w:r w:rsidRPr="005D248C">
        <w:rPr>
          <w:rFonts w:ascii="Times New Roman" w:hAnsi="Times New Roman" w:cs="Times New Roman"/>
          <w:b/>
          <w:sz w:val="24"/>
          <w:szCs w:val="24"/>
        </w:rPr>
        <w:t xml:space="preserve"> Comparisons test of days for Treatment </w:t>
      </w:r>
    </w:p>
    <w:tbl>
      <w:tblPr>
        <w:tblStyle w:val="TableGrid"/>
        <w:tblW w:w="0" w:type="auto"/>
        <w:tblLook w:val="04A0"/>
      </w:tblPr>
      <w:tblGrid>
        <w:gridCol w:w="866"/>
        <w:gridCol w:w="2814"/>
        <w:gridCol w:w="3222"/>
      </w:tblGrid>
      <w:tr w:rsidR="00731C5D" w:rsidRPr="005D248C" w:rsidTr="00731C5D">
        <w:trPr>
          <w:trHeight w:val="281"/>
        </w:trPr>
        <w:tc>
          <w:tcPr>
            <w:tcW w:w="866" w:type="dxa"/>
          </w:tcPr>
          <w:p w:rsidR="00731C5D" w:rsidRPr="005D248C" w:rsidRDefault="00731C5D" w:rsidP="00731C5D">
            <w:pPr>
              <w:spacing w:after="200" w:line="360" w:lineRule="auto"/>
              <w:jc w:val="both"/>
              <w:rPr>
                <w:rFonts w:ascii="Times New Roman" w:hAnsi="Times New Roman" w:cs="Times New Roman"/>
                <w:sz w:val="24"/>
                <w:szCs w:val="24"/>
              </w:rPr>
            </w:pPr>
            <w:r w:rsidRPr="005D248C">
              <w:rPr>
                <w:rFonts w:ascii="Times New Roman" w:hAnsi="Times New Roman" w:cs="Times New Roman"/>
                <w:sz w:val="24"/>
                <w:szCs w:val="24"/>
              </w:rPr>
              <w:t>Sr.No.</w:t>
            </w:r>
          </w:p>
        </w:tc>
        <w:tc>
          <w:tcPr>
            <w:tcW w:w="2814" w:type="dxa"/>
          </w:tcPr>
          <w:p w:rsidR="00731C5D" w:rsidRPr="005D248C" w:rsidRDefault="00731C5D" w:rsidP="00731C5D">
            <w:pPr>
              <w:spacing w:after="200" w:line="360" w:lineRule="auto"/>
              <w:jc w:val="both"/>
              <w:rPr>
                <w:rFonts w:ascii="Times New Roman" w:hAnsi="Times New Roman" w:cs="Times New Roman"/>
                <w:sz w:val="24"/>
                <w:szCs w:val="24"/>
              </w:rPr>
            </w:pPr>
            <w:r w:rsidRPr="005D248C">
              <w:rPr>
                <w:rFonts w:ascii="Times New Roman" w:hAnsi="Times New Roman" w:cs="Times New Roman"/>
                <w:sz w:val="24"/>
                <w:szCs w:val="24"/>
              </w:rPr>
              <w:t>Treatment</w:t>
            </w:r>
          </w:p>
        </w:tc>
        <w:tc>
          <w:tcPr>
            <w:tcW w:w="3222" w:type="dxa"/>
          </w:tcPr>
          <w:p w:rsidR="00731C5D" w:rsidRPr="005D248C" w:rsidRDefault="00731C5D" w:rsidP="00731C5D">
            <w:pPr>
              <w:spacing w:after="200" w:line="360" w:lineRule="auto"/>
              <w:jc w:val="both"/>
              <w:rPr>
                <w:rFonts w:ascii="Times New Roman" w:hAnsi="Times New Roman" w:cs="Times New Roman"/>
                <w:sz w:val="24"/>
                <w:szCs w:val="24"/>
              </w:rPr>
            </w:pPr>
            <w:r w:rsidRPr="005D248C">
              <w:rPr>
                <w:rFonts w:ascii="Times New Roman" w:hAnsi="Times New Roman" w:cs="Times New Roman"/>
                <w:sz w:val="24"/>
                <w:szCs w:val="24"/>
              </w:rPr>
              <w:t>Disease Incidence %</w:t>
            </w:r>
          </w:p>
        </w:tc>
      </w:tr>
      <w:tr w:rsidR="00731C5D" w:rsidRPr="005D248C" w:rsidTr="00731C5D">
        <w:trPr>
          <w:trHeight w:val="728"/>
        </w:trPr>
        <w:tc>
          <w:tcPr>
            <w:tcW w:w="866" w:type="dxa"/>
          </w:tcPr>
          <w:p w:rsidR="00731C5D" w:rsidRPr="005D248C" w:rsidRDefault="00731C5D" w:rsidP="00731C5D">
            <w:pPr>
              <w:spacing w:after="200" w:line="360" w:lineRule="auto"/>
              <w:jc w:val="both"/>
              <w:rPr>
                <w:rFonts w:ascii="Times New Roman" w:hAnsi="Times New Roman" w:cs="Times New Roman"/>
                <w:sz w:val="24"/>
                <w:szCs w:val="24"/>
              </w:rPr>
            </w:pPr>
            <w:r w:rsidRPr="005D248C">
              <w:rPr>
                <w:rFonts w:ascii="Times New Roman" w:hAnsi="Times New Roman" w:cs="Times New Roman"/>
                <w:sz w:val="24"/>
                <w:szCs w:val="24"/>
              </w:rPr>
              <w:t>T1</w:t>
            </w:r>
          </w:p>
        </w:tc>
        <w:tc>
          <w:tcPr>
            <w:tcW w:w="2814" w:type="dxa"/>
          </w:tcPr>
          <w:p w:rsidR="00731C5D" w:rsidRPr="005D248C" w:rsidRDefault="00731C5D" w:rsidP="00731C5D">
            <w:pPr>
              <w:spacing w:after="200" w:line="360" w:lineRule="auto"/>
              <w:jc w:val="both"/>
              <w:rPr>
                <w:rFonts w:ascii="Times New Roman" w:hAnsi="Times New Roman" w:cs="Times New Roman"/>
                <w:sz w:val="24"/>
                <w:szCs w:val="24"/>
              </w:rPr>
            </w:pPr>
            <w:r w:rsidRPr="005D248C">
              <w:rPr>
                <w:rFonts w:ascii="Times New Roman" w:hAnsi="Times New Roman" w:cs="Times New Roman"/>
                <w:sz w:val="24"/>
                <w:szCs w:val="24"/>
              </w:rPr>
              <w:t>Peak</w:t>
            </w:r>
          </w:p>
        </w:tc>
        <w:tc>
          <w:tcPr>
            <w:tcW w:w="3222" w:type="dxa"/>
          </w:tcPr>
          <w:p w:rsidR="00731C5D" w:rsidRPr="005D248C" w:rsidRDefault="00731C5D" w:rsidP="00731C5D">
            <w:pPr>
              <w:spacing w:after="200" w:line="360" w:lineRule="auto"/>
              <w:jc w:val="both"/>
              <w:rPr>
                <w:rFonts w:ascii="Times New Roman" w:hAnsi="Times New Roman" w:cs="Times New Roman"/>
                <w:sz w:val="24"/>
                <w:szCs w:val="24"/>
              </w:rPr>
            </w:pPr>
            <w:r w:rsidRPr="005D248C">
              <w:rPr>
                <w:rFonts w:ascii="Times New Roman" w:hAnsi="Times New Roman" w:cs="Times New Roman"/>
                <w:sz w:val="24"/>
                <w:szCs w:val="24"/>
              </w:rPr>
              <w:t>49 b</w:t>
            </w:r>
          </w:p>
        </w:tc>
      </w:tr>
      <w:tr w:rsidR="00731C5D" w:rsidRPr="005D248C" w:rsidTr="00731C5D">
        <w:trPr>
          <w:trHeight w:val="707"/>
        </w:trPr>
        <w:tc>
          <w:tcPr>
            <w:tcW w:w="866" w:type="dxa"/>
          </w:tcPr>
          <w:p w:rsidR="00731C5D" w:rsidRPr="005D248C" w:rsidRDefault="00731C5D" w:rsidP="00731C5D">
            <w:pPr>
              <w:spacing w:after="200" w:line="360" w:lineRule="auto"/>
              <w:jc w:val="both"/>
              <w:rPr>
                <w:rFonts w:ascii="Times New Roman" w:hAnsi="Times New Roman" w:cs="Times New Roman"/>
                <w:sz w:val="24"/>
                <w:szCs w:val="24"/>
              </w:rPr>
            </w:pPr>
            <w:r w:rsidRPr="005D248C">
              <w:rPr>
                <w:rFonts w:ascii="Times New Roman" w:hAnsi="Times New Roman" w:cs="Times New Roman"/>
                <w:sz w:val="24"/>
                <w:szCs w:val="24"/>
              </w:rPr>
              <w:t>T2</w:t>
            </w:r>
          </w:p>
        </w:tc>
        <w:tc>
          <w:tcPr>
            <w:tcW w:w="2814" w:type="dxa"/>
          </w:tcPr>
          <w:p w:rsidR="00731C5D" w:rsidRPr="005D248C" w:rsidRDefault="00731C5D" w:rsidP="00731C5D">
            <w:pPr>
              <w:spacing w:after="200" w:line="360" w:lineRule="auto"/>
              <w:jc w:val="both"/>
              <w:rPr>
                <w:rFonts w:ascii="Times New Roman" w:hAnsi="Times New Roman" w:cs="Times New Roman"/>
                <w:sz w:val="24"/>
                <w:szCs w:val="24"/>
              </w:rPr>
            </w:pPr>
            <w:r w:rsidRPr="005D248C">
              <w:rPr>
                <w:rFonts w:ascii="Times New Roman" w:hAnsi="Times New Roman" w:cs="Times New Roman"/>
                <w:sz w:val="24"/>
                <w:szCs w:val="24"/>
              </w:rPr>
              <w:t>Agsil+Peak</w:t>
            </w:r>
          </w:p>
        </w:tc>
        <w:tc>
          <w:tcPr>
            <w:tcW w:w="3222" w:type="dxa"/>
          </w:tcPr>
          <w:p w:rsidR="00731C5D" w:rsidRPr="005D248C" w:rsidRDefault="00731C5D" w:rsidP="00731C5D">
            <w:pPr>
              <w:spacing w:after="200" w:line="360" w:lineRule="auto"/>
              <w:jc w:val="both"/>
              <w:rPr>
                <w:rFonts w:ascii="Times New Roman" w:hAnsi="Times New Roman" w:cs="Times New Roman"/>
                <w:sz w:val="24"/>
                <w:szCs w:val="24"/>
              </w:rPr>
            </w:pPr>
            <w:r w:rsidRPr="005D248C">
              <w:rPr>
                <w:rFonts w:ascii="Times New Roman" w:hAnsi="Times New Roman" w:cs="Times New Roman"/>
                <w:sz w:val="24"/>
                <w:szCs w:val="24"/>
              </w:rPr>
              <w:t>47 c</w:t>
            </w:r>
          </w:p>
        </w:tc>
      </w:tr>
      <w:tr w:rsidR="00731C5D" w:rsidRPr="005D248C" w:rsidTr="00731C5D">
        <w:trPr>
          <w:trHeight w:val="728"/>
        </w:trPr>
        <w:tc>
          <w:tcPr>
            <w:tcW w:w="866" w:type="dxa"/>
          </w:tcPr>
          <w:p w:rsidR="00731C5D" w:rsidRPr="005D248C" w:rsidRDefault="00731C5D" w:rsidP="00731C5D">
            <w:pPr>
              <w:spacing w:after="200" w:line="360" w:lineRule="auto"/>
              <w:jc w:val="both"/>
              <w:rPr>
                <w:rFonts w:ascii="Times New Roman" w:hAnsi="Times New Roman" w:cs="Times New Roman"/>
                <w:sz w:val="24"/>
                <w:szCs w:val="24"/>
              </w:rPr>
            </w:pPr>
            <w:r w:rsidRPr="005D248C">
              <w:rPr>
                <w:rFonts w:ascii="Times New Roman" w:hAnsi="Times New Roman" w:cs="Times New Roman"/>
                <w:sz w:val="24"/>
                <w:szCs w:val="24"/>
              </w:rPr>
              <w:t>T3</w:t>
            </w:r>
          </w:p>
        </w:tc>
        <w:tc>
          <w:tcPr>
            <w:tcW w:w="2814" w:type="dxa"/>
          </w:tcPr>
          <w:p w:rsidR="00731C5D" w:rsidRPr="005D248C" w:rsidRDefault="00731C5D" w:rsidP="00731C5D">
            <w:pPr>
              <w:spacing w:after="200" w:line="360" w:lineRule="auto"/>
              <w:jc w:val="both"/>
              <w:rPr>
                <w:rFonts w:ascii="Times New Roman" w:hAnsi="Times New Roman" w:cs="Times New Roman"/>
                <w:sz w:val="24"/>
                <w:szCs w:val="24"/>
              </w:rPr>
            </w:pPr>
            <w:r w:rsidRPr="005D248C">
              <w:rPr>
                <w:rFonts w:ascii="Times New Roman" w:hAnsi="Times New Roman" w:cs="Times New Roman"/>
                <w:sz w:val="24"/>
                <w:szCs w:val="24"/>
              </w:rPr>
              <w:t>Bravo</w:t>
            </w:r>
          </w:p>
        </w:tc>
        <w:tc>
          <w:tcPr>
            <w:tcW w:w="3222" w:type="dxa"/>
          </w:tcPr>
          <w:p w:rsidR="00731C5D" w:rsidRPr="005D248C" w:rsidRDefault="00731C5D" w:rsidP="00731C5D">
            <w:pPr>
              <w:spacing w:after="200" w:line="360" w:lineRule="auto"/>
              <w:jc w:val="both"/>
              <w:rPr>
                <w:rFonts w:ascii="Times New Roman" w:hAnsi="Times New Roman" w:cs="Times New Roman"/>
                <w:sz w:val="24"/>
                <w:szCs w:val="24"/>
              </w:rPr>
            </w:pPr>
            <w:r w:rsidRPr="005D248C">
              <w:rPr>
                <w:rFonts w:ascii="Times New Roman" w:hAnsi="Times New Roman" w:cs="Times New Roman"/>
                <w:sz w:val="24"/>
                <w:szCs w:val="24"/>
              </w:rPr>
              <w:t>43 d</w:t>
            </w:r>
          </w:p>
        </w:tc>
      </w:tr>
      <w:tr w:rsidR="00731C5D" w:rsidRPr="005D248C" w:rsidTr="00731C5D">
        <w:trPr>
          <w:trHeight w:val="707"/>
        </w:trPr>
        <w:tc>
          <w:tcPr>
            <w:tcW w:w="866" w:type="dxa"/>
          </w:tcPr>
          <w:p w:rsidR="00731C5D" w:rsidRPr="005D248C" w:rsidRDefault="00731C5D" w:rsidP="00731C5D">
            <w:pPr>
              <w:spacing w:after="200" w:line="360" w:lineRule="auto"/>
              <w:jc w:val="both"/>
              <w:rPr>
                <w:rFonts w:ascii="Times New Roman" w:hAnsi="Times New Roman" w:cs="Times New Roman"/>
                <w:sz w:val="24"/>
                <w:szCs w:val="24"/>
              </w:rPr>
            </w:pPr>
            <w:r w:rsidRPr="005D248C">
              <w:rPr>
                <w:rFonts w:ascii="Times New Roman" w:hAnsi="Times New Roman" w:cs="Times New Roman"/>
                <w:sz w:val="24"/>
                <w:szCs w:val="24"/>
              </w:rPr>
              <w:t>T4</w:t>
            </w:r>
          </w:p>
        </w:tc>
        <w:tc>
          <w:tcPr>
            <w:tcW w:w="2814" w:type="dxa"/>
          </w:tcPr>
          <w:p w:rsidR="00731C5D" w:rsidRPr="005D248C" w:rsidRDefault="00731C5D" w:rsidP="00731C5D">
            <w:pPr>
              <w:spacing w:after="200" w:line="360" w:lineRule="auto"/>
              <w:jc w:val="both"/>
              <w:rPr>
                <w:rFonts w:ascii="Times New Roman" w:hAnsi="Times New Roman" w:cs="Times New Roman"/>
                <w:sz w:val="24"/>
                <w:szCs w:val="24"/>
              </w:rPr>
            </w:pPr>
            <w:r w:rsidRPr="005D248C">
              <w:rPr>
                <w:rFonts w:ascii="Times New Roman" w:hAnsi="Times New Roman" w:cs="Times New Roman"/>
                <w:sz w:val="24"/>
                <w:szCs w:val="24"/>
              </w:rPr>
              <w:t>Agsil</w:t>
            </w:r>
          </w:p>
        </w:tc>
        <w:tc>
          <w:tcPr>
            <w:tcW w:w="3222" w:type="dxa"/>
          </w:tcPr>
          <w:p w:rsidR="00731C5D" w:rsidRPr="005D248C" w:rsidRDefault="00731C5D" w:rsidP="00731C5D">
            <w:pPr>
              <w:spacing w:after="200" w:line="360" w:lineRule="auto"/>
              <w:jc w:val="both"/>
              <w:rPr>
                <w:rFonts w:ascii="Times New Roman" w:hAnsi="Times New Roman" w:cs="Times New Roman"/>
                <w:sz w:val="24"/>
                <w:szCs w:val="24"/>
              </w:rPr>
            </w:pPr>
            <w:r w:rsidRPr="005D248C">
              <w:rPr>
                <w:rFonts w:ascii="Times New Roman" w:hAnsi="Times New Roman" w:cs="Times New Roman"/>
                <w:sz w:val="24"/>
                <w:szCs w:val="24"/>
              </w:rPr>
              <w:t>43 d</w:t>
            </w:r>
          </w:p>
        </w:tc>
      </w:tr>
      <w:tr w:rsidR="00731C5D" w:rsidRPr="005D248C" w:rsidTr="00731C5D">
        <w:trPr>
          <w:trHeight w:val="728"/>
        </w:trPr>
        <w:tc>
          <w:tcPr>
            <w:tcW w:w="866" w:type="dxa"/>
          </w:tcPr>
          <w:p w:rsidR="00731C5D" w:rsidRPr="005D248C" w:rsidRDefault="00731C5D" w:rsidP="00731C5D">
            <w:pPr>
              <w:spacing w:after="200" w:line="360" w:lineRule="auto"/>
              <w:jc w:val="both"/>
              <w:rPr>
                <w:rFonts w:ascii="Times New Roman" w:hAnsi="Times New Roman" w:cs="Times New Roman"/>
                <w:sz w:val="24"/>
                <w:szCs w:val="24"/>
              </w:rPr>
            </w:pPr>
            <w:r w:rsidRPr="005D248C">
              <w:rPr>
                <w:rFonts w:ascii="Times New Roman" w:hAnsi="Times New Roman" w:cs="Times New Roman"/>
                <w:sz w:val="24"/>
                <w:szCs w:val="24"/>
              </w:rPr>
              <w:t>T5</w:t>
            </w:r>
          </w:p>
        </w:tc>
        <w:tc>
          <w:tcPr>
            <w:tcW w:w="2814" w:type="dxa"/>
          </w:tcPr>
          <w:p w:rsidR="00731C5D" w:rsidRPr="005D248C" w:rsidRDefault="00731C5D" w:rsidP="00731C5D">
            <w:pPr>
              <w:spacing w:after="200" w:line="360" w:lineRule="auto"/>
              <w:jc w:val="both"/>
              <w:rPr>
                <w:rFonts w:ascii="Times New Roman" w:hAnsi="Times New Roman" w:cs="Times New Roman"/>
                <w:sz w:val="24"/>
                <w:szCs w:val="24"/>
              </w:rPr>
            </w:pPr>
            <w:r w:rsidRPr="005D248C">
              <w:rPr>
                <w:rFonts w:ascii="Times New Roman" w:hAnsi="Times New Roman" w:cs="Times New Roman"/>
                <w:sz w:val="24"/>
                <w:szCs w:val="24"/>
              </w:rPr>
              <w:t>Score</w:t>
            </w:r>
          </w:p>
        </w:tc>
        <w:tc>
          <w:tcPr>
            <w:tcW w:w="3222" w:type="dxa"/>
          </w:tcPr>
          <w:p w:rsidR="00731C5D" w:rsidRPr="005D248C" w:rsidRDefault="00731C5D" w:rsidP="00731C5D">
            <w:pPr>
              <w:spacing w:after="200" w:line="360" w:lineRule="auto"/>
              <w:jc w:val="both"/>
              <w:rPr>
                <w:rFonts w:ascii="Times New Roman" w:hAnsi="Times New Roman" w:cs="Times New Roman"/>
                <w:sz w:val="24"/>
                <w:szCs w:val="24"/>
              </w:rPr>
            </w:pPr>
            <w:r w:rsidRPr="005D248C">
              <w:rPr>
                <w:rFonts w:ascii="Times New Roman" w:hAnsi="Times New Roman" w:cs="Times New Roman"/>
                <w:sz w:val="24"/>
                <w:szCs w:val="24"/>
              </w:rPr>
              <w:t>36 e</w:t>
            </w:r>
          </w:p>
        </w:tc>
      </w:tr>
      <w:tr w:rsidR="00731C5D" w:rsidRPr="005D248C" w:rsidTr="00731C5D">
        <w:trPr>
          <w:trHeight w:val="728"/>
        </w:trPr>
        <w:tc>
          <w:tcPr>
            <w:tcW w:w="866" w:type="dxa"/>
          </w:tcPr>
          <w:p w:rsidR="00731C5D" w:rsidRPr="005D248C" w:rsidRDefault="00731C5D" w:rsidP="00731C5D">
            <w:pPr>
              <w:spacing w:after="200" w:line="360" w:lineRule="auto"/>
              <w:jc w:val="both"/>
              <w:rPr>
                <w:rFonts w:ascii="Times New Roman" w:hAnsi="Times New Roman" w:cs="Times New Roman"/>
                <w:sz w:val="24"/>
                <w:szCs w:val="24"/>
              </w:rPr>
            </w:pPr>
            <w:r w:rsidRPr="005D248C">
              <w:rPr>
                <w:rFonts w:ascii="Times New Roman" w:hAnsi="Times New Roman" w:cs="Times New Roman"/>
                <w:sz w:val="24"/>
                <w:szCs w:val="24"/>
              </w:rPr>
              <w:t>T6</w:t>
            </w:r>
          </w:p>
        </w:tc>
        <w:tc>
          <w:tcPr>
            <w:tcW w:w="2814" w:type="dxa"/>
          </w:tcPr>
          <w:p w:rsidR="00731C5D" w:rsidRPr="005D248C" w:rsidRDefault="00731C5D" w:rsidP="00731C5D">
            <w:pPr>
              <w:spacing w:after="200" w:line="360" w:lineRule="auto"/>
              <w:jc w:val="both"/>
              <w:rPr>
                <w:rFonts w:ascii="Times New Roman" w:hAnsi="Times New Roman" w:cs="Times New Roman"/>
                <w:sz w:val="24"/>
                <w:szCs w:val="24"/>
              </w:rPr>
            </w:pPr>
            <w:r w:rsidRPr="005D248C">
              <w:rPr>
                <w:rFonts w:ascii="Times New Roman" w:hAnsi="Times New Roman" w:cs="Times New Roman"/>
                <w:sz w:val="24"/>
                <w:szCs w:val="24"/>
              </w:rPr>
              <w:t>Bravo+Score</w:t>
            </w:r>
          </w:p>
        </w:tc>
        <w:tc>
          <w:tcPr>
            <w:tcW w:w="3222" w:type="dxa"/>
          </w:tcPr>
          <w:p w:rsidR="00731C5D" w:rsidRPr="005D248C" w:rsidRDefault="00731C5D" w:rsidP="00731C5D">
            <w:pPr>
              <w:spacing w:after="200" w:line="360" w:lineRule="auto"/>
              <w:jc w:val="both"/>
              <w:rPr>
                <w:rFonts w:ascii="Times New Roman" w:hAnsi="Times New Roman" w:cs="Times New Roman"/>
                <w:sz w:val="24"/>
                <w:szCs w:val="24"/>
              </w:rPr>
            </w:pPr>
            <w:r w:rsidRPr="005D248C">
              <w:rPr>
                <w:rFonts w:ascii="Times New Roman" w:hAnsi="Times New Roman" w:cs="Times New Roman"/>
                <w:sz w:val="24"/>
                <w:szCs w:val="24"/>
              </w:rPr>
              <w:t>34 f</w:t>
            </w:r>
          </w:p>
        </w:tc>
      </w:tr>
      <w:tr w:rsidR="00731C5D" w:rsidRPr="005D248C" w:rsidTr="00731C5D">
        <w:trPr>
          <w:trHeight w:val="707"/>
        </w:trPr>
        <w:tc>
          <w:tcPr>
            <w:tcW w:w="866" w:type="dxa"/>
          </w:tcPr>
          <w:p w:rsidR="00731C5D" w:rsidRPr="005D248C" w:rsidRDefault="00731C5D" w:rsidP="00731C5D">
            <w:pPr>
              <w:spacing w:after="200" w:line="360" w:lineRule="auto"/>
              <w:jc w:val="both"/>
              <w:rPr>
                <w:rFonts w:ascii="Times New Roman" w:hAnsi="Times New Roman" w:cs="Times New Roman"/>
                <w:sz w:val="24"/>
                <w:szCs w:val="24"/>
              </w:rPr>
            </w:pPr>
            <w:r w:rsidRPr="005D248C">
              <w:rPr>
                <w:rFonts w:ascii="Times New Roman" w:hAnsi="Times New Roman" w:cs="Times New Roman"/>
                <w:sz w:val="24"/>
                <w:szCs w:val="24"/>
              </w:rPr>
              <w:t>T7</w:t>
            </w:r>
          </w:p>
        </w:tc>
        <w:tc>
          <w:tcPr>
            <w:tcW w:w="2814" w:type="dxa"/>
          </w:tcPr>
          <w:p w:rsidR="00731C5D" w:rsidRPr="005D248C" w:rsidRDefault="00731C5D" w:rsidP="00731C5D">
            <w:pPr>
              <w:spacing w:after="200" w:line="360" w:lineRule="auto"/>
              <w:jc w:val="both"/>
              <w:rPr>
                <w:rFonts w:ascii="Times New Roman" w:hAnsi="Times New Roman" w:cs="Times New Roman"/>
                <w:sz w:val="24"/>
                <w:szCs w:val="24"/>
              </w:rPr>
            </w:pPr>
            <w:r w:rsidRPr="005D248C">
              <w:rPr>
                <w:rFonts w:ascii="Times New Roman" w:hAnsi="Times New Roman" w:cs="Times New Roman"/>
                <w:sz w:val="24"/>
                <w:szCs w:val="24"/>
              </w:rPr>
              <w:t>Control</w:t>
            </w:r>
          </w:p>
        </w:tc>
        <w:tc>
          <w:tcPr>
            <w:tcW w:w="3222" w:type="dxa"/>
          </w:tcPr>
          <w:p w:rsidR="00731C5D" w:rsidRPr="005D248C" w:rsidRDefault="00731C5D" w:rsidP="00731C5D">
            <w:pPr>
              <w:spacing w:after="200" w:line="360" w:lineRule="auto"/>
              <w:jc w:val="both"/>
              <w:rPr>
                <w:rFonts w:ascii="Times New Roman" w:hAnsi="Times New Roman" w:cs="Times New Roman"/>
                <w:sz w:val="24"/>
                <w:szCs w:val="24"/>
              </w:rPr>
            </w:pPr>
            <w:r w:rsidRPr="005D248C">
              <w:rPr>
                <w:rFonts w:ascii="Times New Roman" w:hAnsi="Times New Roman" w:cs="Times New Roman"/>
                <w:sz w:val="24"/>
                <w:szCs w:val="24"/>
              </w:rPr>
              <w:t>80 a</w:t>
            </w:r>
          </w:p>
        </w:tc>
      </w:tr>
      <w:tr w:rsidR="00731C5D" w:rsidRPr="005D248C" w:rsidTr="00731C5D">
        <w:trPr>
          <w:trHeight w:val="728"/>
        </w:trPr>
        <w:tc>
          <w:tcPr>
            <w:tcW w:w="866" w:type="dxa"/>
          </w:tcPr>
          <w:p w:rsidR="00731C5D" w:rsidRPr="005D248C" w:rsidRDefault="00731C5D" w:rsidP="00731C5D">
            <w:pPr>
              <w:spacing w:after="200" w:line="360" w:lineRule="auto"/>
              <w:jc w:val="both"/>
              <w:rPr>
                <w:rFonts w:ascii="Times New Roman" w:hAnsi="Times New Roman" w:cs="Times New Roman"/>
                <w:sz w:val="24"/>
                <w:szCs w:val="24"/>
              </w:rPr>
            </w:pPr>
          </w:p>
        </w:tc>
        <w:tc>
          <w:tcPr>
            <w:tcW w:w="2814" w:type="dxa"/>
          </w:tcPr>
          <w:p w:rsidR="00731C5D" w:rsidRPr="005D248C" w:rsidRDefault="00731C5D" w:rsidP="00731C5D">
            <w:pPr>
              <w:spacing w:after="200" w:line="360" w:lineRule="auto"/>
              <w:jc w:val="both"/>
              <w:rPr>
                <w:rFonts w:ascii="Times New Roman" w:hAnsi="Times New Roman" w:cs="Times New Roman"/>
                <w:sz w:val="24"/>
                <w:szCs w:val="24"/>
              </w:rPr>
            </w:pPr>
            <w:r w:rsidRPr="005D248C">
              <w:rPr>
                <w:rFonts w:ascii="Times New Roman" w:hAnsi="Times New Roman" w:cs="Times New Roman"/>
                <w:sz w:val="24"/>
                <w:szCs w:val="24"/>
              </w:rPr>
              <w:t>LSD</w:t>
            </w:r>
          </w:p>
        </w:tc>
        <w:tc>
          <w:tcPr>
            <w:tcW w:w="3222" w:type="dxa"/>
          </w:tcPr>
          <w:p w:rsidR="00731C5D" w:rsidRPr="005D248C" w:rsidRDefault="00731C5D" w:rsidP="00731C5D">
            <w:pPr>
              <w:spacing w:after="200" w:line="360" w:lineRule="auto"/>
              <w:jc w:val="both"/>
              <w:rPr>
                <w:rFonts w:ascii="Times New Roman" w:hAnsi="Times New Roman" w:cs="Times New Roman"/>
                <w:sz w:val="24"/>
                <w:szCs w:val="24"/>
              </w:rPr>
            </w:pPr>
            <w:r w:rsidRPr="005D248C">
              <w:rPr>
                <w:rFonts w:ascii="Times New Roman" w:hAnsi="Times New Roman" w:cs="Times New Roman"/>
                <w:sz w:val="24"/>
                <w:szCs w:val="24"/>
              </w:rPr>
              <w:t>1.2</w:t>
            </w:r>
          </w:p>
        </w:tc>
      </w:tr>
    </w:tbl>
    <w:p w:rsidR="00731C5D" w:rsidRPr="005D248C" w:rsidRDefault="00731C5D" w:rsidP="00731C5D">
      <w:pPr>
        <w:spacing w:line="360" w:lineRule="auto"/>
        <w:jc w:val="both"/>
        <w:rPr>
          <w:rFonts w:ascii="Times New Roman" w:hAnsi="Times New Roman" w:cs="Times New Roman"/>
          <w:sz w:val="24"/>
          <w:szCs w:val="24"/>
        </w:rPr>
      </w:pPr>
    </w:p>
    <w:p w:rsidR="00731C5D" w:rsidRPr="005D248C" w:rsidRDefault="00731C5D" w:rsidP="00731C5D">
      <w:pPr>
        <w:spacing w:line="360" w:lineRule="auto"/>
        <w:jc w:val="both"/>
        <w:rPr>
          <w:rFonts w:ascii="Times New Roman" w:hAnsi="Times New Roman" w:cs="Times New Roman"/>
          <w:sz w:val="24"/>
          <w:szCs w:val="24"/>
        </w:rPr>
      </w:pPr>
      <w:r w:rsidRPr="005D248C">
        <w:rPr>
          <w:rFonts w:ascii="Times New Roman" w:hAnsi="Times New Roman" w:cs="Times New Roman"/>
          <w:sz w:val="24"/>
          <w:szCs w:val="24"/>
        </w:rPr>
        <w:t xml:space="preserve">Mean values in the column sharing similar letters do not differ significantly as determined by </w:t>
      </w:r>
    </w:p>
    <w:p w:rsidR="00731C5D" w:rsidRPr="005D248C" w:rsidRDefault="00731C5D" w:rsidP="00731C5D">
      <w:pPr>
        <w:spacing w:line="360" w:lineRule="auto"/>
        <w:jc w:val="both"/>
        <w:rPr>
          <w:rFonts w:ascii="Times New Roman" w:hAnsi="Times New Roman" w:cs="Times New Roman"/>
          <w:sz w:val="24"/>
          <w:szCs w:val="24"/>
        </w:rPr>
      </w:pPr>
      <w:r w:rsidRPr="005D248C">
        <w:rPr>
          <w:rFonts w:ascii="Times New Roman" w:hAnsi="Times New Roman" w:cs="Times New Roman"/>
          <w:sz w:val="24"/>
          <w:szCs w:val="24"/>
        </w:rPr>
        <w:t xml:space="preserve">   </w:t>
      </w:r>
      <w:proofErr w:type="gramStart"/>
      <w:r w:rsidRPr="005D248C">
        <w:rPr>
          <w:rFonts w:ascii="Times New Roman" w:hAnsi="Times New Roman" w:cs="Times New Roman"/>
          <w:sz w:val="24"/>
          <w:szCs w:val="24"/>
        </w:rPr>
        <w:t>the</w:t>
      </w:r>
      <w:proofErr w:type="gramEnd"/>
      <w:r w:rsidRPr="005D248C">
        <w:rPr>
          <w:rFonts w:ascii="Times New Roman" w:hAnsi="Times New Roman" w:cs="Times New Roman"/>
          <w:sz w:val="24"/>
          <w:szCs w:val="24"/>
        </w:rPr>
        <w:t xml:space="preserve"> LSD test (P ≤ 1.2 ).</w:t>
      </w:r>
    </w:p>
    <w:p w:rsidR="00731C5D" w:rsidRPr="005D248C" w:rsidRDefault="00731C5D" w:rsidP="00731C5D">
      <w:pPr>
        <w:spacing w:line="360" w:lineRule="auto"/>
        <w:jc w:val="both"/>
        <w:rPr>
          <w:rFonts w:ascii="Times New Roman" w:hAnsi="Times New Roman" w:cs="Times New Roman"/>
          <w:sz w:val="24"/>
          <w:szCs w:val="24"/>
        </w:rPr>
      </w:pPr>
    </w:p>
    <w:p w:rsidR="00731C5D" w:rsidRPr="005D248C" w:rsidRDefault="00731C5D" w:rsidP="00731C5D">
      <w:pPr>
        <w:spacing w:line="360" w:lineRule="auto"/>
        <w:jc w:val="both"/>
        <w:rPr>
          <w:rFonts w:ascii="Times New Roman" w:hAnsi="Times New Roman" w:cs="Times New Roman"/>
          <w:sz w:val="24"/>
          <w:szCs w:val="24"/>
        </w:rPr>
      </w:pPr>
    </w:p>
    <w:p w:rsidR="00731C5D" w:rsidRPr="005D248C" w:rsidRDefault="00731C5D" w:rsidP="00731C5D">
      <w:pPr>
        <w:spacing w:line="360" w:lineRule="auto"/>
        <w:jc w:val="both"/>
        <w:rPr>
          <w:rFonts w:ascii="Times New Roman" w:hAnsi="Times New Roman" w:cs="Times New Roman"/>
          <w:sz w:val="24"/>
          <w:szCs w:val="24"/>
        </w:rPr>
      </w:pPr>
    </w:p>
    <w:p w:rsidR="00731C5D" w:rsidRPr="005D248C" w:rsidRDefault="00731C5D" w:rsidP="00731C5D">
      <w:pPr>
        <w:spacing w:line="360" w:lineRule="auto"/>
        <w:jc w:val="both"/>
        <w:rPr>
          <w:rFonts w:ascii="Times New Roman" w:hAnsi="Times New Roman" w:cs="Times New Roman"/>
          <w:sz w:val="24"/>
          <w:szCs w:val="24"/>
        </w:rPr>
      </w:pPr>
    </w:p>
    <w:p w:rsidR="00731C5D" w:rsidRPr="005D248C" w:rsidRDefault="00731C5D" w:rsidP="00731C5D">
      <w:pPr>
        <w:spacing w:line="360" w:lineRule="auto"/>
        <w:jc w:val="both"/>
        <w:rPr>
          <w:rFonts w:ascii="Times New Roman" w:hAnsi="Times New Roman" w:cs="Times New Roman"/>
          <w:sz w:val="24"/>
          <w:szCs w:val="24"/>
        </w:rPr>
      </w:pPr>
    </w:p>
    <w:p w:rsidR="00731C5D" w:rsidRPr="005D248C" w:rsidRDefault="00731C5D" w:rsidP="00731C5D">
      <w:pPr>
        <w:spacing w:line="360" w:lineRule="auto"/>
        <w:jc w:val="both"/>
        <w:rPr>
          <w:rFonts w:ascii="Times New Roman" w:hAnsi="Times New Roman" w:cs="Times New Roman"/>
          <w:sz w:val="24"/>
          <w:szCs w:val="24"/>
        </w:rPr>
      </w:pPr>
    </w:p>
    <w:p w:rsidR="00731C5D" w:rsidRPr="005D248C" w:rsidRDefault="00731C5D" w:rsidP="00731C5D">
      <w:pPr>
        <w:spacing w:line="360" w:lineRule="auto"/>
        <w:jc w:val="both"/>
        <w:rPr>
          <w:rFonts w:ascii="Times New Roman" w:hAnsi="Times New Roman" w:cs="Times New Roman"/>
          <w:b/>
          <w:sz w:val="24"/>
          <w:szCs w:val="24"/>
        </w:rPr>
      </w:pPr>
      <w:proofErr w:type="gramStart"/>
      <w:r w:rsidRPr="005D248C">
        <w:rPr>
          <w:rFonts w:ascii="Times New Roman" w:hAnsi="Times New Roman" w:cs="Times New Roman"/>
          <w:b/>
          <w:sz w:val="24"/>
          <w:szCs w:val="24"/>
        </w:rPr>
        <w:t>Fig 4.13.</w:t>
      </w:r>
      <w:proofErr w:type="gramEnd"/>
      <w:r w:rsidRPr="005D248C">
        <w:rPr>
          <w:rFonts w:ascii="Times New Roman" w:hAnsi="Times New Roman" w:cs="Times New Roman"/>
          <w:b/>
          <w:sz w:val="24"/>
          <w:szCs w:val="24"/>
        </w:rPr>
        <w:t xml:space="preserve"> Comparison of all the treatments for the management of powdery mildew of pumpkin</w:t>
      </w:r>
    </w:p>
    <w:p w:rsidR="00731C5D" w:rsidRPr="005D248C" w:rsidRDefault="00731C5D" w:rsidP="00731C5D">
      <w:pPr>
        <w:spacing w:line="360" w:lineRule="auto"/>
        <w:jc w:val="both"/>
        <w:rPr>
          <w:rFonts w:ascii="Times New Roman" w:hAnsi="Times New Roman" w:cs="Times New Roman"/>
          <w:sz w:val="24"/>
          <w:szCs w:val="24"/>
        </w:rPr>
      </w:pPr>
      <w:r w:rsidRPr="005D248C">
        <w:rPr>
          <w:rFonts w:ascii="Times New Roman" w:hAnsi="Times New Roman" w:cs="Times New Roman"/>
          <w:noProof/>
          <w:sz w:val="24"/>
          <w:szCs w:val="24"/>
        </w:rPr>
        <w:drawing>
          <wp:inline distT="0" distB="0" distL="0" distR="0">
            <wp:extent cx="5499100" cy="4100460"/>
            <wp:effectExtent l="0" t="0" r="6350" b="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19">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5499100" cy="4100460"/>
                    </a:xfrm>
                    <a:prstGeom prst="rect">
                      <a:avLst/>
                    </a:prstGeom>
                    <a:noFill/>
                  </pic:spPr>
                </pic:pic>
              </a:graphicData>
            </a:graphic>
          </wp:inline>
        </w:drawing>
      </w:r>
    </w:p>
    <w:p w:rsidR="00731C5D" w:rsidRPr="005D248C" w:rsidRDefault="00731C5D" w:rsidP="00731C5D">
      <w:pPr>
        <w:spacing w:line="360" w:lineRule="auto"/>
        <w:jc w:val="both"/>
        <w:rPr>
          <w:rFonts w:ascii="Times New Roman" w:hAnsi="Times New Roman" w:cs="Times New Roman"/>
          <w:sz w:val="24"/>
          <w:szCs w:val="24"/>
        </w:rPr>
      </w:pPr>
    </w:p>
    <w:p w:rsidR="00731C5D" w:rsidRPr="005D248C" w:rsidRDefault="00731C5D" w:rsidP="00731C5D">
      <w:pPr>
        <w:spacing w:line="360" w:lineRule="auto"/>
        <w:jc w:val="both"/>
        <w:rPr>
          <w:rFonts w:ascii="Times New Roman" w:hAnsi="Times New Roman" w:cs="Times New Roman"/>
          <w:sz w:val="24"/>
          <w:szCs w:val="24"/>
        </w:rPr>
      </w:pPr>
      <w:r w:rsidRPr="005D248C">
        <w:rPr>
          <w:rFonts w:ascii="Times New Roman" w:hAnsi="Times New Roman" w:cs="Times New Roman"/>
          <w:sz w:val="24"/>
          <w:szCs w:val="24"/>
        </w:rPr>
        <w:t>After 3</w:t>
      </w:r>
      <w:r w:rsidRPr="005D248C">
        <w:rPr>
          <w:rFonts w:ascii="Times New Roman" w:hAnsi="Times New Roman" w:cs="Times New Roman"/>
          <w:sz w:val="24"/>
          <w:szCs w:val="24"/>
          <w:vertAlign w:val="superscript"/>
        </w:rPr>
        <w:t>rd</w:t>
      </w:r>
      <w:r w:rsidRPr="005D248C">
        <w:rPr>
          <w:rFonts w:ascii="Times New Roman" w:hAnsi="Times New Roman" w:cs="Times New Roman"/>
          <w:sz w:val="24"/>
          <w:szCs w:val="24"/>
        </w:rPr>
        <w:t xml:space="preserve"> application of spray shows most effective result when apply bravo+score collectively. As followed by score, bravo, agsil+peak, agsil and peak. Control have maximum disease incidence.</w:t>
      </w:r>
    </w:p>
    <w:p w:rsidR="00731C5D" w:rsidRPr="005D248C" w:rsidRDefault="00731C5D" w:rsidP="00731C5D">
      <w:pPr>
        <w:spacing w:line="360" w:lineRule="auto"/>
        <w:jc w:val="both"/>
        <w:rPr>
          <w:rFonts w:ascii="Times New Roman" w:hAnsi="Times New Roman" w:cs="Times New Roman"/>
          <w:b/>
          <w:sz w:val="24"/>
          <w:szCs w:val="24"/>
        </w:rPr>
      </w:pPr>
    </w:p>
    <w:p w:rsidR="00731C5D" w:rsidRPr="005D248C" w:rsidRDefault="00731C5D" w:rsidP="00731C5D">
      <w:pPr>
        <w:spacing w:line="360" w:lineRule="auto"/>
        <w:jc w:val="both"/>
        <w:rPr>
          <w:rFonts w:ascii="Times New Roman" w:hAnsi="Times New Roman" w:cs="Times New Roman"/>
          <w:b/>
          <w:sz w:val="24"/>
          <w:szCs w:val="24"/>
        </w:rPr>
      </w:pPr>
    </w:p>
    <w:p w:rsidR="00731C5D" w:rsidRPr="005D248C" w:rsidRDefault="00731C5D" w:rsidP="00731C5D">
      <w:pPr>
        <w:spacing w:line="360" w:lineRule="auto"/>
        <w:jc w:val="both"/>
        <w:rPr>
          <w:rFonts w:ascii="Times New Roman" w:hAnsi="Times New Roman" w:cs="Times New Roman"/>
          <w:b/>
          <w:sz w:val="24"/>
          <w:szCs w:val="24"/>
        </w:rPr>
      </w:pPr>
    </w:p>
    <w:p w:rsidR="00731C5D" w:rsidRPr="005D248C" w:rsidRDefault="00731C5D" w:rsidP="00731C5D">
      <w:pPr>
        <w:spacing w:line="360" w:lineRule="auto"/>
        <w:jc w:val="both"/>
        <w:rPr>
          <w:rFonts w:ascii="Times New Roman" w:hAnsi="Times New Roman" w:cs="Times New Roman"/>
          <w:b/>
          <w:sz w:val="24"/>
          <w:szCs w:val="24"/>
        </w:rPr>
      </w:pPr>
    </w:p>
    <w:p w:rsidR="00731C5D" w:rsidRPr="005D248C" w:rsidRDefault="00731C5D" w:rsidP="00731C5D">
      <w:pPr>
        <w:spacing w:line="360" w:lineRule="auto"/>
        <w:jc w:val="both"/>
        <w:rPr>
          <w:rFonts w:ascii="Times New Roman" w:hAnsi="Times New Roman" w:cs="Times New Roman"/>
          <w:b/>
          <w:sz w:val="24"/>
          <w:szCs w:val="24"/>
        </w:rPr>
      </w:pPr>
    </w:p>
    <w:p w:rsidR="00731C5D" w:rsidRPr="005D248C" w:rsidRDefault="00731C5D" w:rsidP="00731C5D">
      <w:pPr>
        <w:spacing w:line="360" w:lineRule="auto"/>
        <w:jc w:val="both"/>
        <w:rPr>
          <w:rFonts w:ascii="Times New Roman" w:hAnsi="Times New Roman" w:cs="Times New Roman"/>
          <w:b/>
          <w:sz w:val="24"/>
          <w:szCs w:val="24"/>
        </w:rPr>
      </w:pPr>
    </w:p>
    <w:p w:rsidR="00731C5D" w:rsidRPr="005D248C" w:rsidRDefault="00731C5D" w:rsidP="00731C5D">
      <w:pPr>
        <w:spacing w:line="360" w:lineRule="auto"/>
        <w:jc w:val="both"/>
        <w:rPr>
          <w:rFonts w:ascii="Times New Roman" w:hAnsi="Times New Roman" w:cs="Times New Roman"/>
          <w:b/>
          <w:sz w:val="24"/>
          <w:szCs w:val="24"/>
        </w:rPr>
      </w:pPr>
    </w:p>
    <w:p w:rsidR="00731C5D" w:rsidRPr="005D248C" w:rsidRDefault="00731C5D" w:rsidP="00731C5D">
      <w:pPr>
        <w:spacing w:line="360" w:lineRule="auto"/>
        <w:jc w:val="both"/>
        <w:rPr>
          <w:rFonts w:ascii="Times New Roman" w:hAnsi="Times New Roman" w:cs="Times New Roman"/>
          <w:b/>
          <w:sz w:val="24"/>
          <w:szCs w:val="24"/>
        </w:rPr>
      </w:pPr>
      <w:r w:rsidRPr="005D248C">
        <w:rPr>
          <w:rFonts w:ascii="Times New Roman" w:hAnsi="Times New Roman" w:cs="Times New Roman"/>
          <w:b/>
          <w:sz w:val="24"/>
          <w:szCs w:val="24"/>
        </w:rPr>
        <w:t>Table4.5. comparisons test of Disease for treatment*days</w:t>
      </w:r>
    </w:p>
    <w:tbl>
      <w:tblPr>
        <w:tblStyle w:val="TableGrid"/>
        <w:tblW w:w="9520" w:type="dxa"/>
        <w:tblLook w:val="04A0"/>
      </w:tblPr>
      <w:tblGrid>
        <w:gridCol w:w="2380"/>
        <w:gridCol w:w="2380"/>
        <w:gridCol w:w="2380"/>
        <w:gridCol w:w="2380"/>
      </w:tblGrid>
      <w:tr w:rsidR="00731C5D" w:rsidRPr="005D248C" w:rsidTr="00731C5D">
        <w:trPr>
          <w:trHeight w:val="793"/>
        </w:trPr>
        <w:tc>
          <w:tcPr>
            <w:tcW w:w="2380" w:type="dxa"/>
            <w:vMerge w:val="restart"/>
          </w:tcPr>
          <w:p w:rsidR="00731C5D" w:rsidRPr="005D248C" w:rsidRDefault="00731C5D" w:rsidP="00731C5D">
            <w:pPr>
              <w:spacing w:after="200" w:line="360" w:lineRule="auto"/>
              <w:ind w:firstLine="720"/>
              <w:jc w:val="both"/>
              <w:rPr>
                <w:rFonts w:ascii="Times New Roman" w:hAnsi="Times New Roman" w:cs="Times New Roman"/>
                <w:sz w:val="24"/>
                <w:szCs w:val="24"/>
              </w:rPr>
            </w:pPr>
          </w:p>
          <w:p w:rsidR="00731C5D" w:rsidRPr="005D248C" w:rsidRDefault="00731C5D" w:rsidP="00731C5D">
            <w:pPr>
              <w:spacing w:after="200" w:line="360" w:lineRule="auto"/>
              <w:jc w:val="both"/>
              <w:rPr>
                <w:rFonts w:ascii="Times New Roman" w:hAnsi="Times New Roman" w:cs="Times New Roman"/>
                <w:sz w:val="24"/>
                <w:szCs w:val="24"/>
              </w:rPr>
            </w:pPr>
            <w:r w:rsidRPr="005D248C">
              <w:rPr>
                <w:rFonts w:ascii="Times New Roman" w:hAnsi="Times New Roman" w:cs="Times New Roman"/>
                <w:sz w:val="24"/>
                <w:szCs w:val="24"/>
              </w:rPr>
              <w:t>Treat.</w:t>
            </w:r>
          </w:p>
        </w:tc>
        <w:tc>
          <w:tcPr>
            <w:tcW w:w="7139" w:type="dxa"/>
            <w:gridSpan w:val="3"/>
          </w:tcPr>
          <w:p w:rsidR="00731C5D" w:rsidRPr="005D248C" w:rsidRDefault="00731C5D" w:rsidP="00731C5D">
            <w:pPr>
              <w:spacing w:after="200" w:line="360" w:lineRule="auto"/>
              <w:jc w:val="both"/>
              <w:rPr>
                <w:rFonts w:ascii="Times New Roman" w:hAnsi="Times New Roman" w:cs="Times New Roman"/>
                <w:sz w:val="24"/>
                <w:szCs w:val="24"/>
              </w:rPr>
            </w:pPr>
            <w:r w:rsidRPr="005D248C">
              <w:rPr>
                <w:rFonts w:ascii="Times New Roman" w:hAnsi="Times New Roman" w:cs="Times New Roman"/>
                <w:sz w:val="24"/>
                <w:szCs w:val="24"/>
              </w:rPr>
              <w:t xml:space="preserve">                                 Disease Incidence (%)</w:t>
            </w:r>
          </w:p>
        </w:tc>
      </w:tr>
      <w:tr w:rsidR="00731C5D" w:rsidRPr="005D248C" w:rsidTr="00731C5D">
        <w:trPr>
          <w:trHeight w:val="224"/>
        </w:trPr>
        <w:tc>
          <w:tcPr>
            <w:tcW w:w="2380" w:type="dxa"/>
            <w:vMerge/>
          </w:tcPr>
          <w:p w:rsidR="00731C5D" w:rsidRPr="005D248C" w:rsidRDefault="00731C5D" w:rsidP="00731C5D">
            <w:pPr>
              <w:spacing w:after="200" w:line="360" w:lineRule="auto"/>
              <w:jc w:val="both"/>
              <w:rPr>
                <w:rFonts w:ascii="Times New Roman" w:hAnsi="Times New Roman" w:cs="Times New Roman"/>
                <w:sz w:val="24"/>
                <w:szCs w:val="24"/>
              </w:rPr>
            </w:pPr>
          </w:p>
        </w:tc>
        <w:tc>
          <w:tcPr>
            <w:tcW w:w="2380" w:type="dxa"/>
          </w:tcPr>
          <w:p w:rsidR="00731C5D" w:rsidRPr="005D248C" w:rsidRDefault="00731C5D" w:rsidP="00731C5D">
            <w:pPr>
              <w:spacing w:after="200" w:line="360" w:lineRule="auto"/>
              <w:jc w:val="both"/>
              <w:rPr>
                <w:rFonts w:ascii="Times New Roman" w:hAnsi="Times New Roman" w:cs="Times New Roman"/>
                <w:sz w:val="24"/>
                <w:szCs w:val="24"/>
              </w:rPr>
            </w:pPr>
            <w:r w:rsidRPr="005D248C">
              <w:rPr>
                <w:rFonts w:ascii="Times New Roman" w:hAnsi="Times New Roman" w:cs="Times New Roman"/>
                <w:sz w:val="24"/>
                <w:szCs w:val="24"/>
              </w:rPr>
              <w:t>D1</w:t>
            </w:r>
          </w:p>
        </w:tc>
        <w:tc>
          <w:tcPr>
            <w:tcW w:w="2380" w:type="dxa"/>
          </w:tcPr>
          <w:p w:rsidR="00731C5D" w:rsidRPr="005D248C" w:rsidRDefault="00731C5D" w:rsidP="00731C5D">
            <w:pPr>
              <w:spacing w:after="200" w:line="360" w:lineRule="auto"/>
              <w:jc w:val="both"/>
              <w:rPr>
                <w:rFonts w:ascii="Times New Roman" w:hAnsi="Times New Roman" w:cs="Times New Roman"/>
                <w:sz w:val="24"/>
                <w:szCs w:val="24"/>
              </w:rPr>
            </w:pPr>
            <w:r w:rsidRPr="005D248C">
              <w:rPr>
                <w:rFonts w:ascii="Times New Roman" w:hAnsi="Times New Roman" w:cs="Times New Roman"/>
                <w:sz w:val="24"/>
                <w:szCs w:val="24"/>
              </w:rPr>
              <w:t>D2</w:t>
            </w:r>
          </w:p>
        </w:tc>
        <w:tc>
          <w:tcPr>
            <w:tcW w:w="2380" w:type="dxa"/>
          </w:tcPr>
          <w:p w:rsidR="00731C5D" w:rsidRPr="005D248C" w:rsidRDefault="00731C5D" w:rsidP="00731C5D">
            <w:pPr>
              <w:spacing w:after="200" w:line="360" w:lineRule="auto"/>
              <w:jc w:val="both"/>
              <w:rPr>
                <w:rFonts w:ascii="Times New Roman" w:hAnsi="Times New Roman" w:cs="Times New Roman"/>
                <w:sz w:val="24"/>
                <w:szCs w:val="24"/>
              </w:rPr>
            </w:pPr>
            <w:r w:rsidRPr="005D248C">
              <w:rPr>
                <w:rFonts w:ascii="Times New Roman" w:hAnsi="Times New Roman" w:cs="Times New Roman"/>
                <w:sz w:val="24"/>
                <w:szCs w:val="24"/>
              </w:rPr>
              <w:t>D3</w:t>
            </w:r>
          </w:p>
        </w:tc>
      </w:tr>
      <w:tr w:rsidR="00731C5D" w:rsidRPr="005D248C" w:rsidTr="00731C5D">
        <w:trPr>
          <w:trHeight w:val="793"/>
        </w:trPr>
        <w:tc>
          <w:tcPr>
            <w:tcW w:w="2380" w:type="dxa"/>
          </w:tcPr>
          <w:p w:rsidR="00731C5D" w:rsidRPr="005D248C" w:rsidRDefault="00731C5D" w:rsidP="00731C5D">
            <w:pPr>
              <w:spacing w:after="200" w:line="360" w:lineRule="auto"/>
              <w:jc w:val="both"/>
              <w:rPr>
                <w:rFonts w:ascii="Times New Roman" w:hAnsi="Times New Roman" w:cs="Times New Roman"/>
                <w:sz w:val="24"/>
                <w:szCs w:val="24"/>
              </w:rPr>
            </w:pPr>
            <w:r w:rsidRPr="005D248C">
              <w:rPr>
                <w:rFonts w:ascii="Times New Roman" w:hAnsi="Times New Roman" w:cs="Times New Roman"/>
                <w:sz w:val="24"/>
                <w:szCs w:val="24"/>
              </w:rPr>
              <w:t>Agsil</w:t>
            </w:r>
          </w:p>
        </w:tc>
        <w:tc>
          <w:tcPr>
            <w:tcW w:w="2380" w:type="dxa"/>
          </w:tcPr>
          <w:p w:rsidR="00731C5D" w:rsidRPr="005D248C" w:rsidRDefault="00731C5D" w:rsidP="00731C5D">
            <w:pPr>
              <w:spacing w:after="200" w:line="360" w:lineRule="auto"/>
              <w:jc w:val="both"/>
              <w:rPr>
                <w:rFonts w:ascii="Times New Roman" w:hAnsi="Times New Roman" w:cs="Times New Roman"/>
                <w:sz w:val="24"/>
                <w:szCs w:val="24"/>
              </w:rPr>
            </w:pPr>
            <w:r w:rsidRPr="005D248C">
              <w:rPr>
                <w:rFonts w:ascii="Times New Roman" w:hAnsi="Times New Roman" w:cs="Times New Roman"/>
                <w:sz w:val="24"/>
                <w:szCs w:val="24"/>
              </w:rPr>
              <w:t>57 d</w:t>
            </w:r>
          </w:p>
        </w:tc>
        <w:tc>
          <w:tcPr>
            <w:tcW w:w="2380" w:type="dxa"/>
          </w:tcPr>
          <w:p w:rsidR="00731C5D" w:rsidRPr="005D248C" w:rsidRDefault="00731C5D" w:rsidP="00731C5D">
            <w:pPr>
              <w:spacing w:after="200" w:line="360" w:lineRule="auto"/>
              <w:jc w:val="both"/>
              <w:rPr>
                <w:rFonts w:ascii="Times New Roman" w:hAnsi="Times New Roman" w:cs="Times New Roman"/>
                <w:sz w:val="24"/>
                <w:szCs w:val="24"/>
              </w:rPr>
            </w:pPr>
            <w:r w:rsidRPr="005D248C">
              <w:rPr>
                <w:rFonts w:ascii="Times New Roman" w:hAnsi="Times New Roman" w:cs="Times New Roman"/>
                <w:sz w:val="24"/>
                <w:szCs w:val="24"/>
              </w:rPr>
              <w:t>43 g</w:t>
            </w:r>
          </w:p>
        </w:tc>
        <w:tc>
          <w:tcPr>
            <w:tcW w:w="2380" w:type="dxa"/>
          </w:tcPr>
          <w:p w:rsidR="00731C5D" w:rsidRPr="005D248C" w:rsidRDefault="00731C5D" w:rsidP="00731C5D">
            <w:pPr>
              <w:spacing w:after="200" w:line="360" w:lineRule="auto"/>
              <w:jc w:val="both"/>
              <w:rPr>
                <w:rFonts w:ascii="Times New Roman" w:hAnsi="Times New Roman" w:cs="Times New Roman"/>
                <w:sz w:val="24"/>
                <w:szCs w:val="24"/>
              </w:rPr>
            </w:pPr>
            <w:r w:rsidRPr="005D248C">
              <w:rPr>
                <w:rFonts w:ascii="Times New Roman" w:hAnsi="Times New Roman" w:cs="Times New Roman"/>
                <w:sz w:val="24"/>
                <w:szCs w:val="24"/>
              </w:rPr>
              <w:t>28 j</w:t>
            </w:r>
          </w:p>
        </w:tc>
      </w:tr>
      <w:tr w:rsidR="00731C5D" w:rsidRPr="005D248C" w:rsidTr="00731C5D">
        <w:trPr>
          <w:trHeight w:val="770"/>
        </w:trPr>
        <w:tc>
          <w:tcPr>
            <w:tcW w:w="2380" w:type="dxa"/>
          </w:tcPr>
          <w:p w:rsidR="00731C5D" w:rsidRPr="005D248C" w:rsidRDefault="00731C5D" w:rsidP="00731C5D">
            <w:pPr>
              <w:spacing w:after="200" w:line="360" w:lineRule="auto"/>
              <w:jc w:val="both"/>
              <w:rPr>
                <w:rFonts w:ascii="Times New Roman" w:hAnsi="Times New Roman" w:cs="Times New Roman"/>
                <w:sz w:val="24"/>
                <w:szCs w:val="24"/>
              </w:rPr>
            </w:pPr>
            <w:r w:rsidRPr="005D248C">
              <w:rPr>
                <w:rFonts w:ascii="Times New Roman" w:hAnsi="Times New Roman" w:cs="Times New Roman"/>
                <w:sz w:val="24"/>
                <w:szCs w:val="24"/>
              </w:rPr>
              <w:t>peak</w:t>
            </w:r>
          </w:p>
        </w:tc>
        <w:tc>
          <w:tcPr>
            <w:tcW w:w="2380" w:type="dxa"/>
          </w:tcPr>
          <w:p w:rsidR="00731C5D" w:rsidRPr="005D248C" w:rsidRDefault="00731C5D" w:rsidP="00731C5D">
            <w:pPr>
              <w:spacing w:after="200" w:line="360" w:lineRule="auto"/>
              <w:jc w:val="both"/>
              <w:rPr>
                <w:rFonts w:ascii="Times New Roman" w:hAnsi="Times New Roman" w:cs="Times New Roman"/>
                <w:sz w:val="24"/>
                <w:szCs w:val="24"/>
              </w:rPr>
            </w:pPr>
            <w:r w:rsidRPr="005D248C">
              <w:rPr>
                <w:rFonts w:ascii="Times New Roman" w:hAnsi="Times New Roman" w:cs="Times New Roman"/>
                <w:sz w:val="24"/>
                <w:szCs w:val="24"/>
              </w:rPr>
              <w:t>56 d</w:t>
            </w:r>
          </w:p>
        </w:tc>
        <w:tc>
          <w:tcPr>
            <w:tcW w:w="2380" w:type="dxa"/>
          </w:tcPr>
          <w:p w:rsidR="00731C5D" w:rsidRPr="005D248C" w:rsidRDefault="00731C5D" w:rsidP="00731C5D">
            <w:pPr>
              <w:spacing w:after="200" w:line="360" w:lineRule="auto"/>
              <w:jc w:val="both"/>
              <w:rPr>
                <w:rFonts w:ascii="Times New Roman" w:hAnsi="Times New Roman" w:cs="Times New Roman"/>
                <w:sz w:val="24"/>
                <w:szCs w:val="24"/>
              </w:rPr>
            </w:pPr>
            <w:r w:rsidRPr="005D248C">
              <w:rPr>
                <w:rFonts w:ascii="Times New Roman" w:hAnsi="Times New Roman" w:cs="Times New Roman"/>
                <w:sz w:val="24"/>
                <w:szCs w:val="24"/>
              </w:rPr>
              <w:t>52 e</w:t>
            </w:r>
          </w:p>
        </w:tc>
        <w:tc>
          <w:tcPr>
            <w:tcW w:w="2380" w:type="dxa"/>
          </w:tcPr>
          <w:p w:rsidR="00731C5D" w:rsidRPr="005D248C" w:rsidRDefault="00731C5D" w:rsidP="00731C5D">
            <w:pPr>
              <w:spacing w:after="200" w:line="360" w:lineRule="auto"/>
              <w:jc w:val="both"/>
              <w:rPr>
                <w:rFonts w:ascii="Times New Roman" w:hAnsi="Times New Roman" w:cs="Times New Roman"/>
                <w:sz w:val="24"/>
                <w:szCs w:val="24"/>
              </w:rPr>
            </w:pPr>
            <w:r w:rsidRPr="005D248C">
              <w:rPr>
                <w:rFonts w:ascii="Times New Roman" w:hAnsi="Times New Roman" w:cs="Times New Roman"/>
                <w:sz w:val="24"/>
                <w:szCs w:val="24"/>
              </w:rPr>
              <w:t>38 h</w:t>
            </w:r>
          </w:p>
        </w:tc>
      </w:tr>
      <w:tr w:rsidR="00731C5D" w:rsidRPr="005D248C" w:rsidTr="00731C5D">
        <w:trPr>
          <w:trHeight w:val="793"/>
        </w:trPr>
        <w:tc>
          <w:tcPr>
            <w:tcW w:w="2380" w:type="dxa"/>
          </w:tcPr>
          <w:p w:rsidR="00731C5D" w:rsidRPr="005D248C" w:rsidRDefault="00731C5D" w:rsidP="00731C5D">
            <w:pPr>
              <w:spacing w:after="200" w:line="360" w:lineRule="auto"/>
              <w:jc w:val="both"/>
              <w:rPr>
                <w:rFonts w:ascii="Times New Roman" w:hAnsi="Times New Roman" w:cs="Times New Roman"/>
                <w:sz w:val="24"/>
                <w:szCs w:val="24"/>
              </w:rPr>
            </w:pPr>
            <w:r w:rsidRPr="005D248C">
              <w:rPr>
                <w:rFonts w:ascii="Times New Roman" w:hAnsi="Times New Roman" w:cs="Times New Roman"/>
                <w:sz w:val="24"/>
                <w:szCs w:val="24"/>
              </w:rPr>
              <w:t>Agsil + Peak</w:t>
            </w:r>
          </w:p>
        </w:tc>
        <w:tc>
          <w:tcPr>
            <w:tcW w:w="2380" w:type="dxa"/>
          </w:tcPr>
          <w:p w:rsidR="00731C5D" w:rsidRPr="005D248C" w:rsidRDefault="00731C5D" w:rsidP="00731C5D">
            <w:pPr>
              <w:spacing w:after="200" w:line="360" w:lineRule="auto"/>
              <w:jc w:val="both"/>
              <w:rPr>
                <w:rFonts w:ascii="Times New Roman" w:hAnsi="Times New Roman" w:cs="Times New Roman"/>
                <w:sz w:val="24"/>
                <w:szCs w:val="24"/>
              </w:rPr>
            </w:pPr>
            <w:r w:rsidRPr="005D248C">
              <w:rPr>
                <w:rFonts w:ascii="Times New Roman" w:hAnsi="Times New Roman" w:cs="Times New Roman"/>
                <w:sz w:val="24"/>
                <w:szCs w:val="24"/>
              </w:rPr>
              <w:t>57 d</w:t>
            </w:r>
          </w:p>
        </w:tc>
        <w:tc>
          <w:tcPr>
            <w:tcW w:w="2380" w:type="dxa"/>
          </w:tcPr>
          <w:p w:rsidR="00731C5D" w:rsidRPr="005D248C" w:rsidRDefault="00731C5D" w:rsidP="00731C5D">
            <w:pPr>
              <w:spacing w:after="200" w:line="360" w:lineRule="auto"/>
              <w:jc w:val="both"/>
              <w:rPr>
                <w:rFonts w:ascii="Times New Roman" w:hAnsi="Times New Roman" w:cs="Times New Roman"/>
                <w:sz w:val="24"/>
                <w:szCs w:val="24"/>
              </w:rPr>
            </w:pPr>
            <w:r w:rsidRPr="005D248C">
              <w:rPr>
                <w:rFonts w:ascii="Times New Roman" w:hAnsi="Times New Roman" w:cs="Times New Roman"/>
                <w:sz w:val="24"/>
                <w:szCs w:val="24"/>
              </w:rPr>
              <w:t>48 f</w:t>
            </w:r>
          </w:p>
        </w:tc>
        <w:tc>
          <w:tcPr>
            <w:tcW w:w="2380" w:type="dxa"/>
          </w:tcPr>
          <w:p w:rsidR="00731C5D" w:rsidRPr="005D248C" w:rsidRDefault="00731C5D" w:rsidP="00731C5D">
            <w:pPr>
              <w:spacing w:after="200" w:line="360" w:lineRule="auto"/>
              <w:jc w:val="both"/>
              <w:rPr>
                <w:rFonts w:ascii="Times New Roman" w:hAnsi="Times New Roman" w:cs="Times New Roman"/>
                <w:sz w:val="24"/>
                <w:szCs w:val="24"/>
              </w:rPr>
            </w:pPr>
            <w:r w:rsidRPr="005D248C">
              <w:rPr>
                <w:rFonts w:ascii="Times New Roman" w:hAnsi="Times New Roman" w:cs="Times New Roman"/>
                <w:sz w:val="24"/>
                <w:szCs w:val="24"/>
              </w:rPr>
              <w:t>34 i</w:t>
            </w:r>
          </w:p>
        </w:tc>
      </w:tr>
      <w:tr w:rsidR="00731C5D" w:rsidRPr="005D248C" w:rsidTr="00731C5D">
        <w:trPr>
          <w:trHeight w:val="793"/>
        </w:trPr>
        <w:tc>
          <w:tcPr>
            <w:tcW w:w="2380" w:type="dxa"/>
          </w:tcPr>
          <w:p w:rsidR="00731C5D" w:rsidRPr="005D248C" w:rsidRDefault="00731C5D" w:rsidP="00731C5D">
            <w:pPr>
              <w:spacing w:after="200" w:line="360" w:lineRule="auto"/>
              <w:jc w:val="both"/>
              <w:rPr>
                <w:rFonts w:ascii="Times New Roman" w:hAnsi="Times New Roman" w:cs="Times New Roman"/>
                <w:sz w:val="24"/>
                <w:szCs w:val="24"/>
              </w:rPr>
            </w:pPr>
            <w:r w:rsidRPr="005D248C">
              <w:rPr>
                <w:rFonts w:ascii="Times New Roman" w:hAnsi="Times New Roman" w:cs="Times New Roman"/>
                <w:sz w:val="24"/>
                <w:szCs w:val="24"/>
              </w:rPr>
              <w:t>Score</w:t>
            </w:r>
          </w:p>
        </w:tc>
        <w:tc>
          <w:tcPr>
            <w:tcW w:w="2380" w:type="dxa"/>
          </w:tcPr>
          <w:p w:rsidR="00731C5D" w:rsidRPr="005D248C" w:rsidRDefault="00731C5D" w:rsidP="00731C5D">
            <w:pPr>
              <w:spacing w:after="200" w:line="360" w:lineRule="auto"/>
              <w:jc w:val="both"/>
              <w:rPr>
                <w:rFonts w:ascii="Times New Roman" w:hAnsi="Times New Roman" w:cs="Times New Roman"/>
                <w:sz w:val="24"/>
                <w:szCs w:val="24"/>
              </w:rPr>
            </w:pPr>
            <w:r w:rsidRPr="005D248C">
              <w:rPr>
                <w:rFonts w:ascii="Times New Roman" w:hAnsi="Times New Roman" w:cs="Times New Roman"/>
                <w:sz w:val="24"/>
                <w:szCs w:val="24"/>
              </w:rPr>
              <w:t>47 f</w:t>
            </w:r>
          </w:p>
        </w:tc>
        <w:tc>
          <w:tcPr>
            <w:tcW w:w="2380" w:type="dxa"/>
          </w:tcPr>
          <w:p w:rsidR="00731C5D" w:rsidRPr="005D248C" w:rsidRDefault="00731C5D" w:rsidP="00731C5D">
            <w:pPr>
              <w:spacing w:after="200" w:line="360" w:lineRule="auto"/>
              <w:jc w:val="both"/>
              <w:rPr>
                <w:rFonts w:ascii="Times New Roman" w:hAnsi="Times New Roman" w:cs="Times New Roman"/>
                <w:sz w:val="24"/>
                <w:szCs w:val="24"/>
              </w:rPr>
            </w:pPr>
            <w:r w:rsidRPr="005D248C">
              <w:rPr>
                <w:rFonts w:ascii="Times New Roman" w:hAnsi="Times New Roman" w:cs="Times New Roman"/>
                <w:sz w:val="24"/>
                <w:szCs w:val="24"/>
              </w:rPr>
              <w:t>33 i</w:t>
            </w:r>
          </w:p>
        </w:tc>
        <w:tc>
          <w:tcPr>
            <w:tcW w:w="2380" w:type="dxa"/>
          </w:tcPr>
          <w:p w:rsidR="00731C5D" w:rsidRPr="005D248C" w:rsidRDefault="00731C5D" w:rsidP="00731C5D">
            <w:pPr>
              <w:spacing w:after="200" w:line="360" w:lineRule="auto"/>
              <w:jc w:val="both"/>
              <w:rPr>
                <w:rFonts w:ascii="Times New Roman" w:hAnsi="Times New Roman" w:cs="Times New Roman"/>
                <w:sz w:val="24"/>
                <w:szCs w:val="24"/>
              </w:rPr>
            </w:pPr>
            <w:r w:rsidRPr="005D248C">
              <w:rPr>
                <w:rFonts w:ascii="Times New Roman" w:hAnsi="Times New Roman" w:cs="Times New Roman"/>
                <w:sz w:val="24"/>
                <w:szCs w:val="24"/>
              </w:rPr>
              <w:t>28 j</w:t>
            </w:r>
          </w:p>
        </w:tc>
      </w:tr>
      <w:tr w:rsidR="00731C5D" w:rsidRPr="005D248C" w:rsidTr="00731C5D">
        <w:trPr>
          <w:trHeight w:val="770"/>
        </w:trPr>
        <w:tc>
          <w:tcPr>
            <w:tcW w:w="2380" w:type="dxa"/>
          </w:tcPr>
          <w:p w:rsidR="00731C5D" w:rsidRPr="005D248C" w:rsidRDefault="00731C5D" w:rsidP="00731C5D">
            <w:pPr>
              <w:spacing w:after="200" w:line="360" w:lineRule="auto"/>
              <w:jc w:val="both"/>
              <w:rPr>
                <w:rFonts w:ascii="Times New Roman" w:hAnsi="Times New Roman" w:cs="Times New Roman"/>
                <w:sz w:val="24"/>
                <w:szCs w:val="24"/>
              </w:rPr>
            </w:pPr>
            <w:r w:rsidRPr="005D248C">
              <w:rPr>
                <w:rFonts w:ascii="Times New Roman" w:hAnsi="Times New Roman" w:cs="Times New Roman"/>
                <w:sz w:val="24"/>
                <w:szCs w:val="24"/>
              </w:rPr>
              <w:t>Bravo</w:t>
            </w:r>
          </w:p>
        </w:tc>
        <w:tc>
          <w:tcPr>
            <w:tcW w:w="2380" w:type="dxa"/>
          </w:tcPr>
          <w:p w:rsidR="00731C5D" w:rsidRPr="005D248C" w:rsidRDefault="00731C5D" w:rsidP="00731C5D">
            <w:pPr>
              <w:spacing w:after="200" w:line="360" w:lineRule="auto"/>
              <w:jc w:val="both"/>
              <w:rPr>
                <w:rFonts w:ascii="Times New Roman" w:hAnsi="Times New Roman" w:cs="Times New Roman"/>
                <w:sz w:val="24"/>
                <w:szCs w:val="24"/>
              </w:rPr>
            </w:pPr>
            <w:r w:rsidRPr="005D248C">
              <w:rPr>
                <w:rFonts w:ascii="Times New Roman" w:hAnsi="Times New Roman" w:cs="Times New Roman"/>
                <w:sz w:val="24"/>
                <w:szCs w:val="24"/>
              </w:rPr>
              <w:t>51 e</w:t>
            </w:r>
          </w:p>
        </w:tc>
        <w:tc>
          <w:tcPr>
            <w:tcW w:w="2380" w:type="dxa"/>
          </w:tcPr>
          <w:p w:rsidR="00731C5D" w:rsidRPr="005D248C" w:rsidRDefault="00731C5D" w:rsidP="00731C5D">
            <w:pPr>
              <w:spacing w:after="200" w:line="360" w:lineRule="auto"/>
              <w:jc w:val="both"/>
              <w:rPr>
                <w:rFonts w:ascii="Times New Roman" w:hAnsi="Times New Roman" w:cs="Times New Roman"/>
                <w:sz w:val="24"/>
                <w:szCs w:val="24"/>
              </w:rPr>
            </w:pPr>
            <w:r w:rsidRPr="005D248C">
              <w:rPr>
                <w:rFonts w:ascii="Times New Roman" w:hAnsi="Times New Roman" w:cs="Times New Roman"/>
                <w:sz w:val="24"/>
                <w:szCs w:val="24"/>
              </w:rPr>
              <w:t>43 g</w:t>
            </w:r>
          </w:p>
        </w:tc>
        <w:tc>
          <w:tcPr>
            <w:tcW w:w="2380" w:type="dxa"/>
          </w:tcPr>
          <w:p w:rsidR="00731C5D" w:rsidRPr="005D248C" w:rsidRDefault="00731C5D" w:rsidP="00731C5D">
            <w:pPr>
              <w:spacing w:after="200" w:line="360" w:lineRule="auto"/>
              <w:jc w:val="both"/>
              <w:rPr>
                <w:rFonts w:ascii="Times New Roman" w:hAnsi="Times New Roman" w:cs="Times New Roman"/>
                <w:sz w:val="24"/>
                <w:szCs w:val="24"/>
              </w:rPr>
            </w:pPr>
            <w:r w:rsidRPr="005D248C">
              <w:rPr>
                <w:rFonts w:ascii="Times New Roman" w:hAnsi="Times New Roman" w:cs="Times New Roman"/>
                <w:sz w:val="24"/>
                <w:szCs w:val="24"/>
              </w:rPr>
              <w:t>34 i</w:t>
            </w:r>
          </w:p>
        </w:tc>
      </w:tr>
      <w:tr w:rsidR="00731C5D" w:rsidRPr="005D248C" w:rsidTr="00731C5D">
        <w:trPr>
          <w:trHeight w:val="793"/>
        </w:trPr>
        <w:tc>
          <w:tcPr>
            <w:tcW w:w="2380" w:type="dxa"/>
          </w:tcPr>
          <w:p w:rsidR="00731C5D" w:rsidRPr="005D248C" w:rsidRDefault="00731C5D" w:rsidP="00731C5D">
            <w:pPr>
              <w:spacing w:after="200" w:line="360" w:lineRule="auto"/>
              <w:jc w:val="both"/>
              <w:rPr>
                <w:rFonts w:ascii="Times New Roman" w:hAnsi="Times New Roman" w:cs="Times New Roman"/>
                <w:sz w:val="24"/>
                <w:szCs w:val="24"/>
              </w:rPr>
            </w:pPr>
            <w:r w:rsidRPr="005D248C">
              <w:rPr>
                <w:rFonts w:ascii="Times New Roman" w:hAnsi="Times New Roman" w:cs="Times New Roman"/>
                <w:sz w:val="24"/>
                <w:szCs w:val="24"/>
              </w:rPr>
              <w:t>Score + Bravo</w:t>
            </w:r>
          </w:p>
        </w:tc>
        <w:tc>
          <w:tcPr>
            <w:tcW w:w="2380" w:type="dxa"/>
          </w:tcPr>
          <w:p w:rsidR="00731C5D" w:rsidRPr="005D248C" w:rsidRDefault="00731C5D" w:rsidP="00731C5D">
            <w:pPr>
              <w:spacing w:after="200" w:line="360" w:lineRule="auto"/>
              <w:jc w:val="both"/>
              <w:rPr>
                <w:rFonts w:ascii="Times New Roman" w:hAnsi="Times New Roman" w:cs="Times New Roman"/>
                <w:sz w:val="24"/>
                <w:szCs w:val="24"/>
              </w:rPr>
            </w:pPr>
            <w:r w:rsidRPr="005D248C">
              <w:rPr>
                <w:rFonts w:ascii="Times New Roman" w:hAnsi="Times New Roman" w:cs="Times New Roman"/>
                <w:sz w:val="24"/>
                <w:szCs w:val="24"/>
              </w:rPr>
              <w:t>43 g</w:t>
            </w:r>
          </w:p>
        </w:tc>
        <w:tc>
          <w:tcPr>
            <w:tcW w:w="2380" w:type="dxa"/>
          </w:tcPr>
          <w:p w:rsidR="00731C5D" w:rsidRPr="005D248C" w:rsidRDefault="00731C5D" w:rsidP="00731C5D">
            <w:pPr>
              <w:spacing w:after="200" w:line="360" w:lineRule="auto"/>
              <w:jc w:val="both"/>
              <w:rPr>
                <w:rFonts w:ascii="Times New Roman" w:hAnsi="Times New Roman" w:cs="Times New Roman"/>
                <w:sz w:val="24"/>
                <w:szCs w:val="24"/>
              </w:rPr>
            </w:pPr>
            <w:r w:rsidRPr="005D248C">
              <w:rPr>
                <w:rFonts w:ascii="Times New Roman" w:hAnsi="Times New Roman" w:cs="Times New Roman"/>
                <w:sz w:val="24"/>
                <w:szCs w:val="24"/>
              </w:rPr>
              <w:t>38 h</w:t>
            </w:r>
          </w:p>
        </w:tc>
        <w:tc>
          <w:tcPr>
            <w:tcW w:w="2380" w:type="dxa"/>
          </w:tcPr>
          <w:p w:rsidR="00731C5D" w:rsidRPr="005D248C" w:rsidRDefault="00731C5D" w:rsidP="00731C5D">
            <w:pPr>
              <w:spacing w:after="200" w:line="360" w:lineRule="auto"/>
              <w:jc w:val="both"/>
              <w:rPr>
                <w:rFonts w:ascii="Times New Roman" w:hAnsi="Times New Roman" w:cs="Times New Roman"/>
                <w:sz w:val="24"/>
                <w:szCs w:val="24"/>
              </w:rPr>
            </w:pPr>
            <w:r w:rsidRPr="005D248C">
              <w:rPr>
                <w:rFonts w:ascii="Times New Roman" w:hAnsi="Times New Roman" w:cs="Times New Roman"/>
                <w:sz w:val="24"/>
                <w:szCs w:val="24"/>
              </w:rPr>
              <w:t>23 k</w:t>
            </w:r>
          </w:p>
        </w:tc>
      </w:tr>
      <w:tr w:rsidR="00731C5D" w:rsidRPr="005D248C" w:rsidTr="00731C5D">
        <w:trPr>
          <w:trHeight w:val="770"/>
        </w:trPr>
        <w:tc>
          <w:tcPr>
            <w:tcW w:w="2380" w:type="dxa"/>
          </w:tcPr>
          <w:p w:rsidR="00731C5D" w:rsidRPr="005D248C" w:rsidRDefault="00731C5D" w:rsidP="00731C5D">
            <w:pPr>
              <w:spacing w:after="200" w:line="360" w:lineRule="auto"/>
              <w:jc w:val="both"/>
              <w:rPr>
                <w:rFonts w:ascii="Times New Roman" w:hAnsi="Times New Roman" w:cs="Times New Roman"/>
                <w:sz w:val="24"/>
                <w:szCs w:val="24"/>
              </w:rPr>
            </w:pPr>
            <w:r w:rsidRPr="005D248C">
              <w:rPr>
                <w:rFonts w:ascii="Times New Roman" w:hAnsi="Times New Roman" w:cs="Times New Roman"/>
                <w:sz w:val="24"/>
                <w:szCs w:val="24"/>
              </w:rPr>
              <w:t>control</w:t>
            </w:r>
          </w:p>
        </w:tc>
        <w:tc>
          <w:tcPr>
            <w:tcW w:w="2380" w:type="dxa"/>
          </w:tcPr>
          <w:p w:rsidR="00731C5D" w:rsidRPr="005D248C" w:rsidRDefault="00731C5D" w:rsidP="00731C5D">
            <w:pPr>
              <w:spacing w:after="200" w:line="360" w:lineRule="auto"/>
              <w:jc w:val="both"/>
              <w:rPr>
                <w:rFonts w:ascii="Times New Roman" w:hAnsi="Times New Roman" w:cs="Times New Roman"/>
                <w:sz w:val="24"/>
                <w:szCs w:val="24"/>
              </w:rPr>
            </w:pPr>
            <w:r w:rsidRPr="005D248C">
              <w:rPr>
                <w:rFonts w:ascii="Times New Roman" w:hAnsi="Times New Roman" w:cs="Times New Roman"/>
                <w:sz w:val="24"/>
                <w:szCs w:val="24"/>
              </w:rPr>
              <w:t>75 c</w:t>
            </w:r>
          </w:p>
        </w:tc>
        <w:tc>
          <w:tcPr>
            <w:tcW w:w="2380" w:type="dxa"/>
          </w:tcPr>
          <w:p w:rsidR="00731C5D" w:rsidRPr="005D248C" w:rsidRDefault="00731C5D" w:rsidP="00731C5D">
            <w:pPr>
              <w:spacing w:after="200" w:line="360" w:lineRule="auto"/>
              <w:jc w:val="both"/>
              <w:rPr>
                <w:rFonts w:ascii="Times New Roman" w:hAnsi="Times New Roman" w:cs="Times New Roman"/>
                <w:sz w:val="24"/>
                <w:szCs w:val="24"/>
              </w:rPr>
            </w:pPr>
            <w:r w:rsidRPr="005D248C">
              <w:rPr>
                <w:rFonts w:ascii="Times New Roman" w:hAnsi="Times New Roman" w:cs="Times New Roman"/>
                <w:sz w:val="24"/>
                <w:szCs w:val="24"/>
              </w:rPr>
              <w:t>80 b</w:t>
            </w:r>
          </w:p>
        </w:tc>
        <w:tc>
          <w:tcPr>
            <w:tcW w:w="2380" w:type="dxa"/>
          </w:tcPr>
          <w:p w:rsidR="00731C5D" w:rsidRPr="005D248C" w:rsidRDefault="00731C5D" w:rsidP="00731C5D">
            <w:pPr>
              <w:spacing w:after="200" w:line="360" w:lineRule="auto"/>
              <w:jc w:val="both"/>
              <w:rPr>
                <w:rFonts w:ascii="Times New Roman" w:hAnsi="Times New Roman" w:cs="Times New Roman"/>
                <w:sz w:val="24"/>
                <w:szCs w:val="24"/>
              </w:rPr>
            </w:pPr>
            <w:r w:rsidRPr="005D248C">
              <w:rPr>
                <w:rFonts w:ascii="Times New Roman" w:hAnsi="Times New Roman" w:cs="Times New Roman"/>
                <w:sz w:val="24"/>
                <w:szCs w:val="24"/>
              </w:rPr>
              <w:t>85 a</w:t>
            </w:r>
          </w:p>
        </w:tc>
      </w:tr>
      <w:tr w:rsidR="00731C5D" w:rsidRPr="005D248C" w:rsidTr="00731C5D">
        <w:trPr>
          <w:trHeight w:val="817"/>
        </w:trPr>
        <w:tc>
          <w:tcPr>
            <w:tcW w:w="2380" w:type="dxa"/>
          </w:tcPr>
          <w:p w:rsidR="00731C5D" w:rsidRPr="005D248C" w:rsidRDefault="00731C5D" w:rsidP="00731C5D">
            <w:pPr>
              <w:spacing w:after="200" w:line="360" w:lineRule="auto"/>
              <w:jc w:val="both"/>
              <w:rPr>
                <w:rFonts w:ascii="Times New Roman" w:hAnsi="Times New Roman" w:cs="Times New Roman"/>
                <w:sz w:val="24"/>
                <w:szCs w:val="24"/>
              </w:rPr>
            </w:pPr>
          </w:p>
        </w:tc>
        <w:tc>
          <w:tcPr>
            <w:tcW w:w="2380" w:type="dxa"/>
          </w:tcPr>
          <w:p w:rsidR="00731C5D" w:rsidRPr="005D248C" w:rsidRDefault="00731C5D" w:rsidP="00731C5D">
            <w:pPr>
              <w:spacing w:after="200" w:line="360" w:lineRule="auto"/>
              <w:jc w:val="both"/>
              <w:rPr>
                <w:rFonts w:ascii="Times New Roman" w:hAnsi="Times New Roman" w:cs="Times New Roman"/>
                <w:sz w:val="24"/>
                <w:szCs w:val="24"/>
              </w:rPr>
            </w:pPr>
            <w:r w:rsidRPr="005D248C">
              <w:rPr>
                <w:rFonts w:ascii="Times New Roman" w:hAnsi="Times New Roman" w:cs="Times New Roman"/>
                <w:sz w:val="24"/>
                <w:szCs w:val="24"/>
              </w:rPr>
              <w:t>LSD</w:t>
            </w:r>
          </w:p>
        </w:tc>
        <w:tc>
          <w:tcPr>
            <w:tcW w:w="2380" w:type="dxa"/>
          </w:tcPr>
          <w:p w:rsidR="00731C5D" w:rsidRPr="005D248C" w:rsidRDefault="00731C5D" w:rsidP="00731C5D">
            <w:pPr>
              <w:spacing w:after="200" w:line="360" w:lineRule="auto"/>
              <w:jc w:val="both"/>
              <w:rPr>
                <w:rFonts w:ascii="Times New Roman" w:hAnsi="Times New Roman" w:cs="Times New Roman"/>
                <w:sz w:val="24"/>
                <w:szCs w:val="24"/>
              </w:rPr>
            </w:pPr>
            <w:r w:rsidRPr="005D248C">
              <w:rPr>
                <w:rFonts w:ascii="Times New Roman" w:hAnsi="Times New Roman" w:cs="Times New Roman"/>
                <w:sz w:val="24"/>
                <w:szCs w:val="24"/>
              </w:rPr>
              <w:t>2.1556</w:t>
            </w:r>
          </w:p>
        </w:tc>
        <w:tc>
          <w:tcPr>
            <w:tcW w:w="2380" w:type="dxa"/>
          </w:tcPr>
          <w:p w:rsidR="00731C5D" w:rsidRPr="005D248C" w:rsidRDefault="00731C5D" w:rsidP="00731C5D">
            <w:pPr>
              <w:spacing w:after="200" w:line="360" w:lineRule="auto"/>
              <w:jc w:val="both"/>
              <w:rPr>
                <w:rFonts w:ascii="Times New Roman" w:hAnsi="Times New Roman" w:cs="Times New Roman"/>
                <w:sz w:val="24"/>
                <w:szCs w:val="24"/>
              </w:rPr>
            </w:pPr>
          </w:p>
        </w:tc>
      </w:tr>
    </w:tbl>
    <w:p w:rsidR="00731C5D" w:rsidRPr="005D248C" w:rsidRDefault="00731C5D" w:rsidP="00731C5D">
      <w:pPr>
        <w:spacing w:line="360" w:lineRule="auto"/>
        <w:jc w:val="both"/>
        <w:rPr>
          <w:rFonts w:ascii="Times New Roman" w:hAnsi="Times New Roman" w:cs="Times New Roman"/>
          <w:sz w:val="24"/>
          <w:szCs w:val="24"/>
        </w:rPr>
      </w:pPr>
    </w:p>
    <w:p w:rsidR="00731C5D" w:rsidRPr="005D248C" w:rsidRDefault="00731C5D" w:rsidP="00731C5D">
      <w:pPr>
        <w:spacing w:line="360" w:lineRule="auto"/>
        <w:jc w:val="both"/>
        <w:rPr>
          <w:rFonts w:ascii="Times New Roman" w:hAnsi="Times New Roman" w:cs="Times New Roman"/>
          <w:sz w:val="24"/>
          <w:szCs w:val="24"/>
        </w:rPr>
      </w:pPr>
      <w:r w:rsidRPr="005D248C">
        <w:rPr>
          <w:rFonts w:ascii="Times New Roman" w:hAnsi="Times New Roman" w:cs="Times New Roman"/>
          <w:sz w:val="24"/>
          <w:szCs w:val="24"/>
        </w:rPr>
        <w:t xml:space="preserve">Mean values in the column sharing similar letters do not differ significantly as determined by the LSD test (P ≤ </w:t>
      </w:r>
      <w:proofErr w:type="gramStart"/>
      <w:r w:rsidRPr="005D248C">
        <w:rPr>
          <w:rFonts w:ascii="Times New Roman" w:hAnsi="Times New Roman" w:cs="Times New Roman"/>
          <w:sz w:val="24"/>
          <w:szCs w:val="24"/>
        </w:rPr>
        <w:t>2.15 )</w:t>
      </w:r>
      <w:proofErr w:type="gramEnd"/>
      <w:r w:rsidRPr="005D248C">
        <w:rPr>
          <w:rFonts w:ascii="Times New Roman" w:hAnsi="Times New Roman" w:cs="Times New Roman"/>
          <w:sz w:val="24"/>
          <w:szCs w:val="24"/>
        </w:rPr>
        <w:t>.</w:t>
      </w:r>
    </w:p>
    <w:p w:rsidR="00731C5D" w:rsidRPr="005D248C" w:rsidRDefault="00731C5D" w:rsidP="00731C5D">
      <w:pPr>
        <w:spacing w:line="360" w:lineRule="auto"/>
        <w:jc w:val="both"/>
        <w:rPr>
          <w:rFonts w:ascii="Times New Roman" w:hAnsi="Times New Roman" w:cs="Times New Roman"/>
          <w:sz w:val="24"/>
          <w:szCs w:val="24"/>
        </w:rPr>
      </w:pPr>
    </w:p>
    <w:p w:rsidR="00731C5D" w:rsidRPr="005D248C" w:rsidRDefault="00731C5D" w:rsidP="00731C5D">
      <w:pPr>
        <w:spacing w:line="360" w:lineRule="auto"/>
        <w:jc w:val="both"/>
        <w:rPr>
          <w:rFonts w:ascii="Times New Roman" w:hAnsi="Times New Roman" w:cs="Times New Roman"/>
          <w:sz w:val="24"/>
          <w:szCs w:val="24"/>
        </w:rPr>
      </w:pPr>
    </w:p>
    <w:p w:rsidR="00731C5D" w:rsidRPr="005D248C" w:rsidRDefault="00731C5D" w:rsidP="00731C5D">
      <w:pPr>
        <w:spacing w:line="360" w:lineRule="auto"/>
        <w:jc w:val="both"/>
        <w:rPr>
          <w:rFonts w:ascii="Times New Roman" w:hAnsi="Times New Roman" w:cs="Times New Roman"/>
          <w:sz w:val="24"/>
          <w:szCs w:val="24"/>
        </w:rPr>
      </w:pPr>
    </w:p>
    <w:p w:rsidR="00731C5D" w:rsidRPr="005D248C" w:rsidRDefault="00731C5D" w:rsidP="00731C5D">
      <w:pPr>
        <w:spacing w:line="360" w:lineRule="auto"/>
        <w:jc w:val="both"/>
        <w:rPr>
          <w:rFonts w:ascii="Times New Roman" w:hAnsi="Times New Roman" w:cs="Times New Roman"/>
          <w:sz w:val="24"/>
          <w:szCs w:val="24"/>
        </w:rPr>
      </w:pPr>
    </w:p>
    <w:p w:rsidR="00731C5D" w:rsidRPr="005D248C" w:rsidRDefault="00731C5D" w:rsidP="00731C5D">
      <w:pPr>
        <w:spacing w:line="360" w:lineRule="auto"/>
        <w:jc w:val="both"/>
        <w:rPr>
          <w:rFonts w:ascii="Times New Roman" w:hAnsi="Times New Roman" w:cs="Times New Roman"/>
          <w:sz w:val="24"/>
          <w:szCs w:val="24"/>
        </w:rPr>
      </w:pPr>
    </w:p>
    <w:p w:rsidR="00731C5D" w:rsidRPr="005D248C" w:rsidRDefault="00731C5D" w:rsidP="00731C5D">
      <w:pPr>
        <w:spacing w:line="360" w:lineRule="auto"/>
        <w:jc w:val="both"/>
        <w:rPr>
          <w:rFonts w:ascii="Times New Roman" w:hAnsi="Times New Roman" w:cs="Times New Roman"/>
          <w:sz w:val="24"/>
          <w:szCs w:val="24"/>
        </w:rPr>
      </w:pPr>
    </w:p>
    <w:p w:rsidR="00731C5D" w:rsidRPr="005D248C" w:rsidRDefault="00731C5D" w:rsidP="00731C5D">
      <w:pPr>
        <w:spacing w:line="360" w:lineRule="auto"/>
        <w:jc w:val="both"/>
        <w:rPr>
          <w:rFonts w:ascii="Times New Roman" w:hAnsi="Times New Roman" w:cs="Times New Roman"/>
          <w:b/>
          <w:sz w:val="24"/>
          <w:szCs w:val="24"/>
        </w:rPr>
      </w:pPr>
      <w:proofErr w:type="gramStart"/>
      <w:r w:rsidRPr="005D248C">
        <w:rPr>
          <w:rFonts w:ascii="Times New Roman" w:hAnsi="Times New Roman" w:cs="Times New Roman"/>
          <w:b/>
          <w:sz w:val="24"/>
          <w:szCs w:val="24"/>
        </w:rPr>
        <w:t>Fig 4.14.</w:t>
      </w:r>
      <w:proofErr w:type="gramEnd"/>
      <w:r w:rsidRPr="005D248C">
        <w:rPr>
          <w:rFonts w:ascii="Times New Roman" w:hAnsi="Times New Roman" w:cs="Times New Roman"/>
          <w:b/>
          <w:sz w:val="24"/>
          <w:szCs w:val="24"/>
        </w:rPr>
        <w:t xml:space="preserve"> Comparison of all the treatments for the management of powdery mildew of pumpkin</w:t>
      </w:r>
    </w:p>
    <w:p w:rsidR="00731C5D" w:rsidRPr="005D248C" w:rsidRDefault="00731C5D" w:rsidP="00731C5D">
      <w:pPr>
        <w:spacing w:line="360" w:lineRule="auto"/>
        <w:jc w:val="both"/>
        <w:rPr>
          <w:rFonts w:ascii="Times New Roman" w:hAnsi="Times New Roman" w:cs="Times New Roman"/>
          <w:sz w:val="24"/>
          <w:szCs w:val="24"/>
        </w:rPr>
      </w:pPr>
      <w:r w:rsidRPr="005D248C">
        <w:rPr>
          <w:rFonts w:ascii="Times New Roman" w:hAnsi="Times New Roman" w:cs="Times New Roman"/>
          <w:noProof/>
          <w:sz w:val="24"/>
          <w:szCs w:val="24"/>
        </w:rPr>
        <w:drawing>
          <wp:inline distT="0" distB="0" distL="0" distR="0">
            <wp:extent cx="5943600" cy="4485640"/>
            <wp:effectExtent l="0" t="0" r="0" b="0"/>
            <wp:docPr id="2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98" name="Picture 2"/>
                    <pic:cNvPicPr>
                      <a:picLocks noChangeAspect="1" noChangeArrowheads="1"/>
                    </pic:cNvPicPr>
                  </pic:nvPicPr>
                  <pic:blipFill>
                    <a:blip r:embed="rId20">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5943600" cy="4485640"/>
                    </a:xfrm>
                    <a:prstGeom prst="rect">
                      <a:avLst/>
                    </a:prstGeom>
                    <a:noFill/>
                    <a:ln>
                      <a:noFill/>
                    </a:ln>
                    <a:extLst/>
                  </pic:spPr>
                </pic:pic>
              </a:graphicData>
            </a:graphic>
          </wp:inline>
        </w:drawing>
      </w:r>
    </w:p>
    <w:p w:rsidR="00731C5D" w:rsidRPr="005D248C" w:rsidRDefault="00731C5D" w:rsidP="00731C5D">
      <w:pPr>
        <w:spacing w:line="360" w:lineRule="auto"/>
        <w:jc w:val="both"/>
        <w:rPr>
          <w:rFonts w:ascii="Times New Roman" w:hAnsi="Times New Roman" w:cs="Times New Roman"/>
          <w:sz w:val="24"/>
          <w:szCs w:val="24"/>
        </w:rPr>
      </w:pPr>
      <w:r w:rsidRPr="005D248C">
        <w:rPr>
          <w:rFonts w:ascii="Times New Roman" w:hAnsi="Times New Roman" w:cs="Times New Roman"/>
          <w:sz w:val="24"/>
          <w:szCs w:val="24"/>
        </w:rPr>
        <w:t>This graph shows that comparison of treatments. Most effective result show bravo+peak after applying 3</w:t>
      </w:r>
      <w:r w:rsidRPr="005D248C">
        <w:rPr>
          <w:rFonts w:ascii="Times New Roman" w:hAnsi="Times New Roman" w:cs="Times New Roman"/>
          <w:sz w:val="24"/>
          <w:szCs w:val="24"/>
          <w:vertAlign w:val="superscript"/>
        </w:rPr>
        <w:t>rd</w:t>
      </w:r>
      <w:r w:rsidRPr="005D248C">
        <w:rPr>
          <w:rFonts w:ascii="Times New Roman" w:hAnsi="Times New Roman" w:cs="Times New Roman"/>
          <w:sz w:val="24"/>
          <w:szCs w:val="24"/>
        </w:rPr>
        <w:t xml:space="preserve"> application of spray. As followed by score, bravo, agsil+peak, agsil and peak. Control have maximum disease incidence.</w:t>
      </w:r>
    </w:p>
    <w:p w:rsidR="00731C5D" w:rsidRPr="005D248C" w:rsidRDefault="00731C5D" w:rsidP="00731C5D">
      <w:pPr>
        <w:spacing w:line="360" w:lineRule="auto"/>
        <w:jc w:val="both"/>
        <w:rPr>
          <w:rFonts w:ascii="Times New Roman" w:hAnsi="Times New Roman" w:cs="Times New Roman"/>
          <w:b/>
          <w:sz w:val="24"/>
          <w:szCs w:val="24"/>
        </w:rPr>
      </w:pPr>
    </w:p>
    <w:p w:rsidR="00731C5D" w:rsidRPr="005D248C" w:rsidRDefault="00731C5D" w:rsidP="00731C5D">
      <w:pPr>
        <w:spacing w:line="360" w:lineRule="auto"/>
        <w:jc w:val="both"/>
        <w:rPr>
          <w:rFonts w:ascii="Times New Roman" w:hAnsi="Times New Roman" w:cs="Times New Roman"/>
          <w:b/>
          <w:sz w:val="24"/>
          <w:szCs w:val="24"/>
        </w:rPr>
      </w:pPr>
    </w:p>
    <w:p w:rsidR="00731C5D" w:rsidRPr="005D248C" w:rsidRDefault="00731C5D" w:rsidP="00731C5D">
      <w:pPr>
        <w:spacing w:line="360" w:lineRule="auto"/>
        <w:jc w:val="both"/>
        <w:rPr>
          <w:rFonts w:ascii="Times New Roman" w:hAnsi="Times New Roman" w:cs="Times New Roman"/>
          <w:b/>
          <w:sz w:val="24"/>
          <w:szCs w:val="24"/>
        </w:rPr>
      </w:pPr>
    </w:p>
    <w:p w:rsidR="00731C5D" w:rsidRPr="005D248C" w:rsidRDefault="00731C5D" w:rsidP="00731C5D">
      <w:pPr>
        <w:spacing w:line="360" w:lineRule="auto"/>
        <w:jc w:val="both"/>
        <w:rPr>
          <w:rFonts w:ascii="Times New Roman" w:hAnsi="Times New Roman" w:cs="Times New Roman"/>
          <w:b/>
          <w:sz w:val="24"/>
          <w:szCs w:val="24"/>
        </w:rPr>
      </w:pPr>
    </w:p>
    <w:p w:rsidR="00731C5D" w:rsidRPr="005D248C" w:rsidRDefault="00731C5D" w:rsidP="00731C5D">
      <w:pPr>
        <w:spacing w:line="360" w:lineRule="auto"/>
        <w:jc w:val="both"/>
        <w:rPr>
          <w:rFonts w:ascii="Times New Roman" w:hAnsi="Times New Roman" w:cs="Times New Roman"/>
          <w:b/>
          <w:sz w:val="24"/>
          <w:szCs w:val="24"/>
        </w:rPr>
      </w:pPr>
    </w:p>
    <w:p w:rsidR="00731C5D" w:rsidRPr="005D248C" w:rsidRDefault="00731C5D" w:rsidP="00731C5D">
      <w:pPr>
        <w:spacing w:line="360" w:lineRule="auto"/>
        <w:jc w:val="both"/>
        <w:rPr>
          <w:rFonts w:ascii="Times New Roman" w:hAnsi="Times New Roman" w:cs="Times New Roman"/>
          <w:b/>
          <w:sz w:val="24"/>
          <w:szCs w:val="24"/>
        </w:rPr>
      </w:pPr>
    </w:p>
    <w:p w:rsidR="00731C5D" w:rsidRPr="005D248C" w:rsidRDefault="00731C5D" w:rsidP="00731C5D">
      <w:pPr>
        <w:spacing w:line="360" w:lineRule="auto"/>
        <w:jc w:val="both"/>
        <w:rPr>
          <w:rFonts w:ascii="Times New Roman" w:hAnsi="Times New Roman" w:cs="Times New Roman"/>
          <w:b/>
          <w:sz w:val="24"/>
          <w:szCs w:val="24"/>
        </w:rPr>
      </w:pPr>
    </w:p>
    <w:p w:rsidR="00731C5D" w:rsidRPr="005D248C" w:rsidRDefault="00731C5D" w:rsidP="00731C5D">
      <w:pPr>
        <w:spacing w:line="360" w:lineRule="auto"/>
        <w:jc w:val="both"/>
        <w:rPr>
          <w:rFonts w:ascii="Times New Roman" w:hAnsi="Times New Roman" w:cs="Times New Roman"/>
          <w:b/>
          <w:sz w:val="24"/>
          <w:szCs w:val="24"/>
        </w:rPr>
      </w:pPr>
      <w:r w:rsidRPr="005D248C">
        <w:rPr>
          <w:rFonts w:ascii="Times New Roman" w:hAnsi="Times New Roman" w:cs="Times New Roman"/>
          <w:b/>
          <w:sz w:val="24"/>
          <w:szCs w:val="24"/>
        </w:rPr>
        <w:t>Table.4.6 ANOVA for leaves</w:t>
      </w:r>
    </w:p>
    <w:tbl>
      <w:tblPr>
        <w:tblStyle w:val="TableGrid"/>
        <w:tblW w:w="0" w:type="auto"/>
        <w:tblLook w:val="04A0"/>
      </w:tblPr>
      <w:tblGrid>
        <w:gridCol w:w="1492"/>
        <w:gridCol w:w="1418"/>
        <w:gridCol w:w="1485"/>
        <w:gridCol w:w="1485"/>
        <w:gridCol w:w="1468"/>
        <w:gridCol w:w="1468"/>
      </w:tblGrid>
      <w:tr w:rsidR="00731C5D" w:rsidRPr="005D248C" w:rsidTr="00731C5D">
        <w:trPr>
          <w:trHeight w:val="1115"/>
        </w:trPr>
        <w:tc>
          <w:tcPr>
            <w:tcW w:w="1492" w:type="dxa"/>
          </w:tcPr>
          <w:p w:rsidR="00731C5D" w:rsidRPr="005D248C" w:rsidRDefault="00731C5D" w:rsidP="00731C5D">
            <w:pPr>
              <w:spacing w:after="200" w:line="360" w:lineRule="auto"/>
              <w:jc w:val="both"/>
              <w:rPr>
                <w:rFonts w:ascii="Times New Roman" w:hAnsi="Times New Roman" w:cs="Times New Roman"/>
                <w:sz w:val="24"/>
                <w:szCs w:val="24"/>
              </w:rPr>
            </w:pPr>
            <w:r w:rsidRPr="005D248C">
              <w:rPr>
                <w:rFonts w:ascii="Times New Roman" w:hAnsi="Times New Roman" w:cs="Times New Roman"/>
                <w:sz w:val="24"/>
                <w:szCs w:val="24"/>
              </w:rPr>
              <w:t>SOV</w:t>
            </w:r>
          </w:p>
        </w:tc>
        <w:tc>
          <w:tcPr>
            <w:tcW w:w="1418" w:type="dxa"/>
          </w:tcPr>
          <w:p w:rsidR="00731C5D" w:rsidRPr="005D248C" w:rsidRDefault="00731C5D" w:rsidP="00731C5D">
            <w:pPr>
              <w:spacing w:after="200" w:line="360" w:lineRule="auto"/>
              <w:jc w:val="both"/>
              <w:rPr>
                <w:rFonts w:ascii="Times New Roman" w:hAnsi="Times New Roman" w:cs="Times New Roman"/>
                <w:sz w:val="24"/>
                <w:szCs w:val="24"/>
              </w:rPr>
            </w:pPr>
            <w:r w:rsidRPr="005D248C">
              <w:rPr>
                <w:rFonts w:ascii="Times New Roman" w:hAnsi="Times New Roman" w:cs="Times New Roman"/>
                <w:sz w:val="24"/>
                <w:szCs w:val="24"/>
              </w:rPr>
              <w:t>DF</w:t>
            </w:r>
          </w:p>
        </w:tc>
        <w:tc>
          <w:tcPr>
            <w:tcW w:w="1485" w:type="dxa"/>
          </w:tcPr>
          <w:p w:rsidR="00731C5D" w:rsidRPr="005D248C" w:rsidRDefault="00731C5D" w:rsidP="00731C5D">
            <w:pPr>
              <w:spacing w:after="200" w:line="360" w:lineRule="auto"/>
              <w:jc w:val="both"/>
              <w:rPr>
                <w:rFonts w:ascii="Times New Roman" w:hAnsi="Times New Roman" w:cs="Times New Roman"/>
                <w:sz w:val="24"/>
                <w:szCs w:val="24"/>
              </w:rPr>
            </w:pPr>
            <w:r w:rsidRPr="005D248C">
              <w:rPr>
                <w:rFonts w:ascii="Times New Roman" w:hAnsi="Times New Roman" w:cs="Times New Roman"/>
                <w:sz w:val="24"/>
                <w:szCs w:val="24"/>
              </w:rPr>
              <w:t>SS</w:t>
            </w:r>
          </w:p>
        </w:tc>
        <w:tc>
          <w:tcPr>
            <w:tcW w:w="1485" w:type="dxa"/>
          </w:tcPr>
          <w:p w:rsidR="00731C5D" w:rsidRPr="005D248C" w:rsidRDefault="00731C5D" w:rsidP="00731C5D">
            <w:pPr>
              <w:spacing w:after="200" w:line="360" w:lineRule="auto"/>
              <w:jc w:val="both"/>
              <w:rPr>
                <w:rFonts w:ascii="Times New Roman" w:hAnsi="Times New Roman" w:cs="Times New Roman"/>
                <w:sz w:val="24"/>
                <w:szCs w:val="24"/>
              </w:rPr>
            </w:pPr>
            <w:r w:rsidRPr="005D248C">
              <w:rPr>
                <w:rFonts w:ascii="Times New Roman" w:hAnsi="Times New Roman" w:cs="Times New Roman"/>
                <w:sz w:val="24"/>
                <w:szCs w:val="24"/>
              </w:rPr>
              <w:t>MS</w:t>
            </w:r>
          </w:p>
        </w:tc>
        <w:tc>
          <w:tcPr>
            <w:tcW w:w="1468" w:type="dxa"/>
          </w:tcPr>
          <w:p w:rsidR="00731C5D" w:rsidRPr="005D248C" w:rsidRDefault="00731C5D" w:rsidP="00731C5D">
            <w:pPr>
              <w:spacing w:after="200" w:line="360" w:lineRule="auto"/>
              <w:jc w:val="both"/>
              <w:rPr>
                <w:rFonts w:ascii="Times New Roman" w:hAnsi="Times New Roman" w:cs="Times New Roman"/>
                <w:sz w:val="24"/>
                <w:szCs w:val="24"/>
              </w:rPr>
            </w:pPr>
            <w:r w:rsidRPr="005D248C">
              <w:rPr>
                <w:rFonts w:ascii="Times New Roman" w:hAnsi="Times New Roman" w:cs="Times New Roman"/>
                <w:sz w:val="24"/>
                <w:szCs w:val="24"/>
              </w:rPr>
              <w:t>F</w:t>
            </w:r>
          </w:p>
        </w:tc>
        <w:tc>
          <w:tcPr>
            <w:tcW w:w="1468" w:type="dxa"/>
          </w:tcPr>
          <w:p w:rsidR="00731C5D" w:rsidRPr="005D248C" w:rsidRDefault="00731C5D" w:rsidP="00731C5D">
            <w:pPr>
              <w:spacing w:after="200" w:line="360" w:lineRule="auto"/>
              <w:jc w:val="both"/>
              <w:rPr>
                <w:rFonts w:ascii="Times New Roman" w:hAnsi="Times New Roman" w:cs="Times New Roman"/>
                <w:sz w:val="24"/>
                <w:szCs w:val="24"/>
              </w:rPr>
            </w:pPr>
            <w:r w:rsidRPr="005D248C">
              <w:rPr>
                <w:rFonts w:ascii="Times New Roman" w:hAnsi="Times New Roman" w:cs="Times New Roman"/>
                <w:sz w:val="24"/>
                <w:szCs w:val="24"/>
              </w:rPr>
              <w:t>P</w:t>
            </w:r>
            <w:r w:rsidRPr="005D248C">
              <w:rPr>
                <w:rFonts w:ascii="Times New Roman" w:hAnsi="Times New Roman" w:cs="Times New Roman"/>
                <w:b/>
                <w:sz w:val="24"/>
                <w:szCs w:val="24"/>
              </w:rPr>
              <w:t>≥</w:t>
            </w:r>
            <w:r w:rsidRPr="005D248C">
              <w:rPr>
                <w:rFonts w:ascii="Times New Roman" w:hAnsi="Times New Roman" w:cs="Times New Roman"/>
                <w:sz w:val="24"/>
                <w:szCs w:val="24"/>
              </w:rPr>
              <w:t>F</w:t>
            </w:r>
          </w:p>
        </w:tc>
      </w:tr>
      <w:tr w:rsidR="00731C5D" w:rsidRPr="005D248C" w:rsidTr="00731C5D">
        <w:trPr>
          <w:trHeight w:val="1082"/>
        </w:trPr>
        <w:tc>
          <w:tcPr>
            <w:tcW w:w="1492" w:type="dxa"/>
          </w:tcPr>
          <w:p w:rsidR="00731C5D" w:rsidRPr="005D248C" w:rsidRDefault="00731C5D" w:rsidP="00731C5D">
            <w:pPr>
              <w:spacing w:after="200" w:line="360" w:lineRule="auto"/>
              <w:jc w:val="both"/>
              <w:rPr>
                <w:rFonts w:ascii="Times New Roman" w:hAnsi="Times New Roman" w:cs="Times New Roman"/>
                <w:sz w:val="24"/>
                <w:szCs w:val="24"/>
              </w:rPr>
            </w:pPr>
            <w:r w:rsidRPr="005D248C">
              <w:rPr>
                <w:rFonts w:ascii="Times New Roman" w:hAnsi="Times New Roman" w:cs="Times New Roman"/>
                <w:sz w:val="24"/>
                <w:szCs w:val="24"/>
              </w:rPr>
              <w:t>Rep</w:t>
            </w:r>
          </w:p>
        </w:tc>
        <w:tc>
          <w:tcPr>
            <w:tcW w:w="1418" w:type="dxa"/>
          </w:tcPr>
          <w:p w:rsidR="00731C5D" w:rsidRPr="005D248C" w:rsidRDefault="00731C5D" w:rsidP="00731C5D">
            <w:pPr>
              <w:spacing w:after="200" w:line="360" w:lineRule="auto"/>
              <w:jc w:val="both"/>
              <w:rPr>
                <w:rFonts w:ascii="Times New Roman" w:hAnsi="Times New Roman" w:cs="Times New Roman"/>
                <w:sz w:val="24"/>
                <w:szCs w:val="24"/>
              </w:rPr>
            </w:pPr>
            <w:r w:rsidRPr="005D248C">
              <w:rPr>
                <w:rFonts w:ascii="Times New Roman" w:hAnsi="Times New Roman" w:cs="Times New Roman"/>
                <w:sz w:val="24"/>
                <w:szCs w:val="24"/>
              </w:rPr>
              <w:t>2</w:t>
            </w:r>
          </w:p>
        </w:tc>
        <w:tc>
          <w:tcPr>
            <w:tcW w:w="1485" w:type="dxa"/>
          </w:tcPr>
          <w:p w:rsidR="00731C5D" w:rsidRPr="005D248C" w:rsidRDefault="00731C5D" w:rsidP="00731C5D">
            <w:pPr>
              <w:spacing w:after="200" w:line="360" w:lineRule="auto"/>
              <w:jc w:val="both"/>
              <w:rPr>
                <w:rFonts w:ascii="Times New Roman" w:hAnsi="Times New Roman" w:cs="Times New Roman"/>
                <w:sz w:val="24"/>
                <w:szCs w:val="24"/>
              </w:rPr>
            </w:pPr>
            <w:r w:rsidRPr="005D248C">
              <w:rPr>
                <w:rFonts w:ascii="Times New Roman" w:hAnsi="Times New Roman" w:cs="Times New Roman"/>
                <w:sz w:val="24"/>
                <w:szCs w:val="24"/>
              </w:rPr>
              <w:t>10.317</w:t>
            </w:r>
          </w:p>
        </w:tc>
        <w:tc>
          <w:tcPr>
            <w:tcW w:w="1485" w:type="dxa"/>
          </w:tcPr>
          <w:p w:rsidR="00731C5D" w:rsidRPr="005D248C" w:rsidRDefault="00731C5D" w:rsidP="00731C5D">
            <w:pPr>
              <w:spacing w:after="200" w:line="360" w:lineRule="auto"/>
              <w:jc w:val="both"/>
              <w:rPr>
                <w:rFonts w:ascii="Times New Roman" w:hAnsi="Times New Roman" w:cs="Times New Roman"/>
                <w:sz w:val="24"/>
                <w:szCs w:val="24"/>
              </w:rPr>
            </w:pPr>
            <w:r w:rsidRPr="005D248C">
              <w:rPr>
                <w:rFonts w:ascii="Times New Roman" w:hAnsi="Times New Roman" w:cs="Times New Roman"/>
                <w:sz w:val="24"/>
                <w:szCs w:val="24"/>
              </w:rPr>
              <w:t>5.159</w:t>
            </w:r>
          </w:p>
        </w:tc>
        <w:tc>
          <w:tcPr>
            <w:tcW w:w="1468" w:type="dxa"/>
          </w:tcPr>
          <w:p w:rsidR="00731C5D" w:rsidRPr="005D248C" w:rsidRDefault="00731C5D" w:rsidP="00731C5D">
            <w:pPr>
              <w:spacing w:after="200" w:line="360" w:lineRule="auto"/>
              <w:jc w:val="both"/>
              <w:rPr>
                <w:rFonts w:ascii="Times New Roman" w:hAnsi="Times New Roman" w:cs="Times New Roman"/>
                <w:sz w:val="24"/>
                <w:szCs w:val="24"/>
              </w:rPr>
            </w:pPr>
          </w:p>
        </w:tc>
        <w:tc>
          <w:tcPr>
            <w:tcW w:w="1468" w:type="dxa"/>
          </w:tcPr>
          <w:p w:rsidR="00731C5D" w:rsidRPr="005D248C" w:rsidRDefault="00731C5D" w:rsidP="00731C5D">
            <w:pPr>
              <w:spacing w:after="200" w:line="360" w:lineRule="auto"/>
              <w:jc w:val="both"/>
              <w:rPr>
                <w:rFonts w:ascii="Times New Roman" w:hAnsi="Times New Roman" w:cs="Times New Roman"/>
                <w:sz w:val="24"/>
                <w:szCs w:val="24"/>
              </w:rPr>
            </w:pPr>
          </w:p>
        </w:tc>
      </w:tr>
      <w:tr w:rsidR="00731C5D" w:rsidRPr="005D248C" w:rsidTr="00731C5D">
        <w:trPr>
          <w:trHeight w:val="1115"/>
        </w:trPr>
        <w:tc>
          <w:tcPr>
            <w:tcW w:w="1492" w:type="dxa"/>
          </w:tcPr>
          <w:p w:rsidR="00731C5D" w:rsidRPr="005D248C" w:rsidRDefault="00731C5D" w:rsidP="00731C5D">
            <w:pPr>
              <w:spacing w:after="200" w:line="360" w:lineRule="auto"/>
              <w:jc w:val="both"/>
              <w:rPr>
                <w:rFonts w:ascii="Times New Roman" w:hAnsi="Times New Roman" w:cs="Times New Roman"/>
                <w:sz w:val="24"/>
                <w:szCs w:val="24"/>
              </w:rPr>
            </w:pPr>
            <w:r w:rsidRPr="005D248C">
              <w:rPr>
                <w:rFonts w:ascii="Times New Roman" w:hAnsi="Times New Roman" w:cs="Times New Roman"/>
                <w:sz w:val="24"/>
                <w:szCs w:val="24"/>
              </w:rPr>
              <w:t>Treat(T)</w:t>
            </w:r>
          </w:p>
        </w:tc>
        <w:tc>
          <w:tcPr>
            <w:tcW w:w="1418" w:type="dxa"/>
          </w:tcPr>
          <w:p w:rsidR="00731C5D" w:rsidRPr="005D248C" w:rsidRDefault="00731C5D" w:rsidP="00731C5D">
            <w:pPr>
              <w:spacing w:after="200" w:line="360" w:lineRule="auto"/>
              <w:jc w:val="both"/>
              <w:rPr>
                <w:rFonts w:ascii="Times New Roman" w:hAnsi="Times New Roman" w:cs="Times New Roman"/>
                <w:sz w:val="24"/>
                <w:szCs w:val="24"/>
              </w:rPr>
            </w:pPr>
            <w:r w:rsidRPr="005D248C">
              <w:rPr>
                <w:rFonts w:ascii="Times New Roman" w:hAnsi="Times New Roman" w:cs="Times New Roman"/>
                <w:sz w:val="24"/>
                <w:szCs w:val="24"/>
              </w:rPr>
              <w:t>6</w:t>
            </w:r>
          </w:p>
        </w:tc>
        <w:tc>
          <w:tcPr>
            <w:tcW w:w="1485" w:type="dxa"/>
          </w:tcPr>
          <w:p w:rsidR="00731C5D" w:rsidRPr="005D248C" w:rsidRDefault="00731C5D" w:rsidP="00731C5D">
            <w:pPr>
              <w:spacing w:after="200" w:line="360" w:lineRule="auto"/>
              <w:jc w:val="both"/>
              <w:rPr>
                <w:rFonts w:ascii="Times New Roman" w:hAnsi="Times New Roman" w:cs="Times New Roman"/>
                <w:sz w:val="24"/>
                <w:szCs w:val="24"/>
              </w:rPr>
            </w:pPr>
            <w:r w:rsidRPr="005D248C">
              <w:rPr>
                <w:rFonts w:ascii="Times New Roman" w:hAnsi="Times New Roman" w:cs="Times New Roman"/>
                <w:sz w:val="24"/>
                <w:szCs w:val="24"/>
              </w:rPr>
              <w:t>76.095</w:t>
            </w:r>
          </w:p>
        </w:tc>
        <w:tc>
          <w:tcPr>
            <w:tcW w:w="1485" w:type="dxa"/>
          </w:tcPr>
          <w:p w:rsidR="00731C5D" w:rsidRPr="005D248C" w:rsidRDefault="00731C5D" w:rsidP="00731C5D">
            <w:pPr>
              <w:spacing w:after="200" w:line="360" w:lineRule="auto"/>
              <w:jc w:val="both"/>
              <w:rPr>
                <w:rFonts w:ascii="Times New Roman" w:hAnsi="Times New Roman" w:cs="Times New Roman"/>
                <w:sz w:val="24"/>
                <w:szCs w:val="24"/>
              </w:rPr>
            </w:pPr>
            <w:r w:rsidRPr="005D248C">
              <w:rPr>
                <w:rFonts w:ascii="Times New Roman" w:hAnsi="Times New Roman" w:cs="Times New Roman"/>
                <w:sz w:val="24"/>
                <w:szCs w:val="24"/>
              </w:rPr>
              <w:t>12.683</w:t>
            </w:r>
          </w:p>
        </w:tc>
        <w:tc>
          <w:tcPr>
            <w:tcW w:w="1468" w:type="dxa"/>
          </w:tcPr>
          <w:p w:rsidR="00731C5D" w:rsidRPr="005D248C" w:rsidRDefault="00731C5D" w:rsidP="00731C5D">
            <w:pPr>
              <w:spacing w:after="200" w:line="360" w:lineRule="auto"/>
              <w:jc w:val="both"/>
              <w:rPr>
                <w:rFonts w:ascii="Times New Roman" w:hAnsi="Times New Roman" w:cs="Times New Roman"/>
                <w:sz w:val="24"/>
                <w:szCs w:val="24"/>
              </w:rPr>
            </w:pPr>
            <w:r w:rsidRPr="005D248C">
              <w:rPr>
                <w:rFonts w:ascii="Times New Roman" w:hAnsi="Times New Roman" w:cs="Times New Roman"/>
                <w:sz w:val="24"/>
                <w:szCs w:val="24"/>
              </w:rPr>
              <w:t>23.40</w:t>
            </w:r>
          </w:p>
        </w:tc>
        <w:tc>
          <w:tcPr>
            <w:tcW w:w="1468" w:type="dxa"/>
          </w:tcPr>
          <w:p w:rsidR="00731C5D" w:rsidRPr="005D248C" w:rsidRDefault="00731C5D" w:rsidP="00731C5D">
            <w:pPr>
              <w:spacing w:after="200" w:line="360" w:lineRule="auto"/>
              <w:jc w:val="both"/>
              <w:rPr>
                <w:rFonts w:ascii="Times New Roman" w:hAnsi="Times New Roman" w:cs="Times New Roman"/>
                <w:sz w:val="24"/>
                <w:szCs w:val="24"/>
              </w:rPr>
            </w:pPr>
            <w:r w:rsidRPr="005D248C">
              <w:rPr>
                <w:rFonts w:ascii="Times New Roman" w:hAnsi="Times New Roman" w:cs="Times New Roman"/>
                <w:sz w:val="24"/>
                <w:szCs w:val="24"/>
              </w:rPr>
              <w:t>0.000*</w:t>
            </w:r>
          </w:p>
        </w:tc>
      </w:tr>
      <w:tr w:rsidR="00731C5D" w:rsidRPr="005D248C" w:rsidTr="00731C5D">
        <w:trPr>
          <w:trHeight w:val="1082"/>
        </w:trPr>
        <w:tc>
          <w:tcPr>
            <w:tcW w:w="1492" w:type="dxa"/>
          </w:tcPr>
          <w:p w:rsidR="00731C5D" w:rsidRPr="005D248C" w:rsidRDefault="00731C5D" w:rsidP="00731C5D">
            <w:pPr>
              <w:spacing w:after="200" w:line="360" w:lineRule="auto"/>
              <w:jc w:val="both"/>
              <w:rPr>
                <w:rFonts w:ascii="Times New Roman" w:hAnsi="Times New Roman" w:cs="Times New Roman"/>
                <w:sz w:val="24"/>
                <w:szCs w:val="24"/>
              </w:rPr>
            </w:pPr>
            <w:r w:rsidRPr="005D248C">
              <w:rPr>
                <w:rFonts w:ascii="Times New Roman" w:hAnsi="Times New Roman" w:cs="Times New Roman"/>
                <w:sz w:val="24"/>
                <w:szCs w:val="24"/>
              </w:rPr>
              <w:t>Days(D)</w:t>
            </w:r>
          </w:p>
        </w:tc>
        <w:tc>
          <w:tcPr>
            <w:tcW w:w="1418" w:type="dxa"/>
          </w:tcPr>
          <w:p w:rsidR="00731C5D" w:rsidRPr="005D248C" w:rsidRDefault="00731C5D" w:rsidP="00731C5D">
            <w:pPr>
              <w:spacing w:after="200" w:line="360" w:lineRule="auto"/>
              <w:jc w:val="both"/>
              <w:rPr>
                <w:rFonts w:ascii="Times New Roman" w:hAnsi="Times New Roman" w:cs="Times New Roman"/>
                <w:sz w:val="24"/>
                <w:szCs w:val="24"/>
              </w:rPr>
            </w:pPr>
            <w:r w:rsidRPr="005D248C">
              <w:rPr>
                <w:rFonts w:ascii="Times New Roman" w:hAnsi="Times New Roman" w:cs="Times New Roman"/>
                <w:sz w:val="24"/>
                <w:szCs w:val="24"/>
              </w:rPr>
              <w:t>2</w:t>
            </w:r>
          </w:p>
        </w:tc>
        <w:tc>
          <w:tcPr>
            <w:tcW w:w="1485" w:type="dxa"/>
          </w:tcPr>
          <w:p w:rsidR="00731C5D" w:rsidRPr="005D248C" w:rsidRDefault="00731C5D" w:rsidP="00731C5D">
            <w:pPr>
              <w:spacing w:after="200" w:line="360" w:lineRule="auto"/>
              <w:jc w:val="both"/>
              <w:rPr>
                <w:rFonts w:ascii="Times New Roman" w:hAnsi="Times New Roman" w:cs="Times New Roman"/>
                <w:sz w:val="24"/>
                <w:szCs w:val="24"/>
              </w:rPr>
            </w:pPr>
            <w:r w:rsidRPr="005D248C">
              <w:rPr>
                <w:rFonts w:ascii="Times New Roman" w:hAnsi="Times New Roman" w:cs="Times New Roman"/>
                <w:sz w:val="24"/>
                <w:szCs w:val="24"/>
              </w:rPr>
              <w:t>210.127</w:t>
            </w:r>
          </w:p>
        </w:tc>
        <w:tc>
          <w:tcPr>
            <w:tcW w:w="1485" w:type="dxa"/>
          </w:tcPr>
          <w:p w:rsidR="00731C5D" w:rsidRPr="005D248C" w:rsidRDefault="00731C5D" w:rsidP="00731C5D">
            <w:pPr>
              <w:spacing w:after="200" w:line="360" w:lineRule="auto"/>
              <w:jc w:val="both"/>
              <w:rPr>
                <w:rFonts w:ascii="Times New Roman" w:hAnsi="Times New Roman" w:cs="Times New Roman"/>
                <w:sz w:val="24"/>
                <w:szCs w:val="24"/>
              </w:rPr>
            </w:pPr>
            <w:r w:rsidRPr="005D248C">
              <w:rPr>
                <w:rFonts w:ascii="Times New Roman" w:hAnsi="Times New Roman" w:cs="Times New Roman"/>
                <w:sz w:val="24"/>
                <w:szCs w:val="24"/>
              </w:rPr>
              <w:t>105.063</w:t>
            </w:r>
          </w:p>
        </w:tc>
        <w:tc>
          <w:tcPr>
            <w:tcW w:w="1468" w:type="dxa"/>
          </w:tcPr>
          <w:p w:rsidR="00731C5D" w:rsidRPr="005D248C" w:rsidRDefault="00731C5D" w:rsidP="00731C5D">
            <w:pPr>
              <w:spacing w:after="200" w:line="360" w:lineRule="auto"/>
              <w:jc w:val="both"/>
              <w:rPr>
                <w:rFonts w:ascii="Times New Roman" w:hAnsi="Times New Roman" w:cs="Times New Roman"/>
                <w:sz w:val="24"/>
                <w:szCs w:val="24"/>
              </w:rPr>
            </w:pPr>
            <w:r w:rsidRPr="005D248C">
              <w:rPr>
                <w:rFonts w:ascii="Times New Roman" w:hAnsi="Times New Roman" w:cs="Times New Roman"/>
                <w:sz w:val="24"/>
                <w:szCs w:val="24"/>
              </w:rPr>
              <w:t>193.82</w:t>
            </w:r>
          </w:p>
        </w:tc>
        <w:tc>
          <w:tcPr>
            <w:tcW w:w="1468" w:type="dxa"/>
          </w:tcPr>
          <w:p w:rsidR="00731C5D" w:rsidRPr="005D248C" w:rsidRDefault="00731C5D" w:rsidP="00731C5D">
            <w:pPr>
              <w:spacing w:after="200" w:line="360" w:lineRule="auto"/>
              <w:jc w:val="both"/>
              <w:rPr>
                <w:rFonts w:ascii="Times New Roman" w:hAnsi="Times New Roman" w:cs="Times New Roman"/>
                <w:sz w:val="24"/>
                <w:szCs w:val="24"/>
              </w:rPr>
            </w:pPr>
            <w:r w:rsidRPr="005D248C">
              <w:rPr>
                <w:rFonts w:ascii="Times New Roman" w:hAnsi="Times New Roman" w:cs="Times New Roman"/>
                <w:sz w:val="24"/>
                <w:szCs w:val="24"/>
              </w:rPr>
              <w:t>0.000*</w:t>
            </w:r>
          </w:p>
        </w:tc>
      </w:tr>
      <w:tr w:rsidR="00731C5D" w:rsidRPr="005D248C" w:rsidTr="00731C5D">
        <w:trPr>
          <w:trHeight w:val="1115"/>
        </w:trPr>
        <w:tc>
          <w:tcPr>
            <w:tcW w:w="1492" w:type="dxa"/>
          </w:tcPr>
          <w:p w:rsidR="00731C5D" w:rsidRPr="005D248C" w:rsidRDefault="00731C5D" w:rsidP="00731C5D">
            <w:pPr>
              <w:spacing w:after="200" w:line="360" w:lineRule="auto"/>
              <w:jc w:val="both"/>
              <w:rPr>
                <w:rFonts w:ascii="Times New Roman" w:hAnsi="Times New Roman" w:cs="Times New Roman"/>
                <w:sz w:val="24"/>
                <w:szCs w:val="24"/>
              </w:rPr>
            </w:pPr>
            <w:r w:rsidRPr="005D248C">
              <w:rPr>
                <w:rFonts w:ascii="Times New Roman" w:hAnsi="Times New Roman" w:cs="Times New Roman"/>
                <w:sz w:val="24"/>
                <w:szCs w:val="24"/>
              </w:rPr>
              <w:t>TXD</w:t>
            </w:r>
          </w:p>
        </w:tc>
        <w:tc>
          <w:tcPr>
            <w:tcW w:w="1418" w:type="dxa"/>
          </w:tcPr>
          <w:p w:rsidR="00731C5D" w:rsidRPr="005D248C" w:rsidRDefault="00731C5D" w:rsidP="00731C5D">
            <w:pPr>
              <w:spacing w:after="200" w:line="360" w:lineRule="auto"/>
              <w:jc w:val="both"/>
              <w:rPr>
                <w:rFonts w:ascii="Times New Roman" w:hAnsi="Times New Roman" w:cs="Times New Roman"/>
                <w:sz w:val="24"/>
                <w:szCs w:val="24"/>
              </w:rPr>
            </w:pPr>
            <w:r w:rsidRPr="005D248C">
              <w:rPr>
                <w:rFonts w:ascii="Times New Roman" w:hAnsi="Times New Roman" w:cs="Times New Roman"/>
                <w:sz w:val="24"/>
                <w:szCs w:val="24"/>
              </w:rPr>
              <w:t>12</w:t>
            </w:r>
          </w:p>
        </w:tc>
        <w:tc>
          <w:tcPr>
            <w:tcW w:w="1485" w:type="dxa"/>
          </w:tcPr>
          <w:p w:rsidR="00731C5D" w:rsidRPr="005D248C" w:rsidRDefault="00731C5D" w:rsidP="00731C5D">
            <w:pPr>
              <w:spacing w:after="200" w:line="360" w:lineRule="auto"/>
              <w:jc w:val="both"/>
              <w:rPr>
                <w:rFonts w:ascii="Times New Roman" w:hAnsi="Times New Roman" w:cs="Times New Roman"/>
                <w:sz w:val="24"/>
                <w:szCs w:val="24"/>
              </w:rPr>
            </w:pPr>
            <w:r w:rsidRPr="005D248C">
              <w:rPr>
                <w:rFonts w:ascii="Times New Roman" w:hAnsi="Times New Roman" w:cs="Times New Roman"/>
                <w:sz w:val="24"/>
                <w:szCs w:val="24"/>
              </w:rPr>
              <w:t>26.762</w:t>
            </w:r>
          </w:p>
        </w:tc>
        <w:tc>
          <w:tcPr>
            <w:tcW w:w="1485" w:type="dxa"/>
          </w:tcPr>
          <w:p w:rsidR="00731C5D" w:rsidRPr="005D248C" w:rsidRDefault="00731C5D" w:rsidP="00731C5D">
            <w:pPr>
              <w:spacing w:after="200" w:line="360" w:lineRule="auto"/>
              <w:jc w:val="both"/>
              <w:rPr>
                <w:rFonts w:ascii="Times New Roman" w:hAnsi="Times New Roman" w:cs="Times New Roman"/>
                <w:sz w:val="24"/>
                <w:szCs w:val="24"/>
              </w:rPr>
            </w:pPr>
            <w:r w:rsidRPr="005D248C">
              <w:rPr>
                <w:rFonts w:ascii="Times New Roman" w:hAnsi="Times New Roman" w:cs="Times New Roman"/>
                <w:sz w:val="24"/>
                <w:szCs w:val="24"/>
              </w:rPr>
              <w:t>2.230</w:t>
            </w:r>
          </w:p>
        </w:tc>
        <w:tc>
          <w:tcPr>
            <w:tcW w:w="1468" w:type="dxa"/>
          </w:tcPr>
          <w:p w:rsidR="00731C5D" w:rsidRPr="005D248C" w:rsidRDefault="00731C5D" w:rsidP="00731C5D">
            <w:pPr>
              <w:spacing w:after="200" w:line="360" w:lineRule="auto"/>
              <w:jc w:val="both"/>
              <w:rPr>
                <w:rFonts w:ascii="Times New Roman" w:hAnsi="Times New Roman" w:cs="Times New Roman"/>
                <w:sz w:val="24"/>
                <w:szCs w:val="24"/>
              </w:rPr>
            </w:pPr>
            <w:r w:rsidRPr="005D248C">
              <w:rPr>
                <w:rFonts w:ascii="Times New Roman" w:hAnsi="Times New Roman" w:cs="Times New Roman"/>
                <w:sz w:val="24"/>
                <w:szCs w:val="24"/>
              </w:rPr>
              <w:t>4.11</w:t>
            </w:r>
          </w:p>
        </w:tc>
        <w:tc>
          <w:tcPr>
            <w:tcW w:w="1468" w:type="dxa"/>
          </w:tcPr>
          <w:p w:rsidR="00731C5D" w:rsidRPr="005D248C" w:rsidRDefault="00731C5D" w:rsidP="00731C5D">
            <w:pPr>
              <w:spacing w:after="200" w:line="360" w:lineRule="auto"/>
              <w:jc w:val="both"/>
              <w:rPr>
                <w:rFonts w:ascii="Times New Roman" w:hAnsi="Times New Roman" w:cs="Times New Roman"/>
                <w:sz w:val="24"/>
                <w:szCs w:val="24"/>
              </w:rPr>
            </w:pPr>
            <w:r w:rsidRPr="005D248C">
              <w:rPr>
                <w:rFonts w:ascii="Times New Roman" w:hAnsi="Times New Roman" w:cs="Times New Roman"/>
                <w:sz w:val="24"/>
                <w:szCs w:val="24"/>
              </w:rPr>
              <w:t>0.003*</w:t>
            </w:r>
          </w:p>
        </w:tc>
      </w:tr>
      <w:tr w:rsidR="00731C5D" w:rsidRPr="005D248C" w:rsidTr="00731C5D">
        <w:trPr>
          <w:trHeight w:val="1115"/>
        </w:trPr>
        <w:tc>
          <w:tcPr>
            <w:tcW w:w="1492" w:type="dxa"/>
          </w:tcPr>
          <w:p w:rsidR="00731C5D" w:rsidRPr="005D248C" w:rsidRDefault="00731C5D" w:rsidP="00731C5D">
            <w:pPr>
              <w:spacing w:after="200" w:line="360" w:lineRule="auto"/>
              <w:jc w:val="both"/>
              <w:rPr>
                <w:rFonts w:ascii="Times New Roman" w:hAnsi="Times New Roman" w:cs="Times New Roman"/>
                <w:sz w:val="24"/>
                <w:szCs w:val="24"/>
              </w:rPr>
            </w:pPr>
            <w:r w:rsidRPr="005D248C">
              <w:rPr>
                <w:rFonts w:ascii="Times New Roman" w:hAnsi="Times New Roman" w:cs="Times New Roman"/>
                <w:sz w:val="24"/>
                <w:szCs w:val="24"/>
              </w:rPr>
              <w:t>Error</w:t>
            </w:r>
          </w:p>
        </w:tc>
        <w:tc>
          <w:tcPr>
            <w:tcW w:w="1418" w:type="dxa"/>
          </w:tcPr>
          <w:p w:rsidR="00731C5D" w:rsidRPr="005D248C" w:rsidRDefault="00731C5D" w:rsidP="00731C5D">
            <w:pPr>
              <w:spacing w:after="200" w:line="360" w:lineRule="auto"/>
              <w:jc w:val="both"/>
              <w:rPr>
                <w:rFonts w:ascii="Times New Roman" w:hAnsi="Times New Roman" w:cs="Times New Roman"/>
                <w:sz w:val="24"/>
                <w:szCs w:val="24"/>
              </w:rPr>
            </w:pPr>
            <w:r w:rsidRPr="005D248C">
              <w:rPr>
                <w:rFonts w:ascii="Times New Roman" w:hAnsi="Times New Roman" w:cs="Times New Roman"/>
                <w:sz w:val="24"/>
                <w:szCs w:val="24"/>
              </w:rPr>
              <w:t>40</w:t>
            </w:r>
          </w:p>
        </w:tc>
        <w:tc>
          <w:tcPr>
            <w:tcW w:w="1485" w:type="dxa"/>
          </w:tcPr>
          <w:p w:rsidR="00731C5D" w:rsidRPr="005D248C" w:rsidRDefault="00731C5D" w:rsidP="00731C5D">
            <w:pPr>
              <w:spacing w:after="200" w:line="360" w:lineRule="auto"/>
              <w:jc w:val="both"/>
              <w:rPr>
                <w:rFonts w:ascii="Times New Roman" w:hAnsi="Times New Roman" w:cs="Times New Roman"/>
                <w:sz w:val="24"/>
                <w:szCs w:val="24"/>
              </w:rPr>
            </w:pPr>
            <w:r w:rsidRPr="005D248C">
              <w:rPr>
                <w:rFonts w:ascii="Times New Roman" w:hAnsi="Times New Roman" w:cs="Times New Roman"/>
                <w:sz w:val="24"/>
                <w:szCs w:val="24"/>
              </w:rPr>
              <w:t>21.683</w:t>
            </w:r>
          </w:p>
        </w:tc>
        <w:tc>
          <w:tcPr>
            <w:tcW w:w="1485" w:type="dxa"/>
          </w:tcPr>
          <w:p w:rsidR="00731C5D" w:rsidRPr="005D248C" w:rsidRDefault="00731C5D" w:rsidP="00731C5D">
            <w:pPr>
              <w:spacing w:after="200" w:line="360" w:lineRule="auto"/>
              <w:jc w:val="both"/>
              <w:rPr>
                <w:rFonts w:ascii="Times New Roman" w:hAnsi="Times New Roman" w:cs="Times New Roman"/>
                <w:sz w:val="24"/>
                <w:szCs w:val="24"/>
              </w:rPr>
            </w:pPr>
            <w:r w:rsidRPr="005D248C">
              <w:rPr>
                <w:rFonts w:ascii="Times New Roman" w:hAnsi="Times New Roman" w:cs="Times New Roman"/>
                <w:sz w:val="24"/>
                <w:szCs w:val="24"/>
              </w:rPr>
              <w:t>0.542</w:t>
            </w:r>
          </w:p>
        </w:tc>
        <w:tc>
          <w:tcPr>
            <w:tcW w:w="1468" w:type="dxa"/>
          </w:tcPr>
          <w:p w:rsidR="00731C5D" w:rsidRPr="005D248C" w:rsidRDefault="00731C5D" w:rsidP="00731C5D">
            <w:pPr>
              <w:spacing w:after="200" w:line="360" w:lineRule="auto"/>
              <w:jc w:val="both"/>
              <w:rPr>
                <w:rFonts w:ascii="Times New Roman" w:hAnsi="Times New Roman" w:cs="Times New Roman"/>
                <w:sz w:val="24"/>
                <w:szCs w:val="24"/>
              </w:rPr>
            </w:pPr>
          </w:p>
        </w:tc>
        <w:tc>
          <w:tcPr>
            <w:tcW w:w="1468" w:type="dxa"/>
          </w:tcPr>
          <w:p w:rsidR="00731C5D" w:rsidRPr="005D248C" w:rsidRDefault="00731C5D" w:rsidP="00731C5D">
            <w:pPr>
              <w:spacing w:after="200" w:line="360" w:lineRule="auto"/>
              <w:jc w:val="both"/>
              <w:rPr>
                <w:rFonts w:ascii="Times New Roman" w:hAnsi="Times New Roman" w:cs="Times New Roman"/>
                <w:sz w:val="24"/>
                <w:szCs w:val="24"/>
              </w:rPr>
            </w:pPr>
          </w:p>
        </w:tc>
      </w:tr>
      <w:tr w:rsidR="00731C5D" w:rsidRPr="005D248C" w:rsidTr="00731C5D">
        <w:trPr>
          <w:trHeight w:val="1115"/>
        </w:trPr>
        <w:tc>
          <w:tcPr>
            <w:tcW w:w="1492" w:type="dxa"/>
          </w:tcPr>
          <w:p w:rsidR="00731C5D" w:rsidRPr="005D248C" w:rsidRDefault="00731C5D" w:rsidP="00731C5D">
            <w:pPr>
              <w:spacing w:after="200" w:line="360" w:lineRule="auto"/>
              <w:jc w:val="both"/>
              <w:rPr>
                <w:rFonts w:ascii="Times New Roman" w:hAnsi="Times New Roman" w:cs="Times New Roman"/>
                <w:sz w:val="24"/>
                <w:szCs w:val="24"/>
              </w:rPr>
            </w:pPr>
            <w:r w:rsidRPr="005D248C">
              <w:rPr>
                <w:rFonts w:ascii="Times New Roman" w:hAnsi="Times New Roman" w:cs="Times New Roman"/>
                <w:sz w:val="24"/>
                <w:szCs w:val="24"/>
              </w:rPr>
              <w:t>Total</w:t>
            </w:r>
          </w:p>
        </w:tc>
        <w:tc>
          <w:tcPr>
            <w:tcW w:w="1418" w:type="dxa"/>
          </w:tcPr>
          <w:p w:rsidR="00731C5D" w:rsidRPr="005D248C" w:rsidRDefault="00731C5D" w:rsidP="00731C5D">
            <w:pPr>
              <w:spacing w:after="200" w:line="360" w:lineRule="auto"/>
              <w:jc w:val="both"/>
              <w:rPr>
                <w:rFonts w:ascii="Times New Roman" w:hAnsi="Times New Roman" w:cs="Times New Roman"/>
                <w:sz w:val="24"/>
                <w:szCs w:val="24"/>
              </w:rPr>
            </w:pPr>
            <w:r w:rsidRPr="005D248C">
              <w:rPr>
                <w:rFonts w:ascii="Times New Roman" w:hAnsi="Times New Roman" w:cs="Times New Roman"/>
                <w:sz w:val="24"/>
                <w:szCs w:val="24"/>
              </w:rPr>
              <w:t>62</w:t>
            </w:r>
          </w:p>
        </w:tc>
        <w:tc>
          <w:tcPr>
            <w:tcW w:w="1485" w:type="dxa"/>
          </w:tcPr>
          <w:p w:rsidR="00731C5D" w:rsidRPr="005D248C" w:rsidRDefault="00731C5D" w:rsidP="00731C5D">
            <w:pPr>
              <w:spacing w:after="200" w:line="360" w:lineRule="auto"/>
              <w:jc w:val="both"/>
              <w:rPr>
                <w:rFonts w:ascii="Times New Roman" w:hAnsi="Times New Roman" w:cs="Times New Roman"/>
                <w:sz w:val="24"/>
                <w:szCs w:val="24"/>
              </w:rPr>
            </w:pPr>
            <w:r w:rsidRPr="005D248C">
              <w:rPr>
                <w:rFonts w:ascii="Times New Roman" w:hAnsi="Times New Roman" w:cs="Times New Roman"/>
                <w:sz w:val="24"/>
                <w:szCs w:val="24"/>
              </w:rPr>
              <w:t>344.984</w:t>
            </w:r>
          </w:p>
        </w:tc>
        <w:tc>
          <w:tcPr>
            <w:tcW w:w="1485" w:type="dxa"/>
          </w:tcPr>
          <w:p w:rsidR="00731C5D" w:rsidRPr="005D248C" w:rsidRDefault="00731C5D" w:rsidP="00731C5D">
            <w:pPr>
              <w:spacing w:after="200" w:line="360" w:lineRule="auto"/>
              <w:jc w:val="both"/>
              <w:rPr>
                <w:rFonts w:ascii="Times New Roman" w:hAnsi="Times New Roman" w:cs="Times New Roman"/>
                <w:sz w:val="24"/>
                <w:szCs w:val="24"/>
              </w:rPr>
            </w:pPr>
          </w:p>
        </w:tc>
        <w:tc>
          <w:tcPr>
            <w:tcW w:w="1468" w:type="dxa"/>
          </w:tcPr>
          <w:p w:rsidR="00731C5D" w:rsidRPr="005D248C" w:rsidRDefault="00731C5D" w:rsidP="00731C5D">
            <w:pPr>
              <w:spacing w:after="200" w:line="360" w:lineRule="auto"/>
              <w:jc w:val="both"/>
              <w:rPr>
                <w:rFonts w:ascii="Times New Roman" w:hAnsi="Times New Roman" w:cs="Times New Roman"/>
                <w:sz w:val="24"/>
                <w:szCs w:val="24"/>
              </w:rPr>
            </w:pPr>
          </w:p>
        </w:tc>
        <w:tc>
          <w:tcPr>
            <w:tcW w:w="1468" w:type="dxa"/>
          </w:tcPr>
          <w:p w:rsidR="00731C5D" w:rsidRPr="005D248C" w:rsidRDefault="00731C5D" w:rsidP="00731C5D">
            <w:pPr>
              <w:spacing w:after="200" w:line="360" w:lineRule="auto"/>
              <w:jc w:val="both"/>
              <w:rPr>
                <w:rFonts w:ascii="Times New Roman" w:hAnsi="Times New Roman" w:cs="Times New Roman"/>
                <w:sz w:val="24"/>
                <w:szCs w:val="24"/>
              </w:rPr>
            </w:pPr>
          </w:p>
        </w:tc>
      </w:tr>
    </w:tbl>
    <w:p w:rsidR="00731C5D" w:rsidRPr="005D248C" w:rsidRDefault="00731C5D" w:rsidP="00731C5D">
      <w:pPr>
        <w:spacing w:line="360" w:lineRule="auto"/>
        <w:jc w:val="both"/>
        <w:rPr>
          <w:rFonts w:ascii="Times New Roman" w:hAnsi="Times New Roman" w:cs="Times New Roman"/>
          <w:sz w:val="24"/>
          <w:szCs w:val="24"/>
        </w:rPr>
      </w:pPr>
      <w:r w:rsidRPr="005D248C">
        <w:rPr>
          <w:rFonts w:ascii="Times New Roman" w:hAnsi="Times New Roman" w:cs="Times New Roman"/>
          <w:sz w:val="24"/>
          <w:szCs w:val="24"/>
        </w:rPr>
        <w:t xml:space="preserve">*= significant </w:t>
      </w:r>
    </w:p>
    <w:p w:rsidR="00731C5D" w:rsidRPr="005D248C" w:rsidRDefault="00731C5D" w:rsidP="00731C5D">
      <w:pPr>
        <w:spacing w:line="360" w:lineRule="auto"/>
        <w:jc w:val="both"/>
        <w:rPr>
          <w:rFonts w:ascii="Times New Roman" w:hAnsi="Times New Roman" w:cs="Times New Roman"/>
          <w:sz w:val="24"/>
          <w:szCs w:val="24"/>
        </w:rPr>
      </w:pPr>
      <w:r w:rsidRPr="005D248C">
        <w:rPr>
          <w:rFonts w:ascii="Times New Roman" w:hAnsi="Times New Roman" w:cs="Times New Roman"/>
          <w:sz w:val="24"/>
          <w:szCs w:val="24"/>
        </w:rPr>
        <w:t>This ANOVA shows all results are significant.</w:t>
      </w:r>
    </w:p>
    <w:p w:rsidR="00731C5D" w:rsidRPr="005D248C" w:rsidRDefault="00731C5D" w:rsidP="00731C5D">
      <w:pPr>
        <w:spacing w:line="360" w:lineRule="auto"/>
        <w:jc w:val="both"/>
        <w:rPr>
          <w:rFonts w:ascii="Times New Roman" w:hAnsi="Times New Roman" w:cs="Times New Roman"/>
          <w:sz w:val="24"/>
          <w:szCs w:val="24"/>
        </w:rPr>
      </w:pPr>
    </w:p>
    <w:p w:rsidR="00731C5D" w:rsidRPr="005D248C" w:rsidRDefault="00731C5D" w:rsidP="00731C5D">
      <w:pPr>
        <w:spacing w:line="360" w:lineRule="auto"/>
        <w:jc w:val="both"/>
        <w:rPr>
          <w:rFonts w:ascii="Times New Roman" w:hAnsi="Times New Roman" w:cs="Times New Roman"/>
          <w:sz w:val="24"/>
          <w:szCs w:val="24"/>
        </w:rPr>
      </w:pPr>
    </w:p>
    <w:p w:rsidR="00731C5D" w:rsidRPr="005D248C" w:rsidRDefault="00731C5D" w:rsidP="00731C5D">
      <w:pPr>
        <w:spacing w:line="360" w:lineRule="auto"/>
        <w:jc w:val="both"/>
        <w:rPr>
          <w:rFonts w:ascii="Times New Roman" w:hAnsi="Times New Roman" w:cs="Times New Roman"/>
          <w:sz w:val="24"/>
          <w:szCs w:val="24"/>
        </w:rPr>
      </w:pPr>
    </w:p>
    <w:p w:rsidR="00731C5D" w:rsidRPr="005D248C" w:rsidRDefault="00731C5D" w:rsidP="00731C5D">
      <w:pPr>
        <w:spacing w:line="360" w:lineRule="auto"/>
        <w:jc w:val="both"/>
        <w:rPr>
          <w:rFonts w:ascii="Times New Roman" w:hAnsi="Times New Roman" w:cs="Times New Roman"/>
          <w:sz w:val="24"/>
          <w:szCs w:val="24"/>
        </w:rPr>
      </w:pPr>
    </w:p>
    <w:p w:rsidR="00731C5D" w:rsidRPr="005D248C" w:rsidRDefault="00731C5D" w:rsidP="00731C5D">
      <w:pPr>
        <w:spacing w:line="360" w:lineRule="auto"/>
        <w:jc w:val="both"/>
        <w:rPr>
          <w:rFonts w:ascii="Times New Roman" w:hAnsi="Times New Roman" w:cs="Times New Roman"/>
          <w:sz w:val="24"/>
          <w:szCs w:val="24"/>
        </w:rPr>
      </w:pPr>
    </w:p>
    <w:p w:rsidR="00731C5D" w:rsidRPr="005D248C" w:rsidRDefault="00731C5D" w:rsidP="00731C5D">
      <w:pPr>
        <w:spacing w:line="360" w:lineRule="auto"/>
        <w:jc w:val="both"/>
        <w:rPr>
          <w:rFonts w:ascii="Times New Roman" w:hAnsi="Times New Roman" w:cs="Times New Roman"/>
          <w:sz w:val="24"/>
          <w:szCs w:val="24"/>
        </w:rPr>
      </w:pPr>
    </w:p>
    <w:p w:rsidR="00731C5D" w:rsidRPr="005D248C" w:rsidRDefault="00731C5D" w:rsidP="00731C5D">
      <w:pPr>
        <w:spacing w:line="360" w:lineRule="auto"/>
        <w:jc w:val="both"/>
        <w:rPr>
          <w:rFonts w:ascii="Times New Roman" w:hAnsi="Times New Roman" w:cs="Times New Roman"/>
          <w:sz w:val="24"/>
          <w:szCs w:val="24"/>
        </w:rPr>
      </w:pPr>
    </w:p>
    <w:p w:rsidR="00731C5D" w:rsidRPr="005D248C" w:rsidRDefault="00731C5D" w:rsidP="00731C5D">
      <w:pPr>
        <w:spacing w:line="360" w:lineRule="auto"/>
        <w:jc w:val="both"/>
        <w:rPr>
          <w:rFonts w:ascii="Times New Roman" w:hAnsi="Times New Roman" w:cs="Times New Roman"/>
          <w:b/>
          <w:sz w:val="24"/>
          <w:szCs w:val="24"/>
        </w:rPr>
      </w:pPr>
      <w:r w:rsidRPr="005D248C">
        <w:rPr>
          <w:rFonts w:ascii="Times New Roman" w:hAnsi="Times New Roman" w:cs="Times New Roman"/>
          <w:b/>
          <w:sz w:val="24"/>
          <w:szCs w:val="24"/>
        </w:rPr>
        <w:t>Table.4.7 comparisons test of leaves for treatment</w:t>
      </w:r>
    </w:p>
    <w:tbl>
      <w:tblPr>
        <w:tblStyle w:val="TableGrid"/>
        <w:tblW w:w="8928" w:type="dxa"/>
        <w:tblLook w:val="04A0"/>
      </w:tblPr>
      <w:tblGrid>
        <w:gridCol w:w="876"/>
        <w:gridCol w:w="3493"/>
        <w:gridCol w:w="4559"/>
      </w:tblGrid>
      <w:tr w:rsidR="00731C5D" w:rsidRPr="005D248C" w:rsidTr="00731C5D">
        <w:trPr>
          <w:trHeight w:val="376"/>
        </w:trPr>
        <w:tc>
          <w:tcPr>
            <w:tcW w:w="876" w:type="dxa"/>
          </w:tcPr>
          <w:p w:rsidR="00731C5D" w:rsidRPr="005D248C" w:rsidRDefault="00731C5D" w:rsidP="00731C5D">
            <w:pPr>
              <w:spacing w:after="200" w:line="360" w:lineRule="auto"/>
              <w:jc w:val="both"/>
              <w:rPr>
                <w:rFonts w:ascii="Times New Roman" w:hAnsi="Times New Roman" w:cs="Times New Roman"/>
                <w:sz w:val="24"/>
                <w:szCs w:val="24"/>
              </w:rPr>
            </w:pPr>
            <w:r w:rsidRPr="005D248C">
              <w:rPr>
                <w:rFonts w:ascii="Times New Roman" w:hAnsi="Times New Roman" w:cs="Times New Roman"/>
                <w:sz w:val="24"/>
                <w:szCs w:val="24"/>
              </w:rPr>
              <w:t>Sr.No.</w:t>
            </w:r>
          </w:p>
        </w:tc>
        <w:tc>
          <w:tcPr>
            <w:tcW w:w="3493" w:type="dxa"/>
          </w:tcPr>
          <w:p w:rsidR="00731C5D" w:rsidRPr="005D248C" w:rsidRDefault="00731C5D" w:rsidP="00731C5D">
            <w:pPr>
              <w:spacing w:after="200" w:line="360" w:lineRule="auto"/>
              <w:jc w:val="both"/>
              <w:rPr>
                <w:rFonts w:ascii="Times New Roman" w:hAnsi="Times New Roman" w:cs="Times New Roman"/>
                <w:sz w:val="24"/>
                <w:szCs w:val="24"/>
              </w:rPr>
            </w:pPr>
            <w:r w:rsidRPr="005D248C">
              <w:rPr>
                <w:rFonts w:ascii="Times New Roman" w:hAnsi="Times New Roman" w:cs="Times New Roman"/>
                <w:sz w:val="24"/>
                <w:szCs w:val="24"/>
              </w:rPr>
              <w:t>Treatment</w:t>
            </w:r>
          </w:p>
        </w:tc>
        <w:tc>
          <w:tcPr>
            <w:tcW w:w="4559" w:type="dxa"/>
          </w:tcPr>
          <w:p w:rsidR="00731C5D" w:rsidRPr="005D248C" w:rsidRDefault="00731C5D" w:rsidP="00731C5D">
            <w:pPr>
              <w:spacing w:after="200" w:line="360" w:lineRule="auto"/>
              <w:jc w:val="both"/>
              <w:rPr>
                <w:rFonts w:ascii="Times New Roman" w:hAnsi="Times New Roman" w:cs="Times New Roman"/>
                <w:sz w:val="24"/>
                <w:szCs w:val="24"/>
              </w:rPr>
            </w:pPr>
            <w:r w:rsidRPr="005D248C">
              <w:rPr>
                <w:rFonts w:ascii="Times New Roman" w:hAnsi="Times New Roman" w:cs="Times New Roman"/>
                <w:sz w:val="24"/>
                <w:szCs w:val="24"/>
              </w:rPr>
              <w:t>Disease Incidence %</w:t>
            </w:r>
          </w:p>
        </w:tc>
      </w:tr>
      <w:tr w:rsidR="00731C5D" w:rsidRPr="005D248C" w:rsidTr="00731C5D">
        <w:trPr>
          <w:trHeight w:val="946"/>
        </w:trPr>
        <w:tc>
          <w:tcPr>
            <w:tcW w:w="876" w:type="dxa"/>
          </w:tcPr>
          <w:p w:rsidR="00731C5D" w:rsidRPr="005D248C" w:rsidRDefault="00731C5D" w:rsidP="00731C5D">
            <w:pPr>
              <w:spacing w:after="200" w:line="360" w:lineRule="auto"/>
              <w:jc w:val="both"/>
              <w:rPr>
                <w:rFonts w:ascii="Times New Roman" w:hAnsi="Times New Roman" w:cs="Times New Roman"/>
                <w:sz w:val="24"/>
                <w:szCs w:val="24"/>
              </w:rPr>
            </w:pPr>
            <w:r w:rsidRPr="005D248C">
              <w:rPr>
                <w:rFonts w:ascii="Times New Roman" w:hAnsi="Times New Roman" w:cs="Times New Roman"/>
                <w:sz w:val="24"/>
                <w:szCs w:val="24"/>
              </w:rPr>
              <w:t>1</w:t>
            </w:r>
          </w:p>
        </w:tc>
        <w:tc>
          <w:tcPr>
            <w:tcW w:w="3493" w:type="dxa"/>
          </w:tcPr>
          <w:p w:rsidR="00731C5D" w:rsidRPr="005D248C" w:rsidRDefault="00731C5D" w:rsidP="00731C5D">
            <w:pPr>
              <w:spacing w:after="200" w:line="360" w:lineRule="auto"/>
              <w:jc w:val="both"/>
              <w:rPr>
                <w:rFonts w:ascii="Times New Roman" w:hAnsi="Times New Roman" w:cs="Times New Roman"/>
                <w:sz w:val="24"/>
                <w:szCs w:val="24"/>
              </w:rPr>
            </w:pPr>
            <w:r w:rsidRPr="005D248C">
              <w:rPr>
                <w:rFonts w:ascii="Times New Roman" w:hAnsi="Times New Roman" w:cs="Times New Roman"/>
                <w:sz w:val="24"/>
                <w:szCs w:val="24"/>
              </w:rPr>
              <w:t>Peak</w:t>
            </w:r>
          </w:p>
        </w:tc>
        <w:tc>
          <w:tcPr>
            <w:tcW w:w="4559" w:type="dxa"/>
          </w:tcPr>
          <w:p w:rsidR="00731C5D" w:rsidRPr="005D248C" w:rsidRDefault="00731C5D" w:rsidP="00731C5D">
            <w:pPr>
              <w:spacing w:after="200" w:line="360" w:lineRule="auto"/>
              <w:jc w:val="both"/>
              <w:rPr>
                <w:rFonts w:ascii="Times New Roman" w:hAnsi="Times New Roman" w:cs="Times New Roman"/>
                <w:sz w:val="24"/>
                <w:szCs w:val="24"/>
              </w:rPr>
            </w:pPr>
            <w:r w:rsidRPr="005D248C">
              <w:rPr>
                <w:rFonts w:ascii="Times New Roman" w:hAnsi="Times New Roman" w:cs="Times New Roman"/>
                <w:sz w:val="24"/>
                <w:szCs w:val="24"/>
              </w:rPr>
              <w:t>4.44 cd</w:t>
            </w:r>
          </w:p>
        </w:tc>
      </w:tr>
      <w:tr w:rsidR="00731C5D" w:rsidRPr="005D248C" w:rsidTr="00731C5D">
        <w:trPr>
          <w:trHeight w:val="974"/>
        </w:trPr>
        <w:tc>
          <w:tcPr>
            <w:tcW w:w="876" w:type="dxa"/>
          </w:tcPr>
          <w:p w:rsidR="00731C5D" w:rsidRPr="005D248C" w:rsidRDefault="00731C5D" w:rsidP="00731C5D">
            <w:pPr>
              <w:spacing w:after="200" w:line="360" w:lineRule="auto"/>
              <w:jc w:val="both"/>
              <w:rPr>
                <w:rFonts w:ascii="Times New Roman" w:hAnsi="Times New Roman" w:cs="Times New Roman"/>
                <w:sz w:val="24"/>
                <w:szCs w:val="24"/>
              </w:rPr>
            </w:pPr>
            <w:r w:rsidRPr="005D248C">
              <w:rPr>
                <w:rFonts w:ascii="Times New Roman" w:hAnsi="Times New Roman" w:cs="Times New Roman"/>
                <w:sz w:val="24"/>
                <w:szCs w:val="24"/>
              </w:rPr>
              <w:t>2</w:t>
            </w:r>
          </w:p>
        </w:tc>
        <w:tc>
          <w:tcPr>
            <w:tcW w:w="3493" w:type="dxa"/>
          </w:tcPr>
          <w:p w:rsidR="00731C5D" w:rsidRPr="005D248C" w:rsidRDefault="00731C5D" w:rsidP="00731C5D">
            <w:pPr>
              <w:spacing w:after="200" w:line="360" w:lineRule="auto"/>
              <w:jc w:val="both"/>
              <w:rPr>
                <w:rFonts w:ascii="Times New Roman" w:hAnsi="Times New Roman" w:cs="Times New Roman"/>
                <w:sz w:val="24"/>
                <w:szCs w:val="24"/>
              </w:rPr>
            </w:pPr>
            <w:r w:rsidRPr="005D248C">
              <w:rPr>
                <w:rFonts w:ascii="Times New Roman" w:hAnsi="Times New Roman" w:cs="Times New Roman"/>
                <w:sz w:val="24"/>
                <w:szCs w:val="24"/>
              </w:rPr>
              <w:t>Agsil+Peak</w:t>
            </w:r>
          </w:p>
        </w:tc>
        <w:tc>
          <w:tcPr>
            <w:tcW w:w="4559" w:type="dxa"/>
          </w:tcPr>
          <w:p w:rsidR="00731C5D" w:rsidRPr="005D248C" w:rsidRDefault="00731C5D" w:rsidP="00731C5D">
            <w:pPr>
              <w:spacing w:after="200" w:line="360" w:lineRule="auto"/>
              <w:jc w:val="both"/>
              <w:rPr>
                <w:rFonts w:ascii="Times New Roman" w:hAnsi="Times New Roman" w:cs="Times New Roman"/>
                <w:sz w:val="24"/>
                <w:szCs w:val="24"/>
              </w:rPr>
            </w:pPr>
            <w:r w:rsidRPr="005D248C">
              <w:rPr>
                <w:rFonts w:ascii="Times New Roman" w:hAnsi="Times New Roman" w:cs="Times New Roman"/>
                <w:sz w:val="24"/>
                <w:szCs w:val="24"/>
              </w:rPr>
              <w:t>5.33 b</w:t>
            </w:r>
          </w:p>
        </w:tc>
      </w:tr>
      <w:tr w:rsidR="00731C5D" w:rsidRPr="005D248C" w:rsidTr="00731C5D">
        <w:trPr>
          <w:trHeight w:val="946"/>
        </w:trPr>
        <w:tc>
          <w:tcPr>
            <w:tcW w:w="876" w:type="dxa"/>
          </w:tcPr>
          <w:p w:rsidR="00731C5D" w:rsidRPr="005D248C" w:rsidRDefault="00731C5D" w:rsidP="00731C5D">
            <w:pPr>
              <w:spacing w:after="200" w:line="360" w:lineRule="auto"/>
              <w:jc w:val="both"/>
              <w:rPr>
                <w:rFonts w:ascii="Times New Roman" w:hAnsi="Times New Roman" w:cs="Times New Roman"/>
                <w:sz w:val="24"/>
                <w:szCs w:val="24"/>
              </w:rPr>
            </w:pPr>
            <w:r w:rsidRPr="005D248C">
              <w:rPr>
                <w:rFonts w:ascii="Times New Roman" w:hAnsi="Times New Roman" w:cs="Times New Roman"/>
                <w:sz w:val="24"/>
                <w:szCs w:val="24"/>
              </w:rPr>
              <w:t>3</w:t>
            </w:r>
          </w:p>
        </w:tc>
        <w:tc>
          <w:tcPr>
            <w:tcW w:w="3493" w:type="dxa"/>
          </w:tcPr>
          <w:p w:rsidR="00731C5D" w:rsidRPr="005D248C" w:rsidRDefault="00731C5D" w:rsidP="00731C5D">
            <w:pPr>
              <w:spacing w:after="200" w:line="360" w:lineRule="auto"/>
              <w:jc w:val="both"/>
              <w:rPr>
                <w:rFonts w:ascii="Times New Roman" w:hAnsi="Times New Roman" w:cs="Times New Roman"/>
                <w:sz w:val="24"/>
                <w:szCs w:val="24"/>
              </w:rPr>
            </w:pPr>
            <w:r w:rsidRPr="005D248C">
              <w:rPr>
                <w:rFonts w:ascii="Times New Roman" w:hAnsi="Times New Roman" w:cs="Times New Roman"/>
                <w:sz w:val="24"/>
                <w:szCs w:val="24"/>
              </w:rPr>
              <w:t>Bravo</w:t>
            </w:r>
          </w:p>
        </w:tc>
        <w:tc>
          <w:tcPr>
            <w:tcW w:w="4559" w:type="dxa"/>
          </w:tcPr>
          <w:p w:rsidR="00731C5D" w:rsidRPr="005D248C" w:rsidRDefault="00731C5D" w:rsidP="00731C5D">
            <w:pPr>
              <w:spacing w:after="200" w:line="360" w:lineRule="auto"/>
              <w:jc w:val="both"/>
              <w:rPr>
                <w:rFonts w:ascii="Times New Roman" w:hAnsi="Times New Roman" w:cs="Times New Roman"/>
                <w:sz w:val="24"/>
                <w:szCs w:val="24"/>
              </w:rPr>
            </w:pPr>
            <w:r w:rsidRPr="005D248C">
              <w:rPr>
                <w:rFonts w:ascii="Times New Roman" w:hAnsi="Times New Roman" w:cs="Times New Roman"/>
                <w:sz w:val="24"/>
                <w:szCs w:val="24"/>
              </w:rPr>
              <w:t>4.22 d</w:t>
            </w:r>
          </w:p>
        </w:tc>
      </w:tr>
      <w:tr w:rsidR="00731C5D" w:rsidRPr="005D248C" w:rsidTr="00731C5D">
        <w:trPr>
          <w:trHeight w:val="974"/>
        </w:trPr>
        <w:tc>
          <w:tcPr>
            <w:tcW w:w="876" w:type="dxa"/>
          </w:tcPr>
          <w:p w:rsidR="00731C5D" w:rsidRPr="005D248C" w:rsidRDefault="00731C5D" w:rsidP="00731C5D">
            <w:pPr>
              <w:spacing w:after="200" w:line="360" w:lineRule="auto"/>
              <w:jc w:val="both"/>
              <w:rPr>
                <w:rFonts w:ascii="Times New Roman" w:hAnsi="Times New Roman" w:cs="Times New Roman"/>
                <w:sz w:val="24"/>
                <w:szCs w:val="24"/>
              </w:rPr>
            </w:pPr>
            <w:r w:rsidRPr="005D248C">
              <w:rPr>
                <w:rFonts w:ascii="Times New Roman" w:hAnsi="Times New Roman" w:cs="Times New Roman"/>
                <w:sz w:val="24"/>
                <w:szCs w:val="24"/>
              </w:rPr>
              <w:t>4</w:t>
            </w:r>
          </w:p>
        </w:tc>
        <w:tc>
          <w:tcPr>
            <w:tcW w:w="3493" w:type="dxa"/>
          </w:tcPr>
          <w:p w:rsidR="00731C5D" w:rsidRPr="005D248C" w:rsidRDefault="00731C5D" w:rsidP="00731C5D">
            <w:pPr>
              <w:spacing w:after="200" w:line="360" w:lineRule="auto"/>
              <w:jc w:val="both"/>
              <w:rPr>
                <w:rFonts w:ascii="Times New Roman" w:hAnsi="Times New Roman" w:cs="Times New Roman"/>
                <w:sz w:val="24"/>
                <w:szCs w:val="24"/>
              </w:rPr>
            </w:pPr>
            <w:r w:rsidRPr="005D248C">
              <w:rPr>
                <w:rFonts w:ascii="Times New Roman" w:hAnsi="Times New Roman" w:cs="Times New Roman"/>
                <w:sz w:val="24"/>
                <w:szCs w:val="24"/>
              </w:rPr>
              <w:t>Agsil</w:t>
            </w:r>
          </w:p>
        </w:tc>
        <w:tc>
          <w:tcPr>
            <w:tcW w:w="4559" w:type="dxa"/>
          </w:tcPr>
          <w:p w:rsidR="00731C5D" w:rsidRPr="005D248C" w:rsidRDefault="00731C5D" w:rsidP="00731C5D">
            <w:pPr>
              <w:spacing w:after="200" w:line="360" w:lineRule="auto"/>
              <w:jc w:val="both"/>
              <w:rPr>
                <w:rFonts w:ascii="Times New Roman" w:hAnsi="Times New Roman" w:cs="Times New Roman"/>
                <w:sz w:val="24"/>
                <w:szCs w:val="24"/>
              </w:rPr>
            </w:pPr>
            <w:r w:rsidRPr="005D248C">
              <w:rPr>
                <w:rFonts w:ascii="Times New Roman" w:hAnsi="Times New Roman" w:cs="Times New Roman"/>
                <w:sz w:val="24"/>
                <w:szCs w:val="24"/>
              </w:rPr>
              <w:t>5 bc</w:t>
            </w:r>
          </w:p>
        </w:tc>
      </w:tr>
      <w:tr w:rsidR="00731C5D" w:rsidRPr="005D248C" w:rsidTr="00731C5D">
        <w:trPr>
          <w:trHeight w:val="974"/>
        </w:trPr>
        <w:tc>
          <w:tcPr>
            <w:tcW w:w="876" w:type="dxa"/>
          </w:tcPr>
          <w:p w:rsidR="00731C5D" w:rsidRPr="005D248C" w:rsidRDefault="00731C5D" w:rsidP="00731C5D">
            <w:pPr>
              <w:spacing w:after="200" w:line="360" w:lineRule="auto"/>
              <w:jc w:val="both"/>
              <w:rPr>
                <w:rFonts w:ascii="Times New Roman" w:hAnsi="Times New Roman" w:cs="Times New Roman"/>
                <w:sz w:val="24"/>
                <w:szCs w:val="24"/>
              </w:rPr>
            </w:pPr>
            <w:r w:rsidRPr="005D248C">
              <w:rPr>
                <w:rFonts w:ascii="Times New Roman" w:hAnsi="Times New Roman" w:cs="Times New Roman"/>
                <w:sz w:val="24"/>
                <w:szCs w:val="24"/>
              </w:rPr>
              <w:t>5</w:t>
            </w:r>
          </w:p>
        </w:tc>
        <w:tc>
          <w:tcPr>
            <w:tcW w:w="3493" w:type="dxa"/>
          </w:tcPr>
          <w:p w:rsidR="00731C5D" w:rsidRPr="005D248C" w:rsidRDefault="00731C5D" w:rsidP="00731C5D">
            <w:pPr>
              <w:spacing w:after="200" w:line="360" w:lineRule="auto"/>
              <w:jc w:val="both"/>
              <w:rPr>
                <w:rFonts w:ascii="Times New Roman" w:hAnsi="Times New Roman" w:cs="Times New Roman"/>
                <w:sz w:val="24"/>
                <w:szCs w:val="24"/>
              </w:rPr>
            </w:pPr>
            <w:r w:rsidRPr="005D248C">
              <w:rPr>
                <w:rFonts w:ascii="Times New Roman" w:hAnsi="Times New Roman" w:cs="Times New Roman"/>
                <w:sz w:val="24"/>
                <w:szCs w:val="24"/>
              </w:rPr>
              <w:t>Score</w:t>
            </w:r>
          </w:p>
        </w:tc>
        <w:tc>
          <w:tcPr>
            <w:tcW w:w="4559" w:type="dxa"/>
          </w:tcPr>
          <w:p w:rsidR="00731C5D" w:rsidRPr="005D248C" w:rsidRDefault="00731C5D" w:rsidP="00731C5D">
            <w:pPr>
              <w:spacing w:after="200" w:line="360" w:lineRule="auto"/>
              <w:jc w:val="both"/>
              <w:rPr>
                <w:rFonts w:ascii="Times New Roman" w:hAnsi="Times New Roman" w:cs="Times New Roman"/>
                <w:sz w:val="24"/>
                <w:szCs w:val="24"/>
              </w:rPr>
            </w:pPr>
            <w:r w:rsidRPr="005D248C">
              <w:rPr>
                <w:rFonts w:ascii="Times New Roman" w:hAnsi="Times New Roman" w:cs="Times New Roman"/>
                <w:sz w:val="24"/>
                <w:szCs w:val="24"/>
              </w:rPr>
              <w:t>6.66 a</w:t>
            </w:r>
          </w:p>
        </w:tc>
      </w:tr>
      <w:tr w:rsidR="00731C5D" w:rsidRPr="005D248C" w:rsidTr="00731C5D">
        <w:trPr>
          <w:trHeight w:val="946"/>
        </w:trPr>
        <w:tc>
          <w:tcPr>
            <w:tcW w:w="876" w:type="dxa"/>
          </w:tcPr>
          <w:p w:rsidR="00731C5D" w:rsidRPr="005D248C" w:rsidRDefault="00731C5D" w:rsidP="00731C5D">
            <w:pPr>
              <w:spacing w:after="200" w:line="360" w:lineRule="auto"/>
              <w:jc w:val="both"/>
              <w:rPr>
                <w:rFonts w:ascii="Times New Roman" w:hAnsi="Times New Roman" w:cs="Times New Roman"/>
                <w:sz w:val="24"/>
                <w:szCs w:val="24"/>
              </w:rPr>
            </w:pPr>
            <w:r w:rsidRPr="005D248C">
              <w:rPr>
                <w:rFonts w:ascii="Times New Roman" w:hAnsi="Times New Roman" w:cs="Times New Roman"/>
                <w:sz w:val="24"/>
                <w:szCs w:val="24"/>
              </w:rPr>
              <w:t>6</w:t>
            </w:r>
          </w:p>
        </w:tc>
        <w:tc>
          <w:tcPr>
            <w:tcW w:w="3493" w:type="dxa"/>
          </w:tcPr>
          <w:p w:rsidR="00731C5D" w:rsidRPr="005D248C" w:rsidRDefault="00731C5D" w:rsidP="00731C5D">
            <w:pPr>
              <w:spacing w:after="200" w:line="360" w:lineRule="auto"/>
              <w:jc w:val="both"/>
              <w:rPr>
                <w:rFonts w:ascii="Times New Roman" w:hAnsi="Times New Roman" w:cs="Times New Roman"/>
                <w:sz w:val="24"/>
                <w:szCs w:val="24"/>
              </w:rPr>
            </w:pPr>
            <w:r w:rsidRPr="005D248C">
              <w:rPr>
                <w:rFonts w:ascii="Times New Roman" w:hAnsi="Times New Roman" w:cs="Times New Roman"/>
                <w:sz w:val="24"/>
                <w:szCs w:val="24"/>
              </w:rPr>
              <w:t>Bravo+Score</w:t>
            </w:r>
          </w:p>
        </w:tc>
        <w:tc>
          <w:tcPr>
            <w:tcW w:w="4559" w:type="dxa"/>
          </w:tcPr>
          <w:p w:rsidR="00731C5D" w:rsidRPr="005D248C" w:rsidRDefault="00731C5D" w:rsidP="00731C5D">
            <w:pPr>
              <w:spacing w:after="200" w:line="360" w:lineRule="auto"/>
              <w:jc w:val="both"/>
              <w:rPr>
                <w:rFonts w:ascii="Times New Roman" w:hAnsi="Times New Roman" w:cs="Times New Roman"/>
                <w:sz w:val="24"/>
                <w:szCs w:val="24"/>
              </w:rPr>
            </w:pPr>
            <w:r w:rsidRPr="005D248C">
              <w:rPr>
                <w:rFonts w:ascii="Times New Roman" w:hAnsi="Times New Roman" w:cs="Times New Roman"/>
                <w:sz w:val="24"/>
                <w:szCs w:val="24"/>
              </w:rPr>
              <w:t>6.22 a</w:t>
            </w:r>
          </w:p>
        </w:tc>
      </w:tr>
      <w:tr w:rsidR="00731C5D" w:rsidRPr="005D248C" w:rsidTr="00731C5D">
        <w:trPr>
          <w:trHeight w:val="974"/>
        </w:trPr>
        <w:tc>
          <w:tcPr>
            <w:tcW w:w="876" w:type="dxa"/>
          </w:tcPr>
          <w:p w:rsidR="00731C5D" w:rsidRPr="005D248C" w:rsidRDefault="00731C5D" w:rsidP="00731C5D">
            <w:pPr>
              <w:spacing w:after="200" w:line="360" w:lineRule="auto"/>
              <w:jc w:val="both"/>
              <w:rPr>
                <w:rFonts w:ascii="Times New Roman" w:hAnsi="Times New Roman" w:cs="Times New Roman"/>
                <w:sz w:val="24"/>
                <w:szCs w:val="24"/>
              </w:rPr>
            </w:pPr>
            <w:r w:rsidRPr="005D248C">
              <w:rPr>
                <w:rFonts w:ascii="Times New Roman" w:hAnsi="Times New Roman" w:cs="Times New Roman"/>
                <w:sz w:val="24"/>
                <w:szCs w:val="24"/>
              </w:rPr>
              <w:t>7</w:t>
            </w:r>
          </w:p>
        </w:tc>
        <w:tc>
          <w:tcPr>
            <w:tcW w:w="3493" w:type="dxa"/>
          </w:tcPr>
          <w:p w:rsidR="00731C5D" w:rsidRPr="005D248C" w:rsidRDefault="00731C5D" w:rsidP="00731C5D">
            <w:pPr>
              <w:spacing w:after="200" w:line="360" w:lineRule="auto"/>
              <w:jc w:val="both"/>
              <w:rPr>
                <w:rFonts w:ascii="Times New Roman" w:hAnsi="Times New Roman" w:cs="Times New Roman"/>
                <w:sz w:val="24"/>
                <w:szCs w:val="24"/>
              </w:rPr>
            </w:pPr>
            <w:r w:rsidRPr="005D248C">
              <w:rPr>
                <w:rFonts w:ascii="Times New Roman" w:hAnsi="Times New Roman" w:cs="Times New Roman"/>
                <w:sz w:val="24"/>
                <w:szCs w:val="24"/>
              </w:rPr>
              <w:t>Control</w:t>
            </w:r>
          </w:p>
        </w:tc>
        <w:tc>
          <w:tcPr>
            <w:tcW w:w="4559" w:type="dxa"/>
          </w:tcPr>
          <w:p w:rsidR="00731C5D" w:rsidRPr="005D248C" w:rsidRDefault="00731C5D" w:rsidP="00731C5D">
            <w:pPr>
              <w:spacing w:after="200" w:line="360" w:lineRule="auto"/>
              <w:jc w:val="both"/>
              <w:rPr>
                <w:rFonts w:ascii="Times New Roman" w:hAnsi="Times New Roman" w:cs="Times New Roman"/>
                <w:sz w:val="24"/>
                <w:szCs w:val="24"/>
              </w:rPr>
            </w:pPr>
            <w:r w:rsidRPr="005D248C">
              <w:rPr>
                <w:rFonts w:ascii="Times New Roman" w:hAnsi="Times New Roman" w:cs="Times New Roman"/>
                <w:sz w:val="24"/>
                <w:szCs w:val="24"/>
              </w:rPr>
              <w:t>3.22 e</w:t>
            </w:r>
          </w:p>
        </w:tc>
      </w:tr>
      <w:tr w:rsidR="00731C5D" w:rsidRPr="005D248C" w:rsidTr="00731C5D">
        <w:trPr>
          <w:trHeight w:val="974"/>
        </w:trPr>
        <w:tc>
          <w:tcPr>
            <w:tcW w:w="876" w:type="dxa"/>
          </w:tcPr>
          <w:p w:rsidR="00731C5D" w:rsidRPr="005D248C" w:rsidRDefault="00731C5D" w:rsidP="00731C5D">
            <w:pPr>
              <w:spacing w:after="200" w:line="360" w:lineRule="auto"/>
              <w:jc w:val="both"/>
              <w:rPr>
                <w:rFonts w:ascii="Times New Roman" w:hAnsi="Times New Roman" w:cs="Times New Roman"/>
                <w:sz w:val="24"/>
                <w:szCs w:val="24"/>
              </w:rPr>
            </w:pPr>
          </w:p>
        </w:tc>
        <w:tc>
          <w:tcPr>
            <w:tcW w:w="3493" w:type="dxa"/>
          </w:tcPr>
          <w:p w:rsidR="00731C5D" w:rsidRPr="005D248C" w:rsidRDefault="00731C5D" w:rsidP="00731C5D">
            <w:pPr>
              <w:spacing w:after="200" w:line="360" w:lineRule="auto"/>
              <w:jc w:val="both"/>
              <w:rPr>
                <w:rFonts w:ascii="Times New Roman" w:hAnsi="Times New Roman" w:cs="Times New Roman"/>
                <w:sz w:val="24"/>
                <w:szCs w:val="24"/>
              </w:rPr>
            </w:pPr>
            <w:r w:rsidRPr="005D248C">
              <w:rPr>
                <w:rFonts w:ascii="Times New Roman" w:hAnsi="Times New Roman" w:cs="Times New Roman"/>
                <w:sz w:val="24"/>
                <w:szCs w:val="24"/>
              </w:rPr>
              <w:t>LSD</w:t>
            </w:r>
          </w:p>
        </w:tc>
        <w:tc>
          <w:tcPr>
            <w:tcW w:w="4559" w:type="dxa"/>
          </w:tcPr>
          <w:p w:rsidR="00731C5D" w:rsidRPr="005D248C" w:rsidRDefault="00731C5D" w:rsidP="00731C5D">
            <w:pPr>
              <w:spacing w:after="200" w:line="360" w:lineRule="auto"/>
              <w:jc w:val="both"/>
              <w:rPr>
                <w:rFonts w:ascii="Times New Roman" w:hAnsi="Times New Roman" w:cs="Times New Roman"/>
                <w:sz w:val="24"/>
                <w:szCs w:val="24"/>
              </w:rPr>
            </w:pPr>
            <w:r w:rsidRPr="005D248C">
              <w:rPr>
                <w:rFonts w:ascii="Times New Roman" w:hAnsi="Times New Roman" w:cs="Times New Roman"/>
                <w:sz w:val="24"/>
                <w:szCs w:val="24"/>
              </w:rPr>
              <w:t>0.7015</w:t>
            </w:r>
          </w:p>
        </w:tc>
      </w:tr>
    </w:tbl>
    <w:p w:rsidR="00731C5D" w:rsidRPr="005D248C" w:rsidRDefault="00731C5D" w:rsidP="00731C5D">
      <w:pPr>
        <w:spacing w:line="360" w:lineRule="auto"/>
        <w:jc w:val="both"/>
        <w:rPr>
          <w:rFonts w:ascii="Times New Roman" w:hAnsi="Times New Roman" w:cs="Times New Roman"/>
          <w:sz w:val="24"/>
          <w:szCs w:val="24"/>
        </w:rPr>
      </w:pPr>
      <w:r w:rsidRPr="005D248C">
        <w:rPr>
          <w:rFonts w:ascii="Times New Roman" w:hAnsi="Times New Roman" w:cs="Times New Roman"/>
          <w:sz w:val="24"/>
          <w:szCs w:val="24"/>
        </w:rPr>
        <w:t xml:space="preserve">Mean values in the column sharing similar letters do not differ significantly as determined </w:t>
      </w:r>
      <w:proofErr w:type="gramStart"/>
      <w:r w:rsidRPr="005D248C">
        <w:rPr>
          <w:rFonts w:ascii="Times New Roman" w:hAnsi="Times New Roman" w:cs="Times New Roman"/>
          <w:sz w:val="24"/>
          <w:szCs w:val="24"/>
        </w:rPr>
        <w:t>by  the</w:t>
      </w:r>
      <w:proofErr w:type="gramEnd"/>
      <w:r w:rsidRPr="005D248C">
        <w:rPr>
          <w:rFonts w:ascii="Times New Roman" w:hAnsi="Times New Roman" w:cs="Times New Roman"/>
          <w:sz w:val="24"/>
          <w:szCs w:val="24"/>
        </w:rPr>
        <w:t xml:space="preserve"> LSD test (P ≤ 0.71 ).</w:t>
      </w:r>
    </w:p>
    <w:p w:rsidR="00731C5D" w:rsidRPr="005D248C" w:rsidRDefault="00731C5D" w:rsidP="00731C5D">
      <w:pPr>
        <w:spacing w:line="360" w:lineRule="auto"/>
        <w:jc w:val="both"/>
        <w:rPr>
          <w:rFonts w:ascii="Times New Roman" w:hAnsi="Times New Roman" w:cs="Times New Roman"/>
          <w:sz w:val="24"/>
          <w:szCs w:val="24"/>
        </w:rPr>
      </w:pPr>
    </w:p>
    <w:p w:rsidR="00731C5D" w:rsidRPr="005D248C" w:rsidRDefault="00731C5D" w:rsidP="00731C5D">
      <w:pPr>
        <w:spacing w:line="360" w:lineRule="auto"/>
        <w:jc w:val="both"/>
        <w:rPr>
          <w:rFonts w:ascii="Times New Roman" w:hAnsi="Times New Roman" w:cs="Times New Roman"/>
          <w:b/>
          <w:sz w:val="24"/>
          <w:szCs w:val="24"/>
        </w:rPr>
      </w:pPr>
    </w:p>
    <w:p w:rsidR="00731C5D" w:rsidRPr="005D248C" w:rsidRDefault="00731C5D" w:rsidP="00731C5D">
      <w:pPr>
        <w:spacing w:line="360" w:lineRule="auto"/>
        <w:jc w:val="both"/>
        <w:rPr>
          <w:rFonts w:ascii="Times New Roman" w:hAnsi="Times New Roman" w:cs="Times New Roman"/>
          <w:b/>
          <w:sz w:val="24"/>
          <w:szCs w:val="24"/>
        </w:rPr>
      </w:pPr>
    </w:p>
    <w:p w:rsidR="00731C5D" w:rsidRPr="005D248C" w:rsidRDefault="00731C5D" w:rsidP="00731C5D">
      <w:pPr>
        <w:spacing w:line="360" w:lineRule="auto"/>
        <w:jc w:val="both"/>
        <w:rPr>
          <w:rFonts w:ascii="Times New Roman" w:hAnsi="Times New Roman" w:cs="Times New Roman"/>
          <w:b/>
          <w:sz w:val="24"/>
          <w:szCs w:val="24"/>
        </w:rPr>
      </w:pPr>
    </w:p>
    <w:p w:rsidR="00731C5D" w:rsidRPr="005D248C" w:rsidRDefault="00731C5D" w:rsidP="00731C5D">
      <w:pPr>
        <w:spacing w:line="360" w:lineRule="auto"/>
        <w:jc w:val="both"/>
        <w:rPr>
          <w:rFonts w:ascii="Times New Roman" w:hAnsi="Times New Roman" w:cs="Times New Roman"/>
          <w:b/>
          <w:sz w:val="24"/>
          <w:szCs w:val="24"/>
        </w:rPr>
      </w:pPr>
    </w:p>
    <w:p w:rsidR="00731C5D" w:rsidRPr="005D248C" w:rsidRDefault="00731C5D" w:rsidP="00731C5D">
      <w:pPr>
        <w:spacing w:line="360" w:lineRule="auto"/>
        <w:jc w:val="both"/>
        <w:rPr>
          <w:rFonts w:ascii="Times New Roman" w:hAnsi="Times New Roman" w:cs="Times New Roman"/>
          <w:b/>
          <w:sz w:val="24"/>
          <w:szCs w:val="24"/>
        </w:rPr>
      </w:pPr>
    </w:p>
    <w:p w:rsidR="00731C5D" w:rsidRPr="005D248C" w:rsidRDefault="00731C5D" w:rsidP="00731C5D">
      <w:pPr>
        <w:spacing w:line="360" w:lineRule="auto"/>
        <w:jc w:val="both"/>
        <w:rPr>
          <w:rFonts w:ascii="Times New Roman" w:hAnsi="Times New Roman" w:cs="Times New Roman"/>
          <w:b/>
          <w:sz w:val="24"/>
          <w:szCs w:val="24"/>
        </w:rPr>
      </w:pPr>
    </w:p>
    <w:p w:rsidR="00731C5D" w:rsidRPr="005D248C" w:rsidRDefault="00731C5D" w:rsidP="00731C5D">
      <w:pPr>
        <w:spacing w:line="360" w:lineRule="auto"/>
        <w:jc w:val="both"/>
        <w:rPr>
          <w:rFonts w:ascii="Times New Roman" w:hAnsi="Times New Roman" w:cs="Times New Roman"/>
          <w:b/>
          <w:sz w:val="24"/>
          <w:szCs w:val="24"/>
        </w:rPr>
      </w:pPr>
    </w:p>
    <w:p w:rsidR="00731C5D" w:rsidRPr="005D248C" w:rsidRDefault="00731C5D" w:rsidP="00731C5D">
      <w:pPr>
        <w:spacing w:line="360" w:lineRule="auto"/>
        <w:jc w:val="both"/>
        <w:rPr>
          <w:rFonts w:ascii="Times New Roman" w:hAnsi="Times New Roman" w:cs="Times New Roman"/>
          <w:b/>
          <w:sz w:val="24"/>
          <w:szCs w:val="24"/>
        </w:rPr>
      </w:pPr>
      <w:r w:rsidRPr="005D248C">
        <w:rPr>
          <w:rFonts w:ascii="Times New Roman" w:hAnsi="Times New Roman" w:cs="Times New Roman"/>
          <w:b/>
          <w:sz w:val="24"/>
          <w:szCs w:val="24"/>
        </w:rPr>
        <w:t>Fig 4.15 comparisons of leaves for treatment</w:t>
      </w:r>
    </w:p>
    <w:p w:rsidR="00731C5D" w:rsidRPr="005D248C" w:rsidRDefault="00731C5D" w:rsidP="00731C5D">
      <w:pPr>
        <w:spacing w:line="360" w:lineRule="auto"/>
        <w:jc w:val="both"/>
        <w:rPr>
          <w:rFonts w:ascii="Times New Roman" w:hAnsi="Times New Roman" w:cs="Times New Roman"/>
          <w:sz w:val="24"/>
          <w:szCs w:val="24"/>
        </w:rPr>
      </w:pPr>
      <w:r w:rsidRPr="005D248C">
        <w:rPr>
          <w:rFonts w:ascii="Times New Roman" w:hAnsi="Times New Roman" w:cs="Times New Roman"/>
          <w:noProof/>
          <w:sz w:val="24"/>
          <w:szCs w:val="24"/>
        </w:rPr>
        <w:drawing>
          <wp:inline distT="0" distB="0" distL="0" distR="0">
            <wp:extent cx="5942747" cy="5505450"/>
            <wp:effectExtent l="0" t="0" r="1270" b="0"/>
            <wp:docPr id="29"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46" name="Picture 2"/>
                    <pic:cNvPicPr>
                      <a:picLocks noChangeAspect="1" noChangeArrowheads="1"/>
                    </pic:cNvPicPr>
                  </pic:nvPicPr>
                  <pic:blipFill>
                    <a:blip r:embed="rId21">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5943600" cy="5506241"/>
                    </a:xfrm>
                    <a:prstGeom prst="rect">
                      <a:avLst/>
                    </a:prstGeom>
                    <a:noFill/>
                    <a:ln>
                      <a:noFill/>
                    </a:ln>
                    <a:extLst/>
                  </pic:spPr>
                </pic:pic>
              </a:graphicData>
            </a:graphic>
          </wp:inline>
        </w:drawing>
      </w:r>
    </w:p>
    <w:p w:rsidR="00731C5D" w:rsidRPr="005D248C" w:rsidRDefault="00731C5D" w:rsidP="00731C5D">
      <w:pPr>
        <w:spacing w:line="360" w:lineRule="auto"/>
        <w:jc w:val="both"/>
        <w:rPr>
          <w:rFonts w:ascii="Times New Roman" w:hAnsi="Times New Roman" w:cs="Times New Roman"/>
          <w:sz w:val="24"/>
          <w:szCs w:val="24"/>
        </w:rPr>
      </w:pPr>
      <w:r w:rsidRPr="005D248C">
        <w:rPr>
          <w:rFonts w:ascii="Times New Roman" w:hAnsi="Times New Roman" w:cs="Times New Roman"/>
          <w:sz w:val="24"/>
          <w:szCs w:val="24"/>
        </w:rPr>
        <w:lastRenderedPageBreak/>
        <w:t xml:space="preserve">This graph show minimum no.of leaves when no spray applied on </w:t>
      </w:r>
      <w:proofErr w:type="gramStart"/>
      <w:r w:rsidRPr="005D248C">
        <w:rPr>
          <w:rFonts w:ascii="Times New Roman" w:hAnsi="Times New Roman" w:cs="Times New Roman"/>
          <w:sz w:val="24"/>
          <w:szCs w:val="24"/>
        </w:rPr>
        <w:t>plants  bravo,peak,agsil,agsil</w:t>
      </w:r>
      <w:proofErr w:type="gramEnd"/>
      <w:r w:rsidRPr="005D248C">
        <w:rPr>
          <w:rFonts w:ascii="Times New Roman" w:hAnsi="Times New Roman" w:cs="Times New Roman"/>
          <w:sz w:val="24"/>
          <w:szCs w:val="24"/>
        </w:rPr>
        <w:t>+peak,bravo+score,score.</w:t>
      </w:r>
    </w:p>
    <w:p w:rsidR="00731C5D" w:rsidRPr="005D248C" w:rsidRDefault="00731C5D" w:rsidP="00731C5D">
      <w:pPr>
        <w:spacing w:line="360" w:lineRule="auto"/>
        <w:jc w:val="both"/>
        <w:rPr>
          <w:rFonts w:ascii="Times New Roman" w:hAnsi="Times New Roman" w:cs="Times New Roman"/>
          <w:b/>
          <w:sz w:val="24"/>
          <w:szCs w:val="24"/>
        </w:rPr>
      </w:pPr>
    </w:p>
    <w:p w:rsidR="00731C5D" w:rsidRPr="005D248C" w:rsidRDefault="00731C5D" w:rsidP="00731C5D">
      <w:pPr>
        <w:spacing w:line="360" w:lineRule="auto"/>
        <w:jc w:val="both"/>
        <w:rPr>
          <w:rFonts w:ascii="Times New Roman" w:hAnsi="Times New Roman" w:cs="Times New Roman"/>
          <w:b/>
          <w:sz w:val="24"/>
          <w:szCs w:val="24"/>
        </w:rPr>
      </w:pPr>
    </w:p>
    <w:p w:rsidR="00731C5D" w:rsidRPr="005D248C" w:rsidRDefault="00731C5D" w:rsidP="00731C5D">
      <w:pPr>
        <w:spacing w:line="360" w:lineRule="auto"/>
        <w:jc w:val="both"/>
        <w:rPr>
          <w:rFonts w:ascii="Times New Roman" w:hAnsi="Times New Roman" w:cs="Times New Roman"/>
          <w:b/>
          <w:sz w:val="24"/>
          <w:szCs w:val="24"/>
        </w:rPr>
      </w:pPr>
    </w:p>
    <w:p w:rsidR="00731C5D" w:rsidRPr="005D248C" w:rsidRDefault="00731C5D" w:rsidP="00731C5D">
      <w:pPr>
        <w:spacing w:line="360" w:lineRule="auto"/>
        <w:jc w:val="both"/>
        <w:rPr>
          <w:rFonts w:ascii="Times New Roman" w:hAnsi="Times New Roman" w:cs="Times New Roman"/>
          <w:b/>
          <w:sz w:val="24"/>
          <w:szCs w:val="24"/>
        </w:rPr>
      </w:pPr>
      <w:proofErr w:type="gramStart"/>
      <w:r w:rsidRPr="005D248C">
        <w:rPr>
          <w:rFonts w:ascii="Times New Roman" w:hAnsi="Times New Roman" w:cs="Times New Roman"/>
          <w:b/>
          <w:sz w:val="24"/>
          <w:szCs w:val="24"/>
        </w:rPr>
        <w:t>Table.</w:t>
      </w:r>
      <w:proofErr w:type="gramEnd"/>
      <w:r w:rsidRPr="005D248C">
        <w:rPr>
          <w:rFonts w:ascii="Times New Roman" w:hAnsi="Times New Roman" w:cs="Times New Roman"/>
          <w:b/>
          <w:sz w:val="24"/>
          <w:szCs w:val="24"/>
        </w:rPr>
        <w:t xml:space="preserve"> 4.8 comparisons test of Leaves for treatment*days</w:t>
      </w:r>
    </w:p>
    <w:tbl>
      <w:tblPr>
        <w:tblStyle w:val="TableGrid"/>
        <w:tblW w:w="0" w:type="auto"/>
        <w:tblLook w:val="04A0"/>
      </w:tblPr>
      <w:tblGrid>
        <w:gridCol w:w="2216"/>
        <w:gridCol w:w="2200"/>
        <w:gridCol w:w="2200"/>
        <w:gridCol w:w="2200"/>
      </w:tblGrid>
      <w:tr w:rsidR="00731C5D" w:rsidRPr="005D248C" w:rsidTr="00731C5D">
        <w:trPr>
          <w:trHeight w:val="940"/>
        </w:trPr>
        <w:tc>
          <w:tcPr>
            <w:tcW w:w="2216" w:type="dxa"/>
            <w:vMerge w:val="restart"/>
          </w:tcPr>
          <w:p w:rsidR="00731C5D" w:rsidRPr="005D248C" w:rsidRDefault="00731C5D" w:rsidP="00731C5D">
            <w:pPr>
              <w:spacing w:after="200" w:line="360" w:lineRule="auto"/>
              <w:jc w:val="both"/>
              <w:rPr>
                <w:rFonts w:ascii="Times New Roman" w:hAnsi="Times New Roman" w:cs="Times New Roman"/>
                <w:sz w:val="24"/>
                <w:szCs w:val="24"/>
              </w:rPr>
            </w:pPr>
          </w:p>
          <w:p w:rsidR="00731C5D" w:rsidRPr="005D248C" w:rsidRDefault="00731C5D" w:rsidP="00731C5D">
            <w:pPr>
              <w:spacing w:after="200" w:line="360" w:lineRule="auto"/>
              <w:jc w:val="both"/>
              <w:rPr>
                <w:rFonts w:ascii="Times New Roman" w:hAnsi="Times New Roman" w:cs="Times New Roman"/>
                <w:sz w:val="24"/>
                <w:szCs w:val="24"/>
              </w:rPr>
            </w:pPr>
            <w:r w:rsidRPr="005D248C">
              <w:rPr>
                <w:rFonts w:ascii="Times New Roman" w:hAnsi="Times New Roman" w:cs="Times New Roman"/>
                <w:sz w:val="24"/>
                <w:szCs w:val="24"/>
              </w:rPr>
              <w:t>Treat.</w:t>
            </w:r>
          </w:p>
        </w:tc>
        <w:tc>
          <w:tcPr>
            <w:tcW w:w="6600" w:type="dxa"/>
            <w:gridSpan w:val="3"/>
          </w:tcPr>
          <w:p w:rsidR="00731C5D" w:rsidRPr="005D248C" w:rsidRDefault="00731C5D" w:rsidP="00731C5D">
            <w:pPr>
              <w:spacing w:after="200" w:line="360" w:lineRule="auto"/>
              <w:jc w:val="both"/>
              <w:rPr>
                <w:rFonts w:ascii="Times New Roman" w:hAnsi="Times New Roman" w:cs="Times New Roman"/>
                <w:sz w:val="24"/>
                <w:szCs w:val="24"/>
              </w:rPr>
            </w:pPr>
            <w:r w:rsidRPr="005D248C">
              <w:rPr>
                <w:rFonts w:ascii="Times New Roman" w:hAnsi="Times New Roman" w:cs="Times New Roman"/>
                <w:sz w:val="24"/>
                <w:szCs w:val="24"/>
              </w:rPr>
              <w:t xml:space="preserve">                                 Disease Incidence (%)</w:t>
            </w:r>
          </w:p>
        </w:tc>
      </w:tr>
      <w:tr w:rsidR="00731C5D" w:rsidRPr="005D248C" w:rsidTr="00731C5D">
        <w:trPr>
          <w:trHeight w:val="266"/>
        </w:trPr>
        <w:tc>
          <w:tcPr>
            <w:tcW w:w="2216" w:type="dxa"/>
            <w:vMerge/>
          </w:tcPr>
          <w:p w:rsidR="00731C5D" w:rsidRPr="005D248C" w:rsidRDefault="00731C5D" w:rsidP="00731C5D">
            <w:pPr>
              <w:spacing w:after="200" w:line="360" w:lineRule="auto"/>
              <w:jc w:val="both"/>
              <w:rPr>
                <w:rFonts w:ascii="Times New Roman" w:hAnsi="Times New Roman" w:cs="Times New Roman"/>
                <w:sz w:val="24"/>
                <w:szCs w:val="24"/>
              </w:rPr>
            </w:pPr>
          </w:p>
        </w:tc>
        <w:tc>
          <w:tcPr>
            <w:tcW w:w="2200" w:type="dxa"/>
          </w:tcPr>
          <w:p w:rsidR="00731C5D" w:rsidRPr="005D248C" w:rsidRDefault="00731C5D" w:rsidP="00731C5D">
            <w:pPr>
              <w:spacing w:after="200" w:line="360" w:lineRule="auto"/>
              <w:jc w:val="both"/>
              <w:rPr>
                <w:rFonts w:ascii="Times New Roman" w:hAnsi="Times New Roman" w:cs="Times New Roman"/>
                <w:sz w:val="24"/>
                <w:szCs w:val="24"/>
              </w:rPr>
            </w:pPr>
            <w:r w:rsidRPr="005D248C">
              <w:rPr>
                <w:rFonts w:ascii="Times New Roman" w:hAnsi="Times New Roman" w:cs="Times New Roman"/>
                <w:sz w:val="24"/>
                <w:szCs w:val="24"/>
              </w:rPr>
              <w:t>D1</w:t>
            </w:r>
          </w:p>
        </w:tc>
        <w:tc>
          <w:tcPr>
            <w:tcW w:w="2200" w:type="dxa"/>
          </w:tcPr>
          <w:p w:rsidR="00731C5D" w:rsidRPr="005D248C" w:rsidRDefault="00731C5D" w:rsidP="00731C5D">
            <w:pPr>
              <w:spacing w:after="200" w:line="360" w:lineRule="auto"/>
              <w:jc w:val="both"/>
              <w:rPr>
                <w:rFonts w:ascii="Times New Roman" w:hAnsi="Times New Roman" w:cs="Times New Roman"/>
                <w:sz w:val="24"/>
                <w:szCs w:val="24"/>
              </w:rPr>
            </w:pPr>
            <w:r w:rsidRPr="005D248C">
              <w:rPr>
                <w:rFonts w:ascii="Times New Roman" w:hAnsi="Times New Roman" w:cs="Times New Roman"/>
                <w:sz w:val="24"/>
                <w:szCs w:val="24"/>
              </w:rPr>
              <w:t>D2</w:t>
            </w:r>
          </w:p>
        </w:tc>
        <w:tc>
          <w:tcPr>
            <w:tcW w:w="2200" w:type="dxa"/>
          </w:tcPr>
          <w:p w:rsidR="00731C5D" w:rsidRPr="005D248C" w:rsidRDefault="00731C5D" w:rsidP="00731C5D">
            <w:pPr>
              <w:spacing w:after="200" w:line="360" w:lineRule="auto"/>
              <w:jc w:val="both"/>
              <w:rPr>
                <w:rFonts w:ascii="Times New Roman" w:hAnsi="Times New Roman" w:cs="Times New Roman"/>
                <w:sz w:val="24"/>
                <w:szCs w:val="24"/>
              </w:rPr>
            </w:pPr>
            <w:r w:rsidRPr="005D248C">
              <w:rPr>
                <w:rFonts w:ascii="Times New Roman" w:hAnsi="Times New Roman" w:cs="Times New Roman"/>
                <w:sz w:val="24"/>
                <w:szCs w:val="24"/>
              </w:rPr>
              <w:t>D3</w:t>
            </w:r>
          </w:p>
        </w:tc>
      </w:tr>
      <w:tr w:rsidR="00731C5D" w:rsidRPr="005D248C" w:rsidTr="00731C5D">
        <w:trPr>
          <w:trHeight w:val="940"/>
        </w:trPr>
        <w:tc>
          <w:tcPr>
            <w:tcW w:w="2216" w:type="dxa"/>
          </w:tcPr>
          <w:p w:rsidR="00731C5D" w:rsidRPr="005D248C" w:rsidRDefault="00731C5D" w:rsidP="00731C5D">
            <w:pPr>
              <w:spacing w:after="200" w:line="360" w:lineRule="auto"/>
              <w:jc w:val="both"/>
              <w:rPr>
                <w:rFonts w:ascii="Times New Roman" w:hAnsi="Times New Roman" w:cs="Times New Roman"/>
                <w:sz w:val="24"/>
                <w:szCs w:val="24"/>
              </w:rPr>
            </w:pPr>
            <w:r w:rsidRPr="005D248C">
              <w:rPr>
                <w:rFonts w:ascii="Times New Roman" w:hAnsi="Times New Roman" w:cs="Times New Roman"/>
                <w:sz w:val="24"/>
                <w:szCs w:val="24"/>
              </w:rPr>
              <w:t>Agsil</w:t>
            </w:r>
          </w:p>
        </w:tc>
        <w:tc>
          <w:tcPr>
            <w:tcW w:w="2200" w:type="dxa"/>
          </w:tcPr>
          <w:p w:rsidR="00731C5D" w:rsidRPr="005D248C" w:rsidRDefault="00731C5D" w:rsidP="00731C5D">
            <w:pPr>
              <w:spacing w:after="200" w:line="360" w:lineRule="auto"/>
              <w:jc w:val="both"/>
              <w:rPr>
                <w:rFonts w:ascii="Times New Roman" w:hAnsi="Times New Roman" w:cs="Times New Roman"/>
                <w:sz w:val="24"/>
                <w:szCs w:val="24"/>
              </w:rPr>
            </w:pPr>
            <w:r w:rsidRPr="005D248C">
              <w:rPr>
                <w:rFonts w:ascii="Times New Roman" w:hAnsi="Times New Roman" w:cs="Times New Roman"/>
                <w:sz w:val="24"/>
                <w:szCs w:val="24"/>
              </w:rPr>
              <w:t>2.33 hi</w:t>
            </w:r>
          </w:p>
        </w:tc>
        <w:tc>
          <w:tcPr>
            <w:tcW w:w="2200" w:type="dxa"/>
          </w:tcPr>
          <w:p w:rsidR="00731C5D" w:rsidRPr="005D248C" w:rsidRDefault="00731C5D" w:rsidP="00731C5D">
            <w:pPr>
              <w:spacing w:after="200" w:line="360" w:lineRule="auto"/>
              <w:jc w:val="both"/>
              <w:rPr>
                <w:rFonts w:ascii="Times New Roman" w:hAnsi="Times New Roman" w:cs="Times New Roman"/>
                <w:sz w:val="24"/>
                <w:szCs w:val="24"/>
              </w:rPr>
            </w:pPr>
            <w:r w:rsidRPr="005D248C">
              <w:rPr>
                <w:rFonts w:ascii="Times New Roman" w:hAnsi="Times New Roman" w:cs="Times New Roman"/>
                <w:sz w:val="24"/>
                <w:szCs w:val="24"/>
              </w:rPr>
              <w:t>5.667 cd</w:t>
            </w:r>
          </w:p>
        </w:tc>
        <w:tc>
          <w:tcPr>
            <w:tcW w:w="2200" w:type="dxa"/>
          </w:tcPr>
          <w:p w:rsidR="00731C5D" w:rsidRPr="005D248C" w:rsidRDefault="00731C5D" w:rsidP="00731C5D">
            <w:pPr>
              <w:spacing w:after="200" w:line="360" w:lineRule="auto"/>
              <w:jc w:val="both"/>
              <w:rPr>
                <w:rFonts w:ascii="Times New Roman" w:hAnsi="Times New Roman" w:cs="Times New Roman"/>
                <w:sz w:val="24"/>
                <w:szCs w:val="24"/>
              </w:rPr>
            </w:pPr>
            <w:r w:rsidRPr="005D248C">
              <w:rPr>
                <w:rFonts w:ascii="Times New Roman" w:hAnsi="Times New Roman" w:cs="Times New Roman"/>
                <w:sz w:val="24"/>
                <w:szCs w:val="24"/>
              </w:rPr>
              <w:t>7.00 b</w:t>
            </w:r>
          </w:p>
        </w:tc>
      </w:tr>
      <w:tr w:rsidR="00731C5D" w:rsidRPr="005D248C" w:rsidTr="00731C5D">
        <w:trPr>
          <w:trHeight w:val="912"/>
        </w:trPr>
        <w:tc>
          <w:tcPr>
            <w:tcW w:w="2216" w:type="dxa"/>
          </w:tcPr>
          <w:p w:rsidR="00731C5D" w:rsidRPr="005D248C" w:rsidRDefault="00731C5D" w:rsidP="00731C5D">
            <w:pPr>
              <w:spacing w:after="200" w:line="360" w:lineRule="auto"/>
              <w:jc w:val="both"/>
              <w:rPr>
                <w:rFonts w:ascii="Times New Roman" w:hAnsi="Times New Roman" w:cs="Times New Roman"/>
                <w:sz w:val="24"/>
                <w:szCs w:val="24"/>
              </w:rPr>
            </w:pPr>
            <w:r w:rsidRPr="005D248C">
              <w:rPr>
                <w:rFonts w:ascii="Times New Roman" w:hAnsi="Times New Roman" w:cs="Times New Roman"/>
                <w:sz w:val="24"/>
                <w:szCs w:val="24"/>
              </w:rPr>
              <w:t>peak</w:t>
            </w:r>
          </w:p>
        </w:tc>
        <w:tc>
          <w:tcPr>
            <w:tcW w:w="2200" w:type="dxa"/>
          </w:tcPr>
          <w:p w:rsidR="00731C5D" w:rsidRPr="005D248C" w:rsidRDefault="00731C5D" w:rsidP="00731C5D">
            <w:pPr>
              <w:spacing w:after="200" w:line="360" w:lineRule="auto"/>
              <w:jc w:val="both"/>
              <w:rPr>
                <w:rFonts w:ascii="Times New Roman" w:hAnsi="Times New Roman" w:cs="Times New Roman"/>
                <w:sz w:val="24"/>
                <w:szCs w:val="24"/>
              </w:rPr>
            </w:pPr>
            <w:r w:rsidRPr="005D248C">
              <w:rPr>
                <w:rFonts w:ascii="Times New Roman" w:hAnsi="Times New Roman" w:cs="Times New Roman"/>
                <w:sz w:val="24"/>
                <w:szCs w:val="24"/>
              </w:rPr>
              <w:t>3 gh</w:t>
            </w:r>
          </w:p>
        </w:tc>
        <w:tc>
          <w:tcPr>
            <w:tcW w:w="2200" w:type="dxa"/>
          </w:tcPr>
          <w:p w:rsidR="00731C5D" w:rsidRPr="005D248C" w:rsidRDefault="00731C5D" w:rsidP="00731C5D">
            <w:pPr>
              <w:spacing w:after="200" w:line="360" w:lineRule="auto"/>
              <w:jc w:val="both"/>
              <w:rPr>
                <w:rFonts w:ascii="Times New Roman" w:hAnsi="Times New Roman" w:cs="Times New Roman"/>
                <w:sz w:val="24"/>
                <w:szCs w:val="24"/>
              </w:rPr>
            </w:pPr>
            <w:r w:rsidRPr="005D248C">
              <w:rPr>
                <w:rFonts w:ascii="Times New Roman" w:hAnsi="Times New Roman" w:cs="Times New Roman"/>
                <w:sz w:val="24"/>
                <w:szCs w:val="24"/>
              </w:rPr>
              <w:t>4.667 de</w:t>
            </w:r>
          </w:p>
        </w:tc>
        <w:tc>
          <w:tcPr>
            <w:tcW w:w="2200" w:type="dxa"/>
          </w:tcPr>
          <w:p w:rsidR="00731C5D" w:rsidRPr="005D248C" w:rsidRDefault="00731C5D" w:rsidP="00731C5D">
            <w:pPr>
              <w:spacing w:after="200" w:line="360" w:lineRule="auto"/>
              <w:jc w:val="both"/>
              <w:rPr>
                <w:rFonts w:ascii="Times New Roman" w:hAnsi="Times New Roman" w:cs="Times New Roman"/>
                <w:sz w:val="24"/>
                <w:szCs w:val="24"/>
              </w:rPr>
            </w:pPr>
            <w:r w:rsidRPr="005D248C">
              <w:rPr>
                <w:rFonts w:ascii="Times New Roman" w:hAnsi="Times New Roman" w:cs="Times New Roman"/>
                <w:sz w:val="24"/>
                <w:szCs w:val="24"/>
              </w:rPr>
              <w:t>5.667 cd</w:t>
            </w:r>
          </w:p>
        </w:tc>
      </w:tr>
      <w:tr w:rsidR="00731C5D" w:rsidRPr="005D248C" w:rsidTr="00731C5D">
        <w:trPr>
          <w:trHeight w:val="940"/>
        </w:trPr>
        <w:tc>
          <w:tcPr>
            <w:tcW w:w="2216" w:type="dxa"/>
          </w:tcPr>
          <w:p w:rsidR="00731C5D" w:rsidRPr="005D248C" w:rsidRDefault="00731C5D" w:rsidP="00731C5D">
            <w:pPr>
              <w:spacing w:after="200" w:line="360" w:lineRule="auto"/>
              <w:jc w:val="both"/>
              <w:rPr>
                <w:rFonts w:ascii="Times New Roman" w:hAnsi="Times New Roman" w:cs="Times New Roman"/>
                <w:sz w:val="24"/>
                <w:szCs w:val="24"/>
              </w:rPr>
            </w:pPr>
            <w:r w:rsidRPr="005D248C">
              <w:rPr>
                <w:rFonts w:ascii="Times New Roman" w:hAnsi="Times New Roman" w:cs="Times New Roman"/>
                <w:sz w:val="24"/>
                <w:szCs w:val="24"/>
              </w:rPr>
              <w:t>Agsil + Peak</w:t>
            </w:r>
          </w:p>
        </w:tc>
        <w:tc>
          <w:tcPr>
            <w:tcW w:w="2200" w:type="dxa"/>
          </w:tcPr>
          <w:p w:rsidR="00731C5D" w:rsidRPr="005D248C" w:rsidRDefault="00731C5D" w:rsidP="00731C5D">
            <w:pPr>
              <w:spacing w:after="200" w:line="360" w:lineRule="auto"/>
              <w:jc w:val="both"/>
              <w:rPr>
                <w:rFonts w:ascii="Times New Roman" w:hAnsi="Times New Roman" w:cs="Times New Roman"/>
                <w:sz w:val="24"/>
                <w:szCs w:val="24"/>
              </w:rPr>
            </w:pPr>
            <w:r w:rsidRPr="005D248C">
              <w:rPr>
                <w:rFonts w:ascii="Times New Roman" w:hAnsi="Times New Roman" w:cs="Times New Roman"/>
                <w:sz w:val="24"/>
                <w:szCs w:val="24"/>
              </w:rPr>
              <w:t>3.33 fgh</w:t>
            </w:r>
          </w:p>
        </w:tc>
        <w:tc>
          <w:tcPr>
            <w:tcW w:w="2200" w:type="dxa"/>
          </w:tcPr>
          <w:p w:rsidR="00731C5D" w:rsidRPr="005D248C" w:rsidRDefault="00731C5D" w:rsidP="00731C5D">
            <w:pPr>
              <w:spacing w:after="200" w:line="360" w:lineRule="auto"/>
              <w:jc w:val="both"/>
              <w:rPr>
                <w:rFonts w:ascii="Times New Roman" w:hAnsi="Times New Roman" w:cs="Times New Roman"/>
                <w:sz w:val="24"/>
                <w:szCs w:val="24"/>
              </w:rPr>
            </w:pPr>
            <w:r w:rsidRPr="005D248C">
              <w:rPr>
                <w:rFonts w:ascii="Times New Roman" w:hAnsi="Times New Roman" w:cs="Times New Roman"/>
                <w:sz w:val="24"/>
                <w:szCs w:val="24"/>
              </w:rPr>
              <w:t>5.667 cd</w:t>
            </w:r>
          </w:p>
        </w:tc>
        <w:tc>
          <w:tcPr>
            <w:tcW w:w="2200" w:type="dxa"/>
          </w:tcPr>
          <w:p w:rsidR="00731C5D" w:rsidRPr="005D248C" w:rsidRDefault="00731C5D" w:rsidP="00731C5D">
            <w:pPr>
              <w:spacing w:after="200" w:line="360" w:lineRule="auto"/>
              <w:jc w:val="both"/>
              <w:rPr>
                <w:rFonts w:ascii="Times New Roman" w:hAnsi="Times New Roman" w:cs="Times New Roman"/>
                <w:sz w:val="24"/>
                <w:szCs w:val="24"/>
              </w:rPr>
            </w:pPr>
            <w:r w:rsidRPr="005D248C">
              <w:rPr>
                <w:rFonts w:ascii="Times New Roman" w:hAnsi="Times New Roman" w:cs="Times New Roman"/>
                <w:sz w:val="24"/>
                <w:szCs w:val="24"/>
              </w:rPr>
              <w:t>7 b</w:t>
            </w:r>
          </w:p>
        </w:tc>
      </w:tr>
      <w:tr w:rsidR="00731C5D" w:rsidRPr="005D248C" w:rsidTr="00731C5D">
        <w:trPr>
          <w:trHeight w:val="940"/>
        </w:trPr>
        <w:tc>
          <w:tcPr>
            <w:tcW w:w="2216" w:type="dxa"/>
          </w:tcPr>
          <w:p w:rsidR="00731C5D" w:rsidRPr="005D248C" w:rsidRDefault="00731C5D" w:rsidP="00731C5D">
            <w:pPr>
              <w:spacing w:after="200" w:line="360" w:lineRule="auto"/>
              <w:jc w:val="both"/>
              <w:rPr>
                <w:rFonts w:ascii="Times New Roman" w:hAnsi="Times New Roman" w:cs="Times New Roman"/>
                <w:sz w:val="24"/>
                <w:szCs w:val="24"/>
              </w:rPr>
            </w:pPr>
            <w:r w:rsidRPr="005D248C">
              <w:rPr>
                <w:rFonts w:ascii="Times New Roman" w:hAnsi="Times New Roman" w:cs="Times New Roman"/>
                <w:sz w:val="24"/>
                <w:szCs w:val="24"/>
              </w:rPr>
              <w:t>Score</w:t>
            </w:r>
          </w:p>
        </w:tc>
        <w:tc>
          <w:tcPr>
            <w:tcW w:w="2200" w:type="dxa"/>
          </w:tcPr>
          <w:p w:rsidR="00731C5D" w:rsidRPr="005D248C" w:rsidRDefault="00731C5D" w:rsidP="00731C5D">
            <w:pPr>
              <w:spacing w:after="200" w:line="360" w:lineRule="auto"/>
              <w:jc w:val="both"/>
              <w:rPr>
                <w:rFonts w:ascii="Times New Roman" w:hAnsi="Times New Roman" w:cs="Times New Roman"/>
                <w:sz w:val="24"/>
                <w:szCs w:val="24"/>
              </w:rPr>
            </w:pPr>
            <w:r w:rsidRPr="005D248C">
              <w:rPr>
                <w:rFonts w:ascii="Times New Roman" w:hAnsi="Times New Roman" w:cs="Times New Roman"/>
                <w:sz w:val="24"/>
                <w:szCs w:val="24"/>
              </w:rPr>
              <w:t>3 gh</w:t>
            </w:r>
          </w:p>
        </w:tc>
        <w:tc>
          <w:tcPr>
            <w:tcW w:w="2200" w:type="dxa"/>
          </w:tcPr>
          <w:p w:rsidR="00731C5D" w:rsidRPr="005D248C" w:rsidRDefault="00731C5D" w:rsidP="00731C5D">
            <w:pPr>
              <w:spacing w:after="200" w:line="360" w:lineRule="auto"/>
              <w:jc w:val="both"/>
              <w:rPr>
                <w:rFonts w:ascii="Times New Roman" w:hAnsi="Times New Roman" w:cs="Times New Roman"/>
                <w:sz w:val="24"/>
                <w:szCs w:val="24"/>
              </w:rPr>
            </w:pPr>
            <w:r w:rsidRPr="005D248C">
              <w:rPr>
                <w:rFonts w:ascii="Times New Roman" w:hAnsi="Times New Roman" w:cs="Times New Roman"/>
                <w:sz w:val="24"/>
                <w:szCs w:val="24"/>
              </w:rPr>
              <w:t>7 b</w:t>
            </w:r>
          </w:p>
        </w:tc>
        <w:tc>
          <w:tcPr>
            <w:tcW w:w="2200" w:type="dxa"/>
          </w:tcPr>
          <w:p w:rsidR="00731C5D" w:rsidRPr="005D248C" w:rsidRDefault="00731C5D" w:rsidP="00731C5D">
            <w:pPr>
              <w:spacing w:after="200" w:line="360" w:lineRule="auto"/>
              <w:jc w:val="both"/>
              <w:rPr>
                <w:rFonts w:ascii="Times New Roman" w:hAnsi="Times New Roman" w:cs="Times New Roman"/>
                <w:sz w:val="24"/>
                <w:szCs w:val="24"/>
              </w:rPr>
            </w:pPr>
            <w:r w:rsidRPr="005D248C">
              <w:rPr>
                <w:rFonts w:ascii="Times New Roman" w:hAnsi="Times New Roman" w:cs="Times New Roman"/>
                <w:sz w:val="24"/>
                <w:szCs w:val="24"/>
              </w:rPr>
              <w:t>10 a</w:t>
            </w:r>
          </w:p>
        </w:tc>
      </w:tr>
      <w:tr w:rsidR="00731C5D" w:rsidRPr="005D248C" w:rsidTr="00731C5D">
        <w:trPr>
          <w:trHeight w:val="912"/>
        </w:trPr>
        <w:tc>
          <w:tcPr>
            <w:tcW w:w="2216" w:type="dxa"/>
          </w:tcPr>
          <w:p w:rsidR="00731C5D" w:rsidRPr="005D248C" w:rsidRDefault="00731C5D" w:rsidP="00731C5D">
            <w:pPr>
              <w:spacing w:after="200" w:line="360" w:lineRule="auto"/>
              <w:jc w:val="both"/>
              <w:rPr>
                <w:rFonts w:ascii="Times New Roman" w:hAnsi="Times New Roman" w:cs="Times New Roman"/>
                <w:sz w:val="24"/>
                <w:szCs w:val="24"/>
              </w:rPr>
            </w:pPr>
            <w:r w:rsidRPr="005D248C">
              <w:rPr>
                <w:rFonts w:ascii="Times New Roman" w:hAnsi="Times New Roman" w:cs="Times New Roman"/>
                <w:sz w:val="24"/>
                <w:szCs w:val="24"/>
              </w:rPr>
              <w:t>Bravo</w:t>
            </w:r>
          </w:p>
        </w:tc>
        <w:tc>
          <w:tcPr>
            <w:tcW w:w="2200" w:type="dxa"/>
          </w:tcPr>
          <w:p w:rsidR="00731C5D" w:rsidRPr="005D248C" w:rsidRDefault="00731C5D" w:rsidP="00731C5D">
            <w:pPr>
              <w:spacing w:after="200" w:line="360" w:lineRule="auto"/>
              <w:jc w:val="both"/>
              <w:rPr>
                <w:rFonts w:ascii="Times New Roman" w:hAnsi="Times New Roman" w:cs="Times New Roman"/>
                <w:sz w:val="24"/>
                <w:szCs w:val="24"/>
              </w:rPr>
            </w:pPr>
            <w:r w:rsidRPr="005D248C">
              <w:rPr>
                <w:rFonts w:ascii="Times New Roman" w:hAnsi="Times New Roman" w:cs="Times New Roman"/>
                <w:sz w:val="24"/>
                <w:szCs w:val="24"/>
              </w:rPr>
              <w:t>1.667 i</w:t>
            </w:r>
          </w:p>
        </w:tc>
        <w:tc>
          <w:tcPr>
            <w:tcW w:w="2200" w:type="dxa"/>
          </w:tcPr>
          <w:p w:rsidR="00731C5D" w:rsidRPr="005D248C" w:rsidRDefault="00731C5D" w:rsidP="00731C5D">
            <w:pPr>
              <w:spacing w:after="200" w:line="360" w:lineRule="auto"/>
              <w:jc w:val="both"/>
              <w:rPr>
                <w:rFonts w:ascii="Times New Roman" w:hAnsi="Times New Roman" w:cs="Times New Roman"/>
                <w:sz w:val="24"/>
                <w:szCs w:val="24"/>
              </w:rPr>
            </w:pPr>
            <w:r w:rsidRPr="005D248C">
              <w:rPr>
                <w:rFonts w:ascii="Times New Roman" w:hAnsi="Times New Roman" w:cs="Times New Roman"/>
                <w:sz w:val="24"/>
                <w:szCs w:val="24"/>
              </w:rPr>
              <w:t>4.33 ef</w:t>
            </w:r>
          </w:p>
        </w:tc>
        <w:tc>
          <w:tcPr>
            <w:tcW w:w="2200" w:type="dxa"/>
          </w:tcPr>
          <w:p w:rsidR="00731C5D" w:rsidRPr="005D248C" w:rsidRDefault="00731C5D" w:rsidP="00731C5D">
            <w:pPr>
              <w:spacing w:after="200" w:line="360" w:lineRule="auto"/>
              <w:jc w:val="both"/>
              <w:rPr>
                <w:rFonts w:ascii="Times New Roman" w:hAnsi="Times New Roman" w:cs="Times New Roman"/>
                <w:sz w:val="24"/>
                <w:szCs w:val="24"/>
              </w:rPr>
            </w:pPr>
            <w:r w:rsidRPr="005D248C">
              <w:rPr>
                <w:rFonts w:ascii="Times New Roman" w:hAnsi="Times New Roman" w:cs="Times New Roman"/>
                <w:sz w:val="24"/>
                <w:szCs w:val="24"/>
              </w:rPr>
              <w:t>6.667 bc</w:t>
            </w:r>
          </w:p>
        </w:tc>
      </w:tr>
      <w:tr w:rsidR="00731C5D" w:rsidRPr="005D248C" w:rsidTr="00731C5D">
        <w:trPr>
          <w:trHeight w:val="940"/>
        </w:trPr>
        <w:tc>
          <w:tcPr>
            <w:tcW w:w="2216" w:type="dxa"/>
          </w:tcPr>
          <w:p w:rsidR="00731C5D" w:rsidRPr="005D248C" w:rsidRDefault="00731C5D" w:rsidP="00731C5D">
            <w:pPr>
              <w:spacing w:after="200" w:line="360" w:lineRule="auto"/>
              <w:jc w:val="both"/>
              <w:rPr>
                <w:rFonts w:ascii="Times New Roman" w:hAnsi="Times New Roman" w:cs="Times New Roman"/>
                <w:sz w:val="24"/>
                <w:szCs w:val="24"/>
              </w:rPr>
            </w:pPr>
            <w:r w:rsidRPr="005D248C">
              <w:rPr>
                <w:rFonts w:ascii="Times New Roman" w:hAnsi="Times New Roman" w:cs="Times New Roman"/>
                <w:sz w:val="24"/>
                <w:szCs w:val="24"/>
              </w:rPr>
              <w:t>Score + Bravo</w:t>
            </w:r>
          </w:p>
        </w:tc>
        <w:tc>
          <w:tcPr>
            <w:tcW w:w="2200" w:type="dxa"/>
          </w:tcPr>
          <w:p w:rsidR="00731C5D" w:rsidRPr="005D248C" w:rsidRDefault="00731C5D" w:rsidP="00731C5D">
            <w:pPr>
              <w:spacing w:after="200" w:line="360" w:lineRule="auto"/>
              <w:jc w:val="both"/>
              <w:rPr>
                <w:rFonts w:ascii="Times New Roman" w:hAnsi="Times New Roman" w:cs="Times New Roman"/>
                <w:sz w:val="24"/>
                <w:szCs w:val="24"/>
              </w:rPr>
            </w:pPr>
            <w:r w:rsidRPr="005D248C">
              <w:rPr>
                <w:rFonts w:ascii="Times New Roman" w:hAnsi="Times New Roman" w:cs="Times New Roman"/>
                <w:sz w:val="24"/>
                <w:szCs w:val="24"/>
              </w:rPr>
              <w:t>3.667 efg</w:t>
            </w:r>
          </w:p>
        </w:tc>
        <w:tc>
          <w:tcPr>
            <w:tcW w:w="2200" w:type="dxa"/>
          </w:tcPr>
          <w:p w:rsidR="00731C5D" w:rsidRPr="005D248C" w:rsidRDefault="00731C5D" w:rsidP="00731C5D">
            <w:pPr>
              <w:spacing w:after="200" w:line="360" w:lineRule="auto"/>
              <w:jc w:val="both"/>
              <w:rPr>
                <w:rFonts w:ascii="Times New Roman" w:hAnsi="Times New Roman" w:cs="Times New Roman"/>
                <w:sz w:val="24"/>
                <w:szCs w:val="24"/>
              </w:rPr>
            </w:pPr>
            <w:r w:rsidRPr="005D248C">
              <w:rPr>
                <w:rFonts w:ascii="Times New Roman" w:hAnsi="Times New Roman" w:cs="Times New Roman"/>
                <w:sz w:val="24"/>
                <w:szCs w:val="24"/>
              </w:rPr>
              <w:t>6 bc</w:t>
            </w:r>
          </w:p>
        </w:tc>
        <w:tc>
          <w:tcPr>
            <w:tcW w:w="2200" w:type="dxa"/>
          </w:tcPr>
          <w:p w:rsidR="00731C5D" w:rsidRPr="005D248C" w:rsidRDefault="00731C5D" w:rsidP="00731C5D">
            <w:pPr>
              <w:spacing w:after="200" w:line="360" w:lineRule="auto"/>
              <w:jc w:val="both"/>
              <w:rPr>
                <w:rFonts w:ascii="Times New Roman" w:hAnsi="Times New Roman" w:cs="Times New Roman"/>
                <w:sz w:val="24"/>
                <w:szCs w:val="24"/>
              </w:rPr>
            </w:pPr>
            <w:r w:rsidRPr="005D248C">
              <w:rPr>
                <w:rFonts w:ascii="Times New Roman" w:hAnsi="Times New Roman" w:cs="Times New Roman"/>
                <w:sz w:val="24"/>
                <w:szCs w:val="24"/>
              </w:rPr>
              <w:t>9 a</w:t>
            </w:r>
          </w:p>
        </w:tc>
      </w:tr>
      <w:tr w:rsidR="00731C5D" w:rsidRPr="005D248C" w:rsidTr="00731C5D">
        <w:trPr>
          <w:trHeight w:val="912"/>
        </w:trPr>
        <w:tc>
          <w:tcPr>
            <w:tcW w:w="2216" w:type="dxa"/>
          </w:tcPr>
          <w:p w:rsidR="00731C5D" w:rsidRPr="005D248C" w:rsidRDefault="00731C5D" w:rsidP="00731C5D">
            <w:pPr>
              <w:spacing w:after="200" w:line="360" w:lineRule="auto"/>
              <w:jc w:val="both"/>
              <w:rPr>
                <w:rFonts w:ascii="Times New Roman" w:hAnsi="Times New Roman" w:cs="Times New Roman"/>
                <w:sz w:val="24"/>
                <w:szCs w:val="24"/>
              </w:rPr>
            </w:pPr>
            <w:r w:rsidRPr="005D248C">
              <w:rPr>
                <w:rFonts w:ascii="Times New Roman" w:hAnsi="Times New Roman" w:cs="Times New Roman"/>
                <w:sz w:val="24"/>
                <w:szCs w:val="24"/>
              </w:rPr>
              <w:t>control</w:t>
            </w:r>
          </w:p>
        </w:tc>
        <w:tc>
          <w:tcPr>
            <w:tcW w:w="2200" w:type="dxa"/>
          </w:tcPr>
          <w:p w:rsidR="00731C5D" w:rsidRPr="005D248C" w:rsidRDefault="00731C5D" w:rsidP="00731C5D">
            <w:pPr>
              <w:spacing w:after="200" w:line="360" w:lineRule="auto"/>
              <w:jc w:val="both"/>
              <w:rPr>
                <w:rFonts w:ascii="Times New Roman" w:hAnsi="Times New Roman" w:cs="Times New Roman"/>
                <w:sz w:val="24"/>
                <w:szCs w:val="24"/>
              </w:rPr>
            </w:pPr>
            <w:r w:rsidRPr="005D248C">
              <w:rPr>
                <w:rFonts w:ascii="Times New Roman" w:hAnsi="Times New Roman" w:cs="Times New Roman"/>
                <w:sz w:val="24"/>
                <w:szCs w:val="24"/>
              </w:rPr>
              <w:t>1.33 i</w:t>
            </w:r>
          </w:p>
        </w:tc>
        <w:tc>
          <w:tcPr>
            <w:tcW w:w="2200" w:type="dxa"/>
          </w:tcPr>
          <w:p w:rsidR="00731C5D" w:rsidRPr="005D248C" w:rsidRDefault="00731C5D" w:rsidP="00731C5D">
            <w:pPr>
              <w:spacing w:after="200" w:line="360" w:lineRule="auto"/>
              <w:jc w:val="both"/>
              <w:rPr>
                <w:rFonts w:ascii="Times New Roman" w:hAnsi="Times New Roman" w:cs="Times New Roman"/>
                <w:sz w:val="24"/>
                <w:szCs w:val="24"/>
              </w:rPr>
            </w:pPr>
            <w:r w:rsidRPr="005D248C">
              <w:rPr>
                <w:rFonts w:ascii="Times New Roman" w:hAnsi="Times New Roman" w:cs="Times New Roman"/>
                <w:sz w:val="24"/>
                <w:szCs w:val="24"/>
              </w:rPr>
              <w:t>4.33 ef</w:t>
            </w:r>
          </w:p>
        </w:tc>
        <w:tc>
          <w:tcPr>
            <w:tcW w:w="2200" w:type="dxa"/>
          </w:tcPr>
          <w:p w:rsidR="00731C5D" w:rsidRPr="005D248C" w:rsidRDefault="00731C5D" w:rsidP="00731C5D">
            <w:pPr>
              <w:spacing w:after="200" w:line="360" w:lineRule="auto"/>
              <w:jc w:val="both"/>
              <w:rPr>
                <w:rFonts w:ascii="Times New Roman" w:hAnsi="Times New Roman" w:cs="Times New Roman"/>
                <w:sz w:val="24"/>
                <w:szCs w:val="24"/>
              </w:rPr>
            </w:pPr>
            <w:r w:rsidRPr="005D248C">
              <w:rPr>
                <w:rFonts w:ascii="Times New Roman" w:hAnsi="Times New Roman" w:cs="Times New Roman"/>
                <w:sz w:val="24"/>
                <w:szCs w:val="24"/>
              </w:rPr>
              <w:t>4 efg</w:t>
            </w:r>
          </w:p>
        </w:tc>
      </w:tr>
      <w:tr w:rsidR="00731C5D" w:rsidRPr="005D248C" w:rsidTr="00731C5D">
        <w:trPr>
          <w:trHeight w:val="968"/>
        </w:trPr>
        <w:tc>
          <w:tcPr>
            <w:tcW w:w="2216" w:type="dxa"/>
          </w:tcPr>
          <w:p w:rsidR="00731C5D" w:rsidRPr="005D248C" w:rsidRDefault="00731C5D" w:rsidP="00731C5D">
            <w:pPr>
              <w:spacing w:after="200" w:line="360" w:lineRule="auto"/>
              <w:jc w:val="both"/>
              <w:rPr>
                <w:rFonts w:ascii="Times New Roman" w:hAnsi="Times New Roman" w:cs="Times New Roman"/>
                <w:sz w:val="24"/>
                <w:szCs w:val="24"/>
              </w:rPr>
            </w:pPr>
          </w:p>
        </w:tc>
        <w:tc>
          <w:tcPr>
            <w:tcW w:w="2200" w:type="dxa"/>
          </w:tcPr>
          <w:p w:rsidR="00731C5D" w:rsidRPr="005D248C" w:rsidRDefault="00731C5D" w:rsidP="00731C5D">
            <w:pPr>
              <w:spacing w:after="200" w:line="360" w:lineRule="auto"/>
              <w:jc w:val="both"/>
              <w:rPr>
                <w:rFonts w:ascii="Times New Roman" w:hAnsi="Times New Roman" w:cs="Times New Roman"/>
                <w:sz w:val="24"/>
                <w:szCs w:val="24"/>
              </w:rPr>
            </w:pPr>
            <w:r w:rsidRPr="005D248C">
              <w:rPr>
                <w:rFonts w:ascii="Times New Roman" w:hAnsi="Times New Roman" w:cs="Times New Roman"/>
                <w:sz w:val="24"/>
                <w:szCs w:val="24"/>
              </w:rPr>
              <w:t>LSD</w:t>
            </w:r>
          </w:p>
        </w:tc>
        <w:tc>
          <w:tcPr>
            <w:tcW w:w="2200" w:type="dxa"/>
          </w:tcPr>
          <w:p w:rsidR="00731C5D" w:rsidRPr="005D248C" w:rsidRDefault="00731C5D" w:rsidP="00731C5D">
            <w:pPr>
              <w:spacing w:after="200" w:line="360" w:lineRule="auto"/>
              <w:jc w:val="both"/>
              <w:rPr>
                <w:rFonts w:ascii="Times New Roman" w:hAnsi="Times New Roman" w:cs="Times New Roman"/>
                <w:sz w:val="24"/>
                <w:szCs w:val="24"/>
              </w:rPr>
            </w:pPr>
            <w:r w:rsidRPr="005D248C">
              <w:rPr>
                <w:rFonts w:ascii="Times New Roman" w:hAnsi="Times New Roman" w:cs="Times New Roman"/>
                <w:sz w:val="24"/>
                <w:szCs w:val="24"/>
              </w:rPr>
              <w:t>1.250</w:t>
            </w:r>
          </w:p>
        </w:tc>
        <w:tc>
          <w:tcPr>
            <w:tcW w:w="2200" w:type="dxa"/>
          </w:tcPr>
          <w:p w:rsidR="00731C5D" w:rsidRPr="005D248C" w:rsidRDefault="00731C5D" w:rsidP="00731C5D">
            <w:pPr>
              <w:spacing w:after="200" w:line="360" w:lineRule="auto"/>
              <w:jc w:val="both"/>
              <w:rPr>
                <w:rFonts w:ascii="Times New Roman" w:hAnsi="Times New Roman" w:cs="Times New Roman"/>
                <w:sz w:val="24"/>
                <w:szCs w:val="24"/>
              </w:rPr>
            </w:pPr>
          </w:p>
        </w:tc>
      </w:tr>
    </w:tbl>
    <w:p w:rsidR="00731C5D" w:rsidRPr="005D248C" w:rsidRDefault="00731C5D" w:rsidP="00731C5D">
      <w:pPr>
        <w:spacing w:line="360" w:lineRule="auto"/>
        <w:jc w:val="both"/>
        <w:rPr>
          <w:rFonts w:ascii="Times New Roman" w:hAnsi="Times New Roman" w:cs="Times New Roman"/>
          <w:sz w:val="24"/>
          <w:szCs w:val="24"/>
        </w:rPr>
      </w:pPr>
    </w:p>
    <w:p w:rsidR="00731C5D" w:rsidRPr="005D248C" w:rsidRDefault="00731C5D" w:rsidP="00731C5D">
      <w:pPr>
        <w:spacing w:line="360" w:lineRule="auto"/>
        <w:jc w:val="both"/>
        <w:rPr>
          <w:rFonts w:ascii="Times New Roman" w:hAnsi="Times New Roman" w:cs="Times New Roman"/>
          <w:sz w:val="24"/>
          <w:szCs w:val="24"/>
        </w:rPr>
      </w:pPr>
      <w:r w:rsidRPr="005D248C">
        <w:rPr>
          <w:rFonts w:ascii="Times New Roman" w:hAnsi="Times New Roman" w:cs="Times New Roman"/>
          <w:sz w:val="24"/>
          <w:szCs w:val="24"/>
        </w:rPr>
        <w:lastRenderedPageBreak/>
        <w:t xml:space="preserve">Mean values in the column sharing similar letters do not differ significantly as determined by the LSD test (P ≤ </w:t>
      </w:r>
      <w:proofErr w:type="gramStart"/>
      <w:r w:rsidRPr="005D248C">
        <w:rPr>
          <w:rFonts w:ascii="Times New Roman" w:hAnsi="Times New Roman" w:cs="Times New Roman"/>
          <w:sz w:val="24"/>
          <w:szCs w:val="24"/>
        </w:rPr>
        <w:t>1.25 )</w:t>
      </w:r>
      <w:proofErr w:type="gramEnd"/>
      <w:r w:rsidRPr="005D248C">
        <w:rPr>
          <w:rFonts w:ascii="Times New Roman" w:hAnsi="Times New Roman" w:cs="Times New Roman"/>
          <w:sz w:val="24"/>
          <w:szCs w:val="24"/>
        </w:rPr>
        <w:t>.</w:t>
      </w:r>
    </w:p>
    <w:p w:rsidR="00731C5D" w:rsidRPr="005D248C" w:rsidRDefault="00731C5D" w:rsidP="00731C5D">
      <w:pPr>
        <w:spacing w:line="360" w:lineRule="auto"/>
        <w:jc w:val="both"/>
        <w:rPr>
          <w:rFonts w:ascii="Times New Roman" w:hAnsi="Times New Roman" w:cs="Times New Roman"/>
          <w:sz w:val="24"/>
          <w:szCs w:val="24"/>
        </w:rPr>
      </w:pPr>
    </w:p>
    <w:p w:rsidR="00731C5D" w:rsidRPr="005D248C" w:rsidRDefault="00731C5D" w:rsidP="00731C5D">
      <w:pPr>
        <w:spacing w:line="360" w:lineRule="auto"/>
        <w:jc w:val="both"/>
        <w:rPr>
          <w:rFonts w:ascii="Times New Roman" w:hAnsi="Times New Roman" w:cs="Times New Roman"/>
          <w:b/>
          <w:sz w:val="24"/>
          <w:szCs w:val="24"/>
        </w:rPr>
      </w:pPr>
    </w:p>
    <w:p w:rsidR="00731C5D" w:rsidRPr="005D248C" w:rsidRDefault="00731C5D" w:rsidP="00731C5D">
      <w:pPr>
        <w:spacing w:line="360" w:lineRule="auto"/>
        <w:jc w:val="both"/>
        <w:rPr>
          <w:rFonts w:ascii="Times New Roman" w:hAnsi="Times New Roman" w:cs="Times New Roman"/>
          <w:b/>
          <w:sz w:val="24"/>
          <w:szCs w:val="24"/>
        </w:rPr>
      </w:pPr>
    </w:p>
    <w:p w:rsidR="00731C5D" w:rsidRPr="005D248C" w:rsidRDefault="00731C5D" w:rsidP="00731C5D">
      <w:pPr>
        <w:spacing w:line="360" w:lineRule="auto"/>
        <w:jc w:val="both"/>
        <w:rPr>
          <w:rFonts w:ascii="Times New Roman" w:hAnsi="Times New Roman" w:cs="Times New Roman"/>
          <w:b/>
          <w:sz w:val="24"/>
          <w:szCs w:val="24"/>
        </w:rPr>
      </w:pPr>
    </w:p>
    <w:p w:rsidR="00731C5D" w:rsidRPr="005D248C" w:rsidRDefault="00731C5D" w:rsidP="00731C5D">
      <w:pPr>
        <w:spacing w:line="360" w:lineRule="auto"/>
        <w:jc w:val="both"/>
        <w:rPr>
          <w:rFonts w:ascii="Times New Roman" w:hAnsi="Times New Roman" w:cs="Times New Roman"/>
          <w:b/>
          <w:sz w:val="24"/>
          <w:szCs w:val="24"/>
        </w:rPr>
      </w:pPr>
      <w:r w:rsidRPr="005D248C">
        <w:rPr>
          <w:rFonts w:ascii="Times New Roman" w:hAnsi="Times New Roman" w:cs="Times New Roman"/>
          <w:b/>
          <w:sz w:val="24"/>
          <w:szCs w:val="24"/>
        </w:rPr>
        <w:t>Fig 4.16 comparisons of Leaves for treatment*days</w:t>
      </w:r>
    </w:p>
    <w:p w:rsidR="00731C5D" w:rsidRPr="005D248C" w:rsidRDefault="00731C5D" w:rsidP="00731C5D">
      <w:pPr>
        <w:spacing w:line="360" w:lineRule="auto"/>
        <w:jc w:val="both"/>
        <w:rPr>
          <w:rFonts w:ascii="Times New Roman" w:hAnsi="Times New Roman" w:cs="Times New Roman"/>
          <w:sz w:val="24"/>
          <w:szCs w:val="24"/>
        </w:rPr>
      </w:pPr>
      <w:r w:rsidRPr="005D248C">
        <w:rPr>
          <w:rFonts w:ascii="Times New Roman" w:hAnsi="Times New Roman" w:cs="Times New Roman"/>
          <w:noProof/>
          <w:sz w:val="24"/>
          <w:szCs w:val="24"/>
        </w:rPr>
        <w:drawing>
          <wp:inline distT="0" distB="0" distL="0" distR="0">
            <wp:extent cx="5495925" cy="6000750"/>
            <wp:effectExtent l="0" t="0" r="9525" b="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22">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5495290" cy="6000057"/>
                    </a:xfrm>
                    <a:prstGeom prst="rect">
                      <a:avLst/>
                    </a:prstGeom>
                    <a:noFill/>
                  </pic:spPr>
                </pic:pic>
              </a:graphicData>
            </a:graphic>
          </wp:inline>
        </w:drawing>
      </w:r>
    </w:p>
    <w:p w:rsidR="00731C5D" w:rsidRPr="005D248C" w:rsidRDefault="00731C5D" w:rsidP="00731C5D">
      <w:pPr>
        <w:spacing w:line="360" w:lineRule="auto"/>
        <w:jc w:val="both"/>
        <w:rPr>
          <w:rFonts w:ascii="Times New Roman" w:hAnsi="Times New Roman" w:cs="Times New Roman"/>
          <w:sz w:val="24"/>
          <w:szCs w:val="24"/>
        </w:rPr>
      </w:pPr>
      <w:r w:rsidRPr="005D248C">
        <w:rPr>
          <w:rFonts w:ascii="Times New Roman" w:hAnsi="Times New Roman" w:cs="Times New Roman"/>
          <w:sz w:val="24"/>
          <w:szCs w:val="24"/>
        </w:rPr>
        <w:lastRenderedPageBreak/>
        <w:t>This graph shows that minimum no. of leaves were observed in control. While score has maximum no.of leaves after applying the 3</w:t>
      </w:r>
      <w:r w:rsidRPr="005D248C">
        <w:rPr>
          <w:rFonts w:ascii="Times New Roman" w:hAnsi="Times New Roman" w:cs="Times New Roman"/>
          <w:sz w:val="24"/>
          <w:szCs w:val="24"/>
          <w:vertAlign w:val="superscript"/>
        </w:rPr>
        <w:t>rd</w:t>
      </w:r>
      <w:r w:rsidRPr="005D248C">
        <w:rPr>
          <w:rFonts w:ascii="Times New Roman" w:hAnsi="Times New Roman" w:cs="Times New Roman"/>
          <w:sz w:val="24"/>
          <w:szCs w:val="24"/>
        </w:rPr>
        <w:t xml:space="preserve"> spray. As followed by </w:t>
      </w:r>
      <w:proofErr w:type="gramStart"/>
      <w:r w:rsidRPr="005D248C">
        <w:rPr>
          <w:rFonts w:ascii="Times New Roman" w:hAnsi="Times New Roman" w:cs="Times New Roman"/>
          <w:sz w:val="24"/>
          <w:szCs w:val="24"/>
        </w:rPr>
        <w:t>score ,bravo</w:t>
      </w:r>
      <w:proofErr w:type="gramEnd"/>
      <w:r w:rsidRPr="005D248C">
        <w:rPr>
          <w:rFonts w:ascii="Times New Roman" w:hAnsi="Times New Roman" w:cs="Times New Roman"/>
          <w:sz w:val="24"/>
          <w:szCs w:val="24"/>
        </w:rPr>
        <w:t>+score ,agsil+peak, agsil, peak, bravo.</w:t>
      </w:r>
    </w:p>
    <w:p w:rsidR="00731C5D" w:rsidRPr="005D248C" w:rsidRDefault="00731C5D" w:rsidP="00731C5D">
      <w:pPr>
        <w:spacing w:line="360" w:lineRule="auto"/>
        <w:jc w:val="both"/>
        <w:rPr>
          <w:rFonts w:ascii="Times New Roman" w:hAnsi="Times New Roman" w:cs="Times New Roman"/>
          <w:b/>
          <w:sz w:val="24"/>
          <w:szCs w:val="24"/>
        </w:rPr>
      </w:pPr>
    </w:p>
    <w:p w:rsidR="00731C5D" w:rsidRPr="005D248C" w:rsidRDefault="00731C5D" w:rsidP="00731C5D">
      <w:pPr>
        <w:spacing w:line="360" w:lineRule="auto"/>
        <w:jc w:val="both"/>
        <w:rPr>
          <w:rFonts w:ascii="Times New Roman" w:hAnsi="Times New Roman" w:cs="Times New Roman"/>
          <w:b/>
          <w:sz w:val="24"/>
          <w:szCs w:val="24"/>
        </w:rPr>
      </w:pPr>
    </w:p>
    <w:p w:rsidR="00731C5D" w:rsidRPr="005D248C" w:rsidRDefault="00731C5D" w:rsidP="00731C5D">
      <w:pPr>
        <w:spacing w:line="360" w:lineRule="auto"/>
        <w:jc w:val="both"/>
        <w:rPr>
          <w:rFonts w:ascii="Times New Roman" w:hAnsi="Times New Roman" w:cs="Times New Roman"/>
          <w:b/>
          <w:sz w:val="24"/>
          <w:szCs w:val="24"/>
        </w:rPr>
      </w:pPr>
    </w:p>
    <w:p w:rsidR="00731C5D" w:rsidRPr="005D248C" w:rsidRDefault="00731C5D" w:rsidP="00731C5D">
      <w:pPr>
        <w:spacing w:line="360" w:lineRule="auto"/>
        <w:jc w:val="both"/>
        <w:rPr>
          <w:rFonts w:ascii="Times New Roman" w:hAnsi="Times New Roman" w:cs="Times New Roman"/>
          <w:b/>
          <w:sz w:val="24"/>
          <w:szCs w:val="24"/>
        </w:rPr>
      </w:pPr>
      <w:r w:rsidRPr="005D248C">
        <w:rPr>
          <w:rFonts w:ascii="Times New Roman" w:hAnsi="Times New Roman" w:cs="Times New Roman"/>
          <w:b/>
          <w:sz w:val="24"/>
          <w:szCs w:val="24"/>
        </w:rPr>
        <w:t>Table 4.9 ANOVA for vine length</w:t>
      </w:r>
    </w:p>
    <w:tbl>
      <w:tblPr>
        <w:tblStyle w:val="TableGrid"/>
        <w:tblW w:w="0" w:type="auto"/>
        <w:tblLook w:val="04A0"/>
      </w:tblPr>
      <w:tblGrid>
        <w:gridCol w:w="1492"/>
        <w:gridCol w:w="1438"/>
        <w:gridCol w:w="1487"/>
        <w:gridCol w:w="1487"/>
        <w:gridCol w:w="1471"/>
        <w:gridCol w:w="1471"/>
      </w:tblGrid>
      <w:tr w:rsidR="00731C5D" w:rsidRPr="005D248C" w:rsidTr="00731C5D">
        <w:trPr>
          <w:trHeight w:val="1170"/>
        </w:trPr>
        <w:tc>
          <w:tcPr>
            <w:tcW w:w="1492" w:type="dxa"/>
          </w:tcPr>
          <w:p w:rsidR="00731C5D" w:rsidRPr="005D248C" w:rsidRDefault="00731C5D" w:rsidP="00731C5D">
            <w:pPr>
              <w:spacing w:after="200" w:line="360" w:lineRule="auto"/>
              <w:jc w:val="both"/>
              <w:rPr>
                <w:rFonts w:ascii="Times New Roman" w:hAnsi="Times New Roman" w:cs="Times New Roman"/>
                <w:sz w:val="24"/>
                <w:szCs w:val="24"/>
              </w:rPr>
            </w:pPr>
            <w:r w:rsidRPr="005D248C">
              <w:rPr>
                <w:rFonts w:ascii="Times New Roman" w:hAnsi="Times New Roman" w:cs="Times New Roman"/>
                <w:sz w:val="24"/>
                <w:szCs w:val="24"/>
              </w:rPr>
              <w:t>SOV</w:t>
            </w:r>
          </w:p>
        </w:tc>
        <w:tc>
          <w:tcPr>
            <w:tcW w:w="1438" w:type="dxa"/>
          </w:tcPr>
          <w:p w:rsidR="00731C5D" w:rsidRPr="005D248C" w:rsidRDefault="00731C5D" w:rsidP="00731C5D">
            <w:pPr>
              <w:tabs>
                <w:tab w:val="left" w:pos="720"/>
              </w:tabs>
              <w:spacing w:after="200" w:line="360" w:lineRule="auto"/>
              <w:jc w:val="both"/>
              <w:rPr>
                <w:rFonts w:ascii="Times New Roman" w:hAnsi="Times New Roman" w:cs="Times New Roman"/>
                <w:sz w:val="24"/>
                <w:szCs w:val="24"/>
              </w:rPr>
            </w:pPr>
            <w:r w:rsidRPr="005D248C">
              <w:rPr>
                <w:rFonts w:ascii="Times New Roman" w:hAnsi="Times New Roman" w:cs="Times New Roman"/>
                <w:sz w:val="24"/>
                <w:szCs w:val="24"/>
              </w:rPr>
              <w:t>DF</w:t>
            </w:r>
            <w:r w:rsidRPr="005D248C">
              <w:rPr>
                <w:rFonts w:ascii="Times New Roman" w:hAnsi="Times New Roman" w:cs="Times New Roman"/>
                <w:sz w:val="24"/>
                <w:szCs w:val="24"/>
              </w:rPr>
              <w:tab/>
            </w:r>
          </w:p>
        </w:tc>
        <w:tc>
          <w:tcPr>
            <w:tcW w:w="1487" w:type="dxa"/>
          </w:tcPr>
          <w:p w:rsidR="00731C5D" w:rsidRPr="005D248C" w:rsidRDefault="00731C5D" w:rsidP="00731C5D">
            <w:pPr>
              <w:spacing w:after="200" w:line="360" w:lineRule="auto"/>
              <w:jc w:val="both"/>
              <w:rPr>
                <w:rFonts w:ascii="Times New Roman" w:hAnsi="Times New Roman" w:cs="Times New Roman"/>
                <w:sz w:val="24"/>
                <w:szCs w:val="24"/>
              </w:rPr>
            </w:pPr>
            <w:r w:rsidRPr="005D248C">
              <w:rPr>
                <w:rFonts w:ascii="Times New Roman" w:hAnsi="Times New Roman" w:cs="Times New Roman"/>
                <w:sz w:val="24"/>
                <w:szCs w:val="24"/>
              </w:rPr>
              <w:t>SS</w:t>
            </w:r>
          </w:p>
        </w:tc>
        <w:tc>
          <w:tcPr>
            <w:tcW w:w="1487" w:type="dxa"/>
          </w:tcPr>
          <w:p w:rsidR="00731C5D" w:rsidRPr="005D248C" w:rsidRDefault="00731C5D" w:rsidP="00731C5D">
            <w:pPr>
              <w:spacing w:after="200" w:line="360" w:lineRule="auto"/>
              <w:jc w:val="both"/>
              <w:rPr>
                <w:rFonts w:ascii="Times New Roman" w:hAnsi="Times New Roman" w:cs="Times New Roman"/>
                <w:sz w:val="24"/>
                <w:szCs w:val="24"/>
              </w:rPr>
            </w:pPr>
            <w:r w:rsidRPr="005D248C">
              <w:rPr>
                <w:rFonts w:ascii="Times New Roman" w:hAnsi="Times New Roman" w:cs="Times New Roman"/>
                <w:sz w:val="24"/>
                <w:szCs w:val="24"/>
              </w:rPr>
              <w:t>MS</w:t>
            </w:r>
          </w:p>
        </w:tc>
        <w:tc>
          <w:tcPr>
            <w:tcW w:w="1471" w:type="dxa"/>
          </w:tcPr>
          <w:p w:rsidR="00731C5D" w:rsidRPr="005D248C" w:rsidRDefault="00731C5D" w:rsidP="00731C5D">
            <w:pPr>
              <w:spacing w:after="200" w:line="360" w:lineRule="auto"/>
              <w:jc w:val="both"/>
              <w:rPr>
                <w:rFonts w:ascii="Times New Roman" w:hAnsi="Times New Roman" w:cs="Times New Roman"/>
                <w:sz w:val="24"/>
                <w:szCs w:val="24"/>
              </w:rPr>
            </w:pPr>
            <w:r w:rsidRPr="005D248C">
              <w:rPr>
                <w:rFonts w:ascii="Times New Roman" w:hAnsi="Times New Roman" w:cs="Times New Roman"/>
                <w:sz w:val="24"/>
                <w:szCs w:val="24"/>
              </w:rPr>
              <w:t>F</w:t>
            </w:r>
          </w:p>
        </w:tc>
        <w:tc>
          <w:tcPr>
            <w:tcW w:w="1471" w:type="dxa"/>
          </w:tcPr>
          <w:p w:rsidR="00731C5D" w:rsidRPr="005D248C" w:rsidRDefault="00731C5D" w:rsidP="00731C5D">
            <w:pPr>
              <w:spacing w:after="200" w:line="360" w:lineRule="auto"/>
              <w:jc w:val="both"/>
              <w:rPr>
                <w:rFonts w:ascii="Times New Roman" w:hAnsi="Times New Roman" w:cs="Times New Roman"/>
                <w:sz w:val="24"/>
                <w:szCs w:val="24"/>
              </w:rPr>
            </w:pPr>
            <w:r w:rsidRPr="005D248C">
              <w:rPr>
                <w:rFonts w:ascii="Times New Roman" w:hAnsi="Times New Roman" w:cs="Times New Roman"/>
                <w:sz w:val="24"/>
                <w:szCs w:val="24"/>
              </w:rPr>
              <w:t>P</w:t>
            </w:r>
            <w:r w:rsidRPr="005D248C">
              <w:rPr>
                <w:rFonts w:ascii="Times New Roman" w:hAnsi="Times New Roman" w:cs="Times New Roman"/>
                <w:b/>
                <w:sz w:val="24"/>
                <w:szCs w:val="24"/>
              </w:rPr>
              <w:t>≥</w:t>
            </w:r>
            <w:r w:rsidRPr="005D248C">
              <w:rPr>
                <w:rFonts w:ascii="Times New Roman" w:hAnsi="Times New Roman" w:cs="Times New Roman"/>
                <w:sz w:val="24"/>
                <w:szCs w:val="24"/>
              </w:rPr>
              <w:t>F</w:t>
            </w:r>
          </w:p>
        </w:tc>
      </w:tr>
      <w:tr w:rsidR="00731C5D" w:rsidRPr="005D248C" w:rsidTr="00731C5D">
        <w:trPr>
          <w:trHeight w:val="1046"/>
        </w:trPr>
        <w:tc>
          <w:tcPr>
            <w:tcW w:w="1492" w:type="dxa"/>
          </w:tcPr>
          <w:p w:rsidR="00731C5D" w:rsidRPr="005D248C" w:rsidRDefault="00731C5D" w:rsidP="00731C5D">
            <w:pPr>
              <w:spacing w:after="200" w:line="360" w:lineRule="auto"/>
              <w:jc w:val="both"/>
              <w:rPr>
                <w:rFonts w:ascii="Times New Roman" w:hAnsi="Times New Roman" w:cs="Times New Roman"/>
                <w:sz w:val="24"/>
                <w:szCs w:val="24"/>
              </w:rPr>
            </w:pPr>
            <w:r w:rsidRPr="005D248C">
              <w:rPr>
                <w:rFonts w:ascii="Times New Roman" w:hAnsi="Times New Roman" w:cs="Times New Roman"/>
                <w:sz w:val="24"/>
                <w:szCs w:val="24"/>
              </w:rPr>
              <w:t>Rep</w:t>
            </w:r>
          </w:p>
        </w:tc>
        <w:tc>
          <w:tcPr>
            <w:tcW w:w="1438" w:type="dxa"/>
          </w:tcPr>
          <w:p w:rsidR="00731C5D" w:rsidRPr="005D248C" w:rsidRDefault="00731C5D" w:rsidP="00731C5D">
            <w:pPr>
              <w:spacing w:after="200" w:line="360" w:lineRule="auto"/>
              <w:jc w:val="both"/>
              <w:rPr>
                <w:rFonts w:ascii="Times New Roman" w:hAnsi="Times New Roman" w:cs="Times New Roman"/>
                <w:sz w:val="24"/>
                <w:szCs w:val="24"/>
              </w:rPr>
            </w:pPr>
            <w:r w:rsidRPr="005D248C">
              <w:rPr>
                <w:rFonts w:ascii="Times New Roman" w:hAnsi="Times New Roman" w:cs="Times New Roman"/>
                <w:sz w:val="24"/>
                <w:szCs w:val="24"/>
              </w:rPr>
              <w:t>2</w:t>
            </w:r>
          </w:p>
        </w:tc>
        <w:tc>
          <w:tcPr>
            <w:tcW w:w="1487" w:type="dxa"/>
          </w:tcPr>
          <w:p w:rsidR="00731C5D" w:rsidRPr="005D248C" w:rsidRDefault="00731C5D" w:rsidP="00731C5D">
            <w:pPr>
              <w:spacing w:after="200" w:line="360" w:lineRule="auto"/>
              <w:jc w:val="both"/>
              <w:rPr>
                <w:rFonts w:ascii="Times New Roman" w:hAnsi="Times New Roman" w:cs="Times New Roman"/>
                <w:sz w:val="24"/>
                <w:szCs w:val="24"/>
              </w:rPr>
            </w:pPr>
            <w:r w:rsidRPr="005D248C">
              <w:rPr>
                <w:rFonts w:ascii="Times New Roman" w:hAnsi="Times New Roman" w:cs="Times New Roman"/>
                <w:sz w:val="24"/>
                <w:szCs w:val="24"/>
              </w:rPr>
              <w:t>4.441</w:t>
            </w:r>
          </w:p>
        </w:tc>
        <w:tc>
          <w:tcPr>
            <w:tcW w:w="1487" w:type="dxa"/>
          </w:tcPr>
          <w:p w:rsidR="00731C5D" w:rsidRPr="005D248C" w:rsidRDefault="00731C5D" w:rsidP="00731C5D">
            <w:pPr>
              <w:spacing w:after="200" w:line="360" w:lineRule="auto"/>
              <w:jc w:val="both"/>
              <w:rPr>
                <w:rFonts w:ascii="Times New Roman" w:hAnsi="Times New Roman" w:cs="Times New Roman"/>
                <w:sz w:val="24"/>
                <w:szCs w:val="24"/>
              </w:rPr>
            </w:pPr>
            <w:r w:rsidRPr="005D248C">
              <w:rPr>
                <w:rFonts w:ascii="Times New Roman" w:hAnsi="Times New Roman" w:cs="Times New Roman"/>
                <w:sz w:val="24"/>
                <w:szCs w:val="24"/>
              </w:rPr>
              <w:t>2.2203</w:t>
            </w:r>
          </w:p>
        </w:tc>
        <w:tc>
          <w:tcPr>
            <w:tcW w:w="1471" w:type="dxa"/>
          </w:tcPr>
          <w:p w:rsidR="00731C5D" w:rsidRPr="005D248C" w:rsidRDefault="00731C5D" w:rsidP="00731C5D">
            <w:pPr>
              <w:spacing w:after="200" w:line="360" w:lineRule="auto"/>
              <w:jc w:val="both"/>
              <w:rPr>
                <w:rFonts w:ascii="Times New Roman" w:hAnsi="Times New Roman" w:cs="Times New Roman"/>
                <w:sz w:val="24"/>
                <w:szCs w:val="24"/>
              </w:rPr>
            </w:pPr>
          </w:p>
        </w:tc>
        <w:tc>
          <w:tcPr>
            <w:tcW w:w="1471" w:type="dxa"/>
          </w:tcPr>
          <w:p w:rsidR="00731C5D" w:rsidRPr="005D248C" w:rsidRDefault="00731C5D" w:rsidP="00731C5D">
            <w:pPr>
              <w:spacing w:after="200" w:line="360" w:lineRule="auto"/>
              <w:jc w:val="both"/>
              <w:rPr>
                <w:rFonts w:ascii="Times New Roman" w:hAnsi="Times New Roman" w:cs="Times New Roman"/>
                <w:sz w:val="24"/>
                <w:szCs w:val="24"/>
              </w:rPr>
            </w:pPr>
          </w:p>
        </w:tc>
      </w:tr>
      <w:tr w:rsidR="00731C5D" w:rsidRPr="005D248C" w:rsidTr="00731C5D">
        <w:trPr>
          <w:trHeight w:val="1108"/>
        </w:trPr>
        <w:tc>
          <w:tcPr>
            <w:tcW w:w="1492" w:type="dxa"/>
          </w:tcPr>
          <w:p w:rsidR="00731C5D" w:rsidRPr="005D248C" w:rsidRDefault="00731C5D" w:rsidP="00731C5D">
            <w:pPr>
              <w:spacing w:after="200" w:line="360" w:lineRule="auto"/>
              <w:jc w:val="both"/>
              <w:rPr>
                <w:rFonts w:ascii="Times New Roman" w:hAnsi="Times New Roman" w:cs="Times New Roman"/>
                <w:sz w:val="24"/>
                <w:szCs w:val="24"/>
              </w:rPr>
            </w:pPr>
            <w:r w:rsidRPr="005D248C">
              <w:rPr>
                <w:rFonts w:ascii="Times New Roman" w:hAnsi="Times New Roman" w:cs="Times New Roman"/>
                <w:sz w:val="24"/>
                <w:szCs w:val="24"/>
              </w:rPr>
              <w:t>Treat(T)</w:t>
            </w:r>
          </w:p>
        </w:tc>
        <w:tc>
          <w:tcPr>
            <w:tcW w:w="1438" w:type="dxa"/>
          </w:tcPr>
          <w:p w:rsidR="00731C5D" w:rsidRPr="005D248C" w:rsidRDefault="00731C5D" w:rsidP="00731C5D">
            <w:pPr>
              <w:spacing w:after="200" w:line="360" w:lineRule="auto"/>
              <w:jc w:val="both"/>
              <w:rPr>
                <w:rFonts w:ascii="Times New Roman" w:hAnsi="Times New Roman" w:cs="Times New Roman"/>
                <w:sz w:val="24"/>
                <w:szCs w:val="24"/>
              </w:rPr>
            </w:pPr>
            <w:r w:rsidRPr="005D248C">
              <w:rPr>
                <w:rFonts w:ascii="Times New Roman" w:hAnsi="Times New Roman" w:cs="Times New Roman"/>
                <w:sz w:val="24"/>
                <w:szCs w:val="24"/>
              </w:rPr>
              <w:t>6</w:t>
            </w:r>
          </w:p>
        </w:tc>
        <w:tc>
          <w:tcPr>
            <w:tcW w:w="1487" w:type="dxa"/>
          </w:tcPr>
          <w:p w:rsidR="00731C5D" w:rsidRPr="005D248C" w:rsidRDefault="00731C5D" w:rsidP="00731C5D">
            <w:pPr>
              <w:spacing w:after="200" w:line="360" w:lineRule="auto"/>
              <w:jc w:val="both"/>
              <w:rPr>
                <w:rFonts w:ascii="Times New Roman" w:hAnsi="Times New Roman" w:cs="Times New Roman"/>
                <w:sz w:val="24"/>
                <w:szCs w:val="24"/>
              </w:rPr>
            </w:pPr>
            <w:r w:rsidRPr="005D248C">
              <w:rPr>
                <w:rFonts w:ascii="Times New Roman" w:hAnsi="Times New Roman" w:cs="Times New Roman"/>
                <w:sz w:val="24"/>
                <w:szCs w:val="24"/>
              </w:rPr>
              <w:t>88.875</w:t>
            </w:r>
          </w:p>
        </w:tc>
        <w:tc>
          <w:tcPr>
            <w:tcW w:w="1487" w:type="dxa"/>
          </w:tcPr>
          <w:p w:rsidR="00731C5D" w:rsidRPr="005D248C" w:rsidRDefault="00731C5D" w:rsidP="00731C5D">
            <w:pPr>
              <w:spacing w:after="200" w:line="360" w:lineRule="auto"/>
              <w:jc w:val="both"/>
              <w:rPr>
                <w:rFonts w:ascii="Times New Roman" w:hAnsi="Times New Roman" w:cs="Times New Roman"/>
                <w:sz w:val="24"/>
                <w:szCs w:val="24"/>
              </w:rPr>
            </w:pPr>
            <w:r w:rsidRPr="005D248C">
              <w:rPr>
                <w:rFonts w:ascii="Times New Roman" w:hAnsi="Times New Roman" w:cs="Times New Roman"/>
                <w:sz w:val="24"/>
                <w:szCs w:val="24"/>
              </w:rPr>
              <w:t>14.8125</w:t>
            </w:r>
          </w:p>
        </w:tc>
        <w:tc>
          <w:tcPr>
            <w:tcW w:w="1471" w:type="dxa"/>
          </w:tcPr>
          <w:p w:rsidR="00731C5D" w:rsidRPr="005D248C" w:rsidRDefault="00731C5D" w:rsidP="00731C5D">
            <w:pPr>
              <w:spacing w:after="200" w:line="360" w:lineRule="auto"/>
              <w:jc w:val="both"/>
              <w:rPr>
                <w:rFonts w:ascii="Times New Roman" w:hAnsi="Times New Roman" w:cs="Times New Roman"/>
                <w:sz w:val="24"/>
                <w:szCs w:val="24"/>
              </w:rPr>
            </w:pPr>
            <w:r w:rsidRPr="005D248C">
              <w:rPr>
                <w:rFonts w:ascii="Times New Roman" w:hAnsi="Times New Roman" w:cs="Times New Roman"/>
                <w:sz w:val="24"/>
                <w:szCs w:val="24"/>
              </w:rPr>
              <w:t>115.06</w:t>
            </w:r>
          </w:p>
        </w:tc>
        <w:tc>
          <w:tcPr>
            <w:tcW w:w="1471" w:type="dxa"/>
          </w:tcPr>
          <w:p w:rsidR="00731C5D" w:rsidRPr="005D248C" w:rsidRDefault="00731C5D" w:rsidP="00731C5D">
            <w:pPr>
              <w:spacing w:after="200" w:line="360" w:lineRule="auto"/>
              <w:jc w:val="both"/>
              <w:rPr>
                <w:rFonts w:ascii="Times New Roman" w:hAnsi="Times New Roman" w:cs="Times New Roman"/>
                <w:sz w:val="24"/>
                <w:szCs w:val="24"/>
              </w:rPr>
            </w:pPr>
            <w:r w:rsidRPr="005D248C">
              <w:rPr>
                <w:rFonts w:ascii="Times New Roman" w:hAnsi="Times New Roman" w:cs="Times New Roman"/>
                <w:sz w:val="24"/>
                <w:szCs w:val="24"/>
              </w:rPr>
              <w:t>0.000*</w:t>
            </w:r>
          </w:p>
        </w:tc>
      </w:tr>
      <w:tr w:rsidR="00731C5D" w:rsidRPr="005D248C" w:rsidTr="00731C5D">
        <w:trPr>
          <w:trHeight w:val="1046"/>
        </w:trPr>
        <w:tc>
          <w:tcPr>
            <w:tcW w:w="1492" w:type="dxa"/>
          </w:tcPr>
          <w:p w:rsidR="00731C5D" w:rsidRPr="005D248C" w:rsidRDefault="00731C5D" w:rsidP="00731C5D">
            <w:pPr>
              <w:spacing w:after="200" w:line="360" w:lineRule="auto"/>
              <w:jc w:val="both"/>
              <w:rPr>
                <w:rFonts w:ascii="Times New Roman" w:hAnsi="Times New Roman" w:cs="Times New Roman"/>
                <w:sz w:val="24"/>
                <w:szCs w:val="24"/>
              </w:rPr>
            </w:pPr>
            <w:r w:rsidRPr="005D248C">
              <w:rPr>
                <w:rFonts w:ascii="Times New Roman" w:hAnsi="Times New Roman" w:cs="Times New Roman"/>
                <w:sz w:val="24"/>
                <w:szCs w:val="24"/>
              </w:rPr>
              <w:t>Days(D)</w:t>
            </w:r>
          </w:p>
        </w:tc>
        <w:tc>
          <w:tcPr>
            <w:tcW w:w="1438" w:type="dxa"/>
          </w:tcPr>
          <w:p w:rsidR="00731C5D" w:rsidRPr="005D248C" w:rsidRDefault="00731C5D" w:rsidP="00731C5D">
            <w:pPr>
              <w:spacing w:after="200" w:line="360" w:lineRule="auto"/>
              <w:jc w:val="both"/>
              <w:rPr>
                <w:rFonts w:ascii="Times New Roman" w:hAnsi="Times New Roman" w:cs="Times New Roman"/>
                <w:sz w:val="24"/>
                <w:szCs w:val="24"/>
              </w:rPr>
            </w:pPr>
            <w:r w:rsidRPr="005D248C">
              <w:rPr>
                <w:rFonts w:ascii="Times New Roman" w:hAnsi="Times New Roman" w:cs="Times New Roman"/>
                <w:sz w:val="24"/>
                <w:szCs w:val="24"/>
              </w:rPr>
              <w:t>2</w:t>
            </w:r>
          </w:p>
        </w:tc>
        <w:tc>
          <w:tcPr>
            <w:tcW w:w="1487" w:type="dxa"/>
          </w:tcPr>
          <w:p w:rsidR="00731C5D" w:rsidRPr="005D248C" w:rsidRDefault="00731C5D" w:rsidP="00731C5D">
            <w:pPr>
              <w:spacing w:after="200" w:line="360" w:lineRule="auto"/>
              <w:jc w:val="both"/>
              <w:rPr>
                <w:rFonts w:ascii="Times New Roman" w:hAnsi="Times New Roman" w:cs="Times New Roman"/>
                <w:sz w:val="24"/>
                <w:szCs w:val="24"/>
              </w:rPr>
            </w:pPr>
            <w:r w:rsidRPr="005D248C">
              <w:rPr>
                <w:rFonts w:ascii="Times New Roman" w:hAnsi="Times New Roman" w:cs="Times New Roman"/>
                <w:sz w:val="24"/>
                <w:szCs w:val="24"/>
              </w:rPr>
              <w:t>73.360</w:t>
            </w:r>
          </w:p>
        </w:tc>
        <w:tc>
          <w:tcPr>
            <w:tcW w:w="1487" w:type="dxa"/>
          </w:tcPr>
          <w:p w:rsidR="00731C5D" w:rsidRPr="005D248C" w:rsidRDefault="00731C5D" w:rsidP="00731C5D">
            <w:pPr>
              <w:spacing w:after="200" w:line="360" w:lineRule="auto"/>
              <w:jc w:val="both"/>
              <w:rPr>
                <w:rFonts w:ascii="Times New Roman" w:hAnsi="Times New Roman" w:cs="Times New Roman"/>
                <w:sz w:val="24"/>
                <w:szCs w:val="24"/>
              </w:rPr>
            </w:pPr>
            <w:r w:rsidRPr="005D248C">
              <w:rPr>
                <w:rFonts w:ascii="Times New Roman" w:hAnsi="Times New Roman" w:cs="Times New Roman"/>
                <w:sz w:val="24"/>
                <w:szCs w:val="24"/>
              </w:rPr>
              <w:t>36.6798</w:t>
            </w:r>
          </w:p>
        </w:tc>
        <w:tc>
          <w:tcPr>
            <w:tcW w:w="1471" w:type="dxa"/>
          </w:tcPr>
          <w:p w:rsidR="00731C5D" w:rsidRPr="005D248C" w:rsidRDefault="00731C5D" w:rsidP="00731C5D">
            <w:pPr>
              <w:spacing w:after="200" w:line="360" w:lineRule="auto"/>
              <w:jc w:val="both"/>
              <w:rPr>
                <w:rFonts w:ascii="Times New Roman" w:hAnsi="Times New Roman" w:cs="Times New Roman"/>
                <w:sz w:val="24"/>
                <w:szCs w:val="24"/>
              </w:rPr>
            </w:pPr>
            <w:r w:rsidRPr="005D248C">
              <w:rPr>
                <w:rFonts w:ascii="Times New Roman" w:hAnsi="Times New Roman" w:cs="Times New Roman"/>
                <w:sz w:val="24"/>
                <w:szCs w:val="24"/>
              </w:rPr>
              <w:t>284.92</w:t>
            </w:r>
          </w:p>
        </w:tc>
        <w:tc>
          <w:tcPr>
            <w:tcW w:w="1471" w:type="dxa"/>
          </w:tcPr>
          <w:p w:rsidR="00731C5D" w:rsidRPr="005D248C" w:rsidRDefault="00731C5D" w:rsidP="00731C5D">
            <w:pPr>
              <w:spacing w:after="200" w:line="360" w:lineRule="auto"/>
              <w:jc w:val="both"/>
              <w:rPr>
                <w:rFonts w:ascii="Times New Roman" w:hAnsi="Times New Roman" w:cs="Times New Roman"/>
                <w:sz w:val="24"/>
                <w:szCs w:val="24"/>
              </w:rPr>
            </w:pPr>
            <w:r w:rsidRPr="005D248C">
              <w:rPr>
                <w:rFonts w:ascii="Times New Roman" w:hAnsi="Times New Roman" w:cs="Times New Roman"/>
                <w:sz w:val="24"/>
                <w:szCs w:val="24"/>
              </w:rPr>
              <w:t>0.000*</w:t>
            </w:r>
          </w:p>
        </w:tc>
      </w:tr>
      <w:tr w:rsidR="00731C5D" w:rsidRPr="005D248C" w:rsidTr="00731C5D">
        <w:trPr>
          <w:trHeight w:val="1108"/>
        </w:trPr>
        <w:tc>
          <w:tcPr>
            <w:tcW w:w="1492" w:type="dxa"/>
          </w:tcPr>
          <w:p w:rsidR="00731C5D" w:rsidRPr="005D248C" w:rsidRDefault="00731C5D" w:rsidP="00731C5D">
            <w:pPr>
              <w:spacing w:after="200" w:line="360" w:lineRule="auto"/>
              <w:jc w:val="both"/>
              <w:rPr>
                <w:rFonts w:ascii="Times New Roman" w:hAnsi="Times New Roman" w:cs="Times New Roman"/>
                <w:sz w:val="24"/>
                <w:szCs w:val="24"/>
              </w:rPr>
            </w:pPr>
            <w:r w:rsidRPr="005D248C">
              <w:rPr>
                <w:rFonts w:ascii="Times New Roman" w:hAnsi="Times New Roman" w:cs="Times New Roman"/>
                <w:sz w:val="24"/>
                <w:szCs w:val="24"/>
              </w:rPr>
              <w:t>TXD</w:t>
            </w:r>
          </w:p>
        </w:tc>
        <w:tc>
          <w:tcPr>
            <w:tcW w:w="1438" w:type="dxa"/>
          </w:tcPr>
          <w:p w:rsidR="00731C5D" w:rsidRPr="005D248C" w:rsidRDefault="00731C5D" w:rsidP="00731C5D">
            <w:pPr>
              <w:spacing w:after="200" w:line="360" w:lineRule="auto"/>
              <w:jc w:val="both"/>
              <w:rPr>
                <w:rFonts w:ascii="Times New Roman" w:hAnsi="Times New Roman" w:cs="Times New Roman"/>
                <w:sz w:val="24"/>
                <w:szCs w:val="24"/>
              </w:rPr>
            </w:pPr>
            <w:r w:rsidRPr="005D248C">
              <w:rPr>
                <w:rFonts w:ascii="Times New Roman" w:hAnsi="Times New Roman" w:cs="Times New Roman"/>
                <w:sz w:val="24"/>
                <w:szCs w:val="24"/>
              </w:rPr>
              <w:t>12</w:t>
            </w:r>
          </w:p>
        </w:tc>
        <w:tc>
          <w:tcPr>
            <w:tcW w:w="1487" w:type="dxa"/>
          </w:tcPr>
          <w:p w:rsidR="00731C5D" w:rsidRPr="005D248C" w:rsidRDefault="00731C5D" w:rsidP="00731C5D">
            <w:pPr>
              <w:spacing w:after="200" w:line="360" w:lineRule="auto"/>
              <w:jc w:val="both"/>
              <w:rPr>
                <w:rFonts w:ascii="Times New Roman" w:hAnsi="Times New Roman" w:cs="Times New Roman"/>
                <w:sz w:val="24"/>
                <w:szCs w:val="24"/>
              </w:rPr>
            </w:pPr>
            <w:r w:rsidRPr="005D248C">
              <w:rPr>
                <w:rFonts w:ascii="Times New Roman" w:hAnsi="Times New Roman" w:cs="Times New Roman"/>
                <w:sz w:val="24"/>
                <w:szCs w:val="24"/>
              </w:rPr>
              <w:t>22.927</w:t>
            </w:r>
          </w:p>
        </w:tc>
        <w:tc>
          <w:tcPr>
            <w:tcW w:w="1487" w:type="dxa"/>
          </w:tcPr>
          <w:p w:rsidR="00731C5D" w:rsidRPr="005D248C" w:rsidRDefault="00731C5D" w:rsidP="00731C5D">
            <w:pPr>
              <w:spacing w:after="200" w:line="360" w:lineRule="auto"/>
              <w:jc w:val="both"/>
              <w:rPr>
                <w:rFonts w:ascii="Times New Roman" w:hAnsi="Times New Roman" w:cs="Times New Roman"/>
                <w:sz w:val="24"/>
                <w:szCs w:val="24"/>
              </w:rPr>
            </w:pPr>
            <w:r w:rsidRPr="005D248C">
              <w:rPr>
                <w:rFonts w:ascii="Times New Roman" w:hAnsi="Times New Roman" w:cs="Times New Roman"/>
                <w:sz w:val="24"/>
                <w:szCs w:val="24"/>
              </w:rPr>
              <w:t>1.9106</w:t>
            </w:r>
          </w:p>
        </w:tc>
        <w:tc>
          <w:tcPr>
            <w:tcW w:w="1471" w:type="dxa"/>
          </w:tcPr>
          <w:p w:rsidR="00731C5D" w:rsidRPr="005D248C" w:rsidRDefault="00731C5D" w:rsidP="00731C5D">
            <w:pPr>
              <w:spacing w:after="200" w:line="360" w:lineRule="auto"/>
              <w:jc w:val="both"/>
              <w:rPr>
                <w:rFonts w:ascii="Times New Roman" w:hAnsi="Times New Roman" w:cs="Times New Roman"/>
                <w:sz w:val="24"/>
                <w:szCs w:val="24"/>
              </w:rPr>
            </w:pPr>
            <w:r w:rsidRPr="005D248C">
              <w:rPr>
                <w:rFonts w:ascii="Times New Roman" w:hAnsi="Times New Roman" w:cs="Times New Roman"/>
                <w:sz w:val="24"/>
                <w:szCs w:val="24"/>
              </w:rPr>
              <w:t>14.84</w:t>
            </w:r>
          </w:p>
        </w:tc>
        <w:tc>
          <w:tcPr>
            <w:tcW w:w="1471" w:type="dxa"/>
          </w:tcPr>
          <w:p w:rsidR="00731C5D" w:rsidRPr="005D248C" w:rsidRDefault="00731C5D" w:rsidP="00731C5D">
            <w:pPr>
              <w:spacing w:after="200" w:line="360" w:lineRule="auto"/>
              <w:jc w:val="both"/>
              <w:rPr>
                <w:rFonts w:ascii="Times New Roman" w:hAnsi="Times New Roman" w:cs="Times New Roman"/>
                <w:sz w:val="24"/>
                <w:szCs w:val="24"/>
              </w:rPr>
            </w:pPr>
            <w:r w:rsidRPr="005D248C">
              <w:rPr>
                <w:rFonts w:ascii="Times New Roman" w:hAnsi="Times New Roman" w:cs="Times New Roman"/>
                <w:sz w:val="24"/>
                <w:szCs w:val="24"/>
              </w:rPr>
              <w:t>0.000*</w:t>
            </w:r>
          </w:p>
        </w:tc>
      </w:tr>
      <w:tr w:rsidR="00731C5D" w:rsidRPr="005D248C" w:rsidTr="00731C5D">
        <w:trPr>
          <w:trHeight w:val="1046"/>
        </w:trPr>
        <w:tc>
          <w:tcPr>
            <w:tcW w:w="1492" w:type="dxa"/>
          </w:tcPr>
          <w:p w:rsidR="00731C5D" w:rsidRPr="005D248C" w:rsidRDefault="00731C5D" w:rsidP="00731C5D">
            <w:pPr>
              <w:spacing w:after="200" w:line="360" w:lineRule="auto"/>
              <w:jc w:val="both"/>
              <w:rPr>
                <w:rFonts w:ascii="Times New Roman" w:hAnsi="Times New Roman" w:cs="Times New Roman"/>
                <w:sz w:val="24"/>
                <w:szCs w:val="24"/>
              </w:rPr>
            </w:pPr>
            <w:r w:rsidRPr="005D248C">
              <w:rPr>
                <w:rFonts w:ascii="Times New Roman" w:hAnsi="Times New Roman" w:cs="Times New Roman"/>
                <w:sz w:val="24"/>
                <w:szCs w:val="24"/>
              </w:rPr>
              <w:t>Error</w:t>
            </w:r>
          </w:p>
        </w:tc>
        <w:tc>
          <w:tcPr>
            <w:tcW w:w="1438" w:type="dxa"/>
          </w:tcPr>
          <w:p w:rsidR="00731C5D" w:rsidRPr="005D248C" w:rsidRDefault="00731C5D" w:rsidP="00731C5D">
            <w:pPr>
              <w:spacing w:after="200" w:line="360" w:lineRule="auto"/>
              <w:jc w:val="both"/>
              <w:rPr>
                <w:rFonts w:ascii="Times New Roman" w:hAnsi="Times New Roman" w:cs="Times New Roman"/>
                <w:sz w:val="24"/>
                <w:szCs w:val="24"/>
              </w:rPr>
            </w:pPr>
            <w:r w:rsidRPr="005D248C">
              <w:rPr>
                <w:rFonts w:ascii="Times New Roman" w:hAnsi="Times New Roman" w:cs="Times New Roman"/>
                <w:sz w:val="24"/>
                <w:szCs w:val="24"/>
              </w:rPr>
              <w:t>40</w:t>
            </w:r>
          </w:p>
        </w:tc>
        <w:tc>
          <w:tcPr>
            <w:tcW w:w="1487" w:type="dxa"/>
          </w:tcPr>
          <w:p w:rsidR="00731C5D" w:rsidRPr="005D248C" w:rsidRDefault="00731C5D" w:rsidP="00731C5D">
            <w:pPr>
              <w:spacing w:after="200" w:line="360" w:lineRule="auto"/>
              <w:jc w:val="both"/>
              <w:rPr>
                <w:rFonts w:ascii="Times New Roman" w:hAnsi="Times New Roman" w:cs="Times New Roman"/>
                <w:sz w:val="24"/>
                <w:szCs w:val="24"/>
              </w:rPr>
            </w:pPr>
            <w:r w:rsidRPr="005D248C">
              <w:rPr>
                <w:rFonts w:ascii="Times New Roman" w:hAnsi="Times New Roman" w:cs="Times New Roman"/>
                <w:sz w:val="24"/>
                <w:szCs w:val="24"/>
              </w:rPr>
              <w:t>5.149</w:t>
            </w:r>
          </w:p>
        </w:tc>
        <w:tc>
          <w:tcPr>
            <w:tcW w:w="1487" w:type="dxa"/>
          </w:tcPr>
          <w:p w:rsidR="00731C5D" w:rsidRPr="005D248C" w:rsidRDefault="00731C5D" w:rsidP="00731C5D">
            <w:pPr>
              <w:spacing w:after="200" w:line="360" w:lineRule="auto"/>
              <w:jc w:val="both"/>
              <w:rPr>
                <w:rFonts w:ascii="Times New Roman" w:hAnsi="Times New Roman" w:cs="Times New Roman"/>
                <w:sz w:val="24"/>
                <w:szCs w:val="24"/>
              </w:rPr>
            </w:pPr>
            <w:r w:rsidRPr="005D248C">
              <w:rPr>
                <w:rFonts w:ascii="Times New Roman" w:hAnsi="Times New Roman" w:cs="Times New Roman"/>
                <w:sz w:val="24"/>
                <w:szCs w:val="24"/>
              </w:rPr>
              <w:t>0.1287</w:t>
            </w:r>
          </w:p>
        </w:tc>
        <w:tc>
          <w:tcPr>
            <w:tcW w:w="1471" w:type="dxa"/>
          </w:tcPr>
          <w:p w:rsidR="00731C5D" w:rsidRPr="005D248C" w:rsidRDefault="00731C5D" w:rsidP="00731C5D">
            <w:pPr>
              <w:spacing w:after="200" w:line="360" w:lineRule="auto"/>
              <w:jc w:val="both"/>
              <w:rPr>
                <w:rFonts w:ascii="Times New Roman" w:hAnsi="Times New Roman" w:cs="Times New Roman"/>
                <w:sz w:val="24"/>
                <w:szCs w:val="24"/>
              </w:rPr>
            </w:pPr>
          </w:p>
        </w:tc>
        <w:tc>
          <w:tcPr>
            <w:tcW w:w="1471" w:type="dxa"/>
          </w:tcPr>
          <w:p w:rsidR="00731C5D" w:rsidRPr="005D248C" w:rsidRDefault="00731C5D" w:rsidP="00731C5D">
            <w:pPr>
              <w:spacing w:after="200" w:line="360" w:lineRule="auto"/>
              <w:jc w:val="both"/>
              <w:rPr>
                <w:rFonts w:ascii="Times New Roman" w:hAnsi="Times New Roman" w:cs="Times New Roman"/>
                <w:sz w:val="24"/>
                <w:szCs w:val="24"/>
              </w:rPr>
            </w:pPr>
          </w:p>
        </w:tc>
      </w:tr>
      <w:tr w:rsidR="00731C5D" w:rsidRPr="005D248C" w:rsidTr="00731C5D">
        <w:trPr>
          <w:trHeight w:val="1170"/>
        </w:trPr>
        <w:tc>
          <w:tcPr>
            <w:tcW w:w="1492" w:type="dxa"/>
          </w:tcPr>
          <w:p w:rsidR="00731C5D" w:rsidRPr="005D248C" w:rsidRDefault="00731C5D" w:rsidP="00731C5D">
            <w:pPr>
              <w:spacing w:after="200" w:line="360" w:lineRule="auto"/>
              <w:jc w:val="both"/>
              <w:rPr>
                <w:rFonts w:ascii="Times New Roman" w:hAnsi="Times New Roman" w:cs="Times New Roman"/>
                <w:sz w:val="24"/>
                <w:szCs w:val="24"/>
              </w:rPr>
            </w:pPr>
            <w:r w:rsidRPr="005D248C">
              <w:rPr>
                <w:rFonts w:ascii="Times New Roman" w:hAnsi="Times New Roman" w:cs="Times New Roman"/>
                <w:sz w:val="24"/>
                <w:szCs w:val="24"/>
              </w:rPr>
              <w:t>Total</w:t>
            </w:r>
          </w:p>
        </w:tc>
        <w:tc>
          <w:tcPr>
            <w:tcW w:w="1438" w:type="dxa"/>
          </w:tcPr>
          <w:p w:rsidR="00731C5D" w:rsidRPr="005D248C" w:rsidRDefault="00731C5D" w:rsidP="00731C5D">
            <w:pPr>
              <w:spacing w:after="200" w:line="360" w:lineRule="auto"/>
              <w:jc w:val="both"/>
              <w:rPr>
                <w:rFonts w:ascii="Times New Roman" w:hAnsi="Times New Roman" w:cs="Times New Roman"/>
                <w:sz w:val="24"/>
                <w:szCs w:val="24"/>
              </w:rPr>
            </w:pPr>
            <w:r w:rsidRPr="005D248C">
              <w:rPr>
                <w:rFonts w:ascii="Times New Roman" w:hAnsi="Times New Roman" w:cs="Times New Roman"/>
                <w:sz w:val="24"/>
                <w:szCs w:val="24"/>
              </w:rPr>
              <w:t>62</w:t>
            </w:r>
          </w:p>
        </w:tc>
        <w:tc>
          <w:tcPr>
            <w:tcW w:w="1487" w:type="dxa"/>
          </w:tcPr>
          <w:p w:rsidR="00731C5D" w:rsidRPr="005D248C" w:rsidRDefault="00731C5D" w:rsidP="00731C5D">
            <w:pPr>
              <w:spacing w:after="200" w:line="360" w:lineRule="auto"/>
              <w:jc w:val="both"/>
              <w:rPr>
                <w:rFonts w:ascii="Times New Roman" w:hAnsi="Times New Roman" w:cs="Times New Roman"/>
                <w:sz w:val="24"/>
                <w:szCs w:val="24"/>
              </w:rPr>
            </w:pPr>
            <w:r w:rsidRPr="005D248C">
              <w:rPr>
                <w:rFonts w:ascii="Times New Roman" w:hAnsi="Times New Roman" w:cs="Times New Roman"/>
                <w:sz w:val="24"/>
                <w:szCs w:val="24"/>
              </w:rPr>
              <w:t>194.752</w:t>
            </w:r>
          </w:p>
        </w:tc>
        <w:tc>
          <w:tcPr>
            <w:tcW w:w="1487" w:type="dxa"/>
          </w:tcPr>
          <w:p w:rsidR="00731C5D" w:rsidRPr="005D248C" w:rsidRDefault="00731C5D" w:rsidP="00731C5D">
            <w:pPr>
              <w:spacing w:after="200" w:line="360" w:lineRule="auto"/>
              <w:jc w:val="both"/>
              <w:rPr>
                <w:rFonts w:ascii="Times New Roman" w:hAnsi="Times New Roman" w:cs="Times New Roman"/>
                <w:sz w:val="24"/>
                <w:szCs w:val="24"/>
              </w:rPr>
            </w:pPr>
          </w:p>
        </w:tc>
        <w:tc>
          <w:tcPr>
            <w:tcW w:w="1471" w:type="dxa"/>
          </w:tcPr>
          <w:p w:rsidR="00731C5D" w:rsidRPr="005D248C" w:rsidRDefault="00731C5D" w:rsidP="00731C5D">
            <w:pPr>
              <w:spacing w:after="200" w:line="360" w:lineRule="auto"/>
              <w:jc w:val="both"/>
              <w:rPr>
                <w:rFonts w:ascii="Times New Roman" w:hAnsi="Times New Roman" w:cs="Times New Roman"/>
                <w:sz w:val="24"/>
                <w:szCs w:val="24"/>
              </w:rPr>
            </w:pPr>
          </w:p>
        </w:tc>
        <w:tc>
          <w:tcPr>
            <w:tcW w:w="1471" w:type="dxa"/>
          </w:tcPr>
          <w:p w:rsidR="00731C5D" w:rsidRPr="005D248C" w:rsidRDefault="00731C5D" w:rsidP="00731C5D">
            <w:pPr>
              <w:spacing w:after="200" w:line="360" w:lineRule="auto"/>
              <w:jc w:val="both"/>
              <w:rPr>
                <w:rFonts w:ascii="Times New Roman" w:hAnsi="Times New Roman" w:cs="Times New Roman"/>
                <w:sz w:val="24"/>
                <w:szCs w:val="24"/>
              </w:rPr>
            </w:pPr>
          </w:p>
        </w:tc>
      </w:tr>
    </w:tbl>
    <w:p w:rsidR="00731C5D" w:rsidRPr="005D248C" w:rsidRDefault="00731C5D" w:rsidP="00731C5D">
      <w:pPr>
        <w:spacing w:line="360" w:lineRule="auto"/>
        <w:jc w:val="both"/>
        <w:rPr>
          <w:rFonts w:ascii="Times New Roman" w:hAnsi="Times New Roman" w:cs="Times New Roman"/>
          <w:sz w:val="24"/>
          <w:szCs w:val="24"/>
        </w:rPr>
      </w:pPr>
      <w:r w:rsidRPr="005D248C">
        <w:rPr>
          <w:rFonts w:ascii="Times New Roman" w:hAnsi="Times New Roman" w:cs="Times New Roman"/>
          <w:sz w:val="24"/>
          <w:szCs w:val="24"/>
        </w:rPr>
        <w:t>*= Significant</w:t>
      </w:r>
    </w:p>
    <w:p w:rsidR="00731C5D" w:rsidRPr="005D248C" w:rsidRDefault="00731C5D" w:rsidP="00731C5D">
      <w:pPr>
        <w:spacing w:line="360" w:lineRule="auto"/>
        <w:jc w:val="both"/>
        <w:rPr>
          <w:rFonts w:ascii="Times New Roman" w:hAnsi="Times New Roman" w:cs="Times New Roman"/>
          <w:sz w:val="24"/>
          <w:szCs w:val="24"/>
        </w:rPr>
      </w:pPr>
      <w:r w:rsidRPr="005D248C">
        <w:rPr>
          <w:rFonts w:ascii="Times New Roman" w:hAnsi="Times New Roman" w:cs="Times New Roman"/>
          <w:sz w:val="24"/>
          <w:szCs w:val="24"/>
        </w:rPr>
        <w:t>This shows that all results are significant.</w:t>
      </w:r>
    </w:p>
    <w:p w:rsidR="00731C5D" w:rsidRPr="005D248C" w:rsidRDefault="00731C5D" w:rsidP="00731C5D">
      <w:pPr>
        <w:spacing w:line="360" w:lineRule="auto"/>
        <w:jc w:val="both"/>
        <w:rPr>
          <w:rFonts w:ascii="Times New Roman" w:hAnsi="Times New Roman" w:cs="Times New Roman"/>
          <w:sz w:val="24"/>
          <w:szCs w:val="24"/>
        </w:rPr>
      </w:pPr>
    </w:p>
    <w:p w:rsidR="00731C5D" w:rsidRPr="005D248C" w:rsidRDefault="00731C5D" w:rsidP="00731C5D">
      <w:pPr>
        <w:spacing w:line="360" w:lineRule="auto"/>
        <w:jc w:val="both"/>
        <w:rPr>
          <w:rFonts w:ascii="Times New Roman" w:hAnsi="Times New Roman" w:cs="Times New Roman"/>
          <w:sz w:val="24"/>
          <w:szCs w:val="24"/>
        </w:rPr>
      </w:pPr>
    </w:p>
    <w:p w:rsidR="00731C5D" w:rsidRPr="005D248C" w:rsidRDefault="00731C5D" w:rsidP="00731C5D">
      <w:pPr>
        <w:spacing w:line="360" w:lineRule="auto"/>
        <w:jc w:val="both"/>
        <w:rPr>
          <w:rFonts w:ascii="Times New Roman" w:hAnsi="Times New Roman" w:cs="Times New Roman"/>
          <w:sz w:val="24"/>
          <w:szCs w:val="24"/>
        </w:rPr>
      </w:pPr>
    </w:p>
    <w:p w:rsidR="00731C5D" w:rsidRPr="005D248C" w:rsidRDefault="00731C5D" w:rsidP="00731C5D">
      <w:pPr>
        <w:spacing w:line="360" w:lineRule="auto"/>
        <w:jc w:val="both"/>
        <w:rPr>
          <w:rFonts w:ascii="Times New Roman" w:hAnsi="Times New Roman" w:cs="Times New Roman"/>
          <w:sz w:val="24"/>
          <w:szCs w:val="24"/>
        </w:rPr>
      </w:pPr>
    </w:p>
    <w:p w:rsidR="00731C5D" w:rsidRPr="005D248C" w:rsidRDefault="00731C5D" w:rsidP="00731C5D">
      <w:pPr>
        <w:spacing w:line="360" w:lineRule="auto"/>
        <w:jc w:val="both"/>
        <w:rPr>
          <w:rFonts w:ascii="Times New Roman" w:hAnsi="Times New Roman" w:cs="Times New Roman"/>
          <w:b/>
          <w:sz w:val="24"/>
          <w:szCs w:val="24"/>
        </w:rPr>
      </w:pPr>
    </w:p>
    <w:p w:rsidR="00731C5D" w:rsidRPr="005D248C" w:rsidRDefault="00731C5D" w:rsidP="00731C5D">
      <w:pPr>
        <w:spacing w:line="360" w:lineRule="auto"/>
        <w:jc w:val="both"/>
        <w:rPr>
          <w:rFonts w:ascii="Times New Roman" w:hAnsi="Times New Roman" w:cs="Times New Roman"/>
          <w:b/>
          <w:sz w:val="24"/>
          <w:szCs w:val="24"/>
        </w:rPr>
      </w:pPr>
    </w:p>
    <w:p w:rsidR="00731C5D" w:rsidRPr="005D248C" w:rsidRDefault="00731C5D" w:rsidP="00731C5D">
      <w:pPr>
        <w:spacing w:line="360" w:lineRule="auto"/>
        <w:jc w:val="both"/>
        <w:rPr>
          <w:rFonts w:ascii="Times New Roman" w:hAnsi="Times New Roman" w:cs="Times New Roman"/>
          <w:b/>
          <w:sz w:val="24"/>
          <w:szCs w:val="24"/>
        </w:rPr>
      </w:pPr>
    </w:p>
    <w:p w:rsidR="00731C5D" w:rsidRPr="005D248C" w:rsidRDefault="00731C5D" w:rsidP="00731C5D">
      <w:pPr>
        <w:spacing w:line="360" w:lineRule="auto"/>
        <w:jc w:val="both"/>
        <w:rPr>
          <w:rFonts w:ascii="Times New Roman" w:hAnsi="Times New Roman" w:cs="Times New Roman"/>
          <w:b/>
          <w:sz w:val="24"/>
          <w:szCs w:val="24"/>
        </w:rPr>
      </w:pPr>
    </w:p>
    <w:p w:rsidR="00731C5D" w:rsidRPr="005D248C" w:rsidRDefault="00731C5D" w:rsidP="00731C5D">
      <w:pPr>
        <w:spacing w:line="360" w:lineRule="auto"/>
        <w:jc w:val="both"/>
        <w:rPr>
          <w:rFonts w:ascii="Times New Roman" w:hAnsi="Times New Roman" w:cs="Times New Roman"/>
          <w:b/>
          <w:sz w:val="24"/>
          <w:szCs w:val="24"/>
        </w:rPr>
      </w:pPr>
    </w:p>
    <w:p w:rsidR="00731C5D" w:rsidRPr="005D248C" w:rsidRDefault="00731C5D" w:rsidP="00731C5D">
      <w:pPr>
        <w:spacing w:line="360" w:lineRule="auto"/>
        <w:jc w:val="both"/>
        <w:rPr>
          <w:rFonts w:ascii="Times New Roman" w:hAnsi="Times New Roman" w:cs="Times New Roman"/>
          <w:b/>
          <w:sz w:val="24"/>
          <w:szCs w:val="24"/>
        </w:rPr>
      </w:pPr>
      <w:r w:rsidRPr="005D248C">
        <w:rPr>
          <w:rFonts w:ascii="Times New Roman" w:hAnsi="Times New Roman" w:cs="Times New Roman"/>
          <w:b/>
          <w:sz w:val="24"/>
          <w:szCs w:val="24"/>
        </w:rPr>
        <w:t>Table 4.10 comparisons test of leaves for treatment.</w:t>
      </w:r>
    </w:p>
    <w:tbl>
      <w:tblPr>
        <w:tblStyle w:val="TableGrid"/>
        <w:tblW w:w="9533" w:type="dxa"/>
        <w:tblLook w:val="04A0"/>
      </w:tblPr>
      <w:tblGrid>
        <w:gridCol w:w="914"/>
        <w:gridCol w:w="3853"/>
        <w:gridCol w:w="4766"/>
      </w:tblGrid>
      <w:tr w:rsidR="00731C5D" w:rsidRPr="005D248C" w:rsidTr="00731C5D">
        <w:trPr>
          <w:trHeight w:val="608"/>
        </w:trPr>
        <w:tc>
          <w:tcPr>
            <w:tcW w:w="914" w:type="dxa"/>
          </w:tcPr>
          <w:p w:rsidR="00731C5D" w:rsidRPr="005D248C" w:rsidRDefault="00731C5D" w:rsidP="00731C5D">
            <w:pPr>
              <w:spacing w:after="200" w:line="360" w:lineRule="auto"/>
              <w:jc w:val="both"/>
              <w:rPr>
                <w:rFonts w:ascii="Times New Roman" w:hAnsi="Times New Roman" w:cs="Times New Roman"/>
                <w:sz w:val="24"/>
                <w:szCs w:val="24"/>
              </w:rPr>
            </w:pPr>
            <w:r w:rsidRPr="005D248C">
              <w:rPr>
                <w:rFonts w:ascii="Times New Roman" w:hAnsi="Times New Roman" w:cs="Times New Roman"/>
                <w:sz w:val="24"/>
                <w:szCs w:val="24"/>
              </w:rPr>
              <w:t>Sr.No.</w:t>
            </w:r>
          </w:p>
        </w:tc>
        <w:tc>
          <w:tcPr>
            <w:tcW w:w="3853" w:type="dxa"/>
          </w:tcPr>
          <w:p w:rsidR="00731C5D" w:rsidRPr="005D248C" w:rsidRDefault="00731C5D" w:rsidP="00731C5D">
            <w:pPr>
              <w:spacing w:after="200" w:line="360" w:lineRule="auto"/>
              <w:jc w:val="both"/>
              <w:rPr>
                <w:rFonts w:ascii="Times New Roman" w:hAnsi="Times New Roman" w:cs="Times New Roman"/>
                <w:sz w:val="24"/>
                <w:szCs w:val="24"/>
              </w:rPr>
            </w:pPr>
            <w:r w:rsidRPr="005D248C">
              <w:rPr>
                <w:rFonts w:ascii="Times New Roman" w:hAnsi="Times New Roman" w:cs="Times New Roman"/>
                <w:sz w:val="24"/>
                <w:szCs w:val="24"/>
              </w:rPr>
              <w:t>Treatment</w:t>
            </w:r>
          </w:p>
        </w:tc>
        <w:tc>
          <w:tcPr>
            <w:tcW w:w="4766" w:type="dxa"/>
          </w:tcPr>
          <w:p w:rsidR="00731C5D" w:rsidRPr="005D248C" w:rsidRDefault="00731C5D" w:rsidP="00731C5D">
            <w:pPr>
              <w:spacing w:after="200" w:line="360" w:lineRule="auto"/>
              <w:jc w:val="both"/>
              <w:rPr>
                <w:rFonts w:ascii="Times New Roman" w:hAnsi="Times New Roman" w:cs="Times New Roman"/>
                <w:sz w:val="24"/>
                <w:szCs w:val="24"/>
              </w:rPr>
            </w:pPr>
            <w:r w:rsidRPr="005D248C">
              <w:rPr>
                <w:rFonts w:ascii="Times New Roman" w:hAnsi="Times New Roman" w:cs="Times New Roman"/>
                <w:sz w:val="24"/>
                <w:szCs w:val="24"/>
              </w:rPr>
              <w:t>Disease Incidence %</w:t>
            </w:r>
          </w:p>
        </w:tc>
      </w:tr>
      <w:tr w:rsidR="00731C5D" w:rsidRPr="005D248C" w:rsidTr="00731C5D">
        <w:trPr>
          <w:trHeight w:val="787"/>
        </w:trPr>
        <w:tc>
          <w:tcPr>
            <w:tcW w:w="914" w:type="dxa"/>
          </w:tcPr>
          <w:p w:rsidR="00731C5D" w:rsidRPr="005D248C" w:rsidRDefault="00731C5D" w:rsidP="00731C5D">
            <w:pPr>
              <w:spacing w:after="200" w:line="360" w:lineRule="auto"/>
              <w:jc w:val="both"/>
              <w:rPr>
                <w:rFonts w:ascii="Times New Roman" w:hAnsi="Times New Roman" w:cs="Times New Roman"/>
                <w:sz w:val="24"/>
                <w:szCs w:val="24"/>
              </w:rPr>
            </w:pPr>
            <w:r w:rsidRPr="005D248C">
              <w:rPr>
                <w:rFonts w:ascii="Times New Roman" w:hAnsi="Times New Roman" w:cs="Times New Roman"/>
                <w:sz w:val="24"/>
                <w:szCs w:val="24"/>
              </w:rPr>
              <w:t>1</w:t>
            </w:r>
          </w:p>
        </w:tc>
        <w:tc>
          <w:tcPr>
            <w:tcW w:w="3853" w:type="dxa"/>
          </w:tcPr>
          <w:p w:rsidR="00731C5D" w:rsidRPr="005D248C" w:rsidRDefault="00731C5D" w:rsidP="00731C5D">
            <w:pPr>
              <w:spacing w:after="200" w:line="360" w:lineRule="auto"/>
              <w:jc w:val="both"/>
              <w:rPr>
                <w:rFonts w:ascii="Times New Roman" w:hAnsi="Times New Roman" w:cs="Times New Roman"/>
                <w:sz w:val="24"/>
                <w:szCs w:val="24"/>
              </w:rPr>
            </w:pPr>
            <w:r w:rsidRPr="005D248C">
              <w:rPr>
                <w:rFonts w:ascii="Times New Roman" w:hAnsi="Times New Roman" w:cs="Times New Roman"/>
                <w:sz w:val="24"/>
                <w:szCs w:val="24"/>
              </w:rPr>
              <w:t>Peak</w:t>
            </w:r>
          </w:p>
        </w:tc>
        <w:tc>
          <w:tcPr>
            <w:tcW w:w="4766" w:type="dxa"/>
          </w:tcPr>
          <w:p w:rsidR="00731C5D" w:rsidRPr="005D248C" w:rsidRDefault="00731C5D" w:rsidP="00731C5D">
            <w:pPr>
              <w:spacing w:after="200" w:line="360" w:lineRule="auto"/>
              <w:jc w:val="both"/>
              <w:rPr>
                <w:rFonts w:ascii="Times New Roman" w:hAnsi="Times New Roman" w:cs="Times New Roman"/>
                <w:sz w:val="24"/>
                <w:szCs w:val="24"/>
              </w:rPr>
            </w:pPr>
            <w:r w:rsidRPr="005D248C">
              <w:rPr>
                <w:rFonts w:ascii="Times New Roman" w:hAnsi="Times New Roman" w:cs="Times New Roman"/>
                <w:sz w:val="24"/>
                <w:szCs w:val="24"/>
              </w:rPr>
              <w:t>2.2222 d</w:t>
            </w:r>
          </w:p>
        </w:tc>
      </w:tr>
      <w:tr w:rsidR="00731C5D" w:rsidRPr="005D248C" w:rsidTr="00731C5D">
        <w:trPr>
          <w:trHeight w:val="833"/>
        </w:trPr>
        <w:tc>
          <w:tcPr>
            <w:tcW w:w="914" w:type="dxa"/>
          </w:tcPr>
          <w:p w:rsidR="00731C5D" w:rsidRPr="005D248C" w:rsidRDefault="00731C5D" w:rsidP="00731C5D">
            <w:pPr>
              <w:spacing w:after="200" w:line="360" w:lineRule="auto"/>
              <w:jc w:val="both"/>
              <w:rPr>
                <w:rFonts w:ascii="Times New Roman" w:hAnsi="Times New Roman" w:cs="Times New Roman"/>
                <w:sz w:val="24"/>
                <w:szCs w:val="24"/>
              </w:rPr>
            </w:pPr>
            <w:r w:rsidRPr="005D248C">
              <w:rPr>
                <w:rFonts w:ascii="Times New Roman" w:hAnsi="Times New Roman" w:cs="Times New Roman"/>
                <w:sz w:val="24"/>
                <w:szCs w:val="24"/>
              </w:rPr>
              <w:t>2</w:t>
            </w:r>
          </w:p>
        </w:tc>
        <w:tc>
          <w:tcPr>
            <w:tcW w:w="3853" w:type="dxa"/>
          </w:tcPr>
          <w:p w:rsidR="00731C5D" w:rsidRPr="005D248C" w:rsidRDefault="00731C5D" w:rsidP="00731C5D">
            <w:pPr>
              <w:spacing w:after="200" w:line="360" w:lineRule="auto"/>
              <w:jc w:val="both"/>
              <w:rPr>
                <w:rFonts w:ascii="Times New Roman" w:hAnsi="Times New Roman" w:cs="Times New Roman"/>
                <w:sz w:val="24"/>
                <w:szCs w:val="24"/>
              </w:rPr>
            </w:pPr>
            <w:r w:rsidRPr="005D248C">
              <w:rPr>
                <w:rFonts w:ascii="Times New Roman" w:hAnsi="Times New Roman" w:cs="Times New Roman"/>
                <w:sz w:val="24"/>
                <w:szCs w:val="24"/>
              </w:rPr>
              <w:t>Agsil+Peak</w:t>
            </w:r>
          </w:p>
        </w:tc>
        <w:tc>
          <w:tcPr>
            <w:tcW w:w="4766" w:type="dxa"/>
          </w:tcPr>
          <w:p w:rsidR="00731C5D" w:rsidRPr="005D248C" w:rsidRDefault="00731C5D" w:rsidP="00731C5D">
            <w:pPr>
              <w:spacing w:after="200" w:line="360" w:lineRule="auto"/>
              <w:jc w:val="both"/>
              <w:rPr>
                <w:rFonts w:ascii="Times New Roman" w:hAnsi="Times New Roman" w:cs="Times New Roman"/>
                <w:sz w:val="24"/>
                <w:szCs w:val="24"/>
              </w:rPr>
            </w:pPr>
            <w:r w:rsidRPr="005D248C">
              <w:rPr>
                <w:rFonts w:ascii="Times New Roman" w:hAnsi="Times New Roman" w:cs="Times New Roman"/>
                <w:sz w:val="24"/>
                <w:szCs w:val="24"/>
              </w:rPr>
              <w:t>2.8333 c</w:t>
            </w:r>
          </w:p>
        </w:tc>
      </w:tr>
      <w:tr w:rsidR="00731C5D" w:rsidRPr="005D248C" w:rsidTr="00731C5D">
        <w:trPr>
          <w:trHeight w:val="787"/>
        </w:trPr>
        <w:tc>
          <w:tcPr>
            <w:tcW w:w="914" w:type="dxa"/>
          </w:tcPr>
          <w:p w:rsidR="00731C5D" w:rsidRPr="005D248C" w:rsidRDefault="00731C5D" w:rsidP="00731C5D">
            <w:pPr>
              <w:spacing w:after="200" w:line="360" w:lineRule="auto"/>
              <w:jc w:val="both"/>
              <w:rPr>
                <w:rFonts w:ascii="Times New Roman" w:hAnsi="Times New Roman" w:cs="Times New Roman"/>
                <w:sz w:val="24"/>
                <w:szCs w:val="24"/>
              </w:rPr>
            </w:pPr>
            <w:r w:rsidRPr="005D248C">
              <w:rPr>
                <w:rFonts w:ascii="Times New Roman" w:hAnsi="Times New Roman" w:cs="Times New Roman"/>
                <w:sz w:val="24"/>
                <w:szCs w:val="24"/>
              </w:rPr>
              <w:t>3</w:t>
            </w:r>
          </w:p>
        </w:tc>
        <w:tc>
          <w:tcPr>
            <w:tcW w:w="3853" w:type="dxa"/>
          </w:tcPr>
          <w:p w:rsidR="00731C5D" w:rsidRPr="005D248C" w:rsidRDefault="00731C5D" w:rsidP="00731C5D">
            <w:pPr>
              <w:spacing w:after="200" w:line="360" w:lineRule="auto"/>
              <w:jc w:val="both"/>
              <w:rPr>
                <w:rFonts w:ascii="Times New Roman" w:hAnsi="Times New Roman" w:cs="Times New Roman"/>
                <w:sz w:val="24"/>
                <w:szCs w:val="24"/>
              </w:rPr>
            </w:pPr>
            <w:r w:rsidRPr="005D248C">
              <w:rPr>
                <w:rFonts w:ascii="Times New Roman" w:hAnsi="Times New Roman" w:cs="Times New Roman"/>
                <w:sz w:val="24"/>
                <w:szCs w:val="24"/>
              </w:rPr>
              <w:t>Bravo</w:t>
            </w:r>
          </w:p>
        </w:tc>
        <w:tc>
          <w:tcPr>
            <w:tcW w:w="4766" w:type="dxa"/>
          </w:tcPr>
          <w:p w:rsidR="00731C5D" w:rsidRPr="005D248C" w:rsidRDefault="00731C5D" w:rsidP="00731C5D">
            <w:pPr>
              <w:spacing w:after="200" w:line="360" w:lineRule="auto"/>
              <w:jc w:val="both"/>
              <w:rPr>
                <w:rFonts w:ascii="Times New Roman" w:hAnsi="Times New Roman" w:cs="Times New Roman"/>
                <w:sz w:val="24"/>
                <w:szCs w:val="24"/>
              </w:rPr>
            </w:pPr>
            <w:r w:rsidRPr="005D248C">
              <w:rPr>
                <w:rFonts w:ascii="Times New Roman" w:hAnsi="Times New Roman" w:cs="Times New Roman"/>
                <w:sz w:val="24"/>
                <w:szCs w:val="24"/>
              </w:rPr>
              <w:t xml:space="preserve">3.8333 b  </w:t>
            </w:r>
          </w:p>
        </w:tc>
      </w:tr>
      <w:tr w:rsidR="00731C5D" w:rsidRPr="005D248C" w:rsidTr="00731C5D">
        <w:trPr>
          <w:trHeight w:val="833"/>
        </w:trPr>
        <w:tc>
          <w:tcPr>
            <w:tcW w:w="914" w:type="dxa"/>
          </w:tcPr>
          <w:p w:rsidR="00731C5D" w:rsidRPr="005D248C" w:rsidRDefault="00731C5D" w:rsidP="00731C5D">
            <w:pPr>
              <w:spacing w:after="200" w:line="360" w:lineRule="auto"/>
              <w:jc w:val="both"/>
              <w:rPr>
                <w:rFonts w:ascii="Times New Roman" w:hAnsi="Times New Roman" w:cs="Times New Roman"/>
                <w:sz w:val="24"/>
                <w:szCs w:val="24"/>
              </w:rPr>
            </w:pPr>
            <w:r w:rsidRPr="005D248C">
              <w:rPr>
                <w:rFonts w:ascii="Times New Roman" w:hAnsi="Times New Roman" w:cs="Times New Roman"/>
                <w:sz w:val="24"/>
                <w:szCs w:val="24"/>
              </w:rPr>
              <w:t>4</w:t>
            </w:r>
          </w:p>
        </w:tc>
        <w:tc>
          <w:tcPr>
            <w:tcW w:w="3853" w:type="dxa"/>
          </w:tcPr>
          <w:p w:rsidR="00731C5D" w:rsidRPr="005D248C" w:rsidRDefault="00731C5D" w:rsidP="00731C5D">
            <w:pPr>
              <w:spacing w:after="200" w:line="360" w:lineRule="auto"/>
              <w:jc w:val="both"/>
              <w:rPr>
                <w:rFonts w:ascii="Times New Roman" w:hAnsi="Times New Roman" w:cs="Times New Roman"/>
                <w:sz w:val="24"/>
                <w:szCs w:val="24"/>
              </w:rPr>
            </w:pPr>
            <w:r w:rsidRPr="005D248C">
              <w:rPr>
                <w:rFonts w:ascii="Times New Roman" w:hAnsi="Times New Roman" w:cs="Times New Roman"/>
                <w:sz w:val="24"/>
                <w:szCs w:val="24"/>
              </w:rPr>
              <w:t>Agsil</w:t>
            </w:r>
          </w:p>
        </w:tc>
        <w:tc>
          <w:tcPr>
            <w:tcW w:w="4766" w:type="dxa"/>
          </w:tcPr>
          <w:p w:rsidR="00731C5D" w:rsidRPr="005D248C" w:rsidRDefault="00731C5D" w:rsidP="00731C5D">
            <w:pPr>
              <w:spacing w:after="200" w:line="360" w:lineRule="auto"/>
              <w:jc w:val="both"/>
              <w:rPr>
                <w:rFonts w:ascii="Times New Roman" w:hAnsi="Times New Roman" w:cs="Times New Roman"/>
                <w:sz w:val="24"/>
                <w:szCs w:val="24"/>
              </w:rPr>
            </w:pPr>
            <w:r w:rsidRPr="005D248C">
              <w:rPr>
                <w:rFonts w:ascii="Times New Roman" w:hAnsi="Times New Roman" w:cs="Times New Roman"/>
                <w:sz w:val="24"/>
                <w:szCs w:val="24"/>
              </w:rPr>
              <w:t>2.3056 d</w:t>
            </w:r>
          </w:p>
        </w:tc>
      </w:tr>
      <w:tr w:rsidR="00731C5D" w:rsidRPr="005D248C" w:rsidTr="00731C5D">
        <w:trPr>
          <w:trHeight w:val="787"/>
        </w:trPr>
        <w:tc>
          <w:tcPr>
            <w:tcW w:w="914" w:type="dxa"/>
          </w:tcPr>
          <w:p w:rsidR="00731C5D" w:rsidRPr="005D248C" w:rsidRDefault="00731C5D" w:rsidP="00731C5D">
            <w:pPr>
              <w:spacing w:after="200" w:line="360" w:lineRule="auto"/>
              <w:jc w:val="both"/>
              <w:rPr>
                <w:rFonts w:ascii="Times New Roman" w:hAnsi="Times New Roman" w:cs="Times New Roman"/>
                <w:sz w:val="24"/>
                <w:szCs w:val="24"/>
              </w:rPr>
            </w:pPr>
            <w:r w:rsidRPr="005D248C">
              <w:rPr>
                <w:rFonts w:ascii="Times New Roman" w:hAnsi="Times New Roman" w:cs="Times New Roman"/>
                <w:sz w:val="24"/>
                <w:szCs w:val="24"/>
              </w:rPr>
              <w:t>5</w:t>
            </w:r>
          </w:p>
        </w:tc>
        <w:tc>
          <w:tcPr>
            <w:tcW w:w="3853" w:type="dxa"/>
          </w:tcPr>
          <w:p w:rsidR="00731C5D" w:rsidRPr="005D248C" w:rsidRDefault="00731C5D" w:rsidP="00731C5D">
            <w:pPr>
              <w:spacing w:after="200" w:line="360" w:lineRule="auto"/>
              <w:jc w:val="both"/>
              <w:rPr>
                <w:rFonts w:ascii="Times New Roman" w:hAnsi="Times New Roman" w:cs="Times New Roman"/>
                <w:sz w:val="24"/>
                <w:szCs w:val="24"/>
              </w:rPr>
            </w:pPr>
            <w:r w:rsidRPr="005D248C">
              <w:rPr>
                <w:rFonts w:ascii="Times New Roman" w:hAnsi="Times New Roman" w:cs="Times New Roman"/>
                <w:sz w:val="24"/>
                <w:szCs w:val="24"/>
              </w:rPr>
              <w:t>Score</w:t>
            </w:r>
          </w:p>
        </w:tc>
        <w:tc>
          <w:tcPr>
            <w:tcW w:w="4766" w:type="dxa"/>
          </w:tcPr>
          <w:p w:rsidR="00731C5D" w:rsidRPr="005D248C" w:rsidRDefault="00731C5D" w:rsidP="00731C5D">
            <w:pPr>
              <w:spacing w:after="200" w:line="360" w:lineRule="auto"/>
              <w:jc w:val="both"/>
              <w:rPr>
                <w:rFonts w:ascii="Times New Roman" w:hAnsi="Times New Roman" w:cs="Times New Roman"/>
                <w:sz w:val="24"/>
                <w:szCs w:val="24"/>
              </w:rPr>
            </w:pPr>
            <w:r w:rsidRPr="005D248C">
              <w:rPr>
                <w:rFonts w:ascii="Times New Roman" w:hAnsi="Times New Roman" w:cs="Times New Roman"/>
                <w:sz w:val="24"/>
                <w:szCs w:val="24"/>
              </w:rPr>
              <w:t>2.3111 d</w:t>
            </w:r>
          </w:p>
        </w:tc>
      </w:tr>
      <w:tr w:rsidR="00731C5D" w:rsidRPr="005D248C" w:rsidTr="00731C5D">
        <w:trPr>
          <w:trHeight w:val="833"/>
        </w:trPr>
        <w:tc>
          <w:tcPr>
            <w:tcW w:w="914" w:type="dxa"/>
          </w:tcPr>
          <w:p w:rsidR="00731C5D" w:rsidRPr="005D248C" w:rsidRDefault="00731C5D" w:rsidP="00731C5D">
            <w:pPr>
              <w:spacing w:after="200" w:line="360" w:lineRule="auto"/>
              <w:jc w:val="both"/>
              <w:rPr>
                <w:rFonts w:ascii="Times New Roman" w:hAnsi="Times New Roman" w:cs="Times New Roman"/>
                <w:sz w:val="24"/>
                <w:szCs w:val="24"/>
              </w:rPr>
            </w:pPr>
            <w:r w:rsidRPr="005D248C">
              <w:rPr>
                <w:rFonts w:ascii="Times New Roman" w:hAnsi="Times New Roman" w:cs="Times New Roman"/>
                <w:sz w:val="24"/>
                <w:szCs w:val="24"/>
              </w:rPr>
              <w:t>6</w:t>
            </w:r>
          </w:p>
        </w:tc>
        <w:tc>
          <w:tcPr>
            <w:tcW w:w="3853" w:type="dxa"/>
          </w:tcPr>
          <w:p w:rsidR="00731C5D" w:rsidRPr="005D248C" w:rsidRDefault="00731C5D" w:rsidP="00731C5D">
            <w:pPr>
              <w:spacing w:after="200" w:line="360" w:lineRule="auto"/>
              <w:jc w:val="both"/>
              <w:rPr>
                <w:rFonts w:ascii="Times New Roman" w:hAnsi="Times New Roman" w:cs="Times New Roman"/>
                <w:sz w:val="24"/>
                <w:szCs w:val="24"/>
              </w:rPr>
            </w:pPr>
            <w:r w:rsidRPr="005D248C">
              <w:rPr>
                <w:rFonts w:ascii="Times New Roman" w:hAnsi="Times New Roman" w:cs="Times New Roman"/>
                <w:sz w:val="24"/>
                <w:szCs w:val="24"/>
              </w:rPr>
              <w:t>Bravo+Score</w:t>
            </w:r>
          </w:p>
        </w:tc>
        <w:tc>
          <w:tcPr>
            <w:tcW w:w="4766" w:type="dxa"/>
          </w:tcPr>
          <w:p w:rsidR="00731C5D" w:rsidRPr="005D248C" w:rsidRDefault="00731C5D" w:rsidP="00731C5D">
            <w:pPr>
              <w:spacing w:after="200" w:line="360" w:lineRule="auto"/>
              <w:jc w:val="both"/>
              <w:rPr>
                <w:rFonts w:ascii="Times New Roman" w:hAnsi="Times New Roman" w:cs="Times New Roman"/>
                <w:sz w:val="24"/>
                <w:szCs w:val="24"/>
              </w:rPr>
            </w:pPr>
            <w:r w:rsidRPr="005D248C">
              <w:rPr>
                <w:rFonts w:ascii="Times New Roman" w:hAnsi="Times New Roman" w:cs="Times New Roman"/>
                <w:sz w:val="24"/>
                <w:szCs w:val="24"/>
              </w:rPr>
              <w:t>5.1667  a</w:t>
            </w:r>
          </w:p>
        </w:tc>
      </w:tr>
      <w:tr w:rsidR="00731C5D" w:rsidRPr="005D248C" w:rsidTr="00731C5D">
        <w:trPr>
          <w:trHeight w:val="833"/>
        </w:trPr>
        <w:tc>
          <w:tcPr>
            <w:tcW w:w="914" w:type="dxa"/>
          </w:tcPr>
          <w:p w:rsidR="00731C5D" w:rsidRPr="005D248C" w:rsidRDefault="00731C5D" w:rsidP="00731C5D">
            <w:pPr>
              <w:spacing w:after="200" w:line="360" w:lineRule="auto"/>
              <w:jc w:val="both"/>
              <w:rPr>
                <w:rFonts w:ascii="Times New Roman" w:hAnsi="Times New Roman" w:cs="Times New Roman"/>
                <w:sz w:val="24"/>
                <w:szCs w:val="24"/>
              </w:rPr>
            </w:pPr>
            <w:r w:rsidRPr="005D248C">
              <w:rPr>
                <w:rFonts w:ascii="Times New Roman" w:hAnsi="Times New Roman" w:cs="Times New Roman"/>
                <w:sz w:val="24"/>
                <w:szCs w:val="24"/>
              </w:rPr>
              <w:t>7</w:t>
            </w:r>
          </w:p>
        </w:tc>
        <w:tc>
          <w:tcPr>
            <w:tcW w:w="3853" w:type="dxa"/>
          </w:tcPr>
          <w:p w:rsidR="00731C5D" w:rsidRPr="005D248C" w:rsidRDefault="00731C5D" w:rsidP="00731C5D">
            <w:pPr>
              <w:spacing w:after="200" w:line="360" w:lineRule="auto"/>
              <w:jc w:val="both"/>
              <w:rPr>
                <w:rFonts w:ascii="Times New Roman" w:hAnsi="Times New Roman" w:cs="Times New Roman"/>
                <w:sz w:val="24"/>
                <w:szCs w:val="24"/>
              </w:rPr>
            </w:pPr>
            <w:r w:rsidRPr="005D248C">
              <w:rPr>
                <w:rFonts w:ascii="Times New Roman" w:hAnsi="Times New Roman" w:cs="Times New Roman"/>
                <w:sz w:val="24"/>
                <w:szCs w:val="24"/>
              </w:rPr>
              <w:t>Control</w:t>
            </w:r>
          </w:p>
        </w:tc>
        <w:tc>
          <w:tcPr>
            <w:tcW w:w="4766" w:type="dxa"/>
          </w:tcPr>
          <w:p w:rsidR="00731C5D" w:rsidRPr="005D248C" w:rsidRDefault="00731C5D" w:rsidP="00731C5D">
            <w:pPr>
              <w:spacing w:after="200" w:line="360" w:lineRule="auto"/>
              <w:jc w:val="both"/>
              <w:rPr>
                <w:rFonts w:ascii="Times New Roman" w:hAnsi="Times New Roman" w:cs="Times New Roman"/>
                <w:sz w:val="24"/>
                <w:szCs w:val="24"/>
              </w:rPr>
            </w:pPr>
            <w:r w:rsidRPr="005D248C">
              <w:rPr>
                <w:rFonts w:ascii="Times New Roman" w:hAnsi="Times New Roman" w:cs="Times New Roman"/>
                <w:sz w:val="24"/>
                <w:szCs w:val="24"/>
              </w:rPr>
              <w:t>1.2500  e</w:t>
            </w:r>
          </w:p>
        </w:tc>
      </w:tr>
      <w:tr w:rsidR="00731C5D" w:rsidRPr="005D248C" w:rsidTr="00731C5D">
        <w:trPr>
          <w:trHeight w:val="833"/>
        </w:trPr>
        <w:tc>
          <w:tcPr>
            <w:tcW w:w="914" w:type="dxa"/>
          </w:tcPr>
          <w:p w:rsidR="00731C5D" w:rsidRPr="005D248C" w:rsidRDefault="00731C5D" w:rsidP="00731C5D">
            <w:pPr>
              <w:spacing w:after="200" w:line="360" w:lineRule="auto"/>
              <w:jc w:val="both"/>
              <w:rPr>
                <w:rFonts w:ascii="Times New Roman" w:hAnsi="Times New Roman" w:cs="Times New Roman"/>
                <w:sz w:val="24"/>
                <w:szCs w:val="24"/>
              </w:rPr>
            </w:pPr>
          </w:p>
        </w:tc>
        <w:tc>
          <w:tcPr>
            <w:tcW w:w="3853" w:type="dxa"/>
          </w:tcPr>
          <w:p w:rsidR="00731C5D" w:rsidRPr="005D248C" w:rsidRDefault="00731C5D" w:rsidP="00731C5D">
            <w:pPr>
              <w:spacing w:after="200" w:line="360" w:lineRule="auto"/>
              <w:jc w:val="both"/>
              <w:rPr>
                <w:rFonts w:ascii="Times New Roman" w:hAnsi="Times New Roman" w:cs="Times New Roman"/>
                <w:sz w:val="24"/>
                <w:szCs w:val="24"/>
              </w:rPr>
            </w:pPr>
            <w:r w:rsidRPr="005D248C">
              <w:rPr>
                <w:rFonts w:ascii="Times New Roman" w:hAnsi="Times New Roman" w:cs="Times New Roman"/>
                <w:sz w:val="24"/>
                <w:szCs w:val="24"/>
              </w:rPr>
              <w:t>LSD</w:t>
            </w:r>
          </w:p>
        </w:tc>
        <w:tc>
          <w:tcPr>
            <w:tcW w:w="4766" w:type="dxa"/>
          </w:tcPr>
          <w:p w:rsidR="00731C5D" w:rsidRPr="005D248C" w:rsidRDefault="00731C5D" w:rsidP="00731C5D">
            <w:pPr>
              <w:spacing w:after="200" w:line="360" w:lineRule="auto"/>
              <w:jc w:val="both"/>
              <w:rPr>
                <w:rFonts w:ascii="Times New Roman" w:hAnsi="Times New Roman" w:cs="Times New Roman"/>
                <w:sz w:val="24"/>
                <w:szCs w:val="24"/>
              </w:rPr>
            </w:pPr>
            <w:r w:rsidRPr="005D248C">
              <w:rPr>
                <w:rFonts w:ascii="Times New Roman" w:hAnsi="Times New Roman" w:cs="Times New Roman"/>
                <w:sz w:val="24"/>
                <w:szCs w:val="24"/>
              </w:rPr>
              <w:t>0.3418</w:t>
            </w:r>
          </w:p>
        </w:tc>
      </w:tr>
    </w:tbl>
    <w:p w:rsidR="00731C5D" w:rsidRPr="005D248C" w:rsidRDefault="00731C5D" w:rsidP="00731C5D">
      <w:pPr>
        <w:spacing w:line="360" w:lineRule="auto"/>
        <w:jc w:val="both"/>
        <w:rPr>
          <w:rFonts w:ascii="Times New Roman" w:hAnsi="Times New Roman" w:cs="Times New Roman"/>
          <w:sz w:val="24"/>
          <w:szCs w:val="24"/>
        </w:rPr>
      </w:pPr>
    </w:p>
    <w:p w:rsidR="00731C5D" w:rsidRPr="005D248C" w:rsidRDefault="00731C5D" w:rsidP="00731C5D">
      <w:pPr>
        <w:spacing w:line="360" w:lineRule="auto"/>
        <w:jc w:val="both"/>
        <w:rPr>
          <w:rFonts w:ascii="Times New Roman" w:hAnsi="Times New Roman" w:cs="Times New Roman"/>
          <w:sz w:val="24"/>
          <w:szCs w:val="24"/>
        </w:rPr>
      </w:pPr>
      <w:r w:rsidRPr="005D248C">
        <w:rPr>
          <w:rFonts w:ascii="Times New Roman" w:hAnsi="Times New Roman" w:cs="Times New Roman"/>
          <w:sz w:val="24"/>
          <w:szCs w:val="24"/>
        </w:rPr>
        <w:lastRenderedPageBreak/>
        <w:t xml:space="preserve">Mean values in the column sharing similar letters do not differ significantly as determined by the LSD test (P ≤ </w:t>
      </w:r>
      <w:proofErr w:type="gramStart"/>
      <w:r w:rsidRPr="005D248C">
        <w:rPr>
          <w:rFonts w:ascii="Times New Roman" w:hAnsi="Times New Roman" w:cs="Times New Roman"/>
          <w:sz w:val="24"/>
          <w:szCs w:val="24"/>
        </w:rPr>
        <w:t>0.35 )</w:t>
      </w:r>
      <w:proofErr w:type="gramEnd"/>
      <w:r w:rsidRPr="005D248C">
        <w:rPr>
          <w:rFonts w:ascii="Times New Roman" w:hAnsi="Times New Roman" w:cs="Times New Roman"/>
          <w:sz w:val="24"/>
          <w:szCs w:val="24"/>
        </w:rPr>
        <w:t>.</w:t>
      </w:r>
    </w:p>
    <w:p w:rsidR="00731C5D" w:rsidRPr="005D248C" w:rsidRDefault="00731C5D" w:rsidP="00731C5D">
      <w:pPr>
        <w:spacing w:line="360" w:lineRule="auto"/>
        <w:jc w:val="both"/>
        <w:rPr>
          <w:rFonts w:ascii="Times New Roman" w:hAnsi="Times New Roman" w:cs="Times New Roman"/>
          <w:sz w:val="24"/>
          <w:szCs w:val="24"/>
        </w:rPr>
      </w:pPr>
    </w:p>
    <w:p w:rsidR="00731C5D" w:rsidRPr="005D248C" w:rsidRDefault="00731C5D" w:rsidP="00731C5D">
      <w:pPr>
        <w:spacing w:line="360" w:lineRule="auto"/>
        <w:jc w:val="both"/>
        <w:rPr>
          <w:rFonts w:ascii="Times New Roman" w:hAnsi="Times New Roman" w:cs="Times New Roman"/>
          <w:sz w:val="24"/>
          <w:szCs w:val="24"/>
        </w:rPr>
      </w:pPr>
    </w:p>
    <w:p w:rsidR="00731C5D" w:rsidRPr="005D248C" w:rsidRDefault="00731C5D" w:rsidP="00731C5D">
      <w:pPr>
        <w:spacing w:line="360" w:lineRule="auto"/>
        <w:jc w:val="both"/>
        <w:rPr>
          <w:rFonts w:ascii="Times New Roman" w:hAnsi="Times New Roman" w:cs="Times New Roman"/>
          <w:b/>
          <w:sz w:val="24"/>
          <w:szCs w:val="24"/>
        </w:rPr>
      </w:pPr>
    </w:p>
    <w:p w:rsidR="00731C5D" w:rsidRPr="005D248C" w:rsidRDefault="00731C5D" w:rsidP="00731C5D">
      <w:pPr>
        <w:spacing w:line="360" w:lineRule="auto"/>
        <w:jc w:val="both"/>
        <w:rPr>
          <w:rFonts w:ascii="Times New Roman" w:hAnsi="Times New Roman" w:cs="Times New Roman"/>
          <w:b/>
          <w:sz w:val="24"/>
          <w:szCs w:val="24"/>
        </w:rPr>
      </w:pPr>
    </w:p>
    <w:p w:rsidR="00731C5D" w:rsidRPr="005D248C" w:rsidRDefault="00731C5D" w:rsidP="00731C5D">
      <w:pPr>
        <w:spacing w:line="360" w:lineRule="auto"/>
        <w:jc w:val="both"/>
        <w:rPr>
          <w:rFonts w:ascii="Times New Roman" w:hAnsi="Times New Roman" w:cs="Times New Roman"/>
          <w:b/>
          <w:sz w:val="24"/>
          <w:szCs w:val="24"/>
        </w:rPr>
      </w:pPr>
    </w:p>
    <w:p w:rsidR="00731C5D" w:rsidRPr="005D248C" w:rsidRDefault="00731C5D" w:rsidP="00731C5D">
      <w:pPr>
        <w:spacing w:line="360" w:lineRule="auto"/>
        <w:jc w:val="both"/>
        <w:rPr>
          <w:rFonts w:ascii="Times New Roman" w:hAnsi="Times New Roman" w:cs="Times New Roman"/>
          <w:b/>
          <w:sz w:val="24"/>
          <w:szCs w:val="24"/>
        </w:rPr>
      </w:pPr>
      <w:proofErr w:type="gramStart"/>
      <w:r w:rsidRPr="005D248C">
        <w:rPr>
          <w:rFonts w:ascii="Times New Roman" w:hAnsi="Times New Roman" w:cs="Times New Roman"/>
          <w:b/>
          <w:sz w:val="24"/>
          <w:szCs w:val="24"/>
        </w:rPr>
        <w:t>Fig 4.17 comparisons of length of vine for treatment.</w:t>
      </w:r>
      <w:proofErr w:type="gramEnd"/>
    </w:p>
    <w:p w:rsidR="00731C5D" w:rsidRPr="005D248C" w:rsidRDefault="00731C5D" w:rsidP="00731C5D">
      <w:pPr>
        <w:spacing w:line="360" w:lineRule="auto"/>
        <w:jc w:val="both"/>
        <w:rPr>
          <w:rFonts w:ascii="Times New Roman" w:hAnsi="Times New Roman" w:cs="Times New Roman"/>
          <w:sz w:val="24"/>
          <w:szCs w:val="24"/>
        </w:rPr>
      </w:pPr>
      <w:r w:rsidRPr="005D248C">
        <w:rPr>
          <w:rFonts w:ascii="Times New Roman" w:hAnsi="Times New Roman" w:cs="Times New Roman"/>
          <w:noProof/>
          <w:sz w:val="24"/>
          <w:szCs w:val="24"/>
        </w:rPr>
        <w:drawing>
          <wp:inline distT="0" distB="0" distL="0" distR="0">
            <wp:extent cx="5486400" cy="5838825"/>
            <wp:effectExtent l="0" t="0" r="0" b="9525"/>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3"/>
                    <a:srcRect/>
                    <a:stretch>
                      <a:fillRect/>
                    </a:stretch>
                  </pic:blipFill>
                  <pic:spPr bwMode="auto">
                    <a:xfrm>
                      <a:off x="0" y="0"/>
                      <a:ext cx="5486400" cy="5838825"/>
                    </a:xfrm>
                    <a:prstGeom prst="rect">
                      <a:avLst/>
                    </a:prstGeom>
                    <a:noFill/>
                    <a:ln w="9525">
                      <a:noFill/>
                      <a:miter lim="800000"/>
                      <a:headEnd/>
                      <a:tailEnd/>
                    </a:ln>
                  </pic:spPr>
                </pic:pic>
              </a:graphicData>
            </a:graphic>
          </wp:inline>
        </w:drawing>
      </w:r>
    </w:p>
    <w:p w:rsidR="00731C5D" w:rsidRPr="005D248C" w:rsidRDefault="00731C5D" w:rsidP="00731C5D">
      <w:pPr>
        <w:spacing w:line="360" w:lineRule="auto"/>
        <w:jc w:val="both"/>
        <w:rPr>
          <w:rFonts w:ascii="Times New Roman" w:hAnsi="Times New Roman" w:cs="Times New Roman"/>
          <w:sz w:val="24"/>
          <w:szCs w:val="24"/>
        </w:rPr>
      </w:pPr>
      <w:r w:rsidRPr="005D248C">
        <w:rPr>
          <w:rFonts w:ascii="Times New Roman" w:hAnsi="Times New Roman" w:cs="Times New Roman"/>
          <w:sz w:val="24"/>
          <w:szCs w:val="24"/>
        </w:rPr>
        <w:lastRenderedPageBreak/>
        <w:t xml:space="preserve">This graph shows that bravo+score have maximum vine length while </w:t>
      </w:r>
      <w:proofErr w:type="gramStart"/>
      <w:r w:rsidRPr="005D248C">
        <w:rPr>
          <w:rFonts w:ascii="Times New Roman" w:hAnsi="Times New Roman" w:cs="Times New Roman"/>
          <w:sz w:val="24"/>
          <w:szCs w:val="24"/>
        </w:rPr>
        <w:t>control have</w:t>
      </w:r>
      <w:proofErr w:type="gramEnd"/>
      <w:r w:rsidRPr="005D248C">
        <w:rPr>
          <w:rFonts w:ascii="Times New Roman" w:hAnsi="Times New Roman" w:cs="Times New Roman"/>
          <w:sz w:val="24"/>
          <w:szCs w:val="24"/>
        </w:rPr>
        <w:t xml:space="preserve"> minimum vine length. As followed by peak</w:t>
      </w:r>
      <w:proofErr w:type="gramStart"/>
      <w:r w:rsidRPr="005D248C">
        <w:rPr>
          <w:rFonts w:ascii="Times New Roman" w:hAnsi="Times New Roman" w:cs="Times New Roman"/>
          <w:sz w:val="24"/>
          <w:szCs w:val="24"/>
        </w:rPr>
        <w:t>,score,agsil,agsil</w:t>
      </w:r>
      <w:proofErr w:type="gramEnd"/>
      <w:r w:rsidRPr="005D248C">
        <w:rPr>
          <w:rFonts w:ascii="Times New Roman" w:hAnsi="Times New Roman" w:cs="Times New Roman"/>
          <w:sz w:val="24"/>
          <w:szCs w:val="24"/>
        </w:rPr>
        <w:t>+peak,bravo and bravo+score.</w:t>
      </w:r>
    </w:p>
    <w:p w:rsidR="00731C5D" w:rsidRPr="005D248C" w:rsidRDefault="00731C5D" w:rsidP="00731C5D">
      <w:pPr>
        <w:spacing w:line="360" w:lineRule="auto"/>
        <w:jc w:val="both"/>
        <w:rPr>
          <w:rFonts w:ascii="Times New Roman" w:hAnsi="Times New Roman" w:cs="Times New Roman"/>
          <w:b/>
          <w:sz w:val="24"/>
          <w:szCs w:val="24"/>
        </w:rPr>
      </w:pPr>
    </w:p>
    <w:p w:rsidR="00731C5D" w:rsidRPr="005D248C" w:rsidRDefault="00731C5D" w:rsidP="00731C5D">
      <w:pPr>
        <w:spacing w:line="360" w:lineRule="auto"/>
        <w:jc w:val="both"/>
        <w:rPr>
          <w:rFonts w:ascii="Times New Roman" w:hAnsi="Times New Roman" w:cs="Times New Roman"/>
          <w:b/>
          <w:sz w:val="24"/>
          <w:szCs w:val="24"/>
        </w:rPr>
      </w:pPr>
    </w:p>
    <w:p w:rsidR="00731C5D" w:rsidRPr="005D248C" w:rsidRDefault="00731C5D" w:rsidP="00731C5D">
      <w:pPr>
        <w:spacing w:line="360" w:lineRule="auto"/>
        <w:jc w:val="both"/>
        <w:rPr>
          <w:rFonts w:ascii="Times New Roman" w:hAnsi="Times New Roman" w:cs="Times New Roman"/>
          <w:b/>
          <w:sz w:val="24"/>
          <w:szCs w:val="24"/>
        </w:rPr>
      </w:pPr>
    </w:p>
    <w:p w:rsidR="00731C5D" w:rsidRPr="005D248C" w:rsidRDefault="00731C5D" w:rsidP="00731C5D">
      <w:pPr>
        <w:spacing w:line="360" w:lineRule="auto"/>
        <w:jc w:val="both"/>
        <w:rPr>
          <w:rFonts w:ascii="Times New Roman" w:hAnsi="Times New Roman" w:cs="Times New Roman"/>
          <w:b/>
          <w:sz w:val="24"/>
          <w:szCs w:val="24"/>
        </w:rPr>
      </w:pPr>
    </w:p>
    <w:p w:rsidR="00731C5D" w:rsidRPr="005D248C" w:rsidRDefault="00731C5D" w:rsidP="00731C5D">
      <w:pPr>
        <w:spacing w:line="360" w:lineRule="auto"/>
        <w:jc w:val="both"/>
        <w:rPr>
          <w:rFonts w:ascii="Times New Roman" w:hAnsi="Times New Roman" w:cs="Times New Roman"/>
          <w:b/>
          <w:sz w:val="24"/>
          <w:szCs w:val="24"/>
        </w:rPr>
      </w:pPr>
      <w:r w:rsidRPr="005D248C">
        <w:rPr>
          <w:rFonts w:ascii="Times New Roman" w:hAnsi="Times New Roman" w:cs="Times New Roman"/>
          <w:b/>
          <w:sz w:val="24"/>
          <w:szCs w:val="24"/>
        </w:rPr>
        <w:t>Table 4.11 comparisons test of Leaves for treatment*days</w:t>
      </w:r>
    </w:p>
    <w:tbl>
      <w:tblPr>
        <w:tblStyle w:val="TableGrid"/>
        <w:tblW w:w="9009" w:type="dxa"/>
        <w:tblLook w:val="04A0"/>
      </w:tblPr>
      <w:tblGrid>
        <w:gridCol w:w="2252"/>
        <w:gridCol w:w="2252"/>
        <w:gridCol w:w="2252"/>
        <w:gridCol w:w="2253"/>
      </w:tblGrid>
      <w:tr w:rsidR="00731C5D" w:rsidRPr="005D248C" w:rsidTr="00731C5D">
        <w:trPr>
          <w:trHeight w:val="813"/>
        </w:trPr>
        <w:tc>
          <w:tcPr>
            <w:tcW w:w="2252" w:type="dxa"/>
            <w:vMerge w:val="restart"/>
          </w:tcPr>
          <w:p w:rsidR="00731C5D" w:rsidRPr="005D248C" w:rsidRDefault="00731C5D" w:rsidP="00731C5D">
            <w:pPr>
              <w:spacing w:after="200" w:line="360" w:lineRule="auto"/>
              <w:jc w:val="both"/>
              <w:rPr>
                <w:rFonts w:ascii="Times New Roman" w:hAnsi="Times New Roman" w:cs="Times New Roman"/>
                <w:sz w:val="24"/>
                <w:szCs w:val="24"/>
              </w:rPr>
            </w:pPr>
          </w:p>
          <w:p w:rsidR="00731C5D" w:rsidRPr="005D248C" w:rsidRDefault="00731C5D" w:rsidP="00731C5D">
            <w:pPr>
              <w:spacing w:after="200" w:line="360" w:lineRule="auto"/>
              <w:jc w:val="both"/>
              <w:rPr>
                <w:rFonts w:ascii="Times New Roman" w:hAnsi="Times New Roman" w:cs="Times New Roman"/>
                <w:sz w:val="24"/>
                <w:szCs w:val="24"/>
              </w:rPr>
            </w:pPr>
            <w:r w:rsidRPr="005D248C">
              <w:rPr>
                <w:rFonts w:ascii="Times New Roman" w:hAnsi="Times New Roman" w:cs="Times New Roman"/>
                <w:sz w:val="24"/>
                <w:szCs w:val="24"/>
              </w:rPr>
              <w:t>Treat.</w:t>
            </w:r>
          </w:p>
        </w:tc>
        <w:tc>
          <w:tcPr>
            <w:tcW w:w="6757" w:type="dxa"/>
            <w:gridSpan w:val="3"/>
          </w:tcPr>
          <w:p w:rsidR="00731C5D" w:rsidRPr="005D248C" w:rsidRDefault="00731C5D" w:rsidP="00731C5D">
            <w:pPr>
              <w:spacing w:after="200" w:line="360" w:lineRule="auto"/>
              <w:jc w:val="both"/>
              <w:rPr>
                <w:rFonts w:ascii="Times New Roman" w:hAnsi="Times New Roman" w:cs="Times New Roman"/>
                <w:sz w:val="24"/>
                <w:szCs w:val="24"/>
              </w:rPr>
            </w:pPr>
            <w:r w:rsidRPr="005D248C">
              <w:rPr>
                <w:rFonts w:ascii="Times New Roman" w:hAnsi="Times New Roman" w:cs="Times New Roman"/>
                <w:sz w:val="24"/>
                <w:szCs w:val="24"/>
              </w:rPr>
              <w:t xml:space="preserve">                                 Disease Incidence (%)</w:t>
            </w:r>
          </w:p>
        </w:tc>
      </w:tr>
      <w:tr w:rsidR="00731C5D" w:rsidRPr="005D248C" w:rsidTr="00731C5D">
        <w:trPr>
          <w:trHeight w:val="601"/>
        </w:trPr>
        <w:tc>
          <w:tcPr>
            <w:tcW w:w="2252" w:type="dxa"/>
            <w:vMerge/>
          </w:tcPr>
          <w:p w:rsidR="00731C5D" w:rsidRPr="005D248C" w:rsidRDefault="00731C5D" w:rsidP="00731C5D">
            <w:pPr>
              <w:spacing w:after="200" w:line="360" w:lineRule="auto"/>
              <w:jc w:val="both"/>
              <w:rPr>
                <w:rFonts w:ascii="Times New Roman" w:hAnsi="Times New Roman" w:cs="Times New Roman"/>
                <w:sz w:val="24"/>
                <w:szCs w:val="24"/>
              </w:rPr>
            </w:pPr>
          </w:p>
        </w:tc>
        <w:tc>
          <w:tcPr>
            <w:tcW w:w="2252" w:type="dxa"/>
          </w:tcPr>
          <w:p w:rsidR="00731C5D" w:rsidRPr="005D248C" w:rsidRDefault="00731C5D" w:rsidP="00731C5D">
            <w:pPr>
              <w:spacing w:after="200" w:line="360" w:lineRule="auto"/>
              <w:jc w:val="both"/>
              <w:rPr>
                <w:rFonts w:ascii="Times New Roman" w:hAnsi="Times New Roman" w:cs="Times New Roman"/>
                <w:sz w:val="24"/>
                <w:szCs w:val="24"/>
              </w:rPr>
            </w:pPr>
            <w:r w:rsidRPr="005D248C">
              <w:rPr>
                <w:rFonts w:ascii="Times New Roman" w:hAnsi="Times New Roman" w:cs="Times New Roman"/>
                <w:sz w:val="24"/>
                <w:szCs w:val="24"/>
              </w:rPr>
              <w:t>D1</w:t>
            </w:r>
          </w:p>
        </w:tc>
        <w:tc>
          <w:tcPr>
            <w:tcW w:w="2252" w:type="dxa"/>
          </w:tcPr>
          <w:p w:rsidR="00731C5D" w:rsidRPr="005D248C" w:rsidRDefault="00731C5D" w:rsidP="00731C5D">
            <w:pPr>
              <w:spacing w:after="200" w:line="360" w:lineRule="auto"/>
              <w:jc w:val="both"/>
              <w:rPr>
                <w:rFonts w:ascii="Times New Roman" w:hAnsi="Times New Roman" w:cs="Times New Roman"/>
                <w:sz w:val="24"/>
                <w:szCs w:val="24"/>
              </w:rPr>
            </w:pPr>
            <w:r w:rsidRPr="005D248C">
              <w:rPr>
                <w:rFonts w:ascii="Times New Roman" w:hAnsi="Times New Roman" w:cs="Times New Roman"/>
                <w:sz w:val="24"/>
                <w:szCs w:val="24"/>
              </w:rPr>
              <w:t>D2</w:t>
            </w:r>
          </w:p>
        </w:tc>
        <w:tc>
          <w:tcPr>
            <w:tcW w:w="2252" w:type="dxa"/>
          </w:tcPr>
          <w:p w:rsidR="00731C5D" w:rsidRPr="005D248C" w:rsidRDefault="00731C5D" w:rsidP="00731C5D">
            <w:pPr>
              <w:spacing w:after="200" w:line="360" w:lineRule="auto"/>
              <w:jc w:val="both"/>
              <w:rPr>
                <w:rFonts w:ascii="Times New Roman" w:hAnsi="Times New Roman" w:cs="Times New Roman"/>
                <w:sz w:val="24"/>
                <w:szCs w:val="24"/>
              </w:rPr>
            </w:pPr>
            <w:r w:rsidRPr="005D248C">
              <w:rPr>
                <w:rFonts w:ascii="Times New Roman" w:hAnsi="Times New Roman" w:cs="Times New Roman"/>
                <w:sz w:val="24"/>
                <w:szCs w:val="24"/>
              </w:rPr>
              <w:t>D3</w:t>
            </w:r>
          </w:p>
        </w:tc>
      </w:tr>
      <w:tr w:rsidR="00731C5D" w:rsidRPr="005D248C" w:rsidTr="00731C5D">
        <w:trPr>
          <w:trHeight w:val="813"/>
        </w:trPr>
        <w:tc>
          <w:tcPr>
            <w:tcW w:w="2252" w:type="dxa"/>
          </w:tcPr>
          <w:p w:rsidR="00731C5D" w:rsidRPr="005D248C" w:rsidRDefault="00731C5D" w:rsidP="00731C5D">
            <w:pPr>
              <w:spacing w:after="200" w:line="360" w:lineRule="auto"/>
              <w:jc w:val="both"/>
              <w:rPr>
                <w:rFonts w:ascii="Times New Roman" w:hAnsi="Times New Roman" w:cs="Times New Roman"/>
                <w:sz w:val="24"/>
                <w:szCs w:val="24"/>
              </w:rPr>
            </w:pPr>
            <w:r w:rsidRPr="005D248C">
              <w:rPr>
                <w:rFonts w:ascii="Times New Roman" w:hAnsi="Times New Roman" w:cs="Times New Roman"/>
                <w:sz w:val="24"/>
                <w:szCs w:val="24"/>
              </w:rPr>
              <w:t>Agsil</w:t>
            </w:r>
          </w:p>
        </w:tc>
        <w:tc>
          <w:tcPr>
            <w:tcW w:w="2252" w:type="dxa"/>
          </w:tcPr>
          <w:p w:rsidR="00731C5D" w:rsidRPr="005D248C" w:rsidRDefault="00731C5D" w:rsidP="00731C5D">
            <w:pPr>
              <w:spacing w:after="200" w:line="360" w:lineRule="auto"/>
              <w:jc w:val="both"/>
              <w:rPr>
                <w:rFonts w:ascii="Times New Roman" w:hAnsi="Times New Roman" w:cs="Times New Roman"/>
                <w:sz w:val="24"/>
                <w:szCs w:val="24"/>
              </w:rPr>
            </w:pPr>
            <w:r w:rsidRPr="005D248C">
              <w:rPr>
                <w:rFonts w:ascii="Times New Roman" w:hAnsi="Times New Roman" w:cs="Times New Roman"/>
                <w:sz w:val="24"/>
                <w:szCs w:val="24"/>
              </w:rPr>
              <w:t>1.4167 hij</w:t>
            </w:r>
          </w:p>
        </w:tc>
        <w:tc>
          <w:tcPr>
            <w:tcW w:w="2252" w:type="dxa"/>
          </w:tcPr>
          <w:p w:rsidR="00731C5D" w:rsidRPr="005D248C" w:rsidRDefault="00731C5D" w:rsidP="00731C5D">
            <w:pPr>
              <w:spacing w:after="200" w:line="360" w:lineRule="auto"/>
              <w:jc w:val="both"/>
              <w:rPr>
                <w:rFonts w:ascii="Times New Roman" w:hAnsi="Times New Roman" w:cs="Times New Roman"/>
                <w:sz w:val="24"/>
                <w:szCs w:val="24"/>
              </w:rPr>
            </w:pPr>
            <w:r w:rsidRPr="005D248C">
              <w:rPr>
                <w:rFonts w:ascii="Times New Roman" w:hAnsi="Times New Roman" w:cs="Times New Roman"/>
                <w:sz w:val="24"/>
                <w:szCs w:val="24"/>
              </w:rPr>
              <w:t>2.1667 fg</w:t>
            </w:r>
          </w:p>
        </w:tc>
        <w:tc>
          <w:tcPr>
            <w:tcW w:w="2252" w:type="dxa"/>
          </w:tcPr>
          <w:p w:rsidR="00731C5D" w:rsidRPr="005D248C" w:rsidRDefault="00731C5D" w:rsidP="00731C5D">
            <w:pPr>
              <w:spacing w:after="200" w:line="360" w:lineRule="auto"/>
              <w:jc w:val="both"/>
              <w:rPr>
                <w:rFonts w:ascii="Times New Roman" w:hAnsi="Times New Roman" w:cs="Times New Roman"/>
                <w:sz w:val="24"/>
                <w:szCs w:val="24"/>
              </w:rPr>
            </w:pPr>
            <w:r w:rsidRPr="005D248C">
              <w:rPr>
                <w:rFonts w:ascii="Times New Roman" w:hAnsi="Times New Roman" w:cs="Times New Roman"/>
                <w:sz w:val="24"/>
                <w:szCs w:val="24"/>
              </w:rPr>
              <w:t>3.33 d</w:t>
            </w:r>
          </w:p>
        </w:tc>
      </w:tr>
      <w:tr w:rsidR="00731C5D" w:rsidRPr="005D248C" w:rsidTr="00731C5D">
        <w:trPr>
          <w:trHeight w:val="789"/>
        </w:trPr>
        <w:tc>
          <w:tcPr>
            <w:tcW w:w="2252" w:type="dxa"/>
          </w:tcPr>
          <w:p w:rsidR="00731C5D" w:rsidRPr="005D248C" w:rsidRDefault="00731C5D" w:rsidP="00731C5D">
            <w:pPr>
              <w:spacing w:after="200" w:line="360" w:lineRule="auto"/>
              <w:jc w:val="both"/>
              <w:rPr>
                <w:rFonts w:ascii="Times New Roman" w:hAnsi="Times New Roman" w:cs="Times New Roman"/>
                <w:sz w:val="24"/>
                <w:szCs w:val="24"/>
              </w:rPr>
            </w:pPr>
            <w:r w:rsidRPr="005D248C">
              <w:rPr>
                <w:rFonts w:ascii="Times New Roman" w:hAnsi="Times New Roman" w:cs="Times New Roman"/>
                <w:sz w:val="24"/>
                <w:szCs w:val="24"/>
              </w:rPr>
              <w:t>peak</w:t>
            </w:r>
          </w:p>
        </w:tc>
        <w:tc>
          <w:tcPr>
            <w:tcW w:w="2252" w:type="dxa"/>
          </w:tcPr>
          <w:p w:rsidR="00731C5D" w:rsidRPr="005D248C" w:rsidRDefault="00731C5D" w:rsidP="00731C5D">
            <w:pPr>
              <w:spacing w:after="200" w:line="360" w:lineRule="auto"/>
              <w:jc w:val="both"/>
              <w:rPr>
                <w:rFonts w:ascii="Times New Roman" w:hAnsi="Times New Roman" w:cs="Times New Roman"/>
                <w:sz w:val="24"/>
                <w:szCs w:val="24"/>
              </w:rPr>
            </w:pPr>
            <w:r w:rsidRPr="005D248C">
              <w:rPr>
                <w:rFonts w:ascii="Times New Roman" w:hAnsi="Times New Roman" w:cs="Times New Roman"/>
                <w:sz w:val="24"/>
                <w:szCs w:val="24"/>
              </w:rPr>
              <w:t>1.5000 hij</w:t>
            </w:r>
          </w:p>
        </w:tc>
        <w:tc>
          <w:tcPr>
            <w:tcW w:w="2252" w:type="dxa"/>
          </w:tcPr>
          <w:p w:rsidR="00731C5D" w:rsidRPr="005D248C" w:rsidRDefault="00731C5D" w:rsidP="00731C5D">
            <w:pPr>
              <w:spacing w:after="200" w:line="360" w:lineRule="auto"/>
              <w:jc w:val="both"/>
              <w:rPr>
                <w:rFonts w:ascii="Times New Roman" w:hAnsi="Times New Roman" w:cs="Times New Roman"/>
                <w:sz w:val="24"/>
                <w:szCs w:val="24"/>
              </w:rPr>
            </w:pPr>
            <w:r w:rsidRPr="005D248C">
              <w:rPr>
                <w:rFonts w:ascii="Times New Roman" w:hAnsi="Times New Roman" w:cs="Times New Roman"/>
                <w:sz w:val="24"/>
                <w:szCs w:val="24"/>
              </w:rPr>
              <w:t>2.1667 fg</w:t>
            </w:r>
          </w:p>
        </w:tc>
        <w:tc>
          <w:tcPr>
            <w:tcW w:w="2252" w:type="dxa"/>
          </w:tcPr>
          <w:p w:rsidR="00731C5D" w:rsidRPr="005D248C" w:rsidRDefault="00731C5D" w:rsidP="00731C5D">
            <w:pPr>
              <w:spacing w:after="200" w:line="360" w:lineRule="auto"/>
              <w:jc w:val="both"/>
              <w:rPr>
                <w:rFonts w:ascii="Times New Roman" w:hAnsi="Times New Roman" w:cs="Times New Roman"/>
                <w:sz w:val="24"/>
                <w:szCs w:val="24"/>
              </w:rPr>
            </w:pPr>
            <w:r w:rsidRPr="005D248C">
              <w:rPr>
                <w:rFonts w:ascii="Times New Roman" w:hAnsi="Times New Roman" w:cs="Times New Roman"/>
                <w:sz w:val="24"/>
                <w:szCs w:val="24"/>
              </w:rPr>
              <w:t>3 de</w:t>
            </w:r>
          </w:p>
        </w:tc>
      </w:tr>
      <w:tr w:rsidR="00731C5D" w:rsidRPr="005D248C" w:rsidTr="00731C5D">
        <w:trPr>
          <w:trHeight w:val="813"/>
        </w:trPr>
        <w:tc>
          <w:tcPr>
            <w:tcW w:w="2252" w:type="dxa"/>
          </w:tcPr>
          <w:p w:rsidR="00731C5D" w:rsidRPr="005D248C" w:rsidRDefault="00731C5D" w:rsidP="00731C5D">
            <w:pPr>
              <w:spacing w:after="200" w:line="360" w:lineRule="auto"/>
              <w:jc w:val="both"/>
              <w:rPr>
                <w:rFonts w:ascii="Times New Roman" w:hAnsi="Times New Roman" w:cs="Times New Roman"/>
                <w:sz w:val="24"/>
                <w:szCs w:val="24"/>
              </w:rPr>
            </w:pPr>
            <w:r w:rsidRPr="005D248C">
              <w:rPr>
                <w:rFonts w:ascii="Times New Roman" w:hAnsi="Times New Roman" w:cs="Times New Roman"/>
                <w:sz w:val="24"/>
                <w:szCs w:val="24"/>
              </w:rPr>
              <w:t>Agsil + Peak</w:t>
            </w:r>
          </w:p>
        </w:tc>
        <w:tc>
          <w:tcPr>
            <w:tcW w:w="2252" w:type="dxa"/>
          </w:tcPr>
          <w:p w:rsidR="00731C5D" w:rsidRPr="005D248C" w:rsidRDefault="00731C5D" w:rsidP="00731C5D">
            <w:pPr>
              <w:spacing w:after="200" w:line="360" w:lineRule="auto"/>
              <w:jc w:val="both"/>
              <w:rPr>
                <w:rFonts w:ascii="Times New Roman" w:hAnsi="Times New Roman" w:cs="Times New Roman"/>
                <w:sz w:val="24"/>
                <w:szCs w:val="24"/>
              </w:rPr>
            </w:pPr>
            <w:r w:rsidRPr="005D248C">
              <w:rPr>
                <w:rFonts w:ascii="Times New Roman" w:hAnsi="Times New Roman" w:cs="Times New Roman"/>
                <w:sz w:val="24"/>
                <w:szCs w:val="24"/>
              </w:rPr>
              <w:t>1 j</w:t>
            </w:r>
          </w:p>
        </w:tc>
        <w:tc>
          <w:tcPr>
            <w:tcW w:w="2252" w:type="dxa"/>
          </w:tcPr>
          <w:p w:rsidR="00731C5D" w:rsidRPr="005D248C" w:rsidRDefault="00731C5D" w:rsidP="00731C5D">
            <w:pPr>
              <w:spacing w:after="200" w:line="360" w:lineRule="auto"/>
              <w:jc w:val="both"/>
              <w:rPr>
                <w:rFonts w:ascii="Times New Roman" w:hAnsi="Times New Roman" w:cs="Times New Roman"/>
                <w:sz w:val="24"/>
                <w:szCs w:val="24"/>
              </w:rPr>
            </w:pPr>
            <w:r w:rsidRPr="005D248C">
              <w:rPr>
                <w:rFonts w:ascii="Times New Roman" w:hAnsi="Times New Roman" w:cs="Times New Roman"/>
                <w:sz w:val="24"/>
                <w:szCs w:val="24"/>
              </w:rPr>
              <w:t>5.667 cd</w:t>
            </w:r>
          </w:p>
        </w:tc>
        <w:tc>
          <w:tcPr>
            <w:tcW w:w="2252" w:type="dxa"/>
          </w:tcPr>
          <w:p w:rsidR="00731C5D" w:rsidRPr="005D248C" w:rsidRDefault="00731C5D" w:rsidP="00731C5D">
            <w:pPr>
              <w:spacing w:after="200" w:line="360" w:lineRule="auto"/>
              <w:jc w:val="both"/>
              <w:rPr>
                <w:rFonts w:ascii="Times New Roman" w:hAnsi="Times New Roman" w:cs="Times New Roman"/>
                <w:sz w:val="24"/>
                <w:szCs w:val="24"/>
              </w:rPr>
            </w:pPr>
            <w:r w:rsidRPr="005D248C">
              <w:rPr>
                <w:rFonts w:ascii="Times New Roman" w:hAnsi="Times New Roman" w:cs="Times New Roman"/>
                <w:sz w:val="24"/>
                <w:szCs w:val="24"/>
              </w:rPr>
              <w:t>5 bc</w:t>
            </w:r>
          </w:p>
        </w:tc>
      </w:tr>
      <w:tr w:rsidR="00731C5D" w:rsidRPr="005D248C" w:rsidTr="00731C5D">
        <w:trPr>
          <w:trHeight w:val="813"/>
        </w:trPr>
        <w:tc>
          <w:tcPr>
            <w:tcW w:w="2252" w:type="dxa"/>
          </w:tcPr>
          <w:p w:rsidR="00731C5D" w:rsidRPr="005D248C" w:rsidRDefault="00731C5D" w:rsidP="00731C5D">
            <w:pPr>
              <w:spacing w:after="200" w:line="360" w:lineRule="auto"/>
              <w:jc w:val="both"/>
              <w:rPr>
                <w:rFonts w:ascii="Times New Roman" w:hAnsi="Times New Roman" w:cs="Times New Roman"/>
                <w:sz w:val="24"/>
                <w:szCs w:val="24"/>
              </w:rPr>
            </w:pPr>
            <w:r w:rsidRPr="005D248C">
              <w:rPr>
                <w:rFonts w:ascii="Times New Roman" w:hAnsi="Times New Roman" w:cs="Times New Roman"/>
                <w:sz w:val="24"/>
                <w:szCs w:val="24"/>
              </w:rPr>
              <w:t>Score</w:t>
            </w:r>
          </w:p>
        </w:tc>
        <w:tc>
          <w:tcPr>
            <w:tcW w:w="2252" w:type="dxa"/>
          </w:tcPr>
          <w:p w:rsidR="00731C5D" w:rsidRPr="005D248C" w:rsidRDefault="00731C5D" w:rsidP="00731C5D">
            <w:pPr>
              <w:spacing w:after="200" w:line="360" w:lineRule="auto"/>
              <w:jc w:val="both"/>
              <w:rPr>
                <w:rFonts w:ascii="Times New Roman" w:hAnsi="Times New Roman" w:cs="Times New Roman"/>
                <w:sz w:val="24"/>
                <w:szCs w:val="24"/>
              </w:rPr>
            </w:pPr>
            <w:r w:rsidRPr="005D248C">
              <w:rPr>
                <w:rFonts w:ascii="Times New Roman" w:hAnsi="Times New Roman" w:cs="Times New Roman"/>
                <w:sz w:val="24"/>
                <w:szCs w:val="24"/>
              </w:rPr>
              <w:t>1.1667 ij</w:t>
            </w:r>
          </w:p>
        </w:tc>
        <w:tc>
          <w:tcPr>
            <w:tcW w:w="2252" w:type="dxa"/>
          </w:tcPr>
          <w:p w:rsidR="00731C5D" w:rsidRPr="005D248C" w:rsidRDefault="00731C5D" w:rsidP="00731C5D">
            <w:pPr>
              <w:spacing w:after="200" w:line="360" w:lineRule="auto"/>
              <w:jc w:val="both"/>
              <w:rPr>
                <w:rFonts w:ascii="Times New Roman" w:hAnsi="Times New Roman" w:cs="Times New Roman"/>
                <w:sz w:val="24"/>
                <w:szCs w:val="24"/>
              </w:rPr>
            </w:pPr>
            <w:r w:rsidRPr="005D248C">
              <w:rPr>
                <w:rFonts w:ascii="Times New Roman" w:hAnsi="Times New Roman" w:cs="Times New Roman"/>
                <w:sz w:val="24"/>
                <w:szCs w:val="24"/>
              </w:rPr>
              <w:t>2.2667 fg</w:t>
            </w:r>
          </w:p>
        </w:tc>
        <w:tc>
          <w:tcPr>
            <w:tcW w:w="2252" w:type="dxa"/>
          </w:tcPr>
          <w:p w:rsidR="00731C5D" w:rsidRPr="005D248C" w:rsidRDefault="00731C5D" w:rsidP="00731C5D">
            <w:pPr>
              <w:spacing w:after="200" w:line="360" w:lineRule="auto"/>
              <w:jc w:val="both"/>
              <w:rPr>
                <w:rFonts w:ascii="Times New Roman" w:hAnsi="Times New Roman" w:cs="Times New Roman"/>
                <w:sz w:val="24"/>
                <w:szCs w:val="24"/>
              </w:rPr>
            </w:pPr>
            <w:r w:rsidRPr="005D248C">
              <w:rPr>
                <w:rFonts w:ascii="Times New Roman" w:hAnsi="Times New Roman" w:cs="Times New Roman"/>
                <w:sz w:val="24"/>
                <w:szCs w:val="24"/>
              </w:rPr>
              <w:t>3.5 d</w:t>
            </w:r>
          </w:p>
        </w:tc>
      </w:tr>
      <w:tr w:rsidR="00731C5D" w:rsidRPr="005D248C" w:rsidTr="00731C5D">
        <w:trPr>
          <w:trHeight w:val="789"/>
        </w:trPr>
        <w:tc>
          <w:tcPr>
            <w:tcW w:w="2252" w:type="dxa"/>
          </w:tcPr>
          <w:p w:rsidR="00731C5D" w:rsidRPr="005D248C" w:rsidRDefault="00731C5D" w:rsidP="00731C5D">
            <w:pPr>
              <w:spacing w:after="200" w:line="360" w:lineRule="auto"/>
              <w:jc w:val="both"/>
              <w:rPr>
                <w:rFonts w:ascii="Times New Roman" w:hAnsi="Times New Roman" w:cs="Times New Roman"/>
                <w:sz w:val="24"/>
                <w:szCs w:val="24"/>
              </w:rPr>
            </w:pPr>
            <w:r w:rsidRPr="005D248C">
              <w:rPr>
                <w:rFonts w:ascii="Times New Roman" w:hAnsi="Times New Roman" w:cs="Times New Roman"/>
                <w:sz w:val="24"/>
                <w:szCs w:val="24"/>
              </w:rPr>
              <w:t>Bravo</w:t>
            </w:r>
          </w:p>
        </w:tc>
        <w:tc>
          <w:tcPr>
            <w:tcW w:w="2252" w:type="dxa"/>
          </w:tcPr>
          <w:p w:rsidR="00731C5D" w:rsidRPr="005D248C" w:rsidRDefault="00731C5D" w:rsidP="00731C5D">
            <w:pPr>
              <w:spacing w:after="200" w:line="360" w:lineRule="auto"/>
              <w:jc w:val="both"/>
              <w:rPr>
                <w:rFonts w:ascii="Times New Roman" w:hAnsi="Times New Roman" w:cs="Times New Roman"/>
                <w:sz w:val="24"/>
                <w:szCs w:val="24"/>
              </w:rPr>
            </w:pPr>
            <w:r w:rsidRPr="005D248C">
              <w:rPr>
                <w:rFonts w:ascii="Times New Roman" w:hAnsi="Times New Roman" w:cs="Times New Roman"/>
                <w:sz w:val="24"/>
                <w:szCs w:val="24"/>
              </w:rPr>
              <w:t>2.0 fgh</w:t>
            </w:r>
          </w:p>
        </w:tc>
        <w:tc>
          <w:tcPr>
            <w:tcW w:w="2252" w:type="dxa"/>
          </w:tcPr>
          <w:p w:rsidR="00731C5D" w:rsidRPr="005D248C" w:rsidRDefault="00731C5D" w:rsidP="00731C5D">
            <w:pPr>
              <w:spacing w:after="200" w:line="360" w:lineRule="auto"/>
              <w:jc w:val="both"/>
              <w:rPr>
                <w:rFonts w:ascii="Times New Roman" w:hAnsi="Times New Roman" w:cs="Times New Roman"/>
                <w:sz w:val="24"/>
                <w:szCs w:val="24"/>
              </w:rPr>
            </w:pPr>
            <w:r w:rsidRPr="005D248C">
              <w:rPr>
                <w:rFonts w:ascii="Times New Roman" w:hAnsi="Times New Roman" w:cs="Times New Roman"/>
                <w:sz w:val="24"/>
                <w:szCs w:val="24"/>
              </w:rPr>
              <w:t>4.5 c</w:t>
            </w:r>
          </w:p>
        </w:tc>
        <w:tc>
          <w:tcPr>
            <w:tcW w:w="2252" w:type="dxa"/>
          </w:tcPr>
          <w:p w:rsidR="00731C5D" w:rsidRPr="005D248C" w:rsidRDefault="00731C5D" w:rsidP="00731C5D">
            <w:pPr>
              <w:spacing w:after="200" w:line="360" w:lineRule="auto"/>
              <w:jc w:val="both"/>
              <w:rPr>
                <w:rFonts w:ascii="Times New Roman" w:hAnsi="Times New Roman" w:cs="Times New Roman"/>
                <w:sz w:val="24"/>
                <w:szCs w:val="24"/>
              </w:rPr>
            </w:pPr>
            <w:r w:rsidRPr="005D248C">
              <w:rPr>
                <w:rFonts w:ascii="Times New Roman" w:hAnsi="Times New Roman" w:cs="Times New Roman"/>
                <w:sz w:val="24"/>
                <w:szCs w:val="24"/>
              </w:rPr>
              <w:t>5 bc</w:t>
            </w:r>
          </w:p>
        </w:tc>
      </w:tr>
      <w:tr w:rsidR="00731C5D" w:rsidRPr="005D248C" w:rsidTr="00731C5D">
        <w:trPr>
          <w:trHeight w:val="813"/>
        </w:trPr>
        <w:tc>
          <w:tcPr>
            <w:tcW w:w="2252" w:type="dxa"/>
          </w:tcPr>
          <w:p w:rsidR="00731C5D" w:rsidRPr="005D248C" w:rsidRDefault="00731C5D" w:rsidP="00731C5D">
            <w:pPr>
              <w:spacing w:after="200" w:line="360" w:lineRule="auto"/>
              <w:jc w:val="both"/>
              <w:rPr>
                <w:rFonts w:ascii="Times New Roman" w:hAnsi="Times New Roman" w:cs="Times New Roman"/>
                <w:sz w:val="24"/>
                <w:szCs w:val="24"/>
              </w:rPr>
            </w:pPr>
            <w:r w:rsidRPr="005D248C">
              <w:rPr>
                <w:rFonts w:ascii="Times New Roman" w:hAnsi="Times New Roman" w:cs="Times New Roman"/>
                <w:sz w:val="24"/>
                <w:szCs w:val="24"/>
              </w:rPr>
              <w:t>Score + Bravo</w:t>
            </w:r>
          </w:p>
        </w:tc>
        <w:tc>
          <w:tcPr>
            <w:tcW w:w="2252" w:type="dxa"/>
          </w:tcPr>
          <w:p w:rsidR="00731C5D" w:rsidRPr="005D248C" w:rsidRDefault="00731C5D" w:rsidP="00731C5D">
            <w:pPr>
              <w:spacing w:after="200" w:line="360" w:lineRule="auto"/>
              <w:jc w:val="both"/>
              <w:rPr>
                <w:rFonts w:ascii="Times New Roman" w:hAnsi="Times New Roman" w:cs="Times New Roman"/>
                <w:sz w:val="24"/>
                <w:szCs w:val="24"/>
              </w:rPr>
            </w:pPr>
            <w:r w:rsidRPr="005D248C">
              <w:rPr>
                <w:rFonts w:ascii="Times New Roman" w:hAnsi="Times New Roman" w:cs="Times New Roman"/>
                <w:sz w:val="24"/>
                <w:szCs w:val="24"/>
              </w:rPr>
              <w:t>2.5 ef</w:t>
            </w:r>
          </w:p>
        </w:tc>
        <w:tc>
          <w:tcPr>
            <w:tcW w:w="2252" w:type="dxa"/>
          </w:tcPr>
          <w:p w:rsidR="00731C5D" w:rsidRPr="005D248C" w:rsidRDefault="00731C5D" w:rsidP="00731C5D">
            <w:pPr>
              <w:spacing w:after="200" w:line="360" w:lineRule="auto"/>
              <w:jc w:val="both"/>
              <w:rPr>
                <w:rFonts w:ascii="Times New Roman" w:hAnsi="Times New Roman" w:cs="Times New Roman"/>
                <w:sz w:val="24"/>
                <w:szCs w:val="24"/>
              </w:rPr>
            </w:pPr>
            <w:r w:rsidRPr="005D248C">
              <w:rPr>
                <w:rFonts w:ascii="Times New Roman" w:hAnsi="Times New Roman" w:cs="Times New Roman"/>
                <w:sz w:val="24"/>
                <w:szCs w:val="24"/>
              </w:rPr>
              <w:t>5.5 b</w:t>
            </w:r>
          </w:p>
        </w:tc>
        <w:tc>
          <w:tcPr>
            <w:tcW w:w="2252" w:type="dxa"/>
          </w:tcPr>
          <w:p w:rsidR="00731C5D" w:rsidRPr="005D248C" w:rsidRDefault="00731C5D" w:rsidP="00731C5D">
            <w:pPr>
              <w:spacing w:after="200" w:line="360" w:lineRule="auto"/>
              <w:jc w:val="both"/>
              <w:rPr>
                <w:rFonts w:ascii="Times New Roman" w:hAnsi="Times New Roman" w:cs="Times New Roman"/>
                <w:sz w:val="24"/>
                <w:szCs w:val="24"/>
              </w:rPr>
            </w:pPr>
            <w:r w:rsidRPr="005D248C">
              <w:rPr>
                <w:rFonts w:ascii="Times New Roman" w:hAnsi="Times New Roman" w:cs="Times New Roman"/>
                <w:sz w:val="24"/>
                <w:szCs w:val="24"/>
              </w:rPr>
              <w:t>7.5 a</w:t>
            </w:r>
          </w:p>
        </w:tc>
      </w:tr>
      <w:tr w:rsidR="00731C5D" w:rsidRPr="005D248C" w:rsidTr="00731C5D">
        <w:trPr>
          <w:trHeight w:val="789"/>
        </w:trPr>
        <w:tc>
          <w:tcPr>
            <w:tcW w:w="2252" w:type="dxa"/>
          </w:tcPr>
          <w:p w:rsidR="00731C5D" w:rsidRPr="005D248C" w:rsidRDefault="00731C5D" w:rsidP="00731C5D">
            <w:pPr>
              <w:spacing w:after="200" w:line="360" w:lineRule="auto"/>
              <w:jc w:val="both"/>
              <w:rPr>
                <w:rFonts w:ascii="Times New Roman" w:hAnsi="Times New Roman" w:cs="Times New Roman"/>
                <w:sz w:val="24"/>
                <w:szCs w:val="24"/>
              </w:rPr>
            </w:pPr>
            <w:r w:rsidRPr="005D248C">
              <w:rPr>
                <w:rFonts w:ascii="Times New Roman" w:hAnsi="Times New Roman" w:cs="Times New Roman"/>
                <w:sz w:val="24"/>
                <w:szCs w:val="24"/>
              </w:rPr>
              <w:t>control</w:t>
            </w:r>
          </w:p>
        </w:tc>
        <w:tc>
          <w:tcPr>
            <w:tcW w:w="2252" w:type="dxa"/>
          </w:tcPr>
          <w:p w:rsidR="00731C5D" w:rsidRPr="005D248C" w:rsidRDefault="00731C5D" w:rsidP="00731C5D">
            <w:pPr>
              <w:spacing w:after="200" w:line="360" w:lineRule="auto"/>
              <w:jc w:val="both"/>
              <w:rPr>
                <w:rFonts w:ascii="Times New Roman" w:hAnsi="Times New Roman" w:cs="Times New Roman"/>
                <w:sz w:val="24"/>
                <w:szCs w:val="24"/>
              </w:rPr>
            </w:pPr>
            <w:r w:rsidRPr="005D248C">
              <w:rPr>
                <w:rFonts w:ascii="Times New Roman" w:hAnsi="Times New Roman" w:cs="Times New Roman"/>
                <w:sz w:val="24"/>
                <w:szCs w:val="24"/>
              </w:rPr>
              <w:t>1 j</w:t>
            </w:r>
          </w:p>
        </w:tc>
        <w:tc>
          <w:tcPr>
            <w:tcW w:w="2252" w:type="dxa"/>
          </w:tcPr>
          <w:p w:rsidR="00731C5D" w:rsidRPr="005D248C" w:rsidRDefault="00731C5D" w:rsidP="00731C5D">
            <w:pPr>
              <w:spacing w:after="200" w:line="360" w:lineRule="auto"/>
              <w:jc w:val="both"/>
              <w:rPr>
                <w:rFonts w:ascii="Times New Roman" w:hAnsi="Times New Roman" w:cs="Times New Roman"/>
                <w:sz w:val="24"/>
                <w:szCs w:val="24"/>
              </w:rPr>
            </w:pPr>
            <w:r w:rsidRPr="005D248C">
              <w:rPr>
                <w:rFonts w:ascii="Times New Roman" w:hAnsi="Times New Roman" w:cs="Times New Roman"/>
                <w:sz w:val="24"/>
                <w:szCs w:val="24"/>
              </w:rPr>
              <w:t>1 j</w:t>
            </w:r>
          </w:p>
        </w:tc>
        <w:tc>
          <w:tcPr>
            <w:tcW w:w="2252" w:type="dxa"/>
          </w:tcPr>
          <w:p w:rsidR="00731C5D" w:rsidRPr="005D248C" w:rsidRDefault="00731C5D" w:rsidP="00731C5D">
            <w:pPr>
              <w:spacing w:after="200" w:line="360" w:lineRule="auto"/>
              <w:jc w:val="both"/>
              <w:rPr>
                <w:rFonts w:ascii="Times New Roman" w:hAnsi="Times New Roman" w:cs="Times New Roman"/>
                <w:sz w:val="24"/>
                <w:szCs w:val="24"/>
              </w:rPr>
            </w:pPr>
            <w:r w:rsidRPr="005D248C">
              <w:rPr>
                <w:rFonts w:ascii="Times New Roman" w:hAnsi="Times New Roman" w:cs="Times New Roman"/>
                <w:sz w:val="24"/>
                <w:szCs w:val="24"/>
              </w:rPr>
              <w:t>1.7500 ghi</w:t>
            </w:r>
          </w:p>
        </w:tc>
      </w:tr>
      <w:tr w:rsidR="00731C5D" w:rsidRPr="005D248C" w:rsidTr="00731C5D">
        <w:trPr>
          <w:trHeight w:val="837"/>
        </w:trPr>
        <w:tc>
          <w:tcPr>
            <w:tcW w:w="2252" w:type="dxa"/>
          </w:tcPr>
          <w:p w:rsidR="00731C5D" w:rsidRPr="005D248C" w:rsidRDefault="00731C5D" w:rsidP="00731C5D">
            <w:pPr>
              <w:spacing w:after="200" w:line="360" w:lineRule="auto"/>
              <w:jc w:val="both"/>
              <w:rPr>
                <w:rFonts w:ascii="Times New Roman" w:hAnsi="Times New Roman" w:cs="Times New Roman"/>
                <w:sz w:val="24"/>
                <w:szCs w:val="24"/>
              </w:rPr>
            </w:pPr>
          </w:p>
        </w:tc>
        <w:tc>
          <w:tcPr>
            <w:tcW w:w="2252" w:type="dxa"/>
          </w:tcPr>
          <w:p w:rsidR="00731C5D" w:rsidRPr="005D248C" w:rsidRDefault="00731C5D" w:rsidP="00731C5D">
            <w:pPr>
              <w:spacing w:after="200" w:line="360" w:lineRule="auto"/>
              <w:jc w:val="both"/>
              <w:rPr>
                <w:rFonts w:ascii="Times New Roman" w:hAnsi="Times New Roman" w:cs="Times New Roman"/>
                <w:sz w:val="24"/>
                <w:szCs w:val="24"/>
              </w:rPr>
            </w:pPr>
            <w:r w:rsidRPr="005D248C">
              <w:rPr>
                <w:rFonts w:ascii="Times New Roman" w:hAnsi="Times New Roman" w:cs="Times New Roman"/>
                <w:sz w:val="24"/>
                <w:szCs w:val="24"/>
              </w:rPr>
              <w:t>LSD</w:t>
            </w:r>
          </w:p>
        </w:tc>
        <w:tc>
          <w:tcPr>
            <w:tcW w:w="2252" w:type="dxa"/>
          </w:tcPr>
          <w:p w:rsidR="00731C5D" w:rsidRPr="005D248C" w:rsidRDefault="00731C5D" w:rsidP="00731C5D">
            <w:pPr>
              <w:spacing w:after="200" w:line="360" w:lineRule="auto"/>
              <w:jc w:val="both"/>
              <w:rPr>
                <w:rFonts w:ascii="Times New Roman" w:hAnsi="Times New Roman" w:cs="Times New Roman"/>
                <w:sz w:val="24"/>
                <w:szCs w:val="24"/>
              </w:rPr>
            </w:pPr>
            <w:r w:rsidRPr="005D248C">
              <w:rPr>
                <w:rFonts w:ascii="Times New Roman" w:hAnsi="Times New Roman" w:cs="Times New Roman"/>
                <w:sz w:val="24"/>
                <w:szCs w:val="24"/>
              </w:rPr>
              <w:t>0.5921</w:t>
            </w:r>
          </w:p>
        </w:tc>
        <w:tc>
          <w:tcPr>
            <w:tcW w:w="2252" w:type="dxa"/>
          </w:tcPr>
          <w:p w:rsidR="00731C5D" w:rsidRPr="005D248C" w:rsidRDefault="00731C5D" w:rsidP="00731C5D">
            <w:pPr>
              <w:spacing w:after="200" w:line="360" w:lineRule="auto"/>
              <w:jc w:val="both"/>
              <w:rPr>
                <w:rFonts w:ascii="Times New Roman" w:hAnsi="Times New Roman" w:cs="Times New Roman"/>
                <w:sz w:val="24"/>
                <w:szCs w:val="24"/>
              </w:rPr>
            </w:pPr>
          </w:p>
        </w:tc>
      </w:tr>
    </w:tbl>
    <w:p w:rsidR="00731C5D" w:rsidRPr="005D248C" w:rsidRDefault="00731C5D" w:rsidP="00731C5D">
      <w:pPr>
        <w:spacing w:line="360" w:lineRule="auto"/>
        <w:jc w:val="both"/>
        <w:rPr>
          <w:rFonts w:ascii="Times New Roman" w:hAnsi="Times New Roman" w:cs="Times New Roman"/>
          <w:sz w:val="24"/>
          <w:szCs w:val="24"/>
        </w:rPr>
      </w:pPr>
    </w:p>
    <w:p w:rsidR="00731C5D" w:rsidRPr="005D248C" w:rsidRDefault="00731C5D" w:rsidP="00731C5D">
      <w:pPr>
        <w:spacing w:line="360" w:lineRule="auto"/>
        <w:jc w:val="both"/>
        <w:rPr>
          <w:rFonts w:ascii="Times New Roman" w:hAnsi="Times New Roman" w:cs="Times New Roman"/>
          <w:sz w:val="24"/>
          <w:szCs w:val="24"/>
        </w:rPr>
      </w:pPr>
      <w:r w:rsidRPr="005D248C">
        <w:rPr>
          <w:rFonts w:ascii="Times New Roman" w:hAnsi="Times New Roman" w:cs="Times New Roman"/>
          <w:sz w:val="24"/>
          <w:szCs w:val="24"/>
        </w:rPr>
        <w:lastRenderedPageBreak/>
        <w:t xml:space="preserve">Mean values in the column sharing similar letters do not differ significantly as determined by the LSD test (P ≤ </w:t>
      </w:r>
      <w:proofErr w:type="gramStart"/>
      <w:r w:rsidRPr="005D248C">
        <w:rPr>
          <w:rFonts w:ascii="Times New Roman" w:hAnsi="Times New Roman" w:cs="Times New Roman"/>
          <w:sz w:val="24"/>
          <w:szCs w:val="24"/>
        </w:rPr>
        <w:t>0.59 )</w:t>
      </w:r>
      <w:proofErr w:type="gramEnd"/>
      <w:r w:rsidRPr="005D248C">
        <w:rPr>
          <w:rFonts w:ascii="Times New Roman" w:hAnsi="Times New Roman" w:cs="Times New Roman"/>
          <w:sz w:val="24"/>
          <w:szCs w:val="24"/>
        </w:rPr>
        <w:t>.</w:t>
      </w:r>
    </w:p>
    <w:p w:rsidR="00731C5D" w:rsidRPr="005D248C" w:rsidRDefault="00731C5D" w:rsidP="00731C5D">
      <w:pPr>
        <w:spacing w:line="360" w:lineRule="auto"/>
        <w:jc w:val="both"/>
        <w:rPr>
          <w:rFonts w:ascii="Times New Roman" w:hAnsi="Times New Roman" w:cs="Times New Roman"/>
          <w:sz w:val="24"/>
          <w:szCs w:val="24"/>
        </w:rPr>
      </w:pPr>
    </w:p>
    <w:p w:rsidR="00731C5D" w:rsidRPr="005D248C" w:rsidRDefault="00731C5D" w:rsidP="00731C5D">
      <w:pPr>
        <w:spacing w:line="360" w:lineRule="auto"/>
        <w:jc w:val="both"/>
        <w:rPr>
          <w:rFonts w:ascii="Times New Roman" w:hAnsi="Times New Roman" w:cs="Times New Roman"/>
          <w:b/>
          <w:sz w:val="24"/>
          <w:szCs w:val="24"/>
        </w:rPr>
      </w:pPr>
    </w:p>
    <w:p w:rsidR="00731C5D" w:rsidRPr="005D248C" w:rsidRDefault="00731C5D" w:rsidP="00731C5D">
      <w:pPr>
        <w:spacing w:line="360" w:lineRule="auto"/>
        <w:jc w:val="both"/>
        <w:rPr>
          <w:rFonts w:ascii="Times New Roman" w:hAnsi="Times New Roman" w:cs="Times New Roman"/>
          <w:b/>
          <w:sz w:val="24"/>
          <w:szCs w:val="24"/>
        </w:rPr>
      </w:pPr>
    </w:p>
    <w:p w:rsidR="00731C5D" w:rsidRPr="005D248C" w:rsidRDefault="00731C5D" w:rsidP="00731C5D">
      <w:pPr>
        <w:spacing w:line="360" w:lineRule="auto"/>
        <w:jc w:val="both"/>
        <w:rPr>
          <w:rFonts w:ascii="Times New Roman" w:hAnsi="Times New Roman" w:cs="Times New Roman"/>
          <w:b/>
          <w:sz w:val="24"/>
          <w:szCs w:val="24"/>
        </w:rPr>
      </w:pPr>
    </w:p>
    <w:p w:rsidR="00731C5D" w:rsidRPr="005D248C" w:rsidRDefault="00731C5D" w:rsidP="00731C5D">
      <w:pPr>
        <w:spacing w:line="360" w:lineRule="auto"/>
        <w:jc w:val="both"/>
        <w:rPr>
          <w:rFonts w:ascii="Times New Roman" w:hAnsi="Times New Roman" w:cs="Times New Roman"/>
          <w:b/>
          <w:sz w:val="24"/>
          <w:szCs w:val="24"/>
        </w:rPr>
      </w:pPr>
    </w:p>
    <w:p w:rsidR="00731C5D" w:rsidRPr="005D248C" w:rsidRDefault="00731C5D" w:rsidP="00731C5D">
      <w:pPr>
        <w:spacing w:line="360" w:lineRule="auto"/>
        <w:jc w:val="both"/>
        <w:rPr>
          <w:rFonts w:ascii="Times New Roman" w:hAnsi="Times New Roman" w:cs="Times New Roman"/>
          <w:b/>
          <w:sz w:val="24"/>
          <w:szCs w:val="24"/>
        </w:rPr>
      </w:pPr>
    </w:p>
    <w:p w:rsidR="00731C5D" w:rsidRPr="005D248C" w:rsidRDefault="00731C5D" w:rsidP="00731C5D">
      <w:pPr>
        <w:spacing w:line="360" w:lineRule="auto"/>
        <w:jc w:val="both"/>
        <w:rPr>
          <w:rFonts w:ascii="Times New Roman" w:hAnsi="Times New Roman" w:cs="Times New Roman"/>
          <w:b/>
          <w:sz w:val="24"/>
          <w:szCs w:val="24"/>
        </w:rPr>
      </w:pPr>
    </w:p>
    <w:p w:rsidR="00731C5D" w:rsidRPr="005D248C" w:rsidRDefault="00731C5D" w:rsidP="00731C5D">
      <w:pPr>
        <w:spacing w:line="360" w:lineRule="auto"/>
        <w:jc w:val="both"/>
        <w:rPr>
          <w:rFonts w:ascii="Times New Roman" w:hAnsi="Times New Roman" w:cs="Times New Roman"/>
          <w:b/>
          <w:sz w:val="24"/>
          <w:szCs w:val="24"/>
        </w:rPr>
      </w:pPr>
    </w:p>
    <w:p w:rsidR="00731C5D" w:rsidRPr="005D248C" w:rsidRDefault="00731C5D" w:rsidP="00731C5D">
      <w:pPr>
        <w:spacing w:line="360" w:lineRule="auto"/>
        <w:jc w:val="both"/>
        <w:rPr>
          <w:rFonts w:ascii="Times New Roman" w:hAnsi="Times New Roman" w:cs="Times New Roman"/>
          <w:b/>
          <w:sz w:val="24"/>
          <w:szCs w:val="24"/>
        </w:rPr>
      </w:pPr>
    </w:p>
    <w:p w:rsidR="00731C5D" w:rsidRPr="005D248C" w:rsidRDefault="00731C5D" w:rsidP="00731C5D">
      <w:pPr>
        <w:spacing w:line="360" w:lineRule="auto"/>
        <w:jc w:val="both"/>
        <w:rPr>
          <w:rFonts w:ascii="Times New Roman" w:hAnsi="Times New Roman" w:cs="Times New Roman"/>
          <w:b/>
          <w:sz w:val="24"/>
          <w:szCs w:val="24"/>
        </w:rPr>
      </w:pPr>
      <w:r w:rsidRPr="005D248C">
        <w:rPr>
          <w:rFonts w:ascii="Times New Roman" w:hAnsi="Times New Roman" w:cs="Times New Roman"/>
          <w:b/>
          <w:sz w:val="24"/>
          <w:szCs w:val="24"/>
        </w:rPr>
        <w:t xml:space="preserve">Fig 4.18 </w:t>
      </w:r>
      <w:proofErr w:type="gramStart"/>
      <w:r w:rsidRPr="005D248C">
        <w:rPr>
          <w:rFonts w:ascii="Times New Roman" w:hAnsi="Times New Roman" w:cs="Times New Roman"/>
          <w:b/>
          <w:sz w:val="24"/>
          <w:szCs w:val="24"/>
        </w:rPr>
        <w:t>comparisons  of</w:t>
      </w:r>
      <w:proofErr w:type="gramEnd"/>
      <w:r w:rsidRPr="005D248C">
        <w:rPr>
          <w:rFonts w:ascii="Times New Roman" w:hAnsi="Times New Roman" w:cs="Times New Roman"/>
          <w:b/>
          <w:sz w:val="24"/>
          <w:szCs w:val="24"/>
        </w:rPr>
        <w:t xml:space="preserve"> Length of vine for treatment*days.</w:t>
      </w:r>
    </w:p>
    <w:p w:rsidR="00731C5D" w:rsidRPr="005D248C" w:rsidRDefault="00731C5D" w:rsidP="00731C5D">
      <w:pPr>
        <w:spacing w:line="360" w:lineRule="auto"/>
        <w:jc w:val="both"/>
        <w:rPr>
          <w:rFonts w:ascii="Times New Roman" w:hAnsi="Times New Roman" w:cs="Times New Roman"/>
          <w:sz w:val="24"/>
          <w:szCs w:val="24"/>
        </w:rPr>
      </w:pPr>
      <w:r w:rsidRPr="005D248C">
        <w:rPr>
          <w:rFonts w:ascii="Times New Roman" w:hAnsi="Times New Roman" w:cs="Times New Roman"/>
          <w:noProof/>
          <w:sz w:val="24"/>
          <w:szCs w:val="24"/>
        </w:rPr>
        <w:lastRenderedPageBreak/>
        <w:drawing>
          <wp:inline distT="0" distB="0" distL="0" distR="0">
            <wp:extent cx="5848350" cy="5581650"/>
            <wp:effectExtent l="0" t="0" r="0" b="0"/>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4"/>
                    <a:srcRect/>
                    <a:stretch>
                      <a:fillRect/>
                    </a:stretch>
                  </pic:blipFill>
                  <pic:spPr bwMode="auto">
                    <a:xfrm>
                      <a:off x="0" y="0"/>
                      <a:ext cx="5848350" cy="5581650"/>
                    </a:xfrm>
                    <a:prstGeom prst="rect">
                      <a:avLst/>
                    </a:prstGeom>
                    <a:noFill/>
                    <a:ln w="9525">
                      <a:noFill/>
                      <a:miter lim="800000"/>
                      <a:headEnd/>
                      <a:tailEnd/>
                    </a:ln>
                  </pic:spPr>
                </pic:pic>
              </a:graphicData>
            </a:graphic>
          </wp:inline>
        </w:drawing>
      </w:r>
    </w:p>
    <w:p w:rsidR="00731C5D" w:rsidRPr="005D248C" w:rsidRDefault="00731C5D" w:rsidP="00731C5D">
      <w:pPr>
        <w:spacing w:line="360" w:lineRule="auto"/>
        <w:jc w:val="both"/>
        <w:rPr>
          <w:rFonts w:ascii="Times New Roman" w:hAnsi="Times New Roman" w:cs="Times New Roman"/>
          <w:sz w:val="24"/>
          <w:szCs w:val="24"/>
        </w:rPr>
      </w:pPr>
      <w:r w:rsidRPr="005D248C">
        <w:rPr>
          <w:rFonts w:ascii="Times New Roman" w:hAnsi="Times New Roman" w:cs="Times New Roman"/>
          <w:sz w:val="24"/>
          <w:szCs w:val="24"/>
        </w:rPr>
        <w:t>This graph shows that bravo+score have maximum vine length when applying 3</w:t>
      </w:r>
      <w:r w:rsidRPr="005D248C">
        <w:rPr>
          <w:rFonts w:ascii="Times New Roman" w:hAnsi="Times New Roman" w:cs="Times New Roman"/>
          <w:sz w:val="24"/>
          <w:szCs w:val="24"/>
          <w:vertAlign w:val="superscript"/>
        </w:rPr>
        <w:t>rd</w:t>
      </w:r>
      <w:r w:rsidRPr="005D248C">
        <w:rPr>
          <w:rFonts w:ascii="Times New Roman" w:hAnsi="Times New Roman" w:cs="Times New Roman"/>
          <w:sz w:val="24"/>
          <w:szCs w:val="24"/>
        </w:rPr>
        <w:t xml:space="preserve"> spray. As followed by bravo</w:t>
      </w:r>
      <w:proofErr w:type="gramStart"/>
      <w:r w:rsidRPr="005D248C">
        <w:rPr>
          <w:rFonts w:ascii="Times New Roman" w:hAnsi="Times New Roman" w:cs="Times New Roman"/>
          <w:sz w:val="24"/>
          <w:szCs w:val="24"/>
        </w:rPr>
        <w:t>,agsil</w:t>
      </w:r>
      <w:proofErr w:type="gramEnd"/>
      <w:r w:rsidRPr="005D248C">
        <w:rPr>
          <w:rFonts w:ascii="Times New Roman" w:hAnsi="Times New Roman" w:cs="Times New Roman"/>
          <w:sz w:val="24"/>
          <w:szCs w:val="24"/>
        </w:rPr>
        <w:t>+peak,agsil,score,peak and control.</w:t>
      </w:r>
    </w:p>
    <w:p w:rsidR="00731C5D" w:rsidRPr="005D248C" w:rsidRDefault="00731C5D" w:rsidP="00731C5D">
      <w:pPr>
        <w:spacing w:line="360" w:lineRule="auto"/>
        <w:jc w:val="both"/>
        <w:rPr>
          <w:rFonts w:ascii="Times New Roman" w:hAnsi="Times New Roman" w:cs="Times New Roman"/>
          <w:b/>
          <w:sz w:val="24"/>
          <w:szCs w:val="24"/>
        </w:rPr>
      </w:pPr>
    </w:p>
    <w:p w:rsidR="00731C5D" w:rsidRPr="005D248C" w:rsidRDefault="00731C5D" w:rsidP="00731C5D">
      <w:pPr>
        <w:spacing w:line="360" w:lineRule="auto"/>
        <w:jc w:val="both"/>
        <w:rPr>
          <w:rFonts w:ascii="Times New Roman" w:hAnsi="Times New Roman" w:cs="Times New Roman"/>
          <w:b/>
          <w:sz w:val="24"/>
          <w:szCs w:val="24"/>
        </w:rPr>
      </w:pPr>
    </w:p>
    <w:p w:rsidR="00731C5D" w:rsidRPr="005D248C" w:rsidRDefault="00731C5D" w:rsidP="00731C5D">
      <w:pPr>
        <w:spacing w:line="360" w:lineRule="auto"/>
        <w:jc w:val="both"/>
        <w:rPr>
          <w:rFonts w:ascii="Times New Roman" w:hAnsi="Times New Roman" w:cs="Times New Roman"/>
          <w:b/>
          <w:sz w:val="24"/>
          <w:szCs w:val="24"/>
        </w:rPr>
      </w:pPr>
    </w:p>
    <w:p w:rsidR="00731C5D" w:rsidRPr="005D248C" w:rsidRDefault="00731C5D" w:rsidP="00731C5D">
      <w:pPr>
        <w:spacing w:line="360" w:lineRule="auto"/>
        <w:jc w:val="both"/>
        <w:rPr>
          <w:rFonts w:ascii="Times New Roman" w:hAnsi="Times New Roman" w:cs="Times New Roman"/>
          <w:b/>
          <w:sz w:val="24"/>
          <w:szCs w:val="24"/>
        </w:rPr>
      </w:pPr>
    </w:p>
    <w:p w:rsidR="00731C5D" w:rsidRPr="005D248C" w:rsidRDefault="00731C5D" w:rsidP="00731C5D">
      <w:pPr>
        <w:spacing w:line="360" w:lineRule="auto"/>
        <w:jc w:val="both"/>
        <w:rPr>
          <w:rFonts w:ascii="Times New Roman" w:hAnsi="Times New Roman" w:cs="Times New Roman"/>
          <w:b/>
          <w:sz w:val="24"/>
          <w:szCs w:val="24"/>
        </w:rPr>
      </w:pPr>
      <w:r w:rsidRPr="005D248C">
        <w:rPr>
          <w:rFonts w:ascii="Times New Roman" w:hAnsi="Times New Roman" w:cs="Times New Roman"/>
          <w:b/>
          <w:sz w:val="24"/>
          <w:szCs w:val="24"/>
        </w:rPr>
        <w:t>Table 4.12 ANOVA for Fruiting</w:t>
      </w:r>
    </w:p>
    <w:tbl>
      <w:tblPr>
        <w:tblStyle w:val="TableGrid"/>
        <w:tblW w:w="0" w:type="auto"/>
        <w:tblLook w:val="04A0"/>
      </w:tblPr>
      <w:tblGrid>
        <w:gridCol w:w="1485"/>
        <w:gridCol w:w="1408"/>
        <w:gridCol w:w="1478"/>
        <w:gridCol w:w="1478"/>
        <w:gridCol w:w="1461"/>
        <w:gridCol w:w="1461"/>
      </w:tblGrid>
      <w:tr w:rsidR="00731C5D" w:rsidRPr="005D248C" w:rsidTr="00731C5D">
        <w:trPr>
          <w:trHeight w:val="1301"/>
        </w:trPr>
        <w:tc>
          <w:tcPr>
            <w:tcW w:w="1485" w:type="dxa"/>
          </w:tcPr>
          <w:p w:rsidR="00731C5D" w:rsidRPr="005D248C" w:rsidRDefault="00731C5D" w:rsidP="00731C5D">
            <w:pPr>
              <w:spacing w:after="200" w:line="360" w:lineRule="auto"/>
              <w:jc w:val="both"/>
              <w:rPr>
                <w:rFonts w:ascii="Times New Roman" w:hAnsi="Times New Roman" w:cs="Times New Roman"/>
                <w:sz w:val="24"/>
                <w:szCs w:val="24"/>
              </w:rPr>
            </w:pPr>
            <w:r w:rsidRPr="005D248C">
              <w:rPr>
                <w:rFonts w:ascii="Times New Roman" w:hAnsi="Times New Roman" w:cs="Times New Roman"/>
                <w:sz w:val="24"/>
                <w:szCs w:val="24"/>
              </w:rPr>
              <w:lastRenderedPageBreak/>
              <w:t>SOV</w:t>
            </w:r>
          </w:p>
        </w:tc>
        <w:tc>
          <w:tcPr>
            <w:tcW w:w="1408" w:type="dxa"/>
          </w:tcPr>
          <w:p w:rsidR="00731C5D" w:rsidRPr="005D248C" w:rsidRDefault="00731C5D" w:rsidP="00731C5D">
            <w:pPr>
              <w:spacing w:after="200" w:line="360" w:lineRule="auto"/>
              <w:jc w:val="both"/>
              <w:rPr>
                <w:rFonts w:ascii="Times New Roman" w:hAnsi="Times New Roman" w:cs="Times New Roman"/>
                <w:sz w:val="24"/>
                <w:szCs w:val="24"/>
              </w:rPr>
            </w:pPr>
            <w:r w:rsidRPr="005D248C">
              <w:rPr>
                <w:rFonts w:ascii="Times New Roman" w:hAnsi="Times New Roman" w:cs="Times New Roman"/>
                <w:sz w:val="24"/>
                <w:szCs w:val="24"/>
              </w:rPr>
              <w:t>DF</w:t>
            </w:r>
          </w:p>
        </w:tc>
        <w:tc>
          <w:tcPr>
            <w:tcW w:w="1478" w:type="dxa"/>
          </w:tcPr>
          <w:p w:rsidR="00731C5D" w:rsidRPr="005D248C" w:rsidRDefault="00731C5D" w:rsidP="00731C5D">
            <w:pPr>
              <w:spacing w:after="200" w:line="360" w:lineRule="auto"/>
              <w:jc w:val="both"/>
              <w:rPr>
                <w:rFonts w:ascii="Times New Roman" w:hAnsi="Times New Roman" w:cs="Times New Roman"/>
                <w:sz w:val="24"/>
                <w:szCs w:val="24"/>
              </w:rPr>
            </w:pPr>
            <w:r w:rsidRPr="005D248C">
              <w:rPr>
                <w:rFonts w:ascii="Times New Roman" w:hAnsi="Times New Roman" w:cs="Times New Roman"/>
                <w:sz w:val="24"/>
                <w:szCs w:val="24"/>
              </w:rPr>
              <w:t>SS</w:t>
            </w:r>
          </w:p>
        </w:tc>
        <w:tc>
          <w:tcPr>
            <w:tcW w:w="1478" w:type="dxa"/>
          </w:tcPr>
          <w:p w:rsidR="00731C5D" w:rsidRPr="005D248C" w:rsidRDefault="00731C5D" w:rsidP="00731C5D">
            <w:pPr>
              <w:spacing w:after="200" w:line="360" w:lineRule="auto"/>
              <w:jc w:val="both"/>
              <w:rPr>
                <w:rFonts w:ascii="Times New Roman" w:hAnsi="Times New Roman" w:cs="Times New Roman"/>
                <w:sz w:val="24"/>
                <w:szCs w:val="24"/>
              </w:rPr>
            </w:pPr>
            <w:r w:rsidRPr="005D248C">
              <w:rPr>
                <w:rFonts w:ascii="Times New Roman" w:hAnsi="Times New Roman" w:cs="Times New Roman"/>
                <w:sz w:val="24"/>
                <w:szCs w:val="24"/>
              </w:rPr>
              <w:t>MS</w:t>
            </w:r>
          </w:p>
        </w:tc>
        <w:tc>
          <w:tcPr>
            <w:tcW w:w="1461" w:type="dxa"/>
          </w:tcPr>
          <w:p w:rsidR="00731C5D" w:rsidRPr="005D248C" w:rsidRDefault="00731C5D" w:rsidP="00731C5D">
            <w:pPr>
              <w:spacing w:after="200" w:line="360" w:lineRule="auto"/>
              <w:jc w:val="both"/>
              <w:rPr>
                <w:rFonts w:ascii="Times New Roman" w:hAnsi="Times New Roman" w:cs="Times New Roman"/>
                <w:sz w:val="24"/>
                <w:szCs w:val="24"/>
              </w:rPr>
            </w:pPr>
            <w:r w:rsidRPr="005D248C">
              <w:rPr>
                <w:rFonts w:ascii="Times New Roman" w:hAnsi="Times New Roman" w:cs="Times New Roman"/>
                <w:sz w:val="24"/>
                <w:szCs w:val="24"/>
              </w:rPr>
              <w:t>F</w:t>
            </w:r>
          </w:p>
        </w:tc>
        <w:tc>
          <w:tcPr>
            <w:tcW w:w="1461" w:type="dxa"/>
          </w:tcPr>
          <w:p w:rsidR="00731C5D" w:rsidRPr="005D248C" w:rsidRDefault="00731C5D" w:rsidP="00731C5D">
            <w:pPr>
              <w:spacing w:after="200" w:line="360" w:lineRule="auto"/>
              <w:jc w:val="both"/>
              <w:rPr>
                <w:rFonts w:ascii="Times New Roman" w:hAnsi="Times New Roman" w:cs="Times New Roman"/>
                <w:sz w:val="24"/>
                <w:szCs w:val="24"/>
              </w:rPr>
            </w:pPr>
            <w:r w:rsidRPr="005D248C">
              <w:rPr>
                <w:rFonts w:ascii="Times New Roman" w:hAnsi="Times New Roman" w:cs="Times New Roman"/>
                <w:sz w:val="24"/>
                <w:szCs w:val="24"/>
              </w:rPr>
              <w:t>P</w:t>
            </w:r>
            <w:r w:rsidRPr="005D248C">
              <w:rPr>
                <w:rFonts w:ascii="Times New Roman" w:hAnsi="Times New Roman" w:cs="Times New Roman"/>
                <w:b/>
                <w:sz w:val="24"/>
                <w:szCs w:val="24"/>
              </w:rPr>
              <w:t>≥</w:t>
            </w:r>
            <w:r w:rsidRPr="005D248C">
              <w:rPr>
                <w:rFonts w:ascii="Times New Roman" w:hAnsi="Times New Roman" w:cs="Times New Roman"/>
                <w:sz w:val="24"/>
                <w:szCs w:val="24"/>
              </w:rPr>
              <w:t>F</w:t>
            </w:r>
          </w:p>
        </w:tc>
      </w:tr>
      <w:tr w:rsidR="00731C5D" w:rsidRPr="005D248C" w:rsidTr="00731C5D">
        <w:trPr>
          <w:trHeight w:val="1162"/>
        </w:trPr>
        <w:tc>
          <w:tcPr>
            <w:tcW w:w="1485" w:type="dxa"/>
          </w:tcPr>
          <w:p w:rsidR="00731C5D" w:rsidRPr="005D248C" w:rsidRDefault="00731C5D" w:rsidP="00731C5D">
            <w:pPr>
              <w:spacing w:after="200" w:line="360" w:lineRule="auto"/>
              <w:jc w:val="both"/>
              <w:rPr>
                <w:rFonts w:ascii="Times New Roman" w:hAnsi="Times New Roman" w:cs="Times New Roman"/>
                <w:sz w:val="24"/>
                <w:szCs w:val="24"/>
              </w:rPr>
            </w:pPr>
            <w:r w:rsidRPr="005D248C">
              <w:rPr>
                <w:rFonts w:ascii="Times New Roman" w:hAnsi="Times New Roman" w:cs="Times New Roman"/>
                <w:sz w:val="24"/>
                <w:szCs w:val="24"/>
              </w:rPr>
              <w:t>Rep</w:t>
            </w:r>
          </w:p>
        </w:tc>
        <w:tc>
          <w:tcPr>
            <w:tcW w:w="1408" w:type="dxa"/>
          </w:tcPr>
          <w:p w:rsidR="00731C5D" w:rsidRPr="005D248C" w:rsidRDefault="00731C5D" w:rsidP="00731C5D">
            <w:pPr>
              <w:spacing w:after="200" w:line="360" w:lineRule="auto"/>
              <w:jc w:val="both"/>
              <w:rPr>
                <w:rFonts w:ascii="Times New Roman" w:hAnsi="Times New Roman" w:cs="Times New Roman"/>
                <w:sz w:val="24"/>
                <w:szCs w:val="24"/>
              </w:rPr>
            </w:pPr>
            <w:r w:rsidRPr="005D248C">
              <w:rPr>
                <w:rFonts w:ascii="Times New Roman" w:hAnsi="Times New Roman" w:cs="Times New Roman"/>
                <w:sz w:val="24"/>
                <w:szCs w:val="24"/>
              </w:rPr>
              <w:t>2</w:t>
            </w:r>
          </w:p>
        </w:tc>
        <w:tc>
          <w:tcPr>
            <w:tcW w:w="1478" w:type="dxa"/>
          </w:tcPr>
          <w:p w:rsidR="00731C5D" w:rsidRPr="005D248C" w:rsidRDefault="00731C5D" w:rsidP="00731C5D">
            <w:pPr>
              <w:spacing w:after="200" w:line="360" w:lineRule="auto"/>
              <w:jc w:val="both"/>
              <w:rPr>
                <w:rFonts w:ascii="Times New Roman" w:hAnsi="Times New Roman" w:cs="Times New Roman"/>
                <w:sz w:val="24"/>
                <w:szCs w:val="24"/>
              </w:rPr>
            </w:pPr>
            <w:r w:rsidRPr="005D248C">
              <w:rPr>
                <w:rFonts w:ascii="Times New Roman" w:hAnsi="Times New Roman" w:cs="Times New Roman"/>
                <w:sz w:val="24"/>
                <w:szCs w:val="24"/>
              </w:rPr>
              <w:t xml:space="preserve">6.127    </w:t>
            </w:r>
          </w:p>
        </w:tc>
        <w:tc>
          <w:tcPr>
            <w:tcW w:w="1478" w:type="dxa"/>
          </w:tcPr>
          <w:p w:rsidR="00731C5D" w:rsidRPr="005D248C" w:rsidRDefault="00731C5D" w:rsidP="00731C5D">
            <w:pPr>
              <w:spacing w:after="200" w:line="360" w:lineRule="auto"/>
              <w:jc w:val="both"/>
              <w:rPr>
                <w:rFonts w:ascii="Times New Roman" w:hAnsi="Times New Roman" w:cs="Times New Roman"/>
                <w:sz w:val="24"/>
                <w:szCs w:val="24"/>
              </w:rPr>
            </w:pPr>
            <w:r w:rsidRPr="005D248C">
              <w:rPr>
                <w:rFonts w:ascii="Times New Roman" w:hAnsi="Times New Roman" w:cs="Times New Roman"/>
                <w:sz w:val="24"/>
                <w:szCs w:val="24"/>
              </w:rPr>
              <w:t>3.0635</w:t>
            </w:r>
          </w:p>
        </w:tc>
        <w:tc>
          <w:tcPr>
            <w:tcW w:w="1461" w:type="dxa"/>
          </w:tcPr>
          <w:p w:rsidR="00731C5D" w:rsidRPr="005D248C" w:rsidRDefault="00731C5D" w:rsidP="00731C5D">
            <w:pPr>
              <w:spacing w:after="200" w:line="360" w:lineRule="auto"/>
              <w:jc w:val="both"/>
              <w:rPr>
                <w:rFonts w:ascii="Times New Roman" w:hAnsi="Times New Roman" w:cs="Times New Roman"/>
                <w:sz w:val="24"/>
                <w:szCs w:val="24"/>
              </w:rPr>
            </w:pPr>
          </w:p>
        </w:tc>
        <w:tc>
          <w:tcPr>
            <w:tcW w:w="1461" w:type="dxa"/>
          </w:tcPr>
          <w:p w:rsidR="00731C5D" w:rsidRPr="005D248C" w:rsidRDefault="00731C5D" w:rsidP="00731C5D">
            <w:pPr>
              <w:spacing w:after="200" w:line="360" w:lineRule="auto"/>
              <w:jc w:val="both"/>
              <w:rPr>
                <w:rFonts w:ascii="Times New Roman" w:hAnsi="Times New Roman" w:cs="Times New Roman"/>
                <w:sz w:val="24"/>
                <w:szCs w:val="24"/>
              </w:rPr>
            </w:pPr>
          </w:p>
        </w:tc>
      </w:tr>
      <w:tr w:rsidR="00731C5D" w:rsidRPr="005D248C" w:rsidTr="00731C5D">
        <w:trPr>
          <w:trHeight w:val="1231"/>
        </w:trPr>
        <w:tc>
          <w:tcPr>
            <w:tcW w:w="1485" w:type="dxa"/>
          </w:tcPr>
          <w:p w:rsidR="00731C5D" w:rsidRPr="005D248C" w:rsidRDefault="00731C5D" w:rsidP="00731C5D">
            <w:pPr>
              <w:spacing w:after="200" w:line="360" w:lineRule="auto"/>
              <w:jc w:val="both"/>
              <w:rPr>
                <w:rFonts w:ascii="Times New Roman" w:hAnsi="Times New Roman" w:cs="Times New Roman"/>
                <w:sz w:val="24"/>
                <w:szCs w:val="24"/>
              </w:rPr>
            </w:pPr>
            <w:r w:rsidRPr="005D248C">
              <w:rPr>
                <w:rFonts w:ascii="Times New Roman" w:hAnsi="Times New Roman" w:cs="Times New Roman"/>
                <w:sz w:val="24"/>
                <w:szCs w:val="24"/>
              </w:rPr>
              <w:t>Treat(T)</w:t>
            </w:r>
          </w:p>
        </w:tc>
        <w:tc>
          <w:tcPr>
            <w:tcW w:w="1408" w:type="dxa"/>
          </w:tcPr>
          <w:p w:rsidR="00731C5D" w:rsidRPr="005D248C" w:rsidRDefault="00731C5D" w:rsidP="00731C5D">
            <w:pPr>
              <w:spacing w:after="200" w:line="360" w:lineRule="auto"/>
              <w:jc w:val="both"/>
              <w:rPr>
                <w:rFonts w:ascii="Times New Roman" w:hAnsi="Times New Roman" w:cs="Times New Roman"/>
                <w:sz w:val="24"/>
                <w:szCs w:val="24"/>
              </w:rPr>
            </w:pPr>
            <w:r w:rsidRPr="005D248C">
              <w:rPr>
                <w:rFonts w:ascii="Times New Roman" w:hAnsi="Times New Roman" w:cs="Times New Roman"/>
                <w:sz w:val="24"/>
                <w:szCs w:val="24"/>
              </w:rPr>
              <w:t>6</w:t>
            </w:r>
          </w:p>
        </w:tc>
        <w:tc>
          <w:tcPr>
            <w:tcW w:w="1478" w:type="dxa"/>
          </w:tcPr>
          <w:p w:rsidR="00731C5D" w:rsidRPr="005D248C" w:rsidRDefault="00731C5D" w:rsidP="00731C5D">
            <w:pPr>
              <w:spacing w:after="200" w:line="360" w:lineRule="auto"/>
              <w:jc w:val="both"/>
              <w:rPr>
                <w:rFonts w:ascii="Times New Roman" w:hAnsi="Times New Roman" w:cs="Times New Roman"/>
                <w:sz w:val="24"/>
                <w:szCs w:val="24"/>
              </w:rPr>
            </w:pPr>
            <w:r w:rsidRPr="005D248C">
              <w:rPr>
                <w:rFonts w:ascii="Times New Roman" w:hAnsi="Times New Roman" w:cs="Times New Roman"/>
                <w:sz w:val="24"/>
                <w:szCs w:val="24"/>
              </w:rPr>
              <w:t xml:space="preserve">196.317   </w:t>
            </w:r>
          </w:p>
        </w:tc>
        <w:tc>
          <w:tcPr>
            <w:tcW w:w="1478" w:type="dxa"/>
          </w:tcPr>
          <w:p w:rsidR="00731C5D" w:rsidRPr="005D248C" w:rsidRDefault="00731C5D" w:rsidP="00731C5D">
            <w:pPr>
              <w:spacing w:after="200" w:line="360" w:lineRule="auto"/>
              <w:jc w:val="both"/>
              <w:rPr>
                <w:rFonts w:ascii="Times New Roman" w:hAnsi="Times New Roman" w:cs="Times New Roman"/>
                <w:sz w:val="24"/>
                <w:szCs w:val="24"/>
              </w:rPr>
            </w:pPr>
            <w:r w:rsidRPr="005D248C">
              <w:rPr>
                <w:rFonts w:ascii="Times New Roman" w:hAnsi="Times New Roman" w:cs="Times New Roman"/>
                <w:sz w:val="24"/>
                <w:szCs w:val="24"/>
              </w:rPr>
              <w:t xml:space="preserve">32.7196   </w:t>
            </w:r>
          </w:p>
        </w:tc>
        <w:tc>
          <w:tcPr>
            <w:tcW w:w="1461" w:type="dxa"/>
          </w:tcPr>
          <w:p w:rsidR="00731C5D" w:rsidRPr="005D248C" w:rsidRDefault="00731C5D" w:rsidP="00731C5D">
            <w:pPr>
              <w:spacing w:after="200" w:line="360" w:lineRule="auto"/>
              <w:jc w:val="both"/>
              <w:rPr>
                <w:rFonts w:ascii="Times New Roman" w:hAnsi="Times New Roman" w:cs="Times New Roman"/>
                <w:sz w:val="24"/>
                <w:szCs w:val="24"/>
              </w:rPr>
            </w:pPr>
            <w:r w:rsidRPr="005D248C">
              <w:rPr>
                <w:rFonts w:ascii="Times New Roman" w:hAnsi="Times New Roman" w:cs="Times New Roman"/>
                <w:sz w:val="24"/>
                <w:szCs w:val="24"/>
              </w:rPr>
              <w:t xml:space="preserve">104.37   </w:t>
            </w:r>
          </w:p>
        </w:tc>
        <w:tc>
          <w:tcPr>
            <w:tcW w:w="1461" w:type="dxa"/>
          </w:tcPr>
          <w:p w:rsidR="00731C5D" w:rsidRPr="005D248C" w:rsidRDefault="00731C5D" w:rsidP="00731C5D">
            <w:pPr>
              <w:spacing w:after="200" w:line="360" w:lineRule="auto"/>
              <w:jc w:val="both"/>
              <w:rPr>
                <w:rFonts w:ascii="Times New Roman" w:hAnsi="Times New Roman" w:cs="Times New Roman"/>
                <w:sz w:val="24"/>
                <w:szCs w:val="24"/>
              </w:rPr>
            </w:pPr>
            <w:r w:rsidRPr="005D248C">
              <w:rPr>
                <w:rFonts w:ascii="Times New Roman" w:hAnsi="Times New Roman" w:cs="Times New Roman"/>
                <w:sz w:val="24"/>
                <w:szCs w:val="24"/>
              </w:rPr>
              <w:t>0.000*</w:t>
            </w:r>
          </w:p>
        </w:tc>
      </w:tr>
      <w:tr w:rsidR="00731C5D" w:rsidRPr="005D248C" w:rsidTr="00731C5D">
        <w:trPr>
          <w:trHeight w:val="1162"/>
        </w:trPr>
        <w:tc>
          <w:tcPr>
            <w:tcW w:w="1485" w:type="dxa"/>
          </w:tcPr>
          <w:p w:rsidR="00731C5D" w:rsidRPr="005D248C" w:rsidRDefault="00731C5D" w:rsidP="00731C5D">
            <w:pPr>
              <w:spacing w:after="200" w:line="360" w:lineRule="auto"/>
              <w:jc w:val="both"/>
              <w:rPr>
                <w:rFonts w:ascii="Times New Roman" w:hAnsi="Times New Roman" w:cs="Times New Roman"/>
                <w:sz w:val="24"/>
                <w:szCs w:val="24"/>
              </w:rPr>
            </w:pPr>
            <w:r w:rsidRPr="005D248C">
              <w:rPr>
                <w:rFonts w:ascii="Times New Roman" w:hAnsi="Times New Roman" w:cs="Times New Roman"/>
                <w:sz w:val="24"/>
                <w:szCs w:val="24"/>
              </w:rPr>
              <w:t>Days(D)</w:t>
            </w:r>
          </w:p>
        </w:tc>
        <w:tc>
          <w:tcPr>
            <w:tcW w:w="1408" w:type="dxa"/>
          </w:tcPr>
          <w:p w:rsidR="00731C5D" w:rsidRPr="005D248C" w:rsidRDefault="00731C5D" w:rsidP="00731C5D">
            <w:pPr>
              <w:spacing w:after="200" w:line="360" w:lineRule="auto"/>
              <w:jc w:val="both"/>
              <w:rPr>
                <w:rFonts w:ascii="Times New Roman" w:hAnsi="Times New Roman" w:cs="Times New Roman"/>
                <w:sz w:val="24"/>
                <w:szCs w:val="24"/>
              </w:rPr>
            </w:pPr>
            <w:r w:rsidRPr="005D248C">
              <w:rPr>
                <w:rFonts w:ascii="Times New Roman" w:hAnsi="Times New Roman" w:cs="Times New Roman"/>
                <w:sz w:val="24"/>
                <w:szCs w:val="24"/>
              </w:rPr>
              <w:t>2</w:t>
            </w:r>
          </w:p>
        </w:tc>
        <w:tc>
          <w:tcPr>
            <w:tcW w:w="1478" w:type="dxa"/>
          </w:tcPr>
          <w:p w:rsidR="00731C5D" w:rsidRPr="005D248C" w:rsidRDefault="00731C5D" w:rsidP="00731C5D">
            <w:pPr>
              <w:spacing w:after="200" w:line="360" w:lineRule="auto"/>
              <w:jc w:val="both"/>
              <w:rPr>
                <w:rFonts w:ascii="Times New Roman" w:hAnsi="Times New Roman" w:cs="Times New Roman"/>
                <w:sz w:val="24"/>
                <w:szCs w:val="24"/>
              </w:rPr>
            </w:pPr>
            <w:r w:rsidRPr="005D248C">
              <w:rPr>
                <w:rFonts w:ascii="Times New Roman" w:hAnsi="Times New Roman" w:cs="Times New Roman"/>
                <w:sz w:val="24"/>
                <w:szCs w:val="24"/>
              </w:rPr>
              <w:t xml:space="preserve">142.508   </w:t>
            </w:r>
          </w:p>
        </w:tc>
        <w:tc>
          <w:tcPr>
            <w:tcW w:w="1478" w:type="dxa"/>
          </w:tcPr>
          <w:p w:rsidR="00731C5D" w:rsidRPr="005D248C" w:rsidRDefault="00731C5D" w:rsidP="00731C5D">
            <w:pPr>
              <w:spacing w:after="200" w:line="360" w:lineRule="auto"/>
              <w:jc w:val="both"/>
              <w:rPr>
                <w:rFonts w:ascii="Times New Roman" w:hAnsi="Times New Roman" w:cs="Times New Roman"/>
                <w:sz w:val="24"/>
                <w:szCs w:val="24"/>
              </w:rPr>
            </w:pPr>
            <w:r w:rsidRPr="005D248C">
              <w:rPr>
                <w:rFonts w:ascii="Times New Roman" w:hAnsi="Times New Roman" w:cs="Times New Roman"/>
                <w:sz w:val="24"/>
                <w:szCs w:val="24"/>
              </w:rPr>
              <w:t xml:space="preserve">71.2540   </w:t>
            </w:r>
          </w:p>
        </w:tc>
        <w:tc>
          <w:tcPr>
            <w:tcW w:w="1461" w:type="dxa"/>
          </w:tcPr>
          <w:p w:rsidR="00731C5D" w:rsidRPr="005D248C" w:rsidRDefault="00731C5D" w:rsidP="00731C5D">
            <w:pPr>
              <w:spacing w:after="200" w:line="360" w:lineRule="auto"/>
              <w:jc w:val="both"/>
              <w:rPr>
                <w:rFonts w:ascii="Times New Roman" w:hAnsi="Times New Roman" w:cs="Times New Roman"/>
                <w:sz w:val="24"/>
                <w:szCs w:val="24"/>
              </w:rPr>
            </w:pPr>
            <w:r w:rsidRPr="005D248C">
              <w:rPr>
                <w:rFonts w:ascii="Times New Roman" w:hAnsi="Times New Roman" w:cs="Times New Roman"/>
                <w:sz w:val="24"/>
                <w:szCs w:val="24"/>
              </w:rPr>
              <w:t xml:space="preserve">227.29   </w:t>
            </w:r>
          </w:p>
        </w:tc>
        <w:tc>
          <w:tcPr>
            <w:tcW w:w="1461" w:type="dxa"/>
          </w:tcPr>
          <w:p w:rsidR="00731C5D" w:rsidRPr="005D248C" w:rsidRDefault="00731C5D" w:rsidP="00731C5D">
            <w:pPr>
              <w:spacing w:after="200" w:line="360" w:lineRule="auto"/>
              <w:jc w:val="both"/>
              <w:rPr>
                <w:rFonts w:ascii="Times New Roman" w:hAnsi="Times New Roman" w:cs="Times New Roman"/>
                <w:sz w:val="24"/>
                <w:szCs w:val="24"/>
              </w:rPr>
            </w:pPr>
            <w:r w:rsidRPr="005D248C">
              <w:rPr>
                <w:rFonts w:ascii="Times New Roman" w:hAnsi="Times New Roman" w:cs="Times New Roman"/>
                <w:sz w:val="24"/>
                <w:szCs w:val="24"/>
              </w:rPr>
              <w:t>0.000*</w:t>
            </w:r>
          </w:p>
        </w:tc>
      </w:tr>
      <w:tr w:rsidR="00731C5D" w:rsidRPr="005D248C" w:rsidTr="00731C5D">
        <w:trPr>
          <w:trHeight w:val="1231"/>
        </w:trPr>
        <w:tc>
          <w:tcPr>
            <w:tcW w:w="1485" w:type="dxa"/>
          </w:tcPr>
          <w:p w:rsidR="00731C5D" w:rsidRPr="005D248C" w:rsidRDefault="00731C5D" w:rsidP="00731C5D">
            <w:pPr>
              <w:spacing w:after="200" w:line="360" w:lineRule="auto"/>
              <w:jc w:val="both"/>
              <w:rPr>
                <w:rFonts w:ascii="Times New Roman" w:hAnsi="Times New Roman" w:cs="Times New Roman"/>
                <w:sz w:val="24"/>
                <w:szCs w:val="24"/>
              </w:rPr>
            </w:pPr>
            <w:r w:rsidRPr="005D248C">
              <w:rPr>
                <w:rFonts w:ascii="Times New Roman" w:hAnsi="Times New Roman" w:cs="Times New Roman"/>
                <w:sz w:val="24"/>
                <w:szCs w:val="24"/>
              </w:rPr>
              <w:t>TXD</w:t>
            </w:r>
          </w:p>
        </w:tc>
        <w:tc>
          <w:tcPr>
            <w:tcW w:w="1408" w:type="dxa"/>
          </w:tcPr>
          <w:p w:rsidR="00731C5D" w:rsidRPr="005D248C" w:rsidRDefault="00731C5D" w:rsidP="00731C5D">
            <w:pPr>
              <w:spacing w:after="200" w:line="360" w:lineRule="auto"/>
              <w:jc w:val="both"/>
              <w:rPr>
                <w:rFonts w:ascii="Times New Roman" w:hAnsi="Times New Roman" w:cs="Times New Roman"/>
                <w:sz w:val="24"/>
                <w:szCs w:val="24"/>
              </w:rPr>
            </w:pPr>
            <w:r w:rsidRPr="005D248C">
              <w:rPr>
                <w:rFonts w:ascii="Times New Roman" w:hAnsi="Times New Roman" w:cs="Times New Roman"/>
                <w:sz w:val="24"/>
                <w:szCs w:val="24"/>
              </w:rPr>
              <w:t>12</w:t>
            </w:r>
          </w:p>
        </w:tc>
        <w:tc>
          <w:tcPr>
            <w:tcW w:w="1478" w:type="dxa"/>
          </w:tcPr>
          <w:p w:rsidR="00731C5D" w:rsidRPr="005D248C" w:rsidRDefault="00731C5D" w:rsidP="00731C5D">
            <w:pPr>
              <w:spacing w:after="200" w:line="360" w:lineRule="auto"/>
              <w:jc w:val="both"/>
              <w:rPr>
                <w:rFonts w:ascii="Times New Roman" w:hAnsi="Times New Roman" w:cs="Times New Roman"/>
                <w:sz w:val="24"/>
                <w:szCs w:val="24"/>
              </w:rPr>
            </w:pPr>
            <w:r w:rsidRPr="005D248C">
              <w:rPr>
                <w:rFonts w:ascii="Times New Roman" w:hAnsi="Times New Roman" w:cs="Times New Roman"/>
                <w:sz w:val="24"/>
                <w:szCs w:val="24"/>
              </w:rPr>
              <w:t xml:space="preserve">142.508   </w:t>
            </w:r>
          </w:p>
        </w:tc>
        <w:tc>
          <w:tcPr>
            <w:tcW w:w="1478" w:type="dxa"/>
          </w:tcPr>
          <w:p w:rsidR="00731C5D" w:rsidRPr="005D248C" w:rsidRDefault="00731C5D" w:rsidP="00731C5D">
            <w:pPr>
              <w:spacing w:after="200" w:line="360" w:lineRule="auto"/>
              <w:jc w:val="both"/>
              <w:rPr>
                <w:rFonts w:ascii="Times New Roman" w:hAnsi="Times New Roman" w:cs="Times New Roman"/>
                <w:sz w:val="24"/>
                <w:szCs w:val="24"/>
              </w:rPr>
            </w:pPr>
            <w:r w:rsidRPr="005D248C">
              <w:rPr>
                <w:rFonts w:ascii="Times New Roman" w:hAnsi="Times New Roman" w:cs="Times New Roman"/>
                <w:sz w:val="24"/>
                <w:szCs w:val="24"/>
              </w:rPr>
              <w:t xml:space="preserve">3.3466    </w:t>
            </w:r>
          </w:p>
        </w:tc>
        <w:tc>
          <w:tcPr>
            <w:tcW w:w="1461" w:type="dxa"/>
          </w:tcPr>
          <w:p w:rsidR="00731C5D" w:rsidRPr="005D248C" w:rsidRDefault="00731C5D" w:rsidP="00731C5D">
            <w:pPr>
              <w:spacing w:after="200" w:line="360" w:lineRule="auto"/>
              <w:jc w:val="both"/>
              <w:rPr>
                <w:rFonts w:ascii="Times New Roman" w:hAnsi="Times New Roman" w:cs="Times New Roman"/>
                <w:sz w:val="24"/>
                <w:szCs w:val="24"/>
              </w:rPr>
            </w:pPr>
            <w:r w:rsidRPr="005D248C">
              <w:rPr>
                <w:rFonts w:ascii="Times New Roman" w:hAnsi="Times New Roman" w:cs="Times New Roman"/>
                <w:sz w:val="24"/>
                <w:szCs w:val="24"/>
              </w:rPr>
              <w:t xml:space="preserve">10.68   </w:t>
            </w:r>
          </w:p>
        </w:tc>
        <w:tc>
          <w:tcPr>
            <w:tcW w:w="1461" w:type="dxa"/>
          </w:tcPr>
          <w:p w:rsidR="00731C5D" w:rsidRPr="005D248C" w:rsidRDefault="00731C5D" w:rsidP="00731C5D">
            <w:pPr>
              <w:spacing w:after="200" w:line="360" w:lineRule="auto"/>
              <w:jc w:val="both"/>
              <w:rPr>
                <w:rFonts w:ascii="Times New Roman" w:hAnsi="Times New Roman" w:cs="Times New Roman"/>
                <w:sz w:val="24"/>
                <w:szCs w:val="24"/>
              </w:rPr>
            </w:pPr>
            <w:r w:rsidRPr="005D248C">
              <w:rPr>
                <w:rFonts w:ascii="Times New Roman" w:hAnsi="Times New Roman" w:cs="Times New Roman"/>
                <w:sz w:val="24"/>
                <w:szCs w:val="24"/>
              </w:rPr>
              <w:t>0.000*</w:t>
            </w:r>
          </w:p>
        </w:tc>
      </w:tr>
      <w:tr w:rsidR="00731C5D" w:rsidRPr="005D248C" w:rsidTr="00731C5D">
        <w:trPr>
          <w:trHeight w:val="1162"/>
        </w:trPr>
        <w:tc>
          <w:tcPr>
            <w:tcW w:w="1485" w:type="dxa"/>
          </w:tcPr>
          <w:p w:rsidR="00731C5D" w:rsidRPr="005D248C" w:rsidRDefault="00731C5D" w:rsidP="00731C5D">
            <w:pPr>
              <w:spacing w:after="200" w:line="360" w:lineRule="auto"/>
              <w:jc w:val="both"/>
              <w:rPr>
                <w:rFonts w:ascii="Times New Roman" w:hAnsi="Times New Roman" w:cs="Times New Roman"/>
                <w:sz w:val="24"/>
                <w:szCs w:val="24"/>
              </w:rPr>
            </w:pPr>
            <w:r w:rsidRPr="005D248C">
              <w:rPr>
                <w:rFonts w:ascii="Times New Roman" w:hAnsi="Times New Roman" w:cs="Times New Roman"/>
                <w:sz w:val="24"/>
                <w:szCs w:val="24"/>
              </w:rPr>
              <w:t>Error</w:t>
            </w:r>
          </w:p>
        </w:tc>
        <w:tc>
          <w:tcPr>
            <w:tcW w:w="1408" w:type="dxa"/>
          </w:tcPr>
          <w:p w:rsidR="00731C5D" w:rsidRPr="005D248C" w:rsidRDefault="00731C5D" w:rsidP="00731C5D">
            <w:pPr>
              <w:spacing w:after="200" w:line="360" w:lineRule="auto"/>
              <w:jc w:val="both"/>
              <w:rPr>
                <w:rFonts w:ascii="Times New Roman" w:hAnsi="Times New Roman" w:cs="Times New Roman"/>
                <w:sz w:val="24"/>
                <w:szCs w:val="24"/>
              </w:rPr>
            </w:pPr>
            <w:r w:rsidRPr="005D248C">
              <w:rPr>
                <w:rFonts w:ascii="Times New Roman" w:hAnsi="Times New Roman" w:cs="Times New Roman"/>
                <w:sz w:val="24"/>
                <w:szCs w:val="24"/>
              </w:rPr>
              <w:t>40</w:t>
            </w:r>
          </w:p>
        </w:tc>
        <w:tc>
          <w:tcPr>
            <w:tcW w:w="1478" w:type="dxa"/>
          </w:tcPr>
          <w:p w:rsidR="00731C5D" w:rsidRPr="005D248C" w:rsidRDefault="00731C5D" w:rsidP="00731C5D">
            <w:pPr>
              <w:spacing w:after="200" w:line="360" w:lineRule="auto"/>
              <w:jc w:val="both"/>
              <w:rPr>
                <w:rFonts w:ascii="Times New Roman" w:hAnsi="Times New Roman" w:cs="Times New Roman"/>
                <w:sz w:val="24"/>
                <w:szCs w:val="24"/>
              </w:rPr>
            </w:pPr>
            <w:r w:rsidRPr="005D248C">
              <w:rPr>
                <w:rFonts w:ascii="Times New Roman" w:hAnsi="Times New Roman" w:cs="Times New Roman"/>
                <w:sz w:val="24"/>
                <w:szCs w:val="24"/>
              </w:rPr>
              <w:t xml:space="preserve">12.540    </w:t>
            </w:r>
          </w:p>
        </w:tc>
        <w:tc>
          <w:tcPr>
            <w:tcW w:w="1478" w:type="dxa"/>
          </w:tcPr>
          <w:p w:rsidR="00731C5D" w:rsidRPr="005D248C" w:rsidRDefault="00731C5D" w:rsidP="00731C5D">
            <w:pPr>
              <w:spacing w:after="200" w:line="360" w:lineRule="auto"/>
              <w:jc w:val="both"/>
              <w:rPr>
                <w:rFonts w:ascii="Times New Roman" w:hAnsi="Times New Roman" w:cs="Times New Roman"/>
                <w:sz w:val="24"/>
                <w:szCs w:val="24"/>
              </w:rPr>
            </w:pPr>
            <w:r w:rsidRPr="005D248C">
              <w:rPr>
                <w:rFonts w:ascii="Times New Roman" w:hAnsi="Times New Roman" w:cs="Times New Roman"/>
                <w:sz w:val="24"/>
                <w:szCs w:val="24"/>
              </w:rPr>
              <w:t>0.3135</w:t>
            </w:r>
          </w:p>
        </w:tc>
        <w:tc>
          <w:tcPr>
            <w:tcW w:w="1461" w:type="dxa"/>
          </w:tcPr>
          <w:p w:rsidR="00731C5D" w:rsidRPr="005D248C" w:rsidRDefault="00731C5D" w:rsidP="00731C5D">
            <w:pPr>
              <w:spacing w:after="200" w:line="360" w:lineRule="auto"/>
              <w:jc w:val="both"/>
              <w:rPr>
                <w:rFonts w:ascii="Times New Roman" w:hAnsi="Times New Roman" w:cs="Times New Roman"/>
                <w:sz w:val="24"/>
                <w:szCs w:val="24"/>
              </w:rPr>
            </w:pPr>
          </w:p>
        </w:tc>
        <w:tc>
          <w:tcPr>
            <w:tcW w:w="1461" w:type="dxa"/>
          </w:tcPr>
          <w:p w:rsidR="00731C5D" w:rsidRPr="005D248C" w:rsidRDefault="00731C5D" w:rsidP="00731C5D">
            <w:pPr>
              <w:spacing w:after="200" w:line="360" w:lineRule="auto"/>
              <w:jc w:val="both"/>
              <w:rPr>
                <w:rFonts w:ascii="Times New Roman" w:hAnsi="Times New Roman" w:cs="Times New Roman"/>
                <w:sz w:val="24"/>
                <w:szCs w:val="24"/>
              </w:rPr>
            </w:pPr>
          </w:p>
        </w:tc>
      </w:tr>
      <w:tr w:rsidR="00731C5D" w:rsidRPr="005D248C" w:rsidTr="00731C5D">
        <w:trPr>
          <w:trHeight w:val="1301"/>
        </w:trPr>
        <w:tc>
          <w:tcPr>
            <w:tcW w:w="1485" w:type="dxa"/>
          </w:tcPr>
          <w:p w:rsidR="00731C5D" w:rsidRPr="005D248C" w:rsidRDefault="00731C5D" w:rsidP="00731C5D">
            <w:pPr>
              <w:spacing w:after="200" w:line="360" w:lineRule="auto"/>
              <w:jc w:val="both"/>
              <w:rPr>
                <w:rFonts w:ascii="Times New Roman" w:hAnsi="Times New Roman" w:cs="Times New Roman"/>
                <w:sz w:val="24"/>
                <w:szCs w:val="24"/>
              </w:rPr>
            </w:pPr>
            <w:r w:rsidRPr="005D248C">
              <w:rPr>
                <w:rFonts w:ascii="Times New Roman" w:hAnsi="Times New Roman" w:cs="Times New Roman"/>
                <w:sz w:val="24"/>
                <w:szCs w:val="24"/>
              </w:rPr>
              <w:t>Total</w:t>
            </w:r>
          </w:p>
        </w:tc>
        <w:tc>
          <w:tcPr>
            <w:tcW w:w="1408" w:type="dxa"/>
          </w:tcPr>
          <w:p w:rsidR="00731C5D" w:rsidRPr="005D248C" w:rsidRDefault="00731C5D" w:rsidP="00731C5D">
            <w:pPr>
              <w:spacing w:after="200" w:line="360" w:lineRule="auto"/>
              <w:jc w:val="both"/>
              <w:rPr>
                <w:rFonts w:ascii="Times New Roman" w:hAnsi="Times New Roman" w:cs="Times New Roman"/>
                <w:sz w:val="24"/>
                <w:szCs w:val="24"/>
              </w:rPr>
            </w:pPr>
            <w:r w:rsidRPr="005D248C">
              <w:rPr>
                <w:rFonts w:ascii="Times New Roman" w:hAnsi="Times New Roman" w:cs="Times New Roman"/>
                <w:sz w:val="24"/>
                <w:szCs w:val="24"/>
              </w:rPr>
              <w:t>62</w:t>
            </w:r>
          </w:p>
        </w:tc>
        <w:tc>
          <w:tcPr>
            <w:tcW w:w="1478" w:type="dxa"/>
          </w:tcPr>
          <w:p w:rsidR="00731C5D" w:rsidRPr="005D248C" w:rsidRDefault="00731C5D" w:rsidP="00731C5D">
            <w:pPr>
              <w:spacing w:after="200" w:line="360" w:lineRule="auto"/>
              <w:jc w:val="both"/>
              <w:rPr>
                <w:rFonts w:ascii="Times New Roman" w:hAnsi="Times New Roman" w:cs="Times New Roman"/>
                <w:sz w:val="24"/>
                <w:szCs w:val="24"/>
              </w:rPr>
            </w:pPr>
            <w:r w:rsidRPr="005D248C">
              <w:rPr>
                <w:rFonts w:ascii="Times New Roman" w:hAnsi="Times New Roman" w:cs="Times New Roman"/>
                <w:sz w:val="24"/>
                <w:szCs w:val="24"/>
              </w:rPr>
              <w:t>397.651</w:t>
            </w:r>
          </w:p>
        </w:tc>
        <w:tc>
          <w:tcPr>
            <w:tcW w:w="1478" w:type="dxa"/>
          </w:tcPr>
          <w:p w:rsidR="00731C5D" w:rsidRPr="005D248C" w:rsidRDefault="00731C5D" w:rsidP="00731C5D">
            <w:pPr>
              <w:spacing w:after="200" w:line="360" w:lineRule="auto"/>
              <w:jc w:val="both"/>
              <w:rPr>
                <w:rFonts w:ascii="Times New Roman" w:hAnsi="Times New Roman" w:cs="Times New Roman"/>
                <w:sz w:val="24"/>
                <w:szCs w:val="24"/>
              </w:rPr>
            </w:pPr>
          </w:p>
        </w:tc>
        <w:tc>
          <w:tcPr>
            <w:tcW w:w="1461" w:type="dxa"/>
          </w:tcPr>
          <w:p w:rsidR="00731C5D" w:rsidRPr="005D248C" w:rsidRDefault="00731C5D" w:rsidP="00731C5D">
            <w:pPr>
              <w:spacing w:after="200" w:line="360" w:lineRule="auto"/>
              <w:jc w:val="both"/>
              <w:rPr>
                <w:rFonts w:ascii="Times New Roman" w:hAnsi="Times New Roman" w:cs="Times New Roman"/>
                <w:sz w:val="24"/>
                <w:szCs w:val="24"/>
              </w:rPr>
            </w:pPr>
          </w:p>
        </w:tc>
        <w:tc>
          <w:tcPr>
            <w:tcW w:w="1461" w:type="dxa"/>
          </w:tcPr>
          <w:p w:rsidR="00731C5D" w:rsidRPr="005D248C" w:rsidRDefault="00731C5D" w:rsidP="00731C5D">
            <w:pPr>
              <w:spacing w:after="200" w:line="360" w:lineRule="auto"/>
              <w:jc w:val="both"/>
              <w:rPr>
                <w:rFonts w:ascii="Times New Roman" w:hAnsi="Times New Roman" w:cs="Times New Roman"/>
                <w:sz w:val="24"/>
                <w:szCs w:val="24"/>
              </w:rPr>
            </w:pPr>
          </w:p>
        </w:tc>
      </w:tr>
    </w:tbl>
    <w:p w:rsidR="00731C5D" w:rsidRPr="005D248C" w:rsidRDefault="00731C5D" w:rsidP="00731C5D">
      <w:pPr>
        <w:spacing w:line="360" w:lineRule="auto"/>
        <w:jc w:val="both"/>
        <w:rPr>
          <w:rFonts w:ascii="Times New Roman" w:hAnsi="Times New Roman" w:cs="Times New Roman"/>
          <w:sz w:val="24"/>
          <w:szCs w:val="24"/>
        </w:rPr>
      </w:pPr>
      <w:r w:rsidRPr="005D248C">
        <w:rPr>
          <w:rFonts w:ascii="Times New Roman" w:hAnsi="Times New Roman" w:cs="Times New Roman"/>
          <w:sz w:val="24"/>
          <w:szCs w:val="24"/>
        </w:rPr>
        <w:t xml:space="preserve">*=significant </w:t>
      </w:r>
    </w:p>
    <w:p w:rsidR="00731C5D" w:rsidRPr="005D248C" w:rsidRDefault="00731C5D" w:rsidP="00731C5D">
      <w:pPr>
        <w:spacing w:line="360" w:lineRule="auto"/>
        <w:jc w:val="both"/>
        <w:rPr>
          <w:rFonts w:ascii="Times New Roman" w:hAnsi="Times New Roman" w:cs="Times New Roman"/>
          <w:sz w:val="24"/>
          <w:szCs w:val="24"/>
        </w:rPr>
      </w:pPr>
      <w:r w:rsidRPr="005D248C">
        <w:rPr>
          <w:rFonts w:ascii="Times New Roman" w:hAnsi="Times New Roman" w:cs="Times New Roman"/>
          <w:sz w:val="24"/>
          <w:szCs w:val="24"/>
        </w:rPr>
        <w:t>This shows that all results are significant.</w:t>
      </w:r>
    </w:p>
    <w:p w:rsidR="00731C5D" w:rsidRPr="005D248C" w:rsidRDefault="00731C5D" w:rsidP="00731C5D">
      <w:pPr>
        <w:spacing w:line="360" w:lineRule="auto"/>
        <w:jc w:val="both"/>
        <w:rPr>
          <w:rFonts w:ascii="Times New Roman" w:hAnsi="Times New Roman" w:cs="Times New Roman"/>
          <w:b/>
          <w:sz w:val="24"/>
          <w:szCs w:val="24"/>
        </w:rPr>
      </w:pPr>
    </w:p>
    <w:p w:rsidR="00731C5D" w:rsidRPr="005D248C" w:rsidRDefault="00731C5D" w:rsidP="00731C5D">
      <w:pPr>
        <w:spacing w:line="360" w:lineRule="auto"/>
        <w:jc w:val="both"/>
        <w:rPr>
          <w:rFonts w:ascii="Times New Roman" w:hAnsi="Times New Roman" w:cs="Times New Roman"/>
          <w:b/>
          <w:sz w:val="24"/>
          <w:szCs w:val="24"/>
        </w:rPr>
      </w:pPr>
    </w:p>
    <w:p w:rsidR="00731C5D" w:rsidRPr="005D248C" w:rsidRDefault="00731C5D" w:rsidP="00731C5D">
      <w:pPr>
        <w:spacing w:line="360" w:lineRule="auto"/>
        <w:jc w:val="both"/>
        <w:rPr>
          <w:rFonts w:ascii="Times New Roman" w:hAnsi="Times New Roman" w:cs="Times New Roman"/>
          <w:b/>
          <w:sz w:val="24"/>
          <w:szCs w:val="24"/>
        </w:rPr>
      </w:pPr>
    </w:p>
    <w:p w:rsidR="00731C5D" w:rsidRPr="005D248C" w:rsidRDefault="00731C5D" w:rsidP="00731C5D">
      <w:pPr>
        <w:spacing w:line="360" w:lineRule="auto"/>
        <w:jc w:val="both"/>
        <w:rPr>
          <w:rFonts w:ascii="Times New Roman" w:hAnsi="Times New Roman" w:cs="Times New Roman"/>
          <w:b/>
          <w:sz w:val="24"/>
          <w:szCs w:val="24"/>
        </w:rPr>
      </w:pPr>
    </w:p>
    <w:p w:rsidR="00731C5D" w:rsidRPr="005D248C" w:rsidRDefault="00731C5D" w:rsidP="00731C5D">
      <w:pPr>
        <w:spacing w:line="360" w:lineRule="auto"/>
        <w:jc w:val="both"/>
        <w:rPr>
          <w:rFonts w:ascii="Times New Roman" w:hAnsi="Times New Roman" w:cs="Times New Roman"/>
          <w:b/>
          <w:sz w:val="24"/>
          <w:szCs w:val="24"/>
        </w:rPr>
      </w:pPr>
    </w:p>
    <w:p w:rsidR="00731C5D" w:rsidRPr="005D248C" w:rsidRDefault="00731C5D" w:rsidP="00731C5D">
      <w:pPr>
        <w:spacing w:line="360" w:lineRule="auto"/>
        <w:jc w:val="both"/>
        <w:rPr>
          <w:rFonts w:ascii="Times New Roman" w:hAnsi="Times New Roman" w:cs="Times New Roman"/>
          <w:b/>
          <w:sz w:val="24"/>
          <w:szCs w:val="24"/>
        </w:rPr>
      </w:pPr>
      <w:r w:rsidRPr="005D248C">
        <w:rPr>
          <w:rFonts w:ascii="Times New Roman" w:hAnsi="Times New Roman" w:cs="Times New Roman"/>
          <w:b/>
          <w:sz w:val="24"/>
          <w:szCs w:val="24"/>
        </w:rPr>
        <w:t>Table 4.13 comparisons test of fruiting for treatment</w:t>
      </w:r>
    </w:p>
    <w:tbl>
      <w:tblPr>
        <w:tblStyle w:val="TableGrid"/>
        <w:tblW w:w="0" w:type="auto"/>
        <w:tblLook w:val="04A0"/>
      </w:tblPr>
      <w:tblGrid>
        <w:gridCol w:w="900"/>
        <w:gridCol w:w="3602"/>
        <w:gridCol w:w="4394"/>
      </w:tblGrid>
      <w:tr w:rsidR="00731C5D" w:rsidRPr="005D248C" w:rsidTr="00731C5D">
        <w:trPr>
          <w:trHeight w:val="644"/>
        </w:trPr>
        <w:tc>
          <w:tcPr>
            <w:tcW w:w="905" w:type="dxa"/>
          </w:tcPr>
          <w:p w:rsidR="00731C5D" w:rsidRPr="005D248C" w:rsidRDefault="00731C5D" w:rsidP="00731C5D">
            <w:pPr>
              <w:spacing w:after="200" w:line="360" w:lineRule="auto"/>
              <w:jc w:val="both"/>
              <w:rPr>
                <w:rFonts w:ascii="Times New Roman" w:hAnsi="Times New Roman" w:cs="Times New Roman"/>
                <w:sz w:val="24"/>
                <w:szCs w:val="24"/>
              </w:rPr>
            </w:pPr>
            <w:r w:rsidRPr="005D248C">
              <w:rPr>
                <w:rFonts w:ascii="Times New Roman" w:hAnsi="Times New Roman" w:cs="Times New Roman"/>
                <w:sz w:val="24"/>
                <w:szCs w:val="24"/>
              </w:rPr>
              <w:lastRenderedPageBreak/>
              <w:t>Sr.No.</w:t>
            </w:r>
          </w:p>
        </w:tc>
        <w:tc>
          <w:tcPr>
            <w:tcW w:w="3815" w:type="dxa"/>
          </w:tcPr>
          <w:p w:rsidR="00731C5D" w:rsidRPr="005D248C" w:rsidRDefault="00731C5D" w:rsidP="00731C5D">
            <w:pPr>
              <w:spacing w:after="200" w:line="360" w:lineRule="auto"/>
              <w:jc w:val="both"/>
              <w:rPr>
                <w:rFonts w:ascii="Times New Roman" w:hAnsi="Times New Roman" w:cs="Times New Roman"/>
                <w:sz w:val="24"/>
                <w:szCs w:val="24"/>
              </w:rPr>
            </w:pPr>
            <w:r w:rsidRPr="005D248C">
              <w:rPr>
                <w:rFonts w:ascii="Times New Roman" w:hAnsi="Times New Roman" w:cs="Times New Roman"/>
                <w:sz w:val="24"/>
                <w:szCs w:val="24"/>
              </w:rPr>
              <w:t>Treatment</w:t>
            </w:r>
          </w:p>
        </w:tc>
        <w:tc>
          <w:tcPr>
            <w:tcW w:w="4720" w:type="dxa"/>
          </w:tcPr>
          <w:p w:rsidR="00731C5D" w:rsidRPr="005D248C" w:rsidRDefault="00731C5D" w:rsidP="00731C5D">
            <w:pPr>
              <w:spacing w:after="200" w:line="360" w:lineRule="auto"/>
              <w:jc w:val="both"/>
              <w:rPr>
                <w:rFonts w:ascii="Times New Roman" w:hAnsi="Times New Roman" w:cs="Times New Roman"/>
                <w:sz w:val="24"/>
                <w:szCs w:val="24"/>
              </w:rPr>
            </w:pPr>
            <w:r w:rsidRPr="005D248C">
              <w:rPr>
                <w:rFonts w:ascii="Times New Roman" w:hAnsi="Times New Roman" w:cs="Times New Roman"/>
                <w:sz w:val="24"/>
                <w:szCs w:val="24"/>
              </w:rPr>
              <w:t>Disease Incidence %</w:t>
            </w:r>
          </w:p>
        </w:tc>
      </w:tr>
      <w:tr w:rsidR="00731C5D" w:rsidRPr="005D248C" w:rsidTr="00731C5D">
        <w:trPr>
          <w:trHeight w:val="833"/>
        </w:trPr>
        <w:tc>
          <w:tcPr>
            <w:tcW w:w="905" w:type="dxa"/>
          </w:tcPr>
          <w:p w:rsidR="00731C5D" w:rsidRPr="005D248C" w:rsidRDefault="00731C5D" w:rsidP="00731C5D">
            <w:pPr>
              <w:spacing w:after="200" w:line="360" w:lineRule="auto"/>
              <w:jc w:val="both"/>
              <w:rPr>
                <w:rFonts w:ascii="Times New Roman" w:hAnsi="Times New Roman" w:cs="Times New Roman"/>
                <w:sz w:val="24"/>
                <w:szCs w:val="24"/>
              </w:rPr>
            </w:pPr>
            <w:r w:rsidRPr="005D248C">
              <w:rPr>
                <w:rFonts w:ascii="Times New Roman" w:hAnsi="Times New Roman" w:cs="Times New Roman"/>
                <w:sz w:val="24"/>
                <w:szCs w:val="24"/>
              </w:rPr>
              <w:t>1</w:t>
            </w:r>
          </w:p>
        </w:tc>
        <w:tc>
          <w:tcPr>
            <w:tcW w:w="3815" w:type="dxa"/>
          </w:tcPr>
          <w:p w:rsidR="00731C5D" w:rsidRPr="005D248C" w:rsidRDefault="00731C5D" w:rsidP="00731C5D">
            <w:pPr>
              <w:spacing w:after="200" w:line="360" w:lineRule="auto"/>
              <w:jc w:val="both"/>
              <w:rPr>
                <w:rFonts w:ascii="Times New Roman" w:hAnsi="Times New Roman" w:cs="Times New Roman"/>
                <w:sz w:val="24"/>
                <w:szCs w:val="24"/>
              </w:rPr>
            </w:pPr>
            <w:r w:rsidRPr="005D248C">
              <w:rPr>
                <w:rFonts w:ascii="Times New Roman" w:hAnsi="Times New Roman" w:cs="Times New Roman"/>
                <w:sz w:val="24"/>
                <w:szCs w:val="24"/>
              </w:rPr>
              <w:t>Peak</w:t>
            </w:r>
          </w:p>
        </w:tc>
        <w:tc>
          <w:tcPr>
            <w:tcW w:w="4720" w:type="dxa"/>
          </w:tcPr>
          <w:p w:rsidR="00731C5D" w:rsidRPr="005D248C" w:rsidRDefault="00731C5D" w:rsidP="00731C5D">
            <w:pPr>
              <w:spacing w:after="200" w:line="360" w:lineRule="auto"/>
              <w:jc w:val="both"/>
              <w:rPr>
                <w:rFonts w:ascii="Times New Roman" w:hAnsi="Times New Roman" w:cs="Times New Roman"/>
                <w:sz w:val="24"/>
                <w:szCs w:val="24"/>
              </w:rPr>
            </w:pPr>
            <w:r w:rsidRPr="005D248C">
              <w:rPr>
                <w:rFonts w:ascii="Times New Roman" w:hAnsi="Times New Roman" w:cs="Times New Roman"/>
                <w:sz w:val="24"/>
                <w:szCs w:val="24"/>
              </w:rPr>
              <w:t>2.2222 c</w:t>
            </w:r>
          </w:p>
        </w:tc>
      </w:tr>
      <w:tr w:rsidR="00731C5D" w:rsidRPr="005D248C" w:rsidTr="00731C5D">
        <w:trPr>
          <w:trHeight w:val="883"/>
        </w:trPr>
        <w:tc>
          <w:tcPr>
            <w:tcW w:w="905" w:type="dxa"/>
          </w:tcPr>
          <w:p w:rsidR="00731C5D" w:rsidRPr="005D248C" w:rsidRDefault="00731C5D" w:rsidP="00731C5D">
            <w:pPr>
              <w:spacing w:after="200" w:line="360" w:lineRule="auto"/>
              <w:jc w:val="both"/>
              <w:rPr>
                <w:rFonts w:ascii="Times New Roman" w:hAnsi="Times New Roman" w:cs="Times New Roman"/>
                <w:sz w:val="24"/>
                <w:szCs w:val="24"/>
              </w:rPr>
            </w:pPr>
            <w:r w:rsidRPr="005D248C">
              <w:rPr>
                <w:rFonts w:ascii="Times New Roman" w:hAnsi="Times New Roman" w:cs="Times New Roman"/>
                <w:sz w:val="24"/>
                <w:szCs w:val="24"/>
              </w:rPr>
              <w:t>2</w:t>
            </w:r>
          </w:p>
        </w:tc>
        <w:tc>
          <w:tcPr>
            <w:tcW w:w="3815" w:type="dxa"/>
          </w:tcPr>
          <w:p w:rsidR="00731C5D" w:rsidRPr="005D248C" w:rsidRDefault="00731C5D" w:rsidP="00731C5D">
            <w:pPr>
              <w:spacing w:after="200" w:line="360" w:lineRule="auto"/>
              <w:jc w:val="both"/>
              <w:rPr>
                <w:rFonts w:ascii="Times New Roman" w:hAnsi="Times New Roman" w:cs="Times New Roman"/>
                <w:sz w:val="24"/>
                <w:szCs w:val="24"/>
              </w:rPr>
            </w:pPr>
            <w:r w:rsidRPr="005D248C">
              <w:rPr>
                <w:rFonts w:ascii="Times New Roman" w:hAnsi="Times New Roman" w:cs="Times New Roman"/>
                <w:sz w:val="24"/>
                <w:szCs w:val="24"/>
              </w:rPr>
              <w:t>Agsil+Peak</w:t>
            </w:r>
          </w:p>
        </w:tc>
        <w:tc>
          <w:tcPr>
            <w:tcW w:w="4720" w:type="dxa"/>
          </w:tcPr>
          <w:p w:rsidR="00731C5D" w:rsidRPr="005D248C" w:rsidRDefault="00731C5D" w:rsidP="00731C5D">
            <w:pPr>
              <w:spacing w:after="200" w:line="360" w:lineRule="auto"/>
              <w:jc w:val="both"/>
              <w:rPr>
                <w:rFonts w:ascii="Times New Roman" w:hAnsi="Times New Roman" w:cs="Times New Roman"/>
                <w:sz w:val="24"/>
                <w:szCs w:val="24"/>
              </w:rPr>
            </w:pPr>
            <w:r w:rsidRPr="005D248C">
              <w:rPr>
                <w:rFonts w:ascii="Times New Roman" w:hAnsi="Times New Roman" w:cs="Times New Roman"/>
                <w:sz w:val="24"/>
                <w:szCs w:val="24"/>
              </w:rPr>
              <w:t>3.8889 b</w:t>
            </w:r>
          </w:p>
        </w:tc>
      </w:tr>
      <w:tr w:rsidR="00731C5D" w:rsidRPr="005D248C" w:rsidTr="00731C5D">
        <w:trPr>
          <w:trHeight w:val="833"/>
        </w:trPr>
        <w:tc>
          <w:tcPr>
            <w:tcW w:w="905" w:type="dxa"/>
          </w:tcPr>
          <w:p w:rsidR="00731C5D" w:rsidRPr="005D248C" w:rsidRDefault="00731C5D" w:rsidP="00731C5D">
            <w:pPr>
              <w:spacing w:after="200" w:line="360" w:lineRule="auto"/>
              <w:jc w:val="both"/>
              <w:rPr>
                <w:rFonts w:ascii="Times New Roman" w:hAnsi="Times New Roman" w:cs="Times New Roman"/>
                <w:sz w:val="24"/>
                <w:szCs w:val="24"/>
              </w:rPr>
            </w:pPr>
            <w:r w:rsidRPr="005D248C">
              <w:rPr>
                <w:rFonts w:ascii="Times New Roman" w:hAnsi="Times New Roman" w:cs="Times New Roman"/>
                <w:sz w:val="24"/>
                <w:szCs w:val="24"/>
              </w:rPr>
              <w:t>3</w:t>
            </w:r>
          </w:p>
        </w:tc>
        <w:tc>
          <w:tcPr>
            <w:tcW w:w="3815" w:type="dxa"/>
          </w:tcPr>
          <w:p w:rsidR="00731C5D" w:rsidRPr="005D248C" w:rsidRDefault="00731C5D" w:rsidP="00731C5D">
            <w:pPr>
              <w:spacing w:after="200" w:line="360" w:lineRule="auto"/>
              <w:jc w:val="both"/>
              <w:rPr>
                <w:rFonts w:ascii="Times New Roman" w:hAnsi="Times New Roman" w:cs="Times New Roman"/>
                <w:sz w:val="24"/>
                <w:szCs w:val="24"/>
              </w:rPr>
            </w:pPr>
            <w:r w:rsidRPr="005D248C">
              <w:rPr>
                <w:rFonts w:ascii="Times New Roman" w:hAnsi="Times New Roman" w:cs="Times New Roman"/>
                <w:sz w:val="24"/>
                <w:szCs w:val="24"/>
              </w:rPr>
              <w:t>Bravo</w:t>
            </w:r>
          </w:p>
        </w:tc>
        <w:tc>
          <w:tcPr>
            <w:tcW w:w="4720" w:type="dxa"/>
          </w:tcPr>
          <w:p w:rsidR="00731C5D" w:rsidRPr="005D248C" w:rsidRDefault="00731C5D" w:rsidP="00731C5D">
            <w:pPr>
              <w:spacing w:after="200" w:line="360" w:lineRule="auto"/>
              <w:jc w:val="both"/>
              <w:rPr>
                <w:rFonts w:ascii="Times New Roman" w:hAnsi="Times New Roman" w:cs="Times New Roman"/>
                <w:sz w:val="24"/>
                <w:szCs w:val="24"/>
              </w:rPr>
            </w:pPr>
            <w:r w:rsidRPr="005D248C">
              <w:rPr>
                <w:rFonts w:ascii="Times New Roman" w:hAnsi="Times New Roman" w:cs="Times New Roman"/>
                <w:sz w:val="24"/>
                <w:szCs w:val="24"/>
              </w:rPr>
              <w:t>1.8889 c</w:t>
            </w:r>
          </w:p>
        </w:tc>
      </w:tr>
      <w:tr w:rsidR="00731C5D" w:rsidRPr="005D248C" w:rsidTr="00731C5D">
        <w:trPr>
          <w:trHeight w:val="883"/>
        </w:trPr>
        <w:tc>
          <w:tcPr>
            <w:tcW w:w="905" w:type="dxa"/>
          </w:tcPr>
          <w:p w:rsidR="00731C5D" w:rsidRPr="005D248C" w:rsidRDefault="00731C5D" w:rsidP="00731C5D">
            <w:pPr>
              <w:spacing w:after="200" w:line="360" w:lineRule="auto"/>
              <w:jc w:val="both"/>
              <w:rPr>
                <w:rFonts w:ascii="Times New Roman" w:hAnsi="Times New Roman" w:cs="Times New Roman"/>
                <w:sz w:val="24"/>
                <w:szCs w:val="24"/>
              </w:rPr>
            </w:pPr>
            <w:r w:rsidRPr="005D248C">
              <w:rPr>
                <w:rFonts w:ascii="Times New Roman" w:hAnsi="Times New Roman" w:cs="Times New Roman"/>
                <w:sz w:val="24"/>
                <w:szCs w:val="24"/>
              </w:rPr>
              <w:t>4</w:t>
            </w:r>
          </w:p>
        </w:tc>
        <w:tc>
          <w:tcPr>
            <w:tcW w:w="3815" w:type="dxa"/>
          </w:tcPr>
          <w:p w:rsidR="00731C5D" w:rsidRPr="005D248C" w:rsidRDefault="00731C5D" w:rsidP="00731C5D">
            <w:pPr>
              <w:spacing w:after="200" w:line="360" w:lineRule="auto"/>
              <w:jc w:val="both"/>
              <w:rPr>
                <w:rFonts w:ascii="Times New Roman" w:hAnsi="Times New Roman" w:cs="Times New Roman"/>
                <w:sz w:val="24"/>
                <w:szCs w:val="24"/>
              </w:rPr>
            </w:pPr>
            <w:r w:rsidRPr="005D248C">
              <w:rPr>
                <w:rFonts w:ascii="Times New Roman" w:hAnsi="Times New Roman" w:cs="Times New Roman"/>
                <w:sz w:val="24"/>
                <w:szCs w:val="24"/>
              </w:rPr>
              <w:t>Agsil</w:t>
            </w:r>
          </w:p>
        </w:tc>
        <w:tc>
          <w:tcPr>
            <w:tcW w:w="4720" w:type="dxa"/>
          </w:tcPr>
          <w:p w:rsidR="00731C5D" w:rsidRPr="005D248C" w:rsidRDefault="00731C5D" w:rsidP="00731C5D">
            <w:pPr>
              <w:spacing w:after="200" w:line="360" w:lineRule="auto"/>
              <w:jc w:val="both"/>
              <w:rPr>
                <w:rFonts w:ascii="Times New Roman" w:hAnsi="Times New Roman" w:cs="Times New Roman"/>
                <w:sz w:val="24"/>
                <w:szCs w:val="24"/>
              </w:rPr>
            </w:pPr>
            <w:r w:rsidRPr="005D248C">
              <w:rPr>
                <w:rFonts w:ascii="Times New Roman" w:hAnsi="Times New Roman" w:cs="Times New Roman"/>
                <w:sz w:val="24"/>
                <w:szCs w:val="24"/>
              </w:rPr>
              <w:t>2.1111 c</w:t>
            </w:r>
          </w:p>
        </w:tc>
      </w:tr>
      <w:tr w:rsidR="00731C5D" w:rsidRPr="005D248C" w:rsidTr="00731C5D">
        <w:trPr>
          <w:trHeight w:val="833"/>
        </w:trPr>
        <w:tc>
          <w:tcPr>
            <w:tcW w:w="905" w:type="dxa"/>
          </w:tcPr>
          <w:p w:rsidR="00731C5D" w:rsidRPr="005D248C" w:rsidRDefault="00731C5D" w:rsidP="00731C5D">
            <w:pPr>
              <w:spacing w:after="200" w:line="360" w:lineRule="auto"/>
              <w:jc w:val="both"/>
              <w:rPr>
                <w:rFonts w:ascii="Times New Roman" w:hAnsi="Times New Roman" w:cs="Times New Roman"/>
                <w:sz w:val="24"/>
                <w:szCs w:val="24"/>
              </w:rPr>
            </w:pPr>
            <w:r w:rsidRPr="005D248C">
              <w:rPr>
                <w:rFonts w:ascii="Times New Roman" w:hAnsi="Times New Roman" w:cs="Times New Roman"/>
                <w:sz w:val="24"/>
                <w:szCs w:val="24"/>
              </w:rPr>
              <w:t>5</w:t>
            </w:r>
          </w:p>
        </w:tc>
        <w:tc>
          <w:tcPr>
            <w:tcW w:w="3815" w:type="dxa"/>
          </w:tcPr>
          <w:p w:rsidR="00731C5D" w:rsidRPr="005D248C" w:rsidRDefault="00731C5D" w:rsidP="00731C5D">
            <w:pPr>
              <w:spacing w:after="200" w:line="360" w:lineRule="auto"/>
              <w:jc w:val="both"/>
              <w:rPr>
                <w:rFonts w:ascii="Times New Roman" w:hAnsi="Times New Roman" w:cs="Times New Roman"/>
                <w:sz w:val="24"/>
                <w:szCs w:val="24"/>
              </w:rPr>
            </w:pPr>
            <w:r w:rsidRPr="005D248C">
              <w:rPr>
                <w:rFonts w:ascii="Times New Roman" w:hAnsi="Times New Roman" w:cs="Times New Roman"/>
                <w:sz w:val="24"/>
                <w:szCs w:val="24"/>
              </w:rPr>
              <w:t>Score</w:t>
            </w:r>
          </w:p>
        </w:tc>
        <w:tc>
          <w:tcPr>
            <w:tcW w:w="4720" w:type="dxa"/>
          </w:tcPr>
          <w:p w:rsidR="00731C5D" w:rsidRPr="005D248C" w:rsidRDefault="00731C5D" w:rsidP="00731C5D">
            <w:pPr>
              <w:spacing w:after="200" w:line="360" w:lineRule="auto"/>
              <w:jc w:val="both"/>
              <w:rPr>
                <w:rFonts w:ascii="Times New Roman" w:hAnsi="Times New Roman" w:cs="Times New Roman"/>
                <w:sz w:val="24"/>
                <w:szCs w:val="24"/>
              </w:rPr>
            </w:pPr>
            <w:r w:rsidRPr="005D248C">
              <w:rPr>
                <w:rFonts w:ascii="Times New Roman" w:hAnsi="Times New Roman" w:cs="Times New Roman"/>
                <w:sz w:val="24"/>
                <w:szCs w:val="24"/>
              </w:rPr>
              <w:t>1.3333  d</w:t>
            </w:r>
          </w:p>
        </w:tc>
      </w:tr>
      <w:tr w:rsidR="00731C5D" w:rsidRPr="005D248C" w:rsidTr="00731C5D">
        <w:trPr>
          <w:trHeight w:val="883"/>
        </w:trPr>
        <w:tc>
          <w:tcPr>
            <w:tcW w:w="905" w:type="dxa"/>
          </w:tcPr>
          <w:p w:rsidR="00731C5D" w:rsidRPr="005D248C" w:rsidRDefault="00731C5D" w:rsidP="00731C5D">
            <w:pPr>
              <w:spacing w:after="200" w:line="360" w:lineRule="auto"/>
              <w:jc w:val="both"/>
              <w:rPr>
                <w:rFonts w:ascii="Times New Roman" w:hAnsi="Times New Roman" w:cs="Times New Roman"/>
                <w:sz w:val="24"/>
                <w:szCs w:val="24"/>
              </w:rPr>
            </w:pPr>
            <w:r w:rsidRPr="005D248C">
              <w:rPr>
                <w:rFonts w:ascii="Times New Roman" w:hAnsi="Times New Roman" w:cs="Times New Roman"/>
                <w:sz w:val="24"/>
                <w:szCs w:val="24"/>
              </w:rPr>
              <w:t>6</w:t>
            </w:r>
          </w:p>
        </w:tc>
        <w:tc>
          <w:tcPr>
            <w:tcW w:w="3815" w:type="dxa"/>
          </w:tcPr>
          <w:p w:rsidR="00731C5D" w:rsidRPr="005D248C" w:rsidRDefault="00731C5D" w:rsidP="00731C5D">
            <w:pPr>
              <w:spacing w:after="200" w:line="360" w:lineRule="auto"/>
              <w:jc w:val="both"/>
              <w:rPr>
                <w:rFonts w:ascii="Times New Roman" w:hAnsi="Times New Roman" w:cs="Times New Roman"/>
                <w:sz w:val="24"/>
                <w:szCs w:val="24"/>
              </w:rPr>
            </w:pPr>
            <w:r w:rsidRPr="005D248C">
              <w:rPr>
                <w:rFonts w:ascii="Times New Roman" w:hAnsi="Times New Roman" w:cs="Times New Roman"/>
                <w:sz w:val="24"/>
                <w:szCs w:val="24"/>
              </w:rPr>
              <w:t>Bravo+Score</w:t>
            </w:r>
          </w:p>
        </w:tc>
        <w:tc>
          <w:tcPr>
            <w:tcW w:w="4720" w:type="dxa"/>
          </w:tcPr>
          <w:p w:rsidR="00731C5D" w:rsidRPr="005D248C" w:rsidRDefault="00731C5D" w:rsidP="00731C5D">
            <w:pPr>
              <w:spacing w:after="200" w:line="360" w:lineRule="auto"/>
              <w:jc w:val="both"/>
              <w:rPr>
                <w:rFonts w:ascii="Times New Roman" w:hAnsi="Times New Roman" w:cs="Times New Roman"/>
                <w:sz w:val="24"/>
                <w:szCs w:val="24"/>
              </w:rPr>
            </w:pPr>
            <w:r w:rsidRPr="005D248C">
              <w:rPr>
                <w:rFonts w:ascii="Times New Roman" w:hAnsi="Times New Roman" w:cs="Times New Roman"/>
                <w:sz w:val="24"/>
                <w:szCs w:val="24"/>
              </w:rPr>
              <w:t>6.4444 a</w:t>
            </w:r>
          </w:p>
        </w:tc>
      </w:tr>
      <w:tr w:rsidR="00731C5D" w:rsidRPr="005D248C" w:rsidTr="00731C5D">
        <w:trPr>
          <w:trHeight w:val="883"/>
        </w:trPr>
        <w:tc>
          <w:tcPr>
            <w:tcW w:w="905" w:type="dxa"/>
          </w:tcPr>
          <w:p w:rsidR="00731C5D" w:rsidRPr="005D248C" w:rsidRDefault="00731C5D" w:rsidP="00731C5D">
            <w:pPr>
              <w:spacing w:after="200" w:line="360" w:lineRule="auto"/>
              <w:jc w:val="both"/>
              <w:rPr>
                <w:rFonts w:ascii="Times New Roman" w:hAnsi="Times New Roman" w:cs="Times New Roman"/>
                <w:sz w:val="24"/>
                <w:szCs w:val="24"/>
              </w:rPr>
            </w:pPr>
            <w:r w:rsidRPr="005D248C">
              <w:rPr>
                <w:rFonts w:ascii="Times New Roman" w:hAnsi="Times New Roman" w:cs="Times New Roman"/>
                <w:sz w:val="24"/>
                <w:szCs w:val="24"/>
              </w:rPr>
              <w:t>7</w:t>
            </w:r>
          </w:p>
        </w:tc>
        <w:tc>
          <w:tcPr>
            <w:tcW w:w="3815" w:type="dxa"/>
          </w:tcPr>
          <w:p w:rsidR="00731C5D" w:rsidRPr="005D248C" w:rsidRDefault="00731C5D" w:rsidP="00731C5D">
            <w:pPr>
              <w:spacing w:after="200" w:line="360" w:lineRule="auto"/>
              <w:jc w:val="both"/>
              <w:rPr>
                <w:rFonts w:ascii="Times New Roman" w:hAnsi="Times New Roman" w:cs="Times New Roman"/>
                <w:sz w:val="24"/>
                <w:szCs w:val="24"/>
              </w:rPr>
            </w:pPr>
            <w:r w:rsidRPr="005D248C">
              <w:rPr>
                <w:rFonts w:ascii="Times New Roman" w:hAnsi="Times New Roman" w:cs="Times New Roman"/>
                <w:sz w:val="24"/>
                <w:szCs w:val="24"/>
              </w:rPr>
              <w:t>Control</w:t>
            </w:r>
          </w:p>
        </w:tc>
        <w:tc>
          <w:tcPr>
            <w:tcW w:w="4720" w:type="dxa"/>
          </w:tcPr>
          <w:p w:rsidR="00731C5D" w:rsidRPr="005D248C" w:rsidRDefault="00731C5D" w:rsidP="00731C5D">
            <w:pPr>
              <w:spacing w:after="200" w:line="360" w:lineRule="auto"/>
              <w:jc w:val="both"/>
              <w:rPr>
                <w:rFonts w:ascii="Times New Roman" w:hAnsi="Times New Roman" w:cs="Times New Roman"/>
                <w:sz w:val="24"/>
                <w:szCs w:val="24"/>
              </w:rPr>
            </w:pPr>
            <w:r w:rsidRPr="005D248C">
              <w:rPr>
                <w:rFonts w:ascii="Times New Roman" w:hAnsi="Times New Roman" w:cs="Times New Roman"/>
                <w:sz w:val="24"/>
                <w:szCs w:val="24"/>
              </w:rPr>
              <w:t>0.8889 d</w:t>
            </w:r>
          </w:p>
        </w:tc>
      </w:tr>
      <w:tr w:rsidR="00731C5D" w:rsidRPr="005D248C" w:rsidTr="00731C5D">
        <w:trPr>
          <w:trHeight w:val="883"/>
        </w:trPr>
        <w:tc>
          <w:tcPr>
            <w:tcW w:w="905" w:type="dxa"/>
          </w:tcPr>
          <w:p w:rsidR="00731C5D" w:rsidRPr="005D248C" w:rsidRDefault="00731C5D" w:rsidP="00731C5D">
            <w:pPr>
              <w:spacing w:after="200" w:line="360" w:lineRule="auto"/>
              <w:jc w:val="both"/>
              <w:rPr>
                <w:rFonts w:ascii="Times New Roman" w:hAnsi="Times New Roman" w:cs="Times New Roman"/>
                <w:sz w:val="24"/>
                <w:szCs w:val="24"/>
              </w:rPr>
            </w:pPr>
          </w:p>
        </w:tc>
        <w:tc>
          <w:tcPr>
            <w:tcW w:w="3815" w:type="dxa"/>
          </w:tcPr>
          <w:p w:rsidR="00731C5D" w:rsidRPr="005D248C" w:rsidRDefault="00731C5D" w:rsidP="00731C5D">
            <w:pPr>
              <w:spacing w:after="200" w:line="360" w:lineRule="auto"/>
              <w:jc w:val="both"/>
              <w:rPr>
                <w:rFonts w:ascii="Times New Roman" w:hAnsi="Times New Roman" w:cs="Times New Roman"/>
                <w:sz w:val="24"/>
                <w:szCs w:val="24"/>
              </w:rPr>
            </w:pPr>
            <w:r w:rsidRPr="005D248C">
              <w:rPr>
                <w:rFonts w:ascii="Times New Roman" w:hAnsi="Times New Roman" w:cs="Times New Roman"/>
                <w:sz w:val="24"/>
                <w:szCs w:val="24"/>
              </w:rPr>
              <w:t>LSD</w:t>
            </w:r>
          </w:p>
        </w:tc>
        <w:tc>
          <w:tcPr>
            <w:tcW w:w="4720" w:type="dxa"/>
          </w:tcPr>
          <w:p w:rsidR="00731C5D" w:rsidRPr="005D248C" w:rsidRDefault="00731C5D" w:rsidP="00731C5D">
            <w:pPr>
              <w:spacing w:after="200" w:line="360" w:lineRule="auto"/>
              <w:jc w:val="both"/>
              <w:rPr>
                <w:rFonts w:ascii="Times New Roman" w:hAnsi="Times New Roman" w:cs="Times New Roman"/>
                <w:sz w:val="24"/>
                <w:szCs w:val="24"/>
              </w:rPr>
            </w:pPr>
            <w:r w:rsidRPr="005D248C">
              <w:rPr>
                <w:rFonts w:ascii="Times New Roman" w:hAnsi="Times New Roman" w:cs="Times New Roman"/>
                <w:sz w:val="24"/>
                <w:szCs w:val="24"/>
              </w:rPr>
              <w:t>0.5334</w:t>
            </w:r>
          </w:p>
        </w:tc>
      </w:tr>
    </w:tbl>
    <w:p w:rsidR="00731C5D" w:rsidRPr="005D248C" w:rsidRDefault="00731C5D" w:rsidP="00731C5D">
      <w:pPr>
        <w:spacing w:line="360" w:lineRule="auto"/>
        <w:jc w:val="both"/>
        <w:rPr>
          <w:rFonts w:ascii="Times New Roman" w:hAnsi="Times New Roman" w:cs="Times New Roman"/>
          <w:sz w:val="24"/>
          <w:szCs w:val="24"/>
        </w:rPr>
      </w:pPr>
      <w:r w:rsidRPr="005D248C">
        <w:rPr>
          <w:rFonts w:ascii="Times New Roman" w:hAnsi="Times New Roman" w:cs="Times New Roman"/>
          <w:sz w:val="24"/>
          <w:szCs w:val="24"/>
        </w:rPr>
        <w:t xml:space="preserve">Mean values in the column sharing similar letters do not differ significantly as determined by the LSD test (P ≤ </w:t>
      </w:r>
      <w:proofErr w:type="gramStart"/>
      <w:r w:rsidRPr="005D248C">
        <w:rPr>
          <w:rFonts w:ascii="Times New Roman" w:hAnsi="Times New Roman" w:cs="Times New Roman"/>
          <w:sz w:val="24"/>
          <w:szCs w:val="24"/>
        </w:rPr>
        <w:t>0.5 )</w:t>
      </w:r>
      <w:proofErr w:type="gramEnd"/>
      <w:r w:rsidRPr="005D248C">
        <w:rPr>
          <w:rFonts w:ascii="Times New Roman" w:hAnsi="Times New Roman" w:cs="Times New Roman"/>
          <w:sz w:val="24"/>
          <w:szCs w:val="24"/>
        </w:rPr>
        <w:t>.</w:t>
      </w:r>
    </w:p>
    <w:p w:rsidR="00731C5D" w:rsidRPr="005D248C" w:rsidRDefault="00731C5D" w:rsidP="00731C5D">
      <w:pPr>
        <w:spacing w:line="360" w:lineRule="auto"/>
        <w:jc w:val="both"/>
        <w:rPr>
          <w:rFonts w:ascii="Times New Roman" w:hAnsi="Times New Roman" w:cs="Times New Roman"/>
          <w:sz w:val="24"/>
          <w:szCs w:val="24"/>
        </w:rPr>
      </w:pPr>
    </w:p>
    <w:p w:rsidR="00731C5D" w:rsidRPr="005D248C" w:rsidRDefault="00731C5D" w:rsidP="00731C5D">
      <w:pPr>
        <w:spacing w:line="360" w:lineRule="auto"/>
        <w:jc w:val="both"/>
        <w:rPr>
          <w:rFonts w:ascii="Times New Roman" w:hAnsi="Times New Roman" w:cs="Times New Roman"/>
          <w:b/>
          <w:sz w:val="24"/>
          <w:szCs w:val="24"/>
        </w:rPr>
      </w:pPr>
    </w:p>
    <w:p w:rsidR="00731C5D" w:rsidRPr="005D248C" w:rsidRDefault="00731C5D" w:rsidP="00731C5D">
      <w:pPr>
        <w:spacing w:line="360" w:lineRule="auto"/>
        <w:jc w:val="both"/>
        <w:rPr>
          <w:rFonts w:ascii="Times New Roman" w:hAnsi="Times New Roman" w:cs="Times New Roman"/>
          <w:b/>
          <w:sz w:val="24"/>
          <w:szCs w:val="24"/>
        </w:rPr>
      </w:pPr>
    </w:p>
    <w:p w:rsidR="00731C5D" w:rsidRPr="005D248C" w:rsidRDefault="00731C5D" w:rsidP="00731C5D">
      <w:pPr>
        <w:spacing w:line="360" w:lineRule="auto"/>
        <w:jc w:val="both"/>
        <w:rPr>
          <w:rFonts w:ascii="Times New Roman" w:hAnsi="Times New Roman" w:cs="Times New Roman"/>
          <w:b/>
          <w:sz w:val="24"/>
          <w:szCs w:val="24"/>
        </w:rPr>
      </w:pPr>
    </w:p>
    <w:p w:rsidR="00731C5D" w:rsidRPr="005D248C" w:rsidRDefault="00731C5D" w:rsidP="00731C5D">
      <w:pPr>
        <w:spacing w:line="360" w:lineRule="auto"/>
        <w:jc w:val="both"/>
        <w:rPr>
          <w:rFonts w:ascii="Times New Roman" w:hAnsi="Times New Roman" w:cs="Times New Roman"/>
          <w:b/>
          <w:sz w:val="24"/>
          <w:szCs w:val="24"/>
        </w:rPr>
      </w:pPr>
    </w:p>
    <w:p w:rsidR="00731C5D" w:rsidRPr="005D248C" w:rsidRDefault="00731C5D" w:rsidP="00731C5D">
      <w:pPr>
        <w:spacing w:line="360" w:lineRule="auto"/>
        <w:jc w:val="both"/>
        <w:rPr>
          <w:rFonts w:ascii="Times New Roman" w:hAnsi="Times New Roman" w:cs="Times New Roman"/>
          <w:b/>
          <w:sz w:val="24"/>
          <w:szCs w:val="24"/>
        </w:rPr>
      </w:pPr>
    </w:p>
    <w:p w:rsidR="00731C5D" w:rsidRPr="005D248C" w:rsidRDefault="00731C5D" w:rsidP="00731C5D">
      <w:pPr>
        <w:spacing w:line="360" w:lineRule="auto"/>
        <w:jc w:val="both"/>
        <w:rPr>
          <w:rFonts w:ascii="Times New Roman" w:hAnsi="Times New Roman" w:cs="Times New Roman"/>
          <w:b/>
          <w:sz w:val="24"/>
          <w:szCs w:val="24"/>
        </w:rPr>
      </w:pPr>
    </w:p>
    <w:p w:rsidR="00731C5D" w:rsidRPr="005D248C" w:rsidRDefault="00731C5D" w:rsidP="00731C5D">
      <w:pPr>
        <w:spacing w:line="360" w:lineRule="auto"/>
        <w:jc w:val="both"/>
        <w:rPr>
          <w:rFonts w:ascii="Times New Roman" w:hAnsi="Times New Roman" w:cs="Times New Roman"/>
          <w:b/>
          <w:sz w:val="24"/>
          <w:szCs w:val="24"/>
        </w:rPr>
      </w:pPr>
      <w:proofErr w:type="gramStart"/>
      <w:r w:rsidRPr="005D248C">
        <w:rPr>
          <w:rFonts w:ascii="Times New Roman" w:hAnsi="Times New Roman" w:cs="Times New Roman"/>
          <w:b/>
          <w:sz w:val="24"/>
          <w:szCs w:val="24"/>
        </w:rPr>
        <w:lastRenderedPageBreak/>
        <w:t>Fig 4.19 comparisons of fruiting for treatment.</w:t>
      </w:r>
      <w:proofErr w:type="gramEnd"/>
    </w:p>
    <w:p w:rsidR="00731C5D" w:rsidRPr="005D248C" w:rsidRDefault="00731C5D" w:rsidP="00731C5D">
      <w:pPr>
        <w:spacing w:line="360" w:lineRule="auto"/>
        <w:jc w:val="both"/>
        <w:rPr>
          <w:rFonts w:ascii="Times New Roman" w:hAnsi="Times New Roman" w:cs="Times New Roman"/>
          <w:sz w:val="24"/>
          <w:szCs w:val="24"/>
        </w:rPr>
      </w:pPr>
      <w:r w:rsidRPr="005D248C">
        <w:rPr>
          <w:rFonts w:ascii="Times New Roman" w:hAnsi="Times New Roman" w:cs="Times New Roman"/>
          <w:noProof/>
          <w:sz w:val="24"/>
          <w:szCs w:val="24"/>
        </w:rPr>
        <w:drawing>
          <wp:inline distT="0" distB="0" distL="0" distR="0">
            <wp:extent cx="5762625" cy="5581650"/>
            <wp:effectExtent l="0" t="0" r="9525" b="0"/>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5"/>
                    <a:srcRect/>
                    <a:stretch>
                      <a:fillRect/>
                    </a:stretch>
                  </pic:blipFill>
                  <pic:spPr bwMode="auto">
                    <a:xfrm>
                      <a:off x="0" y="0"/>
                      <a:ext cx="5762625" cy="5581650"/>
                    </a:xfrm>
                    <a:prstGeom prst="rect">
                      <a:avLst/>
                    </a:prstGeom>
                    <a:noFill/>
                    <a:ln w="9525">
                      <a:noFill/>
                      <a:miter lim="800000"/>
                      <a:headEnd/>
                      <a:tailEnd/>
                    </a:ln>
                  </pic:spPr>
                </pic:pic>
              </a:graphicData>
            </a:graphic>
          </wp:inline>
        </w:drawing>
      </w:r>
    </w:p>
    <w:p w:rsidR="00731C5D" w:rsidRPr="005D248C" w:rsidRDefault="00731C5D" w:rsidP="00731C5D">
      <w:pPr>
        <w:spacing w:line="360" w:lineRule="auto"/>
        <w:jc w:val="both"/>
        <w:rPr>
          <w:rFonts w:ascii="Times New Roman" w:hAnsi="Times New Roman" w:cs="Times New Roman"/>
          <w:sz w:val="24"/>
          <w:szCs w:val="24"/>
        </w:rPr>
      </w:pPr>
      <w:r w:rsidRPr="005D248C">
        <w:rPr>
          <w:rFonts w:ascii="Times New Roman" w:hAnsi="Times New Roman" w:cs="Times New Roman"/>
          <w:sz w:val="24"/>
          <w:szCs w:val="24"/>
        </w:rPr>
        <w:t xml:space="preserve">This graph shows that maximum no.of fruits were </w:t>
      </w:r>
      <w:proofErr w:type="gramStart"/>
      <w:r w:rsidRPr="005D248C">
        <w:rPr>
          <w:rFonts w:ascii="Times New Roman" w:hAnsi="Times New Roman" w:cs="Times New Roman"/>
          <w:sz w:val="24"/>
          <w:szCs w:val="24"/>
        </w:rPr>
        <w:t>observed  bravo</w:t>
      </w:r>
      <w:proofErr w:type="gramEnd"/>
      <w:r w:rsidRPr="005D248C">
        <w:rPr>
          <w:rFonts w:ascii="Times New Roman" w:hAnsi="Times New Roman" w:cs="Times New Roman"/>
          <w:sz w:val="24"/>
          <w:szCs w:val="24"/>
        </w:rPr>
        <w:t>+score while control have minimum no.of fruits. As followed by score</w:t>
      </w:r>
      <w:proofErr w:type="gramStart"/>
      <w:r w:rsidRPr="005D248C">
        <w:rPr>
          <w:rFonts w:ascii="Times New Roman" w:hAnsi="Times New Roman" w:cs="Times New Roman"/>
          <w:sz w:val="24"/>
          <w:szCs w:val="24"/>
        </w:rPr>
        <w:t>,peak,agsil,bravo,agsil</w:t>
      </w:r>
      <w:proofErr w:type="gramEnd"/>
      <w:r w:rsidRPr="005D248C">
        <w:rPr>
          <w:rFonts w:ascii="Times New Roman" w:hAnsi="Times New Roman" w:cs="Times New Roman"/>
          <w:sz w:val="24"/>
          <w:szCs w:val="24"/>
        </w:rPr>
        <w:t>+peak and bravo+score.</w:t>
      </w:r>
    </w:p>
    <w:p w:rsidR="00731C5D" w:rsidRPr="005D248C" w:rsidRDefault="00731C5D" w:rsidP="00731C5D">
      <w:pPr>
        <w:spacing w:line="360" w:lineRule="auto"/>
        <w:jc w:val="both"/>
        <w:rPr>
          <w:rFonts w:ascii="Times New Roman" w:hAnsi="Times New Roman" w:cs="Times New Roman"/>
          <w:b/>
          <w:sz w:val="24"/>
          <w:szCs w:val="24"/>
        </w:rPr>
      </w:pPr>
    </w:p>
    <w:p w:rsidR="00731C5D" w:rsidRPr="005D248C" w:rsidRDefault="00731C5D" w:rsidP="00731C5D">
      <w:pPr>
        <w:spacing w:line="360" w:lineRule="auto"/>
        <w:jc w:val="both"/>
        <w:rPr>
          <w:rFonts w:ascii="Times New Roman" w:hAnsi="Times New Roman" w:cs="Times New Roman"/>
          <w:b/>
          <w:sz w:val="24"/>
          <w:szCs w:val="24"/>
        </w:rPr>
      </w:pPr>
    </w:p>
    <w:p w:rsidR="00731C5D" w:rsidRPr="005D248C" w:rsidRDefault="00731C5D" w:rsidP="00731C5D">
      <w:pPr>
        <w:spacing w:line="360" w:lineRule="auto"/>
        <w:jc w:val="both"/>
        <w:rPr>
          <w:rFonts w:ascii="Times New Roman" w:hAnsi="Times New Roman" w:cs="Times New Roman"/>
          <w:b/>
          <w:sz w:val="24"/>
          <w:szCs w:val="24"/>
        </w:rPr>
      </w:pPr>
    </w:p>
    <w:p w:rsidR="00731C5D" w:rsidRPr="005D248C" w:rsidRDefault="00731C5D" w:rsidP="00731C5D">
      <w:pPr>
        <w:spacing w:line="360" w:lineRule="auto"/>
        <w:jc w:val="both"/>
        <w:rPr>
          <w:rFonts w:ascii="Times New Roman" w:hAnsi="Times New Roman" w:cs="Times New Roman"/>
          <w:b/>
          <w:sz w:val="24"/>
          <w:szCs w:val="24"/>
        </w:rPr>
      </w:pPr>
    </w:p>
    <w:p w:rsidR="00731C5D" w:rsidRPr="005D248C" w:rsidRDefault="00731C5D" w:rsidP="00731C5D">
      <w:pPr>
        <w:spacing w:line="360" w:lineRule="auto"/>
        <w:jc w:val="both"/>
        <w:rPr>
          <w:rFonts w:ascii="Times New Roman" w:hAnsi="Times New Roman" w:cs="Times New Roman"/>
          <w:b/>
          <w:sz w:val="24"/>
          <w:szCs w:val="24"/>
        </w:rPr>
      </w:pPr>
    </w:p>
    <w:p w:rsidR="00731C5D" w:rsidRPr="005D248C" w:rsidRDefault="00731C5D" w:rsidP="00731C5D">
      <w:pPr>
        <w:spacing w:line="360" w:lineRule="auto"/>
        <w:jc w:val="both"/>
        <w:rPr>
          <w:rFonts w:ascii="Times New Roman" w:hAnsi="Times New Roman" w:cs="Times New Roman"/>
          <w:b/>
          <w:sz w:val="24"/>
          <w:szCs w:val="24"/>
        </w:rPr>
      </w:pPr>
      <w:proofErr w:type="gramStart"/>
      <w:r w:rsidRPr="005D248C">
        <w:rPr>
          <w:rFonts w:ascii="Times New Roman" w:hAnsi="Times New Roman" w:cs="Times New Roman"/>
          <w:b/>
          <w:sz w:val="24"/>
          <w:szCs w:val="24"/>
        </w:rPr>
        <w:lastRenderedPageBreak/>
        <w:t>Table 4.14.</w:t>
      </w:r>
      <w:proofErr w:type="gramEnd"/>
      <w:r w:rsidRPr="005D248C">
        <w:rPr>
          <w:rFonts w:ascii="Times New Roman" w:hAnsi="Times New Roman" w:cs="Times New Roman"/>
          <w:b/>
          <w:sz w:val="24"/>
          <w:szCs w:val="24"/>
        </w:rPr>
        <w:t xml:space="preserve"> Comparisons test of Fruiting for treatment*days</w:t>
      </w:r>
    </w:p>
    <w:tbl>
      <w:tblPr>
        <w:tblStyle w:val="TableGrid"/>
        <w:tblW w:w="0" w:type="auto"/>
        <w:tblLook w:val="04A0"/>
      </w:tblPr>
      <w:tblGrid>
        <w:gridCol w:w="2202"/>
        <w:gridCol w:w="2186"/>
        <w:gridCol w:w="2200"/>
        <w:gridCol w:w="2200"/>
      </w:tblGrid>
      <w:tr w:rsidR="00731C5D" w:rsidRPr="005D248C" w:rsidTr="00731C5D">
        <w:trPr>
          <w:trHeight w:val="790"/>
        </w:trPr>
        <w:tc>
          <w:tcPr>
            <w:tcW w:w="2202" w:type="dxa"/>
            <w:vMerge w:val="restart"/>
          </w:tcPr>
          <w:p w:rsidR="00731C5D" w:rsidRPr="005D248C" w:rsidRDefault="00731C5D" w:rsidP="00731C5D">
            <w:pPr>
              <w:spacing w:after="200" w:line="360" w:lineRule="auto"/>
              <w:jc w:val="both"/>
              <w:rPr>
                <w:rFonts w:ascii="Times New Roman" w:hAnsi="Times New Roman" w:cs="Times New Roman"/>
                <w:sz w:val="24"/>
                <w:szCs w:val="24"/>
              </w:rPr>
            </w:pPr>
          </w:p>
          <w:p w:rsidR="00731C5D" w:rsidRPr="005D248C" w:rsidRDefault="00731C5D" w:rsidP="00731C5D">
            <w:pPr>
              <w:spacing w:after="200" w:line="360" w:lineRule="auto"/>
              <w:jc w:val="both"/>
              <w:rPr>
                <w:rFonts w:ascii="Times New Roman" w:hAnsi="Times New Roman" w:cs="Times New Roman"/>
                <w:sz w:val="24"/>
                <w:szCs w:val="24"/>
              </w:rPr>
            </w:pPr>
            <w:r w:rsidRPr="005D248C">
              <w:rPr>
                <w:rFonts w:ascii="Times New Roman" w:hAnsi="Times New Roman" w:cs="Times New Roman"/>
                <w:sz w:val="24"/>
                <w:szCs w:val="24"/>
              </w:rPr>
              <w:t>Treat.</w:t>
            </w:r>
          </w:p>
        </w:tc>
        <w:tc>
          <w:tcPr>
            <w:tcW w:w="6585" w:type="dxa"/>
            <w:gridSpan w:val="3"/>
          </w:tcPr>
          <w:p w:rsidR="00731C5D" w:rsidRPr="005D248C" w:rsidRDefault="00731C5D" w:rsidP="00731C5D">
            <w:pPr>
              <w:spacing w:after="200" w:line="360" w:lineRule="auto"/>
              <w:jc w:val="both"/>
              <w:rPr>
                <w:rFonts w:ascii="Times New Roman" w:hAnsi="Times New Roman" w:cs="Times New Roman"/>
                <w:sz w:val="24"/>
                <w:szCs w:val="24"/>
              </w:rPr>
            </w:pPr>
            <w:r w:rsidRPr="005D248C">
              <w:rPr>
                <w:rFonts w:ascii="Times New Roman" w:hAnsi="Times New Roman" w:cs="Times New Roman"/>
                <w:sz w:val="24"/>
                <w:szCs w:val="24"/>
              </w:rPr>
              <w:t xml:space="preserve">                                 Disease Incidence (%)</w:t>
            </w:r>
          </w:p>
        </w:tc>
      </w:tr>
      <w:tr w:rsidR="00731C5D" w:rsidRPr="005D248C" w:rsidTr="00731C5D">
        <w:trPr>
          <w:trHeight w:val="813"/>
        </w:trPr>
        <w:tc>
          <w:tcPr>
            <w:tcW w:w="2202" w:type="dxa"/>
            <w:vMerge/>
          </w:tcPr>
          <w:p w:rsidR="00731C5D" w:rsidRPr="005D248C" w:rsidRDefault="00731C5D" w:rsidP="00731C5D">
            <w:pPr>
              <w:spacing w:after="200" w:line="360" w:lineRule="auto"/>
              <w:jc w:val="both"/>
              <w:rPr>
                <w:rFonts w:ascii="Times New Roman" w:hAnsi="Times New Roman" w:cs="Times New Roman"/>
                <w:sz w:val="24"/>
                <w:szCs w:val="24"/>
              </w:rPr>
            </w:pPr>
          </w:p>
        </w:tc>
        <w:tc>
          <w:tcPr>
            <w:tcW w:w="2186" w:type="dxa"/>
          </w:tcPr>
          <w:p w:rsidR="00731C5D" w:rsidRPr="005D248C" w:rsidRDefault="00731C5D" w:rsidP="00731C5D">
            <w:pPr>
              <w:spacing w:after="200" w:line="360" w:lineRule="auto"/>
              <w:jc w:val="both"/>
              <w:rPr>
                <w:rFonts w:ascii="Times New Roman" w:hAnsi="Times New Roman" w:cs="Times New Roman"/>
                <w:sz w:val="24"/>
                <w:szCs w:val="24"/>
              </w:rPr>
            </w:pPr>
            <w:r w:rsidRPr="005D248C">
              <w:rPr>
                <w:rFonts w:ascii="Times New Roman" w:hAnsi="Times New Roman" w:cs="Times New Roman"/>
                <w:sz w:val="24"/>
                <w:szCs w:val="24"/>
              </w:rPr>
              <w:t>D1</w:t>
            </w:r>
          </w:p>
        </w:tc>
        <w:tc>
          <w:tcPr>
            <w:tcW w:w="2200" w:type="dxa"/>
          </w:tcPr>
          <w:p w:rsidR="00731C5D" w:rsidRPr="005D248C" w:rsidRDefault="00731C5D" w:rsidP="00731C5D">
            <w:pPr>
              <w:spacing w:after="200" w:line="360" w:lineRule="auto"/>
              <w:jc w:val="both"/>
              <w:rPr>
                <w:rFonts w:ascii="Times New Roman" w:hAnsi="Times New Roman" w:cs="Times New Roman"/>
                <w:sz w:val="24"/>
                <w:szCs w:val="24"/>
              </w:rPr>
            </w:pPr>
            <w:r w:rsidRPr="005D248C">
              <w:rPr>
                <w:rFonts w:ascii="Times New Roman" w:hAnsi="Times New Roman" w:cs="Times New Roman"/>
                <w:sz w:val="24"/>
                <w:szCs w:val="24"/>
              </w:rPr>
              <w:t>D2</w:t>
            </w:r>
          </w:p>
        </w:tc>
        <w:tc>
          <w:tcPr>
            <w:tcW w:w="2200" w:type="dxa"/>
          </w:tcPr>
          <w:p w:rsidR="00731C5D" w:rsidRPr="005D248C" w:rsidRDefault="00731C5D" w:rsidP="00731C5D">
            <w:pPr>
              <w:spacing w:after="200" w:line="360" w:lineRule="auto"/>
              <w:jc w:val="both"/>
              <w:rPr>
                <w:rFonts w:ascii="Times New Roman" w:hAnsi="Times New Roman" w:cs="Times New Roman"/>
                <w:sz w:val="24"/>
                <w:szCs w:val="24"/>
              </w:rPr>
            </w:pPr>
            <w:r w:rsidRPr="005D248C">
              <w:rPr>
                <w:rFonts w:ascii="Times New Roman" w:hAnsi="Times New Roman" w:cs="Times New Roman"/>
                <w:sz w:val="24"/>
                <w:szCs w:val="24"/>
              </w:rPr>
              <w:t>D3</w:t>
            </w:r>
          </w:p>
        </w:tc>
      </w:tr>
      <w:tr w:rsidR="00731C5D" w:rsidRPr="005D248C" w:rsidTr="00731C5D">
        <w:trPr>
          <w:trHeight w:val="767"/>
        </w:trPr>
        <w:tc>
          <w:tcPr>
            <w:tcW w:w="2202" w:type="dxa"/>
          </w:tcPr>
          <w:p w:rsidR="00731C5D" w:rsidRPr="005D248C" w:rsidRDefault="00731C5D" w:rsidP="00731C5D">
            <w:pPr>
              <w:spacing w:after="200" w:line="360" w:lineRule="auto"/>
              <w:jc w:val="both"/>
              <w:rPr>
                <w:rFonts w:ascii="Times New Roman" w:hAnsi="Times New Roman" w:cs="Times New Roman"/>
                <w:sz w:val="24"/>
                <w:szCs w:val="24"/>
              </w:rPr>
            </w:pPr>
            <w:r w:rsidRPr="005D248C">
              <w:rPr>
                <w:rFonts w:ascii="Times New Roman" w:hAnsi="Times New Roman" w:cs="Times New Roman"/>
                <w:sz w:val="24"/>
                <w:szCs w:val="24"/>
              </w:rPr>
              <w:t>Agsil</w:t>
            </w:r>
          </w:p>
        </w:tc>
        <w:tc>
          <w:tcPr>
            <w:tcW w:w="2186" w:type="dxa"/>
          </w:tcPr>
          <w:p w:rsidR="00731C5D" w:rsidRPr="005D248C" w:rsidRDefault="00731C5D" w:rsidP="00731C5D">
            <w:pPr>
              <w:spacing w:after="200" w:line="360" w:lineRule="auto"/>
              <w:jc w:val="both"/>
              <w:rPr>
                <w:rFonts w:ascii="Times New Roman" w:hAnsi="Times New Roman" w:cs="Times New Roman"/>
                <w:sz w:val="24"/>
                <w:szCs w:val="24"/>
              </w:rPr>
            </w:pPr>
            <w:r w:rsidRPr="005D248C">
              <w:rPr>
                <w:rFonts w:ascii="Times New Roman" w:hAnsi="Times New Roman" w:cs="Times New Roman"/>
                <w:sz w:val="24"/>
                <w:szCs w:val="24"/>
              </w:rPr>
              <w:t>1 hi</w:t>
            </w:r>
          </w:p>
        </w:tc>
        <w:tc>
          <w:tcPr>
            <w:tcW w:w="2200" w:type="dxa"/>
          </w:tcPr>
          <w:p w:rsidR="00731C5D" w:rsidRPr="005D248C" w:rsidRDefault="00731C5D" w:rsidP="00731C5D">
            <w:pPr>
              <w:spacing w:after="200" w:line="360" w:lineRule="auto"/>
              <w:jc w:val="both"/>
              <w:rPr>
                <w:rFonts w:ascii="Times New Roman" w:hAnsi="Times New Roman" w:cs="Times New Roman"/>
                <w:sz w:val="24"/>
                <w:szCs w:val="24"/>
              </w:rPr>
            </w:pPr>
            <w:r w:rsidRPr="005D248C">
              <w:rPr>
                <w:rFonts w:ascii="Times New Roman" w:hAnsi="Times New Roman" w:cs="Times New Roman"/>
                <w:sz w:val="24"/>
                <w:szCs w:val="24"/>
              </w:rPr>
              <w:t>2.33 ef</w:t>
            </w:r>
          </w:p>
        </w:tc>
        <w:tc>
          <w:tcPr>
            <w:tcW w:w="2200" w:type="dxa"/>
          </w:tcPr>
          <w:p w:rsidR="00731C5D" w:rsidRPr="005D248C" w:rsidRDefault="00731C5D" w:rsidP="00731C5D">
            <w:pPr>
              <w:spacing w:after="200" w:line="360" w:lineRule="auto"/>
              <w:jc w:val="both"/>
              <w:rPr>
                <w:rFonts w:ascii="Times New Roman" w:hAnsi="Times New Roman" w:cs="Times New Roman"/>
                <w:sz w:val="24"/>
                <w:szCs w:val="24"/>
              </w:rPr>
            </w:pPr>
            <w:r w:rsidRPr="005D248C">
              <w:rPr>
                <w:rFonts w:ascii="Times New Roman" w:hAnsi="Times New Roman" w:cs="Times New Roman"/>
                <w:sz w:val="24"/>
                <w:szCs w:val="24"/>
              </w:rPr>
              <w:t>3 de</w:t>
            </w:r>
          </w:p>
        </w:tc>
      </w:tr>
      <w:tr w:rsidR="00731C5D" w:rsidRPr="005D248C" w:rsidTr="00731C5D">
        <w:trPr>
          <w:trHeight w:val="790"/>
        </w:trPr>
        <w:tc>
          <w:tcPr>
            <w:tcW w:w="2202" w:type="dxa"/>
          </w:tcPr>
          <w:p w:rsidR="00731C5D" w:rsidRPr="005D248C" w:rsidRDefault="00731C5D" w:rsidP="00731C5D">
            <w:pPr>
              <w:spacing w:after="200" w:line="360" w:lineRule="auto"/>
              <w:jc w:val="both"/>
              <w:rPr>
                <w:rFonts w:ascii="Times New Roman" w:hAnsi="Times New Roman" w:cs="Times New Roman"/>
                <w:sz w:val="24"/>
                <w:szCs w:val="24"/>
              </w:rPr>
            </w:pPr>
            <w:r w:rsidRPr="005D248C">
              <w:rPr>
                <w:rFonts w:ascii="Times New Roman" w:hAnsi="Times New Roman" w:cs="Times New Roman"/>
                <w:sz w:val="24"/>
                <w:szCs w:val="24"/>
              </w:rPr>
              <w:t>peak</w:t>
            </w:r>
          </w:p>
        </w:tc>
        <w:tc>
          <w:tcPr>
            <w:tcW w:w="2186" w:type="dxa"/>
          </w:tcPr>
          <w:p w:rsidR="00731C5D" w:rsidRPr="005D248C" w:rsidRDefault="00731C5D" w:rsidP="00731C5D">
            <w:pPr>
              <w:spacing w:after="200" w:line="360" w:lineRule="auto"/>
              <w:jc w:val="both"/>
              <w:rPr>
                <w:rFonts w:ascii="Times New Roman" w:hAnsi="Times New Roman" w:cs="Times New Roman"/>
                <w:sz w:val="24"/>
                <w:szCs w:val="24"/>
              </w:rPr>
            </w:pPr>
            <w:r w:rsidRPr="005D248C">
              <w:rPr>
                <w:rFonts w:ascii="Times New Roman" w:hAnsi="Times New Roman" w:cs="Times New Roman"/>
                <w:sz w:val="24"/>
                <w:szCs w:val="24"/>
              </w:rPr>
              <w:t>1 hi</w:t>
            </w:r>
          </w:p>
        </w:tc>
        <w:tc>
          <w:tcPr>
            <w:tcW w:w="2200" w:type="dxa"/>
          </w:tcPr>
          <w:p w:rsidR="00731C5D" w:rsidRPr="005D248C" w:rsidRDefault="00731C5D" w:rsidP="00731C5D">
            <w:pPr>
              <w:spacing w:after="200" w:line="360" w:lineRule="auto"/>
              <w:jc w:val="both"/>
              <w:rPr>
                <w:rFonts w:ascii="Times New Roman" w:hAnsi="Times New Roman" w:cs="Times New Roman"/>
                <w:sz w:val="24"/>
                <w:szCs w:val="24"/>
              </w:rPr>
            </w:pPr>
            <w:r w:rsidRPr="005D248C">
              <w:rPr>
                <w:rFonts w:ascii="Times New Roman" w:hAnsi="Times New Roman" w:cs="Times New Roman"/>
                <w:sz w:val="24"/>
                <w:szCs w:val="24"/>
              </w:rPr>
              <w:t>2.33 ef</w:t>
            </w:r>
          </w:p>
        </w:tc>
        <w:tc>
          <w:tcPr>
            <w:tcW w:w="2200" w:type="dxa"/>
          </w:tcPr>
          <w:p w:rsidR="00731C5D" w:rsidRPr="005D248C" w:rsidRDefault="00731C5D" w:rsidP="00731C5D">
            <w:pPr>
              <w:spacing w:after="200" w:line="360" w:lineRule="auto"/>
              <w:jc w:val="both"/>
              <w:rPr>
                <w:rFonts w:ascii="Times New Roman" w:hAnsi="Times New Roman" w:cs="Times New Roman"/>
                <w:sz w:val="24"/>
                <w:szCs w:val="24"/>
              </w:rPr>
            </w:pPr>
            <w:r w:rsidRPr="005D248C">
              <w:rPr>
                <w:rFonts w:ascii="Times New Roman" w:hAnsi="Times New Roman" w:cs="Times New Roman"/>
                <w:sz w:val="24"/>
                <w:szCs w:val="24"/>
              </w:rPr>
              <w:t>3.33 cd</w:t>
            </w:r>
          </w:p>
        </w:tc>
      </w:tr>
      <w:tr w:rsidR="00731C5D" w:rsidRPr="005D248C" w:rsidTr="00731C5D">
        <w:trPr>
          <w:trHeight w:val="790"/>
        </w:trPr>
        <w:tc>
          <w:tcPr>
            <w:tcW w:w="2202" w:type="dxa"/>
          </w:tcPr>
          <w:p w:rsidR="00731C5D" w:rsidRPr="005D248C" w:rsidRDefault="00731C5D" w:rsidP="00731C5D">
            <w:pPr>
              <w:spacing w:after="200" w:line="360" w:lineRule="auto"/>
              <w:jc w:val="both"/>
              <w:rPr>
                <w:rFonts w:ascii="Times New Roman" w:hAnsi="Times New Roman" w:cs="Times New Roman"/>
                <w:sz w:val="24"/>
                <w:szCs w:val="24"/>
              </w:rPr>
            </w:pPr>
            <w:r w:rsidRPr="005D248C">
              <w:rPr>
                <w:rFonts w:ascii="Times New Roman" w:hAnsi="Times New Roman" w:cs="Times New Roman"/>
                <w:sz w:val="24"/>
                <w:szCs w:val="24"/>
              </w:rPr>
              <w:t>Agsil + Peak</w:t>
            </w:r>
          </w:p>
        </w:tc>
        <w:tc>
          <w:tcPr>
            <w:tcW w:w="2186" w:type="dxa"/>
          </w:tcPr>
          <w:p w:rsidR="00731C5D" w:rsidRPr="005D248C" w:rsidRDefault="00731C5D" w:rsidP="00731C5D">
            <w:pPr>
              <w:spacing w:after="200" w:line="360" w:lineRule="auto"/>
              <w:jc w:val="both"/>
              <w:rPr>
                <w:rFonts w:ascii="Times New Roman" w:hAnsi="Times New Roman" w:cs="Times New Roman"/>
                <w:sz w:val="24"/>
                <w:szCs w:val="24"/>
              </w:rPr>
            </w:pPr>
            <w:r w:rsidRPr="005D248C">
              <w:rPr>
                <w:rFonts w:ascii="Times New Roman" w:hAnsi="Times New Roman" w:cs="Times New Roman"/>
                <w:sz w:val="24"/>
                <w:szCs w:val="24"/>
              </w:rPr>
              <w:t>1.33 gh</w:t>
            </w:r>
          </w:p>
        </w:tc>
        <w:tc>
          <w:tcPr>
            <w:tcW w:w="2200" w:type="dxa"/>
          </w:tcPr>
          <w:p w:rsidR="00731C5D" w:rsidRPr="005D248C" w:rsidRDefault="00731C5D" w:rsidP="00731C5D">
            <w:pPr>
              <w:spacing w:after="200" w:line="360" w:lineRule="auto"/>
              <w:jc w:val="both"/>
              <w:rPr>
                <w:rFonts w:ascii="Times New Roman" w:hAnsi="Times New Roman" w:cs="Times New Roman"/>
                <w:sz w:val="24"/>
                <w:szCs w:val="24"/>
              </w:rPr>
            </w:pPr>
            <w:r w:rsidRPr="005D248C">
              <w:rPr>
                <w:rFonts w:ascii="Times New Roman" w:hAnsi="Times New Roman" w:cs="Times New Roman"/>
                <w:sz w:val="24"/>
                <w:szCs w:val="24"/>
              </w:rPr>
              <w:t>3.667 cd</w:t>
            </w:r>
          </w:p>
        </w:tc>
        <w:tc>
          <w:tcPr>
            <w:tcW w:w="2200" w:type="dxa"/>
          </w:tcPr>
          <w:p w:rsidR="00731C5D" w:rsidRPr="005D248C" w:rsidRDefault="00731C5D" w:rsidP="00731C5D">
            <w:pPr>
              <w:spacing w:after="200" w:line="360" w:lineRule="auto"/>
              <w:jc w:val="both"/>
              <w:rPr>
                <w:rFonts w:ascii="Times New Roman" w:hAnsi="Times New Roman" w:cs="Times New Roman"/>
                <w:sz w:val="24"/>
                <w:szCs w:val="24"/>
              </w:rPr>
            </w:pPr>
            <w:r w:rsidRPr="005D248C">
              <w:rPr>
                <w:rFonts w:ascii="Times New Roman" w:hAnsi="Times New Roman" w:cs="Times New Roman"/>
                <w:sz w:val="24"/>
                <w:szCs w:val="24"/>
              </w:rPr>
              <w:t>6.6667 b</w:t>
            </w:r>
          </w:p>
        </w:tc>
      </w:tr>
      <w:tr w:rsidR="00731C5D" w:rsidRPr="005D248C" w:rsidTr="00731C5D">
        <w:trPr>
          <w:trHeight w:val="767"/>
        </w:trPr>
        <w:tc>
          <w:tcPr>
            <w:tcW w:w="2202" w:type="dxa"/>
          </w:tcPr>
          <w:p w:rsidR="00731C5D" w:rsidRPr="005D248C" w:rsidRDefault="00731C5D" w:rsidP="00731C5D">
            <w:pPr>
              <w:spacing w:after="200" w:line="360" w:lineRule="auto"/>
              <w:jc w:val="both"/>
              <w:rPr>
                <w:rFonts w:ascii="Times New Roman" w:hAnsi="Times New Roman" w:cs="Times New Roman"/>
                <w:sz w:val="24"/>
                <w:szCs w:val="24"/>
              </w:rPr>
            </w:pPr>
            <w:r w:rsidRPr="005D248C">
              <w:rPr>
                <w:rFonts w:ascii="Times New Roman" w:hAnsi="Times New Roman" w:cs="Times New Roman"/>
                <w:sz w:val="24"/>
                <w:szCs w:val="24"/>
              </w:rPr>
              <w:t>Score</w:t>
            </w:r>
          </w:p>
        </w:tc>
        <w:tc>
          <w:tcPr>
            <w:tcW w:w="2186" w:type="dxa"/>
          </w:tcPr>
          <w:p w:rsidR="00731C5D" w:rsidRPr="005D248C" w:rsidRDefault="00731C5D" w:rsidP="00731C5D">
            <w:pPr>
              <w:spacing w:after="200" w:line="360" w:lineRule="auto"/>
              <w:jc w:val="both"/>
              <w:rPr>
                <w:rFonts w:ascii="Times New Roman" w:hAnsi="Times New Roman" w:cs="Times New Roman"/>
                <w:sz w:val="24"/>
                <w:szCs w:val="24"/>
              </w:rPr>
            </w:pPr>
            <w:r w:rsidRPr="005D248C">
              <w:rPr>
                <w:rFonts w:ascii="Times New Roman" w:hAnsi="Times New Roman" w:cs="Times New Roman"/>
                <w:sz w:val="24"/>
                <w:szCs w:val="24"/>
              </w:rPr>
              <w:t>0.00 j</w:t>
            </w:r>
          </w:p>
        </w:tc>
        <w:tc>
          <w:tcPr>
            <w:tcW w:w="2200" w:type="dxa"/>
          </w:tcPr>
          <w:p w:rsidR="00731C5D" w:rsidRPr="005D248C" w:rsidRDefault="00731C5D" w:rsidP="00731C5D">
            <w:pPr>
              <w:spacing w:after="200" w:line="360" w:lineRule="auto"/>
              <w:jc w:val="both"/>
              <w:rPr>
                <w:rFonts w:ascii="Times New Roman" w:hAnsi="Times New Roman" w:cs="Times New Roman"/>
                <w:sz w:val="24"/>
                <w:szCs w:val="24"/>
              </w:rPr>
            </w:pPr>
            <w:r w:rsidRPr="005D248C">
              <w:rPr>
                <w:rFonts w:ascii="Times New Roman" w:hAnsi="Times New Roman" w:cs="Times New Roman"/>
                <w:sz w:val="24"/>
                <w:szCs w:val="24"/>
              </w:rPr>
              <w:t>1.00 hi</w:t>
            </w:r>
          </w:p>
        </w:tc>
        <w:tc>
          <w:tcPr>
            <w:tcW w:w="2200" w:type="dxa"/>
          </w:tcPr>
          <w:p w:rsidR="00731C5D" w:rsidRPr="005D248C" w:rsidRDefault="00731C5D" w:rsidP="00731C5D">
            <w:pPr>
              <w:spacing w:after="200" w:line="360" w:lineRule="auto"/>
              <w:jc w:val="both"/>
              <w:rPr>
                <w:rFonts w:ascii="Times New Roman" w:hAnsi="Times New Roman" w:cs="Times New Roman"/>
                <w:sz w:val="24"/>
                <w:szCs w:val="24"/>
              </w:rPr>
            </w:pPr>
            <w:r w:rsidRPr="005D248C">
              <w:rPr>
                <w:rFonts w:ascii="Times New Roman" w:hAnsi="Times New Roman" w:cs="Times New Roman"/>
                <w:sz w:val="24"/>
                <w:szCs w:val="24"/>
              </w:rPr>
              <w:t>3.667 cd</w:t>
            </w:r>
          </w:p>
        </w:tc>
      </w:tr>
      <w:tr w:rsidR="00731C5D" w:rsidRPr="005D248C" w:rsidTr="00731C5D">
        <w:trPr>
          <w:trHeight w:val="790"/>
        </w:trPr>
        <w:tc>
          <w:tcPr>
            <w:tcW w:w="2202" w:type="dxa"/>
          </w:tcPr>
          <w:p w:rsidR="00731C5D" w:rsidRPr="005D248C" w:rsidRDefault="00731C5D" w:rsidP="00731C5D">
            <w:pPr>
              <w:spacing w:after="200" w:line="360" w:lineRule="auto"/>
              <w:jc w:val="both"/>
              <w:rPr>
                <w:rFonts w:ascii="Times New Roman" w:hAnsi="Times New Roman" w:cs="Times New Roman"/>
                <w:sz w:val="24"/>
                <w:szCs w:val="24"/>
              </w:rPr>
            </w:pPr>
            <w:r w:rsidRPr="005D248C">
              <w:rPr>
                <w:rFonts w:ascii="Times New Roman" w:hAnsi="Times New Roman" w:cs="Times New Roman"/>
                <w:sz w:val="24"/>
                <w:szCs w:val="24"/>
              </w:rPr>
              <w:t>Bravo</w:t>
            </w:r>
          </w:p>
        </w:tc>
        <w:tc>
          <w:tcPr>
            <w:tcW w:w="2186" w:type="dxa"/>
          </w:tcPr>
          <w:p w:rsidR="00731C5D" w:rsidRPr="005D248C" w:rsidRDefault="00731C5D" w:rsidP="00731C5D">
            <w:pPr>
              <w:spacing w:after="200" w:line="360" w:lineRule="auto"/>
              <w:jc w:val="both"/>
              <w:rPr>
                <w:rFonts w:ascii="Times New Roman" w:hAnsi="Times New Roman" w:cs="Times New Roman"/>
                <w:sz w:val="24"/>
                <w:szCs w:val="24"/>
              </w:rPr>
            </w:pPr>
            <w:r w:rsidRPr="005D248C">
              <w:rPr>
                <w:rFonts w:ascii="Times New Roman" w:hAnsi="Times New Roman" w:cs="Times New Roman"/>
                <w:sz w:val="24"/>
                <w:szCs w:val="24"/>
              </w:rPr>
              <w:t>0.00 j</w:t>
            </w:r>
          </w:p>
        </w:tc>
        <w:tc>
          <w:tcPr>
            <w:tcW w:w="2200" w:type="dxa"/>
          </w:tcPr>
          <w:p w:rsidR="00731C5D" w:rsidRPr="005D248C" w:rsidRDefault="00731C5D" w:rsidP="00731C5D">
            <w:pPr>
              <w:spacing w:after="200" w:line="360" w:lineRule="auto"/>
              <w:jc w:val="both"/>
              <w:rPr>
                <w:rFonts w:ascii="Times New Roman" w:hAnsi="Times New Roman" w:cs="Times New Roman"/>
                <w:sz w:val="24"/>
                <w:szCs w:val="24"/>
              </w:rPr>
            </w:pPr>
            <w:r w:rsidRPr="005D248C">
              <w:rPr>
                <w:rFonts w:ascii="Times New Roman" w:hAnsi="Times New Roman" w:cs="Times New Roman"/>
                <w:sz w:val="24"/>
                <w:szCs w:val="24"/>
              </w:rPr>
              <w:t>1.66 fgh</w:t>
            </w:r>
          </w:p>
        </w:tc>
        <w:tc>
          <w:tcPr>
            <w:tcW w:w="2200" w:type="dxa"/>
          </w:tcPr>
          <w:p w:rsidR="00731C5D" w:rsidRPr="005D248C" w:rsidRDefault="00731C5D" w:rsidP="00731C5D">
            <w:pPr>
              <w:spacing w:after="200" w:line="360" w:lineRule="auto"/>
              <w:jc w:val="both"/>
              <w:rPr>
                <w:rFonts w:ascii="Times New Roman" w:hAnsi="Times New Roman" w:cs="Times New Roman"/>
                <w:sz w:val="24"/>
                <w:szCs w:val="24"/>
              </w:rPr>
            </w:pPr>
            <w:r w:rsidRPr="005D248C">
              <w:rPr>
                <w:rFonts w:ascii="Times New Roman" w:hAnsi="Times New Roman" w:cs="Times New Roman"/>
                <w:sz w:val="24"/>
                <w:szCs w:val="24"/>
              </w:rPr>
              <w:t>4 c</w:t>
            </w:r>
          </w:p>
        </w:tc>
      </w:tr>
      <w:tr w:rsidR="00731C5D" w:rsidRPr="005D248C" w:rsidTr="00731C5D">
        <w:trPr>
          <w:trHeight w:val="767"/>
        </w:trPr>
        <w:tc>
          <w:tcPr>
            <w:tcW w:w="2202" w:type="dxa"/>
          </w:tcPr>
          <w:p w:rsidR="00731C5D" w:rsidRPr="005D248C" w:rsidRDefault="00731C5D" w:rsidP="00731C5D">
            <w:pPr>
              <w:spacing w:after="200" w:line="360" w:lineRule="auto"/>
              <w:jc w:val="both"/>
              <w:rPr>
                <w:rFonts w:ascii="Times New Roman" w:hAnsi="Times New Roman" w:cs="Times New Roman"/>
                <w:sz w:val="24"/>
                <w:szCs w:val="24"/>
              </w:rPr>
            </w:pPr>
            <w:r w:rsidRPr="005D248C">
              <w:rPr>
                <w:rFonts w:ascii="Times New Roman" w:hAnsi="Times New Roman" w:cs="Times New Roman"/>
                <w:sz w:val="24"/>
                <w:szCs w:val="24"/>
              </w:rPr>
              <w:t>Score + Bravo</w:t>
            </w:r>
          </w:p>
        </w:tc>
        <w:tc>
          <w:tcPr>
            <w:tcW w:w="2186" w:type="dxa"/>
          </w:tcPr>
          <w:p w:rsidR="00731C5D" w:rsidRPr="005D248C" w:rsidRDefault="00731C5D" w:rsidP="00731C5D">
            <w:pPr>
              <w:spacing w:after="200" w:line="360" w:lineRule="auto"/>
              <w:jc w:val="both"/>
              <w:rPr>
                <w:rFonts w:ascii="Times New Roman" w:hAnsi="Times New Roman" w:cs="Times New Roman"/>
                <w:sz w:val="24"/>
                <w:szCs w:val="24"/>
              </w:rPr>
            </w:pPr>
            <w:r w:rsidRPr="005D248C">
              <w:rPr>
                <w:rFonts w:ascii="Times New Roman" w:hAnsi="Times New Roman" w:cs="Times New Roman"/>
                <w:sz w:val="24"/>
                <w:szCs w:val="24"/>
              </w:rPr>
              <w:t>3 de</w:t>
            </w:r>
          </w:p>
        </w:tc>
        <w:tc>
          <w:tcPr>
            <w:tcW w:w="2200" w:type="dxa"/>
          </w:tcPr>
          <w:p w:rsidR="00731C5D" w:rsidRPr="005D248C" w:rsidRDefault="00731C5D" w:rsidP="00731C5D">
            <w:pPr>
              <w:spacing w:after="200" w:line="360" w:lineRule="auto"/>
              <w:jc w:val="both"/>
              <w:rPr>
                <w:rFonts w:ascii="Times New Roman" w:hAnsi="Times New Roman" w:cs="Times New Roman"/>
                <w:sz w:val="24"/>
                <w:szCs w:val="24"/>
              </w:rPr>
            </w:pPr>
            <w:r w:rsidRPr="005D248C">
              <w:rPr>
                <w:rFonts w:ascii="Times New Roman" w:hAnsi="Times New Roman" w:cs="Times New Roman"/>
                <w:sz w:val="24"/>
                <w:szCs w:val="24"/>
              </w:rPr>
              <w:t>6 b</w:t>
            </w:r>
          </w:p>
        </w:tc>
        <w:tc>
          <w:tcPr>
            <w:tcW w:w="2200" w:type="dxa"/>
          </w:tcPr>
          <w:p w:rsidR="00731C5D" w:rsidRPr="005D248C" w:rsidRDefault="00731C5D" w:rsidP="00731C5D">
            <w:pPr>
              <w:spacing w:after="200" w:line="360" w:lineRule="auto"/>
              <w:jc w:val="both"/>
              <w:rPr>
                <w:rFonts w:ascii="Times New Roman" w:hAnsi="Times New Roman" w:cs="Times New Roman"/>
                <w:sz w:val="24"/>
                <w:szCs w:val="24"/>
              </w:rPr>
            </w:pPr>
            <w:r w:rsidRPr="005D248C">
              <w:rPr>
                <w:rFonts w:ascii="Times New Roman" w:hAnsi="Times New Roman" w:cs="Times New Roman"/>
                <w:sz w:val="24"/>
                <w:szCs w:val="24"/>
              </w:rPr>
              <w:t>10.33 a</w:t>
            </w:r>
          </w:p>
        </w:tc>
      </w:tr>
      <w:tr w:rsidR="00731C5D" w:rsidRPr="005D248C" w:rsidTr="00731C5D">
        <w:trPr>
          <w:trHeight w:val="790"/>
        </w:trPr>
        <w:tc>
          <w:tcPr>
            <w:tcW w:w="2202" w:type="dxa"/>
          </w:tcPr>
          <w:p w:rsidR="00731C5D" w:rsidRPr="005D248C" w:rsidRDefault="00731C5D" w:rsidP="00731C5D">
            <w:pPr>
              <w:spacing w:after="200" w:line="360" w:lineRule="auto"/>
              <w:jc w:val="both"/>
              <w:rPr>
                <w:rFonts w:ascii="Times New Roman" w:hAnsi="Times New Roman" w:cs="Times New Roman"/>
                <w:sz w:val="24"/>
                <w:szCs w:val="24"/>
              </w:rPr>
            </w:pPr>
            <w:r w:rsidRPr="005D248C">
              <w:rPr>
                <w:rFonts w:ascii="Times New Roman" w:hAnsi="Times New Roman" w:cs="Times New Roman"/>
                <w:sz w:val="24"/>
                <w:szCs w:val="24"/>
              </w:rPr>
              <w:t>control</w:t>
            </w:r>
          </w:p>
        </w:tc>
        <w:tc>
          <w:tcPr>
            <w:tcW w:w="2186" w:type="dxa"/>
          </w:tcPr>
          <w:p w:rsidR="00731C5D" w:rsidRPr="005D248C" w:rsidRDefault="00731C5D" w:rsidP="00731C5D">
            <w:pPr>
              <w:spacing w:after="200" w:line="360" w:lineRule="auto"/>
              <w:jc w:val="both"/>
              <w:rPr>
                <w:rFonts w:ascii="Times New Roman" w:hAnsi="Times New Roman" w:cs="Times New Roman"/>
                <w:sz w:val="24"/>
                <w:szCs w:val="24"/>
              </w:rPr>
            </w:pPr>
            <w:r w:rsidRPr="005D248C">
              <w:rPr>
                <w:rFonts w:ascii="Times New Roman" w:hAnsi="Times New Roman" w:cs="Times New Roman"/>
                <w:sz w:val="24"/>
                <w:szCs w:val="24"/>
              </w:rPr>
              <w:t>0.333 ij</w:t>
            </w:r>
          </w:p>
        </w:tc>
        <w:tc>
          <w:tcPr>
            <w:tcW w:w="2200" w:type="dxa"/>
          </w:tcPr>
          <w:p w:rsidR="00731C5D" w:rsidRPr="005D248C" w:rsidRDefault="00731C5D" w:rsidP="00731C5D">
            <w:pPr>
              <w:spacing w:after="200" w:line="360" w:lineRule="auto"/>
              <w:jc w:val="both"/>
              <w:rPr>
                <w:rFonts w:ascii="Times New Roman" w:hAnsi="Times New Roman" w:cs="Times New Roman"/>
                <w:sz w:val="24"/>
                <w:szCs w:val="24"/>
              </w:rPr>
            </w:pPr>
            <w:r w:rsidRPr="005D248C">
              <w:rPr>
                <w:rFonts w:ascii="Times New Roman" w:hAnsi="Times New Roman" w:cs="Times New Roman"/>
                <w:sz w:val="24"/>
                <w:szCs w:val="24"/>
              </w:rPr>
              <w:t>0.33 ij</w:t>
            </w:r>
          </w:p>
        </w:tc>
        <w:tc>
          <w:tcPr>
            <w:tcW w:w="2200" w:type="dxa"/>
          </w:tcPr>
          <w:p w:rsidR="00731C5D" w:rsidRPr="005D248C" w:rsidRDefault="00731C5D" w:rsidP="00731C5D">
            <w:pPr>
              <w:spacing w:after="200" w:line="360" w:lineRule="auto"/>
              <w:jc w:val="both"/>
              <w:rPr>
                <w:rFonts w:ascii="Times New Roman" w:hAnsi="Times New Roman" w:cs="Times New Roman"/>
                <w:sz w:val="24"/>
                <w:szCs w:val="24"/>
              </w:rPr>
            </w:pPr>
            <w:r w:rsidRPr="005D248C">
              <w:rPr>
                <w:rFonts w:ascii="Times New Roman" w:hAnsi="Times New Roman" w:cs="Times New Roman"/>
                <w:sz w:val="24"/>
                <w:szCs w:val="24"/>
              </w:rPr>
              <w:t>2 fg</w:t>
            </w:r>
          </w:p>
        </w:tc>
      </w:tr>
      <w:tr w:rsidR="00731C5D" w:rsidRPr="005D248C" w:rsidTr="00731C5D">
        <w:trPr>
          <w:trHeight w:val="790"/>
        </w:trPr>
        <w:tc>
          <w:tcPr>
            <w:tcW w:w="2202" w:type="dxa"/>
          </w:tcPr>
          <w:p w:rsidR="00731C5D" w:rsidRPr="005D248C" w:rsidRDefault="00731C5D" w:rsidP="00731C5D">
            <w:pPr>
              <w:spacing w:after="200" w:line="360" w:lineRule="auto"/>
              <w:jc w:val="both"/>
              <w:rPr>
                <w:rFonts w:ascii="Times New Roman" w:hAnsi="Times New Roman" w:cs="Times New Roman"/>
                <w:sz w:val="24"/>
                <w:szCs w:val="24"/>
              </w:rPr>
            </w:pPr>
          </w:p>
        </w:tc>
        <w:tc>
          <w:tcPr>
            <w:tcW w:w="2186" w:type="dxa"/>
          </w:tcPr>
          <w:p w:rsidR="00731C5D" w:rsidRPr="005D248C" w:rsidRDefault="00731C5D" w:rsidP="00731C5D">
            <w:pPr>
              <w:spacing w:after="200" w:line="360" w:lineRule="auto"/>
              <w:jc w:val="both"/>
              <w:rPr>
                <w:rFonts w:ascii="Times New Roman" w:hAnsi="Times New Roman" w:cs="Times New Roman"/>
                <w:sz w:val="24"/>
                <w:szCs w:val="24"/>
              </w:rPr>
            </w:pPr>
            <w:r w:rsidRPr="005D248C">
              <w:rPr>
                <w:rFonts w:ascii="Times New Roman" w:hAnsi="Times New Roman" w:cs="Times New Roman"/>
                <w:sz w:val="24"/>
                <w:szCs w:val="24"/>
              </w:rPr>
              <w:t>LSD</w:t>
            </w:r>
          </w:p>
        </w:tc>
        <w:tc>
          <w:tcPr>
            <w:tcW w:w="2200" w:type="dxa"/>
          </w:tcPr>
          <w:p w:rsidR="00731C5D" w:rsidRPr="005D248C" w:rsidRDefault="00731C5D" w:rsidP="00731C5D">
            <w:pPr>
              <w:spacing w:after="200" w:line="360" w:lineRule="auto"/>
              <w:jc w:val="both"/>
              <w:rPr>
                <w:rFonts w:ascii="Times New Roman" w:hAnsi="Times New Roman" w:cs="Times New Roman"/>
                <w:sz w:val="24"/>
                <w:szCs w:val="24"/>
              </w:rPr>
            </w:pPr>
            <w:r w:rsidRPr="005D248C">
              <w:rPr>
                <w:rFonts w:ascii="Times New Roman" w:hAnsi="Times New Roman" w:cs="Times New Roman"/>
                <w:sz w:val="24"/>
                <w:szCs w:val="24"/>
              </w:rPr>
              <w:t>0.9240</w:t>
            </w:r>
          </w:p>
        </w:tc>
        <w:tc>
          <w:tcPr>
            <w:tcW w:w="2200" w:type="dxa"/>
          </w:tcPr>
          <w:p w:rsidR="00731C5D" w:rsidRPr="005D248C" w:rsidRDefault="00731C5D" w:rsidP="00731C5D">
            <w:pPr>
              <w:spacing w:after="200" w:line="360" w:lineRule="auto"/>
              <w:jc w:val="both"/>
              <w:rPr>
                <w:rFonts w:ascii="Times New Roman" w:hAnsi="Times New Roman" w:cs="Times New Roman"/>
                <w:sz w:val="24"/>
                <w:szCs w:val="24"/>
              </w:rPr>
            </w:pPr>
          </w:p>
        </w:tc>
      </w:tr>
    </w:tbl>
    <w:p w:rsidR="00731C5D" w:rsidRPr="005D248C" w:rsidRDefault="00731C5D" w:rsidP="00731C5D">
      <w:pPr>
        <w:spacing w:line="360" w:lineRule="auto"/>
        <w:jc w:val="both"/>
        <w:rPr>
          <w:rFonts w:ascii="Times New Roman" w:hAnsi="Times New Roman" w:cs="Times New Roman"/>
          <w:sz w:val="24"/>
          <w:szCs w:val="24"/>
        </w:rPr>
      </w:pPr>
      <w:r w:rsidRPr="005D248C">
        <w:rPr>
          <w:rFonts w:ascii="Times New Roman" w:hAnsi="Times New Roman" w:cs="Times New Roman"/>
          <w:sz w:val="24"/>
          <w:szCs w:val="24"/>
        </w:rPr>
        <w:t xml:space="preserve">Mean values in the column sharing similar letters do not differ significantly as determined by the LSD test (P ≤ </w:t>
      </w:r>
      <w:proofErr w:type="gramStart"/>
      <w:r w:rsidRPr="005D248C">
        <w:rPr>
          <w:rFonts w:ascii="Times New Roman" w:hAnsi="Times New Roman" w:cs="Times New Roman"/>
          <w:sz w:val="24"/>
          <w:szCs w:val="24"/>
        </w:rPr>
        <w:t>0.9240 )</w:t>
      </w:r>
      <w:proofErr w:type="gramEnd"/>
      <w:r w:rsidRPr="005D248C">
        <w:rPr>
          <w:rFonts w:ascii="Times New Roman" w:hAnsi="Times New Roman" w:cs="Times New Roman"/>
          <w:sz w:val="24"/>
          <w:szCs w:val="24"/>
        </w:rPr>
        <w:t>.</w:t>
      </w:r>
    </w:p>
    <w:p w:rsidR="00731C5D" w:rsidRPr="005D248C" w:rsidRDefault="00731C5D" w:rsidP="00731C5D">
      <w:pPr>
        <w:spacing w:line="360" w:lineRule="auto"/>
        <w:jc w:val="both"/>
        <w:rPr>
          <w:rFonts w:ascii="Times New Roman" w:hAnsi="Times New Roman" w:cs="Times New Roman"/>
          <w:sz w:val="24"/>
          <w:szCs w:val="24"/>
        </w:rPr>
      </w:pPr>
    </w:p>
    <w:p w:rsidR="00731C5D" w:rsidRPr="005D248C" w:rsidRDefault="00731C5D" w:rsidP="00731C5D">
      <w:pPr>
        <w:spacing w:line="360" w:lineRule="auto"/>
        <w:jc w:val="both"/>
        <w:rPr>
          <w:rFonts w:ascii="Times New Roman" w:hAnsi="Times New Roman" w:cs="Times New Roman"/>
          <w:sz w:val="24"/>
          <w:szCs w:val="24"/>
        </w:rPr>
      </w:pPr>
    </w:p>
    <w:p w:rsidR="00731C5D" w:rsidRPr="005D248C" w:rsidRDefault="00731C5D" w:rsidP="00731C5D">
      <w:pPr>
        <w:spacing w:line="360" w:lineRule="auto"/>
        <w:jc w:val="both"/>
        <w:rPr>
          <w:rFonts w:ascii="Times New Roman" w:hAnsi="Times New Roman" w:cs="Times New Roman"/>
          <w:b/>
          <w:sz w:val="24"/>
          <w:szCs w:val="24"/>
        </w:rPr>
      </w:pPr>
    </w:p>
    <w:p w:rsidR="00731C5D" w:rsidRPr="005D248C" w:rsidRDefault="00731C5D" w:rsidP="00731C5D">
      <w:pPr>
        <w:spacing w:line="360" w:lineRule="auto"/>
        <w:jc w:val="both"/>
        <w:rPr>
          <w:rFonts w:ascii="Times New Roman" w:hAnsi="Times New Roman" w:cs="Times New Roman"/>
          <w:b/>
          <w:sz w:val="24"/>
          <w:szCs w:val="24"/>
        </w:rPr>
      </w:pPr>
    </w:p>
    <w:p w:rsidR="00731C5D" w:rsidRPr="005D248C" w:rsidRDefault="00731C5D" w:rsidP="00731C5D">
      <w:pPr>
        <w:spacing w:line="360" w:lineRule="auto"/>
        <w:jc w:val="both"/>
        <w:rPr>
          <w:rFonts w:ascii="Times New Roman" w:hAnsi="Times New Roman" w:cs="Times New Roman"/>
          <w:b/>
          <w:sz w:val="24"/>
          <w:szCs w:val="24"/>
        </w:rPr>
      </w:pPr>
    </w:p>
    <w:p w:rsidR="00731C5D" w:rsidRPr="005D248C" w:rsidRDefault="00731C5D" w:rsidP="00731C5D">
      <w:pPr>
        <w:spacing w:line="360" w:lineRule="auto"/>
        <w:jc w:val="both"/>
        <w:rPr>
          <w:rFonts w:ascii="Times New Roman" w:hAnsi="Times New Roman" w:cs="Times New Roman"/>
          <w:b/>
          <w:sz w:val="24"/>
          <w:szCs w:val="24"/>
        </w:rPr>
      </w:pPr>
    </w:p>
    <w:p w:rsidR="00731C5D" w:rsidRPr="005D248C" w:rsidRDefault="00731C5D" w:rsidP="00731C5D">
      <w:pPr>
        <w:spacing w:line="360" w:lineRule="auto"/>
        <w:jc w:val="both"/>
        <w:rPr>
          <w:rFonts w:ascii="Times New Roman" w:hAnsi="Times New Roman" w:cs="Times New Roman"/>
          <w:b/>
          <w:sz w:val="24"/>
          <w:szCs w:val="24"/>
        </w:rPr>
      </w:pPr>
    </w:p>
    <w:p w:rsidR="00731C5D" w:rsidRPr="005D248C" w:rsidRDefault="00731C5D" w:rsidP="00731C5D">
      <w:pPr>
        <w:spacing w:line="360" w:lineRule="auto"/>
        <w:jc w:val="both"/>
        <w:rPr>
          <w:rFonts w:ascii="Times New Roman" w:hAnsi="Times New Roman" w:cs="Times New Roman"/>
          <w:b/>
          <w:sz w:val="24"/>
          <w:szCs w:val="24"/>
        </w:rPr>
      </w:pPr>
      <w:r w:rsidRPr="005D248C">
        <w:rPr>
          <w:rFonts w:ascii="Times New Roman" w:hAnsi="Times New Roman" w:cs="Times New Roman"/>
          <w:b/>
          <w:sz w:val="24"/>
          <w:szCs w:val="24"/>
        </w:rPr>
        <w:t xml:space="preserve">Fig 4.20 comparisons of </w:t>
      </w:r>
      <w:proofErr w:type="gramStart"/>
      <w:r w:rsidRPr="005D248C">
        <w:rPr>
          <w:rFonts w:ascii="Times New Roman" w:hAnsi="Times New Roman" w:cs="Times New Roman"/>
          <w:b/>
          <w:sz w:val="24"/>
          <w:szCs w:val="24"/>
        </w:rPr>
        <w:t>fruiting  for</w:t>
      </w:r>
      <w:proofErr w:type="gramEnd"/>
      <w:r w:rsidRPr="005D248C">
        <w:rPr>
          <w:rFonts w:ascii="Times New Roman" w:hAnsi="Times New Roman" w:cs="Times New Roman"/>
          <w:b/>
          <w:sz w:val="24"/>
          <w:szCs w:val="24"/>
        </w:rPr>
        <w:t xml:space="preserve"> treatment*days.</w:t>
      </w:r>
    </w:p>
    <w:p w:rsidR="00731C5D" w:rsidRPr="005D248C" w:rsidRDefault="00731C5D" w:rsidP="00731C5D">
      <w:pPr>
        <w:spacing w:line="360" w:lineRule="auto"/>
        <w:jc w:val="both"/>
        <w:rPr>
          <w:rFonts w:ascii="Times New Roman" w:hAnsi="Times New Roman" w:cs="Times New Roman"/>
          <w:sz w:val="24"/>
          <w:szCs w:val="24"/>
        </w:rPr>
      </w:pPr>
      <w:r w:rsidRPr="005D248C">
        <w:rPr>
          <w:rFonts w:ascii="Times New Roman" w:hAnsi="Times New Roman" w:cs="Times New Roman"/>
          <w:noProof/>
          <w:sz w:val="24"/>
          <w:szCs w:val="24"/>
        </w:rPr>
        <w:drawing>
          <wp:inline distT="0" distB="0" distL="0" distR="0">
            <wp:extent cx="5829300" cy="5267325"/>
            <wp:effectExtent l="0" t="0" r="0" b="9525"/>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6"/>
                    <a:srcRect/>
                    <a:stretch>
                      <a:fillRect/>
                    </a:stretch>
                  </pic:blipFill>
                  <pic:spPr bwMode="auto">
                    <a:xfrm>
                      <a:off x="0" y="0"/>
                      <a:ext cx="5829300" cy="5267325"/>
                    </a:xfrm>
                    <a:prstGeom prst="rect">
                      <a:avLst/>
                    </a:prstGeom>
                    <a:noFill/>
                    <a:ln w="9525">
                      <a:noFill/>
                      <a:miter lim="800000"/>
                      <a:headEnd/>
                      <a:tailEnd/>
                    </a:ln>
                  </pic:spPr>
                </pic:pic>
              </a:graphicData>
            </a:graphic>
          </wp:inline>
        </w:drawing>
      </w:r>
    </w:p>
    <w:p w:rsidR="00731C5D" w:rsidRPr="005D248C" w:rsidRDefault="00731C5D" w:rsidP="00731C5D">
      <w:pPr>
        <w:spacing w:line="360" w:lineRule="auto"/>
        <w:jc w:val="both"/>
        <w:rPr>
          <w:rFonts w:ascii="Times New Roman" w:hAnsi="Times New Roman" w:cs="Times New Roman"/>
          <w:sz w:val="24"/>
          <w:szCs w:val="24"/>
        </w:rPr>
      </w:pPr>
      <w:r w:rsidRPr="005D248C">
        <w:rPr>
          <w:rFonts w:ascii="Times New Roman" w:hAnsi="Times New Roman" w:cs="Times New Roman"/>
          <w:sz w:val="24"/>
          <w:szCs w:val="24"/>
        </w:rPr>
        <w:t>This graph shows that maximum no.of fruits were observed after 3</w:t>
      </w:r>
      <w:r w:rsidRPr="005D248C">
        <w:rPr>
          <w:rFonts w:ascii="Times New Roman" w:hAnsi="Times New Roman" w:cs="Times New Roman"/>
          <w:sz w:val="24"/>
          <w:szCs w:val="24"/>
          <w:vertAlign w:val="superscript"/>
        </w:rPr>
        <w:t>rd</w:t>
      </w:r>
      <w:r w:rsidRPr="005D248C">
        <w:rPr>
          <w:rFonts w:ascii="Times New Roman" w:hAnsi="Times New Roman" w:cs="Times New Roman"/>
          <w:sz w:val="24"/>
          <w:szCs w:val="24"/>
        </w:rPr>
        <w:t xml:space="preserve"> spray appling while </w:t>
      </w:r>
      <w:proofErr w:type="gramStart"/>
      <w:r w:rsidRPr="005D248C">
        <w:rPr>
          <w:rFonts w:ascii="Times New Roman" w:hAnsi="Times New Roman" w:cs="Times New Roman"/>
          <w:sz w:val="24"/>
          <w:szCs w:val="24"/>
        </w:rPr>
        <w:t>minimum no.of fruits was</w:t>
      </w:r>
      <w:proofErr w:type="gramEnd"/>
      <w:r w:rsidRPr="005D248C">
        <w:rPr>
          <w:rFonts w:ascii="Times New Roman" w:hAnsi="Times New Roman" w:cs="Times New Roman"/>
          <w:sz w:val="24"/>
          <w:szCs w:val="24"/>
        </w:rPr>
        <w:t xml:space="preserve"> observed in control. As followed by score</w:t>
      </w:r>
      <w:proofErr w:type="gramStart"/>
      <w:r w:rsidRPr="005D248C">
        <w:rPr>
          <w:rFonts w:ascii="Times New Roman" w:hAnsi="Times New Roman" w:cs="Times New Roman"/>
          <w:sz w:val="24"/>
          <w:szCs w:val="24"/>
        </w:rPr>
        <w:t>,peak,agsil,bravo,agsil</w:t>
      </w:r>
      <w:proofErr w:type="gramEnd"/>
      <w:r w:rsidRPr="005D248C">
        <w:rPr>
          <w:rFonts w:ascii="Times New Roman" w:hAnsi="Times New Roman" w:cs="Times New Roman"/>
          <w:sz w:val="24"/>
          <w:szCs w:val="24"/>
        </w:rPr>
        <w:t>+peak and bravo+score.</w:t>
      </w:r>
    </w:p>
    <w:p w:rsidR="00731C5D" w:rsidRPr="005D248C" w:rsidRDefault="00731C5D" w:rsidP="00731C5D">
      <w:pPr>
        <w:spacing w:line="360" w:lineRule="auto"/>
        <w:jc w:val="both"/>
        <w:rPr>
          <w:rFonts w:ascii="Times New Roman" w:hAnsi="Times New Roman" w:cs="Times New Roman"/>
          <w:sz w:val="24"/>
          <w:szCs w:val="24"/>
        </w:rPr>
      </w:pPr>
    </w:p>
    <w:p w:rsidR="00731C5D" w:rsidRPr="005D248C" w:rsidRDefault="00731C5D" w:rsidP="00731C5D">
      <w:pPr>
        <w:spacing w:line="360" w:lineRule="auto"/>
        <w:jc w:val="both"/>
        <w:rPr>
          <w:rFonts w:ascii="Times New Roman" w:hAnsi="Times New Roman" w:cs="Times New Roman"/>
          <w:sz w:val="24"/>
          <w:szCs w:val="24"/>
        </w:rPr>
      </w:pPr>
    </w:p>
    <w:p w:rsidR="00731C5D" w:rsidRPr="005D248C" w:rsidRDefault="00731C5D" w:rsidP="00731C5D">
      <w:pPr>
        <w:spacing w:line="360" w:lineRule="auto"/>
        <w:jc w:val="both"/>
        <w:rPr>
          <w:rFonts w:ascii="Times New Roman" w:hAnsi="Times New Roman" w:cs="Times New Roman"/>
          <w:sz w:val="24"/>
          <w:szCs w:val="24"/>
        </w:rPr>
      </w:pPr>
    </w:p>
    <w:p w:rsidR="00731C5D" w:rsidRPr="005D248C" w:rsidRDefault="00731C5D" w:rsidP="00731C5D">
      <w:pPr>
        <w:spacing w:line="360" w:lineRule="auto"/>
        <w:jc w:val="both"/>
        <w:rPr>
          <w:rFonts w:ascii="Times New Roman" w:hAnsi="Times New Roman" w:cs="Times New Roman"/>
          <w:b/>
          <w:sz w:val="32"/>
          <w:szCs w:val="32"/>
        </w:rPr>
      </w:pPr>
      <w:r w:rsidRPr="005D248C">
        <w:rPr>
          <w:rFonts w:ascii="Times New Roman" w:hAnsi="Times New Roman" w:cs="Times New Roman"/>
          <w:b/>
          <w:sz w:val="32"/>
          <w:szCs w:val="32"/>
        </w:rPr>
        <w:t>Discussion</w:t>
      </w:r>
    </w:p>
    <w:p w:rsidR="00731C5D" w:rsidRPr="005D248C" w:rsidRDefault="00731C5D" w:rsidP="00731C5D">
      <w:pPr>
        <w:spacing w:line="360" w:lineRule="auto"/>
        <w:jc w:val="both"/>
        <w:rPr>
          <w:rFonts w:ascii="Times New Roman" w:hAnsi="Times New Roman" w:cs="Times New Roman"/>
          <w:sz w:val="24"/>
          <w:szCs w:val="24"/>
        </w:rPr>
      </w:pPr>
      <w:r w:rsidRPr="005D248C">
        <w:rPr>
          <w:rFonts w:ascii="Times New Roman" w:hAnsi="Times New Roman" w:cs="Times New Roman"/>
          <w:sz w:val="24"/>
          <w:szCs w:val="24"/>
        </w:rPr>
        <w:lastRenderedPageBreak/>
        <w:tab/>
      </w:r>
      <w:r w:rsidRPr="005D248C">
        <w:rPr>
          <w:rFonts w:ascii="Times New Roman" w:hAnsi="Times New Roman" w:cs="Times New Roman"/>
          <w:sz w:val="24"/>
          <w:szCs w:val="24"/>
        </w:rPr>
        <w:tab/>
        <w:t xml:space="preserve">Pumpkin is very common vegetable crop that is grown in Pakistan and many other countries like USA, China, Japan and India. The fruit of pumpkin contains proteins, fats, carbohydrates and vitamins A. Its pulp is used as a paultic and burns, inflammation and boiles. Crop yield in terms of both quality and quantity is severely affected by many biotic and a biotic factors and </w:t>
      </w:r>
      <w:r w:rsidRPr="005D248C">
        <w:rPr>
          <w:rFonts w:ascii="Times New Roman" w:hAnsi="Times New Roman" w:cs="Times New Roman"/>
          <w:i/>
          <w:sz w:val="24"/>
          <w:szCs w:val="24"/>
        </w:rPr>
        <w:t>Sphaerotheca fuliginea</w:t>
      </w:r>
      <w:r w:rsidRPr="005D248C">
        <w:rPr>
          <w:rFonts w:ascii="Times New Roman" w:hAnsi="Times New Roman" w:cs="Times New Roman"/>
          <w:sz w:val="24"/>
          <w:szCs w:val="24"/>
        </w:rPr>
        <w:t xml:space="preserve"> fungal pathogen is of primary importance. </w:t>
      </w:r>
      <w:r w:rsidRPr="005D248C">
        <w:rPr>
          <w:rFonts w:ascii="Times New Roman" w:hAnsi="Times New Roman" w:cs="Times New Roman"/>
          <w:i/>
          <w:sz w:val="24"/>
          <w:szCs w:val="24"/>
        </w:rPr>
        <w:t>Sphaerotheca fuliginea</w:t>
      </w:r>
      <w:r w:rsidRPr="005D248C">
        <w:rPr>
          <w:rFonts w:ascii="Times New Roman" w:hAnsi="Times New Roman" w:cs="Times New Roman"/>
          <w:sz w:val="24"/>
          <w:szCs w:val="24"/>
        </w:rPr>
        <w:t xml:space="preserve"> fungus is commonly recorded on the pumpkin crops that cause powdery mildew. McGrath (2001) investigated the same fungus from the infected part of the pumpkin powdery mildew. The pathogen of powdery mildew was also confirmed by the finding of Hansen (2009) who observed the </w:t>
      </w:r>
      <w:r w:rsidRPr="005D248C">
        <w:rPr>
          <w:rFonts w:ascii="Times New Roman" w:hAnsi="Times New Roman" w:cs="Times New Roman"/>
          <w:i/>
          <w:sz w:val="24"/>
          <w:szCs w:val="24"/>
        </w:rPr>
        <w:t xml:space="preserve">sphaerotheca fuliginea </w:t>
      </w:r>
      <w:r w:rsidRPr="005D248C">
        <w:rPr>
          <w:rFonts w:ascii="Times New Roman" w:hAnsi="Times New Roman" w:cs="Times New Roman"/>
          <w:sz w:val="24"/>
          <w:szCs w:val="24"/>
        </w:rPr>
        <w:t>of the powder mass products on the surface of the pumpkin leaves. The pathogen has a greater diversity and ability to survive in adverse conditions due to its nature of air born.</w:t>
      </w:r>
    </w:p>
    <w:p w:rsidR="00731C5D" w:rsidRPr="005D248C" w:rsidRDefault="00731C5D" w:rsidP="00731C5D">
      <w:pPr>
        <w:spacing w:line="360" w:lineRule="auto"/>
        <w:jc w:val="both"/>
        <w:rPr>
          <w:rFonts w:ascii="Times New Roman" w:hAnsi="Times New Roman" w:cs="Times New Roman"/>
          <w:sz w:val="24"/>
          <w:szCs w:val="24"/>
        </w:rPr>
      </w:pPr>
      <w:r w:rsidRPr="005D248C">
        <w:rPr>
          <w:rFonts w:ascii="Times New Roman" w:hAnsi="Times New Roman" w:cs="Times New Roman"/>
          <w:sz w:val="24"/>
          <w:szCs w:val="24"/>
        </w:rPr>
        <w:tab/>
      </w:r>
      <w:r w:rsidRPr="005D248C">
        <w:rPr>
          <w:rFonts w:ascii="Times New Roman" w:hAnsi="Times New Roman" w:cs="Times New Roman"/>
          <w:sz w:val="24"/>
          <w:szCs w:val="24"/>
        </w:rPr>
        <w:tab/>
        <w:t xml:space="preserve">Reduced consumption of chemicals required by the consumer, to maintain the cost-benefit ratio and pathogenic accumulation of fungicide resistance has conducted research on alternative methods of pathogen control with integrated management programs (IMP). IMP is a combination of crop protection practices, including practices and control of biological and chemical crop, crop resistance, maintain diseases and pests below the economic threshold and (Reuveni Reuveni., 1998). Keen attention was paid on the integrated management of this importance should be given to control plant pathogens due to the increased cost of chemical pesticides and environmental risks. Lack mostly pumpkin resistance against the </w:t>
      </w:r>
      <w:r w:rsidRPr="005D248C">
        <w:rPr>
          <w:rFonts w:ascii="Times New Roman" w:hAnsi="Times New Roman" w:cs="Times New Roman"/>
          <w:i/>
          <w:sz w:val="24"/>
          <w:szCs w:val="24"/>
        </w:rPr>
        <w:t>sphaerotheca fuliginea</w:t>
      </w:r>
      <w:r w:rsidRPr="005D248C">
        <w:rPr>
          <w:rFonts w:ascii="Times New Roman" w:hAnsi="Times New Roman" w:cs="Times New Roman"/>
          <w:sz w:val="24"/>
          <w:szCs w:val="24"/>
        </w:rPr>
        <w:t xml:space="preserve"> and more on identifying the source of resistance is a difficult task due to the greater variability in pathogen when taken from different areas.</w:t>
      </w:r>
    </w:p>
    <w:p w:rsidR="00731C5D" w:rsidRPr="005D248C" w:rsidRDefault="00731C5D" w:rsidP="00731C5D">
      <w:pPr>
        <w:spacing w:line="360" w:lineRule="auto"/>
        <w:jc w:val="both"/>
        <w:rPr>
          <w:rFonts w:ascii="Times New Roman" w:hAnsi="Times New Roman" w:cs="Times New Roman"/>
          <w:sz w:val="24"/>
          <w:szCs w:val="24"/>
        </w:rPr>
      </w:pPr>
      <w:r w:rsidRPr="005D248C">
        <w:rPr>
          <w:rFonts w:ascii="Times New Roman" w:hAnsi="Times New Roman" w:cs="Times New Roman"/>
          <w:sz w:val="24"/>
          <w:szCs w:val="24"/>
        </w:rPr>
        <w:tab/>
      </w:r>
      <w:r w:rsidRPr="005D248C">
        <w:rPr>
          <w:rFonts w:ascii="Times New Roman" w:hAnsi="Times New Roman" w:cs="Times New Roman"/>
          <w:sz w:val="24"/>
          <w:szCs w:val="24"/>
        </w:rPr>
        <w:tab/>
        <w:t xml:space="preserve">So keeping in view the above circumstances a study was planned to find effective measures to control </w:t>
      </w:r>
      <w:r w:rsidRPr="005D248C">
        <w:rPr>
          <w:rFonts w:ascii="Times New Roman" w:hAnsi="Times New Roman" w:cs="Times New Roman"/>
          <w:i/>
          <w:sz w:val="24"/>
          <w:szCs w:val="24"/>
        </w:rPr>
        <w:t>Sphaerotheca fuliginea</w:t>
      </w:r>
      <w:r w:rsidRPr="005D248C">
        <w:rPr>
          <w:rFonts w:ascii="Times New Roman" w:hAnsi="Times New Roman" w:cs="Times New Roman"/>
          <w:sz w:val="24"/>
          <w:szCs w:val="24"/>
        </w:rPr>
        <w:t xml:space="preserve"> by the use of nutritional supplements and through fungicides</w:t>
      </w:r>
    </w:p>
    <w:p w:rsidR="00731C5D" w:rsidRPr="005D248C" w:rsidRDefault="00731C5D" w:rsidP="00731C5D">
      <w:pPr>
        <w:spacing w:line="360" w:lineRule="auto"/>
        <w:jc w:val="both"/>
        <w:rPr>
          <w:rFonts w:ascii="Times New Roman" w:hAnsi="Times New Roman" w:cs="Times New Roman"/>
          <w:sz w:val="24"/>
          <w:szCs w:val="24"/>
        </w:rPr>
      </w:pPr>
      <w:r w:rsidRPr="005D248C">
        <w:rPr>
          <w:rFonts w:ascii="Times New Roman" w:hAnsi="Times New Roman" w:cs="Times New Roman"/>
          <w:sz w:val="24"/>
          <w:szCs w:val="24"/>
        </w:rPr>
        <w:tab/>
      </w:r>
      <w:r w:rsidRPr="005D248C">
        <w:rPr>
          <w:rFonts w:ascii="Times New Roman" w:hAnsi="Times New Roman" w:cs="Times New Roman"/>
          <w:sz w:val="24"/>
          <w:szCs w:val="24"/>
        </w:rPr>
        <w:tab/>
        <w:t xml:space="preserve">The overall correlation powder pumpkin incidence of mold with the maximum and minimum temperature was significant, these results agree with (Sinha </w:t>
      </w:r>
      <w:r w:rsidRPr="005D248C">
        <w:rPr>
          <w:rFonts w:ascii="Times New Roman" w:hAnsi="Times New Roman" w:cs="Times New Roman"/>
          <w:i/>
          <w:sz w:val="24"/>
          <w:szCs w:val="24"/>
        </w:rPr>
        <w:t>et al</w:t>
      </w:r>
      <w:r w:rsidRPr="005D248C">
        <w:rPr>
          <w:rFonts w:ascii="Times New Roman" w:hAnsi="Times New Roman" w:cs="Times New Roman"/>
          <w:sz w:val="24"/>
          <w:szCs w:val="24"/>
        </w:rPr>
        <w:t xml:space="preserve">., 2001) study the temperature and environmental factors (wind speed, relative humidity) had a great effect on the development of powdery mildew disease of pumpkin and concluded that the air temperature (maximum and minimum) was the most important </w:t>
      </w:r>
      <w:r w:rsidRPr="005D248C">
        <w:rPr>
          <w:rFonts w:ascii="Times New Roman" w:hAnsi="Times New Roman" w:cs="Times New Roman"/>
          <w:sz w:val="24"/>
          <w:szCs w:val="24"/>
        </w:rPr>
        <w:lastRenderedPageBreak/>
        <w:t xml:space="preserve">factor in the development of the disease described by calculating the severity of the </w:t>
      </w:r>
      <w:proofErr w:type="gramStart"/>
      <w:r w:rsidRPr="005D248C">
        <w:rPr>
          <w:rFonts w:ascii="Times New Roman" w:hAnsi="Times New Roman" w:cs="Times New Roman"/>
          <w:sz w:val="24"/>
          <w:szCs w:val="24"/>
        </w:rPr>
        <w:t>disease .</w:t>
      </w:r>
      <w:proofErr w:type="gramEnd"/>
    </w:p>
    <w:p w:rsidR="00731C5D" w:rsidRPr="005D248C" w:rsidRDefault="00731C5D" w:rsidP="00731C5D">
      <w:pPr>
        <w:spacing w:line="360" w:lineRule="auto"/>
        <w:jc w:val="both"/>
        <w:rPr>
          <w:rFonts w:ascii="Times New Roman" w:hAnsi="Times New Roman" w:cs="Times New Roman"/>
          <w:sz w:val="24"/>
          <w:szCs w:val="24"/>
        </w:rPr>
      </w:pPr>
      <w:r w:rsidRPr="005D248C">
        <w:rPr>
          <w:rFonts w:ascii="Times New Roman" w:hAnsi="Times New Roman" w:cs="Times New Roman"/>
          <w:sz w:val="24"/>
          <w:szCs w:val="24"/>
        </w:rPr>
        <w:tab/>
      </w:r>
      <w:r w:rsidRPr="005D248C">
        <w:rPr>
          <w:rFonts w:ascii="Times New Roman" w:hAnsi="Times New Roman" w:cs="Times New Roman"/>
          <w:sz w:val="24"/>
          <w:szCs w:val="24"/>
        </w:rPr>
        <w:tab/>
        <w:t xml:space="preserve">Chellemi and Marois (1991) also suggested that the minimum temperature of the range of temperature (8 ° C) and maximum (28-35 ° C) that the favorable level and optimal HR (93-100 %) adapted to the agent causative disease of powdery mildew. Similar suggestion by (Jarvis </w:t>
      </w:r>
      <w:r w:rsidRPr="005D248C">
        <w:rPr>
          <w:rFonts w:ascii="Times New Roman" w:hAnsi="Times New Roman" w:cs="Times New Roman"/>
          <w:i/>
          <w:sz w:val="24"/>
          <w:szCs w:val="24"/>
        </w:rPr>
        <w:t>et al</w:t>
      </w:r>
      <w:r w:rsidRPr="005D248C">
        <w:rPr>
          <w:rFonts w:ascii="Times New Roman" w:hAnsi="Times New Roman" w:cs="Times New Roman"/>
          <w:sz w:val="24"/>
          <w:szCs w:val="24"/>
        </w:rPr>
        <w:t>., 2002) environmental conditions have major effect on growth of wide variety of pathogen which caused by the powdery mildew. Though, several environmental influencesmight be directly affecting the growth of this disease in cucurbits by thetemperature, relative humidity and light. Temperature and humidity must be reflected together as it is the water vapor pressure deficit (VPD), which causes the maximum effect on host-parasite interactions.</w:t>
      </w:r>
    </w:p>
    <w:p w:rsidR="00731C5D" w:rsidRPr="005D248C" w:rsidRDefault="00731C5D" w:rsidP="00731C5D">
      <w:pPr>
        <w:spacing w:line="360" w:lineRule="auto"/>
        <w:jc w:val="both"/>
        <w:rPr>
          <w:rFonts w:ascii="Times New Roman" w:hAnsi="Times New Roman" w:cs="Times New Roman"/>
          <w:sz w:val="24"/>
          <w:szCs w:val="24"/>
        </w:rPr>
      </w:pPr>
      <w:r w:rsidRPr="005D248C">
        <w:rPr>
          <w:rFonts w:ascii="Times New Roman" w:hAnsi="Times New Roman" w:cs="Times New Roman"/>
          <w:sz w:val="24"/>
          <w:szCs w:val="24"/>
        </w:rPr>
        <w:tab/>
      </w:r>
      <w:r w:rsidRPr="005D248C">
        <w:rPr>
          <w:rFonts w:ascii="Times New Roman" w:hAnsi="Times New Roman" w:cs="Times New Roman"/>
          <w:sz w:val="24"/>
          <w:szCs w:val="24"/>
        </w:rPr>
        <w:tab/>
        <w:t xml:space="preserve">Powdery mildew is commonlyfurther widespread in the shadow than in full exposure of sunlight (McGrath, 2001). A significant correlation was also found between temperature and sporulation of the powdery mildew. These results were, in (Sinha </w:t>
      </w:r>
      <w:r w:rsidRPr="005D248C">
        <w:rPr>
          <w:rFonts w:ascii="Times New Roman" w:hAnsi="Times New Roman" w:cs="Times New Roman"/>
          <w:i/>
          <w:sz w:val="24"/>
          <w:szCs w:val="24"/>
        </w:rPr>
        <w:t>et al.,</w:t>
      </w:r>
      <w:r w:rsidRPr="005D248C">
        <w:rPr>
          <w:rFonts w:ascii="Times New Roman" w:hAnsi="Times New Roman" w:cs="Times New Roman"/>
          <w:sz w:val="24"/>
          <w:szCs w:val="24"/>
        </w:rPr>
        <w:t xml:space="preserve"> 2001) reported that the influence of temperature on conidial germination and effectiveness of infection in their early warning system for powdery mildew, conidial germination and elongation of the germ tube model is explained as a function of temperature. The powdery mildew fungus tolerates a wide range of temperatures and it does not need a period of free moisture on the leaves infected, in contrast with other foliar fungal pathogens. Rain is unfavorable to the development of the disease.</w:t>
      </w:r>
    </w:p>
    <w:p w:rsidR="00731C5D" w:rsidRPr="005D248C" w:rsidRDefault="00731C5D" w:rsidP="00731C5D">
      <w:pPr>
        <w:spacing w:line="360" w:lineRule="auto"/>
        <w:jc w:val="both"/>
        <w:rPr>
          <w:rFonts w:ascii="Times New Roman" w:hAnsi="Times New Roman" w:cs="Times New Roman"/>
          <w:sz w:val="24"/>
          <w:szCs w:val="24"/>
        </w:rPr>
      </w:pPr>
      <w:r w:rsidRPr="005D248C">
        <w:rPr>
          <w:rFonts w:ascii="Times New Roman" w:hAnsi="Times New Roman" w:cs="Times New Roman"/>
          <w:sz w:val="24"/>
          <w:szCs w:val="24"/>
        </w:rPr>
        <w:tab/>
      </w:r>
      <w:r w:rsidRPr="005D248C">
        <w:rPr>
          <w:rFonts w:ascii="Times New Roman" w:hAnsi="Times New Roman" w:cs="Times New Roman"/>
          <w:sz w:val="24"/>
          <w:szCs w:val="24"/>
        </w:rPr>
        <w:tab/>
        <w:t>Further evidence has been proven by Lebeda and Cohen (2011) of heavy rainfall is not favorable for the disease, because it will actually wash spores of plants and time of night dews are sufficient for the disease to develop. Favorable conditions for the development of the disease are a relative humidity of 15-25°C and more than 70% during the flowering and fruit filling stages in the growing season.</w:t>
      </w:r>
    </w:p>
    <w:p w:rsidR="00731C5D" w:rsidRPr="005D248C" w:rsidRDefault="00731C5D" w:rsidP="00731C5D">
      <w:pPr>
        <w:spacing w:line="360" w:lineRule="auto"/>
        <w:jc w:val="both"/>
        <w:rPr>
          <w:rFonts w:ascii="Times New Roman" w:hAnsi="Times New Roman" w:cs="Times New Roman"/>
          <w:sz w:val="24"/>
          <w:szCs w:val="24"/>
        </w:rPr>
      </w:pPr>
      <w:r w:rsidRPr="005D248C">
        <w:rPr>
          <w:rFonts w:ascii="Times New Roman" w:hAnsi="Times New Roman" w:cs="Times New Roman"/>
          <w:sz w:val="24"/>
          <w:szCs w:val="24"/>
        </w:rPr>
        <w:tab/>
      </w:r>
      <w:r w:rsidRPr="005D248C">
        <w:rPr>
          <w:rFonts w:ascii="Times New Roman" w:hAnsi="Times New Roman" w:cs="Times New Roman"/>
          <w:sz w:val="24"/>
          <w:szCs w:val="24"/>
        </w:rPr>
        <w:tab/>
        <w:t xml:space="preserve">Powdery mildew is a fungal pathogen of air born infection by wind and rain not fall over the spread of the </w:t>
      </w:r>
      <w:proofErr w:type="gramStart"/>
      <w:r w:rsidRPr="005D248C">
        <w:rPr>
          <w:rFonts w:ascii="Times New Roman" w:hAnsi="Times New Roman" w:cs="Times New Roman"/>
          <w:sz w:val="24"/>
          <w:szCs w:val="24"/>
        </w:rPr>
        <w:t>disease .</w:t>
      </w:r>
      <w:proofErr w:type="gramEnd"/>
      <w:r w:rsidRPr="005D248C">
        <w:rPr>
          <w:rFonts w:ascii="Times New Roman" w:hAnsi="Times New Roman" w:cs="Times New Roman"/>
          <w:sz w:val="24"/>
          <w:szCs w:val="24"/>
        </w:rPr>
        <w:t xml:space="preserve"> Also according McGrath (2001) Powdery mildew is not possible to escape infection because the pathogen produces numerous spores dispersed by wind, cucurbits crops are widely grown and conditions are often favorable to this disease.</w:t>
      </w:r>
    </w:p>
    <w:p w:rsidR="00731C5D" w:rsidRPr="005D248C" w:rsidRDefault="00731C5D" w:rsidP="00731C5D">
      <w:pPr>
        <w:spacing w:line="360" w:lineRule="auto"/>
        <w:jc w:val="both"/>
        <w:rPr>
          <w:rFonts w:ascii="Times New Roman" w:hAnsi="Times New Roman" w:cs="Times New Roman"/>
          <w:sz w:val="24"/>
          <w:szCs w:val="24"/>
        </w:rPr>
      </w:pPr>
      <w:r w:rsidRPr="005D248C">
        <w:rPr>
          <w:rFonts w:ascii="Times New Roman" w:hAnsi="Times New Roman" w:cs="Times New Roman"/>
          <w:sz w:val="24"/>
          <w:szCs w:val="24"/>
        </w:rPr>
        <w:lastRenderedPageBreak/>
        <w:tab/>
      </w:r>
      <w:r w:rsidRPr="005D248C">
        <w:rPr>
          <w:rFonts w:ascii="Times New Roman" w:hAnsi="Times New Roman" w:cs="Times New Roman"/>
          <w:sz w:val="24"/>
          <w:szCs w:val="24"/>
        </w:rPr>
        <w:tab/>
        <w:t xml:space="preserve">Fungicides have fungicidal and fungi staticproperties, they help to control the growth and sporulation of various microorganisms. Fungicides have been used in the past to reduce the losses caused by pathogenic fungi. Chemical control is the most successful measure in defense of crops against disease powdery mildew. (Olsen </w:t>
      </w:r>
      <w:r w:rsidRPr="005D248C">
        <w:rPr>
          <w:rFonts w:ascii="Times New Roman" w:hAnsi="Times New Roman" w:cs="Times New Roman"/>
          <w:i/>
          <w:sz w:val="24"/>
          <w:szCs w:val="24"/>
        </w:rPr>
        <w:t>et al.,</w:t>
      </w:r>
      <w:r w:rsidRPr="005D248C">
        <w:rPr>
          <w:rFonts w:ascii="Times New Roman" w:hAnsi="Times New Roman" w:cs="Times New Roman"/>
          <w:sz w:val="24"/>
          <w:szCs w:val="24"/>
        </w:rPr>
        <w:t xml:space="preserve"> 2002) was recognized in the most effective way to control powdery mildew using registered fungicides (azoxystrobin, micronized sulfur, methyl and score thio - phanate</w:t>
      </w:r>
      <w:proofErr w:type="gramStart"/>
      <w:r w:rsidRPr="005D248C">
        <w:rPr>
          <w:rFonts w:ascii="Times New Roman" w:hAnsi="Times New Roman" w:cs="Times New Roman"/>
          <w:sz w:val="24"/>
          <w:szCs w:val="24"/>
        </w:rPr>
        <w:t>) .</w:t>
      </w:r>
      <w:proofErr w:type="gramEnd"/>
      <w:r w:rsidRPr="005D248C">
        <w:rPr>
          <w:rFonts w:ascii="Times New Roman" w:hAnsi="Times New Roman" w:cs="Times New Roman"/>
          <w:sz w:val="24"/>
          <w:szCs w:val="24"/>
        </w:rPr>
        <w:t xml:space="preserve"> Powdery mildew is managed to some extent over the higher surface of the sheet by all managements. Though, the effectiveness was more flexible on the bottom of leaves and can be reduction when treatment were produce results show the increased effectiveness of systemic fungicides and protection mode of action.</w:t>
      </w:r>
    </w:p>
    <w:p w:rsidR="00731C5D" w:rsidRPr="005D248C" w:rsidRDefault="00731C5D" w:rsidP="00731C5D">
      <w:pPr>
        <w:spacing w:line="360" w:lineRule="auto"/>
        <w:jc w:val="both"/>
        <w:rPr>
          <w:rFonts w:ascii="Times New Roman" w:hAnsi="Times New Roman" w:cs="Times New Roman"/>
          <w:sz w:val="24"/>
          <w:szCs w:val="24"/>
        </w:rPr>
      </w:pPr>
      <w:r w:rsidRPr="005D248C">
        <w:rPr>
          <w:rFonts w:ascii="Times New Roman" w:hAnsi="Times New Roman" w:cs="Times New Roman"/>
          <w:sz w:val="24"/>
          <w:szCs w:val="24"/>
        </w:rPr>
        <w:tab/>
      </w:r>
      <w:r w:rsidRPr="005D248C">
        <w:rPr>
          <w:rFonts w:ascii="Times New Roman" w:hAnsi="Times New Roman" w:cs="Times New Roman"/>
          <w:sz w:val="24"/>
          <w:szCs w:val="24"/>
        </w:rPr>
        <w:tab/>
        <w:t xml:space="preserve">A survey in the area of the pumpkin was conducted to verify the effectiveness of score against powdery mildew fungi by (Matheron and </w:t>
      </w:r>
      <w:proofErr w:type="gramStart"/>
      <w:r w:rsidRPr="005D248C">
        <w:rPr>
          <w:rFonts w:ascii="Times New Roman" w:hAnsi="Times New Roman" w:cs="Times New Roman"/>
          <w:sz w:val="24"/>
          <w:szCs w:val="24"/>
        </w:rPr>
        <w:t>Porchas.,</w:t>
      </w:r>
      <w:proofErr w:type="gramEnd"/>
      <w:r w:rsidRPr="005D248C">
        <w:rPr>
          <w:rFonts w:ascii="Times New Roman" w:hAnsi="Times New Roman" w:cs="Times New Roman"/>
          <w:sz w:val="24"/>
          <w:szCs w:val="24"/>
        </w:rPr>
        <w:t xml:space="preserve"> 2013). Note showed (46%) control of the disease because a score difenconazole active ingredient with systemic spray, stops the growth of fungi by interring with the biosynthesis of sterols in cell membranes. These results supported (Chaudhury </w:t>
      </w:r>
      <w:r w:rsidRPr="005D248C">
        <w:rPr>
          <w:rFonts w:ascii="Times New Roman" w:hAnsi="Times New Roman" w:cs="Times New Roman"/>
          <w:i/>
          <w:sz w:val="24"/>
          <w:szCs w:val="24"/>
        </w:rPr>
        <w:t>et al</w:t>
      </w:r>
      <w:r w:rsidRPr="005D248C">
        <w:rPr>
          <w:rFonts w:ascii="Times New Roman" w:hAnsi="Times New Roman" w:cs="Times New Roman"/>
          <w:sz w:val="24"/>
          <w:szCs w:val="24"/>
        </w:rPr>
        <w:t>., 200) evaluate fungicides against downy mildew on cucumbers grown in 2006-2007.</w:t>
      </w:r>
    </w:p>
    <w:p w:rsidR="00731C5D" w:rsidRPr="005D248C" w:rsidRDefault="00731C5D" w:rsidP="00731C5D">
      <w:pPr>
        <w:spacing w:line="360" w:lineRule="auto"/>
        <w:jc w:val="both"/>
        <w:rPr>
          <w:rFonts w:ascii="Times New Roman" w:hAnsi="Times New Roman" w:cs="Times New Roman"/>
          <w:sz w:val="24"/>
          <w:szCs w:val="24"/>
        </w:rPr>
      </w:pPr>
      <w:r w:rsidRPr="005D248C">
        <w:rPr>
          <w:rFonts w:ascii="Times New Roman" w:hAnsi="Times New Roman" w:cs="Times New Roman"/>
          <w:sz w:val="24"/>
          <w:szCs w:val="24"/>
        </w:rPr>
        <w:tab/>
      </w:r>
      <w:r w:rsidRPr="005D248C">
        <w:rPr>
          <w:rFonts w:ascii="Times New Roman" w:hAnsi="Times New Roman" w:cs="Times New Roman"/>
          <w:sz w:val="24"/>
          <w:szCs w:val="24"/>
        </w:rPr>
        <w:tab/>
        <w:t xml:space="preserve">Score was also used against the disease of powdery mildew of pumpkin reduce disease (56%). Score a sustainable preventive activity combined with curative and eradicate with rapid absorption and high </w:t>
      </w:r>
      <w:proofErr w:type="gramStart"/>
      <w:r w:rsidRPr="005D248C">
        <w:rPr>
          <w:rFonts w:ascii="Times New Roman" w:hAnsi="Times New Roman" w:cs="Times New Roman"/>
          <w:sz w:val="24"/>
          <w:szCs w:val="24"/>
        </w:rPr>
        <w:t>trans</w:t>
      </w:r>
      <w:proofErr w:type="gramEnd"/>
      <w:r w:rsidRPr="005D248C">
        <w:rPr>
          <w:rFonts w:ascii="Times New Roman" w:hAnsi="Times New Roman" w:cs="Times New Roman"/>
          <w:sz w:val="24"/>
          <w:szCs w:val="24"/>
        </w:rPr>
        <w:t xml:space="preserve"> movement – laminar (Jacobsen </w:t>
      </w:r>
      <w:r w:rsidRPr="005D248C">
        <w:rPr>
          <w:rFonts w:ascii="Times New Roman" w:hAnsi="Times New Roman" w:cs="Times New Roman"/>
          <w:i/>
          <w:sz w:val="24"/>
          <w:szCs w:val="24"/>
        </w:rPr>
        <w:t>et al.,</w:t>
      </w:r>
      <w:r w:rsidRPr="005D248C">
        <w:rPr>
          <w:rFonts w:ascii="Times New Roman" w:hAnsi="Times New Roman" w:cs="Times New Roman"/>
          <w:sz w:val="24"/>
          <w:szCs w:val="24"/>
        </w:rPr>
        <w:t xml:space="preserve"> 2004).</w:t>
      </w:r>
    </w:p>
    <w:p w:rsidR="00731C5D" w:rsidRPr="005D248C" w:rsidRDefault="00731C5D" w:rsidP="00731C5D">
      <w:pPr>
        <w:spacing w:line="360" w:lineRule="auto"/>
        <w:jc w:val="both"/>
        <w:rPr>
          <w:rFonts w:ascii="Times New Roman" w:hAnsi="Times New Roman" w:cs="Times New Roman"/>
          <w:sz w:val="24"/>
          <w:szCs w:val="24"/>
        </w:rPr>
      </w:pPr>
      <w:r w:rsidRPr="005D248C">
        <w:rPr>
          <w:rFonts w:ascii="Times New Roman" w:hAnsi="Times New Roman" w:cs="Times New Roman"/>
          <w:sz w:val="24"/>
          <w:szCs w:val="24"/>
        </w:rPr>
        <w:tab/>
      </w:r>
      <w:r w:rsidRPr="005D248C">
        <w:rPr>
          <w:rFonts w:ascii="Times New Roman" w:hAnsi="Times New Roman" w:cs="Times New Roman"/>
          <w:sz w:val="24"/>
          <w:szCs w:val="24"/>
        </w:rPr>
        <w:tab/>
        <w:t>Bravo was able to reduce the pumpkin mildew agreed to these results (Matheron and Porchas, 2013) which evaluated the fungicides in field experience against powdery mildew on the crest of the gourd. All treatments were significantly reduced the rate of disease progression and severity of the disease compared to the control. Actual results were estimated from cultures treated with fosetyl-Al, chlorothalonil, and metalaxyl + mancozeb.</w:t>
      </w:r>
    </w:p>
    <w:p w:rsidR="00731C5D" w:rsidRPr="005D248C" w:rsidRDefault="00731C5D" w:rsidP="00731C5D">
      <w:pPr>
        <w:spacing w:line="360" w:lineRule="auto"/>
        <w:jc w:val="both"/>
        <w:rPr>
          <w:rFonts w:ascii="Times New Roman" w:hAnsi="Times New Roman" w:cs="Times New Roman"/>
          <w:sz w:val="24"/>
          <w:szCs w:val="24"/>
        </w:rPr>
      </w:pPr>
      <w:r w:rsidRPr="005D248C">
        <w:rPr>
          <w:rFonts w:ascii="Times New Roman" w:hAnsi="Times New Roman" w:cs="Times New Roman"/>
          <w:sz w:val="24"/>
          <w:szCs w:val="24"/>
        </w:rPr>
        <w:tab/>
      </w:r>
      <w:r w:rsidRPr="005D248C">
        <w:rPr>
          <w:rFonts w:ascii="Times New Roman" w:hAnsi="Times New Roman" w:cs="Times New Roman"/>
          <w:sz w:val="24"/>
          <w:szCs w:val="24"/>
        </w:rPr>
        <w:tab/>
        <w:t>Bravo was also tested against pumpkin powdery mildew to reduce disease (54%</w:t>
      </w:r>
      <w:proofErr w:type="gramStart"/>
      <w:r w:rsidRPr="005D248C">
        <w:rPr>
          <w:rFonts w:ascii="Times New Roman" w:hAnsi="Times New Roman" w:cs="Times New Roman"/>
          <w:sz w:val="24"/>
          <w:szCs w:val="24"/>
        </w:rPr>
        <w:t>) ,</w:t>
      </w:r>
      <w:proofErr w:type="gramEnd"/>
      <w:r w:rsidRPr="005D248C">
        <w:rPr>
          <w:rFonts w:ascii="Times New Roman" w:hAnsi="Times New Roman" w:cs="Times New Roman"/>
          <w:sz w:val="24"/>
          <w:szCs w:val="24"/>
        </w:rPr>
        <w:t xml:space="preserve"> because the chlorothalonil is a broad- spectrum preventive fungicide with a mode of action multi- site and it is effective against many fungal diseases. For effective control of lower fungi and offers healthy culture as it gives a preventive control of diseases (Naidu </w:t>
      </w:r>
      <w:r w:rsidRPr="005D248C">
        <w:rPr>
          <w:rFonts w:ascii="Times New Roman" w:hAnsi="Times New Roman" w:cs="Times New Roman"/>
          <w:i/>
          <w:sz w:val="24"/>
          <w:szCs w:val="24"/>
        </w:rPr>
        <w:t>et al</w:t>
      </w:r>
      <w:r w:rsidRPr="005D248C">
        <w:rPr>
          <w:rFonts w:ascii="Times New Roman" w:hAnsi="Times New Roman" w:cs="Times New Roman"/>
          <w:sz w:val="24"/>
          <w:szCs w:val="24"/>
        </w:rPr>
        <w:t>., 2012).</w:t>
      </w:r>
    </w:p>
    <w:p w:rsidR="00731C5D" w:rsidRPr="005D248C" w:rsidRDefault="00731C5D" w:rsidP="00731C5D">
      <w:pPr>
        <w:spacing w:line="360" w:lineRule="auto"/>
        <w:jc w:val="both"/>
        <w:rPr>
          <w:rFonts w:ascii="Times New Roman" w:hAnsi="Times New Roman" w:cs="Times New Roman"/>
          <w:sz w:val="24"/>
          <w:szCs w:val="24"/>
        </w:rPr>
      </w:pPr>
      <w:r w:rsidRPr="005D248C">
        <w:rPr>
          <w:rFonts w:ascii="Times New Roman" w:hAnsi="Times New Roman" w:cs="Times New Roman"/>
          <w:sz w:val="24"/>
          <w:szCs w:val="24"/>
        </w:rPr>
        <w:lastRenderedPageBreak/>
        <w:tab/>
      </w:r>
      <w:r w:rsidRPr="005D248C">
        <w:rPr>
          <w:rFonts w:ascii="Times New Roman" w:hAnsi="Times New Roman" w:cs="Times New Roman"/>
          <w:sz w:val="24"/>
          <w:szCs w:val="24"/>
        </w:rPr>
        <w:tab/>
        <w:t>In the current study, two chemical Bravo (chlorothalonil), score (difenocnazole) and their combination with a standard dose were applied under field conditions. According to our results powdery mildew is inhibited by the application of the combinations of fungicides and reduces the infection of the disease 61%.</w:t>
      </w:r>
    </w:p>
    <w:p w:rsidR="00731C5D" w:rsidRPr="005D248C" w:rsidRDefault="00731C5D" w:rsidP="00731C5D">
      <w:pPr>
        <w:spacing w:line="360" w:lineRule="auto"/>
        <w:jc w:val="both"/>
        <w:rPr>
          <w:rFonts w:ascii="Times New Roman" w:hAnsi="Times New Roman" w:cs="Times New Roman"/>
          <w:sz w:val="24"/>
          <w:szCs w:val="24"/>
        </w:rPr>
      </w:pPr>
      <w:r w:rsidRPr="005D248C">
        <w:rPr>
          <w:rFonts w:ascii="Times New Roman" w:hAnsi="Times New Roman" w:cs="Times New Roman"/>
          <w:sz w:val="24"/>
          <w:szCs w:val="24"/>
        </w:rPr>
        <w:tab/>
      </w:r>
      <w:r w:rsidRPr="005D248C">
        <w:rPr>
          <w:rFonts w:ascii="Times New Roman" w:hAnsi="Times New Roman" w:cs="Times New Roman"/>
          <w:sz w:val="24"/>
          <w:szCs w:val="24"/>
        </w:rPr>
        <w:tab/>
        <w:t xml:space="preserve">Difenocnazole with a unique mode of action controls a range of pathogens biotrophic spacious. Normally, a preventive fungicide and a systemic fungicide are tank mixed and alternate each week with a different tank mixture of fungicides with modes of action to reduce the selection pressure for resistance to the pathogen. An example of such a program is chlorothalonil (Bravo) and alternating with difenocnazole shown by the results (Briggs </w:t>
      </w:r>
      <w:r w:rsidRPr="005D248C">
        <w:rPr>
          <w:rFonts w:ascii="Times New Roman" w:hAnsi="Times New Roman" w:cs="Times New Roman"/>
          <w:i/>
          <w:sz w:val="24"/>
          <w:szCs w:val="24"/>
        </w:rPr>
        <w:t>et al</w:t>
      </w:r>
      <w:r w:rsidRPr="005D248C">
        <w:rPr>
          <w:rFonts w:ascii="Times New Roman" w:hAnsi="Times New Roman" w:cs="Times New Roman"/>
          <w:sz w:val="24"/>
          <w:szCs w:val="24"/>
        </w:rPr>
        <w:t>., 2007).</w:t>
      </w:r>
    </w:p>
    <w:p w:rsidR="00731C5D" w:rsidRPr="005D248C" w:rsidRDefault="00731C5D" w:rsidP="00731C5D">
      <w:pPr>
        <w:spacing w:line="360" w:lineRule="auto"/>
        <w:jc w:val="both"/>
        <w:rPr>
          <w:rFonts w:ascii="Times New Roman" w:hAnsi="Times New Roman" w:cs="Times New Roman"/>
          <w:sz w:val="24"/>
          <w:szCs w:val="24"/>
        </w:rPr>
      </w:pPr>
      <w:r w:rsidRPr="005D248C">
        <w:rPr>
          <w:rFonts w:ascii="Times New Roman" w:hAnsi="Times New Roman" w:cs="Times New Roman"/>
          <w:sz w:val="24"/>
          <w:szCs w:val="24"/>
        </w:rPr>
        <w:tab/>
      </w:r>
      <w:r w:rsidRPr="005D248C">
        <w:rPr>
          <w:rFonts w:ascii="Times New Roman" w:hAnsi="Times New Roman" w:cs="Times New Roman"/>
          <w:sz w:val="24"/>
          <w:szCs w:val="24"/>
        </w:rPr>
        <w:tab/>
        <w:t xml:space="preserve">These results are in agreement with those of (Keinath </w:t>
      </w:r>
      <w:r w:rsidRPr="005D248C">
        <w:rPr>
          <w:rFonts w:ascii="Times New Roman" w:hAnsi="Times New Roman" w:cs="Times New Roman"/>
          <w:i/>
          <w:sz w:val="24"/>
          <w:szCs w:val="24"/>
        </w:rPr>
        <w:t>et al.,</w:t>
      </w:r>
      <w:r w:rsidRPr="005D248C">
        <w:rPr>
          <w:rFonts w:ascii="Times New Roman" w:hAnsi="Times New Roman" w:cs="Times New Roman"/>
          <w:sz w:val="24"/>
          <w:szCs w:val="24"/>
        </w:rPr>
        <w:t xml:space="preserve"> 2007) who reported that difenocnazole, benlate, quinoxyfen, nova, topsinand chlorothionial reduced powdery mildew caused by </w:t>
      </w:r>
      <w:r w:rsidRPr="005D248C">
        <w:rPr>
          <w:rFonts w:ascii="Times New Roman" w:hAnsi="Times New Roman" w:cs="Times New Roman"/>
          <w:i/>
          <w:sz w:val="24"/>
          <w:szCs w:val="24"/>
        </w:rPr>
        <w:t>Sphaerotheca fuliginea</w:t>
      </w:r>
      <w:r w:rsidRPr="005D248C">
        <w:rPr>
          <w:rFonts w:ascii="Times New Roman" w:hAnsi="Times New Roman" w:cs="Times New Roman"/>
          <w:sz w:val="24"/>
          <w:szCs w:val="24"/>
        </w:rPr>
        <w:t xml:space="preserve">. These results are further strengthened by the result obtained by (Percival and Haynes, 2008a). Combination of fungicides shows the best results in controlling powdery mildew. Among the oomycete, powdery mildew on cucurbits </w:t>
      </w:r>
      <w:r w:rsidRPr="005D248C">
        <w:rPr>
          <w:rFonts w:ascii="Times New Roman" w:hAnsi="Times New Roman" w:cs="Times New Roman"/>
          <w:i/>
          <w:sz w:val="24"/>
          <w:szCs w:val="24"/>
        </w:rPr>
        <w:t>Phytophthora infestanson</w:t>
      </w:r>
      <w:r w:rsidRPr="005D248C">
        <w:rPr>
          <w:rFonts w:ascii="Times New Roman" w:hAnsi="Times New Roman" w:cs="Times New Roman"/>
          <w:sz w:val="24"/>
          <w:szCs w:val="24"/>
        </w:rPr>
        <w:t xml:space="preserve"> and grapes are important to reduce pathogens growth needing control programs to reduce crop damages. Numerous chemical present of fungicides which are available with diverse properties in scientifically, specificallyperiod of the activity and the threat of resistance? In addition, many fungicides such as mancozeb, folpet, chlorothalonil, copper production are essential for control of the particular disease in blends or alternated with specific fungicides to the location. Resistant pathogen populations were used for the specificfungicides. QoIs are identified to observe maternal inheritance, mainly monogenic resistance; they carry a high threat of resistance to much fungus, but not all the oomycete (Gisi and Sierotzki, 2008)</w:t>
      </w:r>
    </w:p>
    <w:p w:rsidR="00731C5D" w:rsidRPr="005D248C" w:rsidRDefault="00731C5D" w:rsidP="00731C5D">
      <w:pPr>
        <w:spacing w:line="360" w:lineRule="auto"/>
        <w:jc w:val="both"/>
        <w:rPr>
          <w:rFonts w:ascii="Times New Roman" w:hAnsi="Times New Roman" w:cs="Times New Roman"/>
          <w:sz w:val="24"/>
          <w:szCs w:val="24"/>
        </w:rPr>
      </w:pPr>
      <w:r w:rsidRPr="005D248C">
        <w:rPr>
          <w:rFonts w:ascii="Times New Roman" w:hAnsi="Times New Roman" w:cs="Times New Roman"/>
          <w:sz w:val="24"/>
          <w:szCs w:val="24"/>
        </w:rPr>
        <w:tab/>
      </w:r>
      <w:r w:rsidRPr="005D248C">
        <w:rPr>
          <w:rFonts w:ascii="Times New Roman" w:hAnsi="Times New Roman" w:cs="Times New Roman"/>
          <w:sz w:val="24"/>
          <w:szCs w:val="24"/>
        </w:rPr>
        <w:tab/>
        <w:t xml:space="preserve">Bravo showed (46%) control of the disease because score has difenconazole active ingredient with systemic mode of action and cheer with chlorothionil active ingredient with the protection from spread. Difenconazole stops the spread of fungi by the biosynthesis of sterols in cell membranes and protective activity of long term mutual healing properties and destroy with rapid absorption and high </w:t>
      </w:r>
      <w:proofErr w:type="gramStart"/>
      <w:r w:rsidRPr="005D248C">
        <w:rPr>
          <w:rFonts w:ascii="Times New Roman" w:hAnsi="Times New Roman" w:cs="Times New Roman"/>
          <w:sz w:val="24"/>
          <w:szCs w:val="24"/>
        </w:rPr>
        <w:t>trans</w:t>
      </w:r>
      <w:proofErr w:type="gramEnd"/>
      <w:r w:rsidRPr="005D248C">
        <w:rPr>
          <w:rFonts w:ascii="Times New Roman" w:hAnsi="Times New Roman" w:cs="Times New Roman"/>
          <w:sz w:val="24"/>
          <w:szCs w:val="24"/>
        </w:rPr>
        <w:t xml:space="preserve"> laminar movement. These results supported (Choudhury </w:t>
      </w:r>
      <w:r w:rsidRPr="005D248C">
        <w:rPr>
          <w:rFonts w:ascii="Times New Roman" w:hAnsi="Times New Roman" w:cs="Times New Roman"/>
          <w:i/>
          <w:sz w:val="24"/>
          <w:szCs w:val="24"/>
        </w:rPr>
        <w:t>et al.,</w:t>
      </w:r>
      <w:r w:rsidRPr="005D248C">
        <w:rPr>
          <w:rFonts w:ascii="Times New Roman" w:hAnsi="Times New Roman" w:cs="Times New Roman"/>
          <w:sz w:val="24"/>
          <w:szCs w:val="24"/>
        </w:rPr>
        <w:t xml:space="preserve"> 2011) evaluate fungicides against downy mildew on cucumbers.</w:t>
      </w:r>
    </w:p>
    <w:p w:rsidR="00731C5D" w:rsidRPr="005D248C" w:rsidRDefault="00731C5D" w:rsidP="00731C5D">
      <w:pPr>
        <w:spacing w:line="360" w:lineRule="auto"/>
        <w:jc w:val="both"/>
        <w:rPr>
          <w:rFonts w:ascii="Times New Roman" w:hAnsi="Times New Roman" w:cs="Times New Roman"/>
          <w:sz w:val="24"/>
          <w:szCs w:val="24"/>
        </w:rPr>
      </w:pPr>
      <w:r w:rsidRPr="005D248C">
        <w:rPr>
          <w:rFonts w:ascii="Times New Roman" w:hAnsi="Times New Roman" w:cs="Times New Roman"/>
          <w:sz w:val="24"/>
          <w:szCs w:val="24"/>
        </w:rPr>
        <w:lastRenderedPageBreak/>
        <w:tab/>
      </w:r>
      <w:r w:rsidRPr="005D248C">
        <w:rPr>
          <w:rFonts w:ascii="Times New Roman" w:hAnsi="Times New Roman" w:cs="Times New Roman"/>
          <w:sz w:val="24"/>
          <w:szCs w:val="24"/>
        </w:rPr>
        <w:tab/>
        <w:t xml:space="preserve">Frequent use of chemicals is neither economical nor environmentally beneficial. In our study, the peak fertilizer nutrients (mono - potassium phosphate), agsil (potassium silicate) and the combination of these salt solution was applied under field conditions. (Dallagnol </w:t>
      </w:r>
      <w:r w:rsidRPr="005D248C">
        <w:rPr>
          <w:rFonts w:ascii="Times New Roman" w:hAnsi="Times New Roman" w:cs="Times New Roman"/>
          <w:i/>
          <w:sz w:val="24"/>
          <w:szCs w:val="24"/>
        </w:rPr>
        <w:t>et al.,</w:t>
      </w:r>
      <w:r w:rsidRPr="005D248C">
        <w:rPr>
          <w:rFonts w:ascii="Times New Roman" w:hAnsi="Times New Roman" w:cs="Times New Roman"/>
          <w:sz w:val="24"/>
          <w:szCs w:val="24"/>
        </w:rPr>
        <w:t xml:space="preserve"> 2011b) finding supports our potassium silicate evaluated results on powdery mildew epidemic. The nutrient solution was applied to leaf pathogen pathogenic infections significantly reduce.</w:t>
      </w:r>
    </w:p>
    <w:p w:rsidR="00731C5D" w:rsidRPr="005D248C" w:rsidRDefault="00731C5D" w:rsidP="00731C5D">
      <w:pPr>
        <w:spacing w:line="360" w:lineRule="auto"/>
        <w:jc w:val="both"/>
        <w:rPr>
          <w:rFonts w:ascii="Times New Roman" w:hAnsi="Times New Roman" w:cs="Times New Roman"/>
          <w:sz w:val="24"/>
          <w:szCs w:val="24"/>
        </w:rPr>
      </w:pPr>
      <w:r w:rsidRPr="005D248C">
        <w:rPr>
          <w:rFonts w:ascii="Times New Roman" w:hAnsi="Times New Roman" w:cs="Times New Roman"/>
          <w:sz w:val="24"/>
          <w:szCs w:val="24"/>
        </w:rPr>
        <w:tab/>
      </w:r>
      <w:r w:rsidRPr="005D248C">
        <w:rPr>
          <w:rFonts w:ascii="Times New Roman" w:hAnsi="Times New Roman" w:cs="Times New Roman"/>
          <w:sz w:val="24"/>
          <w:szCs w:val="24"/>
        </w:rPr>
        <w:tab/>
        <w:t xml:space="preserve">Mono-potassium phosphate to a standard dose proved capable of inhibiting fungal and anti-fungal growth mono-potassium phosphate and potassium silicate against the </w:t>
      </w:r>
      <w:r w:rsidRPr="005D248C">
        <w:rPr>
          <w:rFonts w:ascii="Times New Roman" w:hAnsi="Times New Roman" w:cs="Times New Roman"/>
          <w:i/>
          <w:sz w:val="24"/>
          <w:szCs w:val="24"/>
        </w:rPr>
        <w:t>Sphaerotheca fuliginea</w:t>
      </w:r>
      <w:r w:rsidRPr="005D248C">
        <w:rPr>
          <w:rFonts w:ascii="Times New Roman" w:hAnsi="Times New Roman" w:cs="Times New Roman"/>
          <w:sz w:val="24"/>
          <w:szCs w:val="24"/>
        </w:rPr>
        <w:t xml:space="preserve"> was reported by several researchers (Menzies </w:t>
      </w:r>
      <w:r w:rsidRPr="005D248C">
        <w:rPr>
          <w:rFonts w:ascii="Times New Roman" w:hAnsi="Times New Roman" w:cs="Times New Roman"/>
          <w:i/>
          <w:sz w:val="24"/>
          <w:szCs w:val="24"/>
        </w:rPr>
        <w:t>et al</w:t>
      </w:r>
      <w:r w:rsidRPr="005D248C">
        <w:rPr>
          <w:rFonts w:ascii="Times New Roman" w:hAnsi="Times New Roman" w:cs="Times New Roman"/>
          <w:sz w:val="24"/>
          <w:szCs w:val="24"/>
        </w:rPr>
        <w:t xml:space="preserve">., 1992 Kuc, 1995) and (Reuveni </w:t>
      </w:r>
      <w:r w:rsidRPr="005D248C">
        <w:rPr>
          <w:rFonts w:ascii="Times New Roman" w:hAnsi="Times New Roman" w:cs="Times New Roman"/>
          <w:i/>
          <w:sz w:val="24"/>
          <w:szCs w:val="24"/>
        </w:rPr>
        <w:t>et al.,</w:t>
      </w:r>
      <w:r w:rsidRPr="005D248C">
        <w:rPr>
          <w:rFonts w:ascii="Times New Roman" w:hAnsi="Times New Roman" w:cs="Times New Roman"/>
          <w:sz w:val="24"/>
          <w:szCs w:val="24"/>
        </w:rPr>
        <w:t xml:space="preserve"> 1995) reported the single spray phosphate induces a higher level of systemic defence against powdery mildew produced by </w:t>
      </w:r>
      <w:r w:rsidRPr="005D248C">
        <w:rPr>
          <w:rFonts w:ascii="Times New Roman" w:hAnsi="Times New Roman" w:cs="Times New Roman"/>
          <w:i/>
          <w:sz w:val="24"/>
          <w:szCs w:val="24"/>
        </w:rPr>
        <w:t>Sphaerotheca fuiliginea</w:t>
      </w:r>
      <w:r w:rsidRPr="005D248C">
        <w:rPr>
          <w:rFonts w:ascii="Times New Roman" w:hAnsi="Times New Roman" w:cs="Times New Roman"/>
          <w:sz w:val="24"/>
          <w:szCs w:val="24"/>
        </w:rPr>
        <w:t xml:space="preserve">notice in cucumbers. The current findings are supported by the results presented by Reuveni and Reuveni (1995) who indicated that foliar application single-potassium phosphate is as systemic fungicides, improve the inhibitory effects against fungi and act as a fungicide biocompatible. 1% solution of potassium phosphate applied as foliar spray. It is successfully foliage protected from the powdery mildew, irrespective of the application of potassium in nutrient spray and was determined up to 21 days after inoculation of spores, the development of 'powdery mildew inhibited and resulted as reduce in  72.3% in sporulation of the fungi in association with the manage (Reuveni </w:t>
      </w:r>
      <w:r w:rsidRPr="005D248C">
        <w:rPr>
          <w:rFonts w:ascii="Times New Roman" w:hAnsi="Times New Roman" w:cs="Times New Roman"/>
          <w:i/>
          <w:sz w:val="24"/>
          <w:szCs w:val="24"/>
        </w:rPr>
        <w:t>et al.,</w:t>
      </w:r>
      <w:r w:rsidRPr="005D248C">
        <w:rPr>
          <w:rFonts w:ascii="Times New Roman" w:hAnsi="Times New Roman" w:cs="Times New Roman"/>
          <w:sz w:val="24"/>
          <w:szCs w:val="24"/>
        </w:rPr>
        <w:t xml:space="preserve"> 2000).</w:t>
      </w:r>
    </w:p>
    <w:p w:rsidR="00731C5D" w:rsidRPr="005D248C" w:rsidRDefault="00731C5D" w:rsidP="00731C5D">
      <w:pPr>
        <w:spacing w:line="360" w:lineRule="auto"/>
        <w:jc w:val="both"/>
        <w:rPr>
          <w:rFonts w:ascii="Times New Roman" w:hAnsi="Times New Roman" w:cs="Times New Roman"/>
          <w:sz w:val="24"/>
          <w:szCs w:val="24"/>
        </w:rPr>
      </w:pPr>
      <w:r w:rsidRPr="005D248C">
        <w:rPr>
          <w:rFonts w:ascii="Times New Roman" w:hAnsi="Times New Roman" w:cs="Times New Roman"/>
          <w:sz w:val="24"/>
          <w:szCs w:val="24"/>
        </w:rPr>
        <w:tab/>
      </w:r>
      <w:r w:rsidRPr="005D248C">
        <w:rPr>
          <w:rFonts w:ascii="Times New Roman" w:hAnsi="Times New Roman" w:cs="Times New Roman"/>
          <w:sz w:val="24"/>
          <w:szCs w:val="24"/>
        </w:rPr>
        <w:tab/>
        <w:t xml:space="preserve">(Savvas </w:t>
      </w:r>
      <w:r w:rsidRPr="005D248C">
        <w:rPr>
          <w:rFonts w:ascii="Times New Roman" w:hAnsi="Times New Roman" w:cs="Times New Roman"/>
          <w:i/>
          <w:sz w:val="24"/>
          <w:szCs w:val="24"/>
        </w:rPr>
        <w:t>et al.,</w:t>
      </w:r>
      <w:r w:rsidRPr="005D248C">
        <w:rPr>
          <w:rFonts w:ascii="Times New Roman" w:hAnsi="Times New Roman" w:cs="Times New Roman"/>
          <w:sz w:val="24"/>
          <w:szCs w:val="24"/>
        </w:rPr>
        <w:t xml:space="preserve"> 2009) also stated that the provision of Silicon powder nutrient solution attenuated mildew (</w:t>
      </w:r>
      <w:r w:rsidRPr="005D248C">
        <w:rPr>
          <w:rFonts w:ascii="Times New Roman" w:hAnsi="Times New Roman" w:cs="Times New Roman"/>
          <w:i/>
          <w:sz w:val="24"/>
          <w:szCs w:val="24"/>
        </w:rPr>
        <w:t>S. fuliginea)</w:t>
      </w:r>
      <w:r w:rsidRPr="005D248C">
        <w:rPr>
          <w:rFonts w:ascii="Times New Roman" w:hAnsi="Times New Roman" w:cs="Times New Roman"/>
          <w:sz w:val="24"/>
          <w:szCs w:val="24"/>
        </w:rPr>
        <w:t xml:space="preserve"> infection in the leaves. The experiments were conducted with themixture of a lower level 0.1% and a higher level of 1% Si in the nutrient solution provided to the plants, the results of these fairly similar experiences with our conclusions. Foliar silicon application as potassium silicate showed that to reduction the number of colonies of powdery mildew of cucurbits (Kettlewell </w:t>
      </w:r>
      <w:r w:rsidRPr="005D248C">
        <w:rPr>
          <w:rFonts w:ascii="Times New Roman" w:hAnsi="Times New Roman" w:cs="Times New Roman"/>
          <w:i/>
          <w:sz w:val="24"/>
          <w:szCs w:val="24"/>
        </w:rPr>
        <w:t>et al.,</w:t>
      </w:r>
      <w:r w:rsidRPr="005D248C">
        <w:rPr>
          <w:rFonts w:ascii="Times New Roman" w:hAnsi="Times New Roman" w:cs="Times New Roman"/>
          <w:sz w:val="24"/>
          <w:szCs w:val="24"/>
        </w:rPr>
        <w:t xml:space="preserve"> 2000). (Kanto </w:t>
      </w:r>
      <w:r w:rsidRPr="005D248C">
        <w:rPr>
          <w:rFonts w:ascii="Times New Roman" w:hAnsi="Times New Roman" w:cs="Times New Roman"/>
          <w:i/>
          <w:sz w:val="24"/>
          <w:szCs w:val="24"/>
        </w:rPr>
        <w:t xml:space="preserve">et al., </w:t>
      </w:r>
      <w:r w:rsidRPr="005D248C">
        <w:rPr>
          <w:rFonts w:ascii="Times New Roman" w:hAnsi="Times New Roman" w:cs="Times New Roman"/>
          <w:sz w:val="24"/>
          <w:szCs w:val="24"/>
        </w:rPr>
        <w:t>2006) also reported potassium silicate reduced demand mildew and have anti-fungal properties. Supported by our finding Nofal and Haggag (2006) phosphate solutions (KH2PO4) supply separately or in mixtures as substitutes to chemical fungicides were calculated for their efficiency in the resistance against powdery mildew in an integrated management system. Foliar treatment of potassium silicate on pumpkin before the injection of powdery mildew, observed that maximumreduction in conidial germination and leaf infection.</w:t>
      </w:r>
    </w:p>
    <w:p w:rsidR="00731C5D" w:rsidRPr="005D248C" w:rsidRDefault="00731C5D" w:rsidP="00731C5D">
      <w:pPr>
        <w:spacing w:line="360" w:lineRule="auto"/>
        <w:jc w:val="both"/>
        <w:rPr>
          <w:rFonts w:ascii="Times New Roman" w:hAnsi="Times New Roman" w:cs="Times New Roman"/>
          <w:sz w:val="24"/>
          <w:szCs w:val="24"/>
        </w:rPr>
      </w:pPr>
      <w:r w:rsidRPr="005D248C">
        <w:rPr>
          <w:rFonts w:ascii="Times New Roman" w:hAnsi="Times New Roman" w:cs="Times New Roman"/>
          <w:sz w:val="24"/>
          <w:szCs w:val="24"/>
        </w:rPr>
        <w:lastRenderedPageBreak/>
        <w:tab/>
      </w:r>
      <w:r w:rsidRPr="005D248C">
        <w:rPr>
          <w:rFonts w:ascii="Times New Roman" w:hAnsi="Times New Roman" w:cs="Times New Roman"/>
          <w:sz w:val="24"/>
          <w:szCs w:val="24"/>
        </w:rPr>
        <w:tab/>
        <w:t xml:space="preserve">The maximum reduction of the disease is observed in the combination of two salts (KH2P04&amp;K2SiO3) solution and results supported by the results of (Kanto </w:t>
      </w:r>
      <w:r w:rsidRPr="005D248C">
        <w:rPr>
          <w:rFonts w:ascii="Times New Roman" w:hAnsi="Times New Roman" w:cs="Times New Roman"/>
          <w:i/>
          <w:sz w:val="24"/>
          <w:szCs w:val="24"/>
        </w:rPr>
        <w:t xml:space="preserve">et al., </w:t>
      </w:r>
      <w:r w:rsidRPr="005D248C">
        <w:rPr>
          <w:rFonts w:ascii="Times New Roman" w:hAnsi="Times New Roman" w:cs="Times New Roman"/>
          <w:sz w:val="24"/>
          <w:szCs w:val="24"/>
        </w:rPr>
        <w:t>2004; Nofal and Haggag., 2006; Qin and Tian., 2005) that reported potassium silicate at low concentration have antifungal properties against a variety of fungi (Reuveni</w:t>
      </w:r>
      <w:r w:rsidRPr="005D248C">
        <w:rPr>
          <w:rFonts w:ascii="Times New Roman" w:hAnsi="Times New Roman" w:cs="Times New Roman"/>
          <w:i/>
          <w:sz w:val="24"/>
          <w:szCs w:val="24"/>
        </w:rPr>
        <w:t>et al</w:t>
      </w:r>
      <w:r w:rsidRPr="005D248C">
        <w:rPr>
          <w:rFonts w:ascii="Times New Roman" w:hAnsi="Times New Roman" w:cs="Times New Roman"/>
          <w:sz w:val="24"/>
          <w:szCs w:val="24"/>
        </w:rPr>
        <w:t>., 1995) reported the phosphate spray induces a high level of systemic protection against powdery mildew.</w:t>
      </w:r>
    </w:p>
    <w:p w:rsidR="00731C5D" w:rsidRPr="005D248C" w:rsidRDefault="00731C5D" w:rsidP="00731C5D">
      <w:pPr>
        <w:spacing w:line="360" w:lineRule="auto"/>
        <w:jc w:val="both"/>
        <w:rPr>
          <w:rFonts w:ascii="Times New Roman" w:hAnsi="Times New Roman" w:cs="Times New Roman"/>
          <w:sz w:val="24"/>
          <w:szCs w:val="24"/>
        </w:rPr>
      </w:pPr>
      <w:r w:rsidRPr="005D248C">
        <w:rPr>
          <w:rFonts w:ascii="Times New Roman" w:hAnsi="Times New Roman" w:cs="Times New Roman"/>
          <w:sz w:val="24"/>
          <w:szCs w:val="24"/>
        </w:rPr>
        <w:tab/>
      </w:r>
      <w:r w:rsidRPr="005D248C">
        <w:rPr>
          <w:rFonts w:ascii="Times New Roman" w:hAnsi="Times New Roman" w:cs="Times New Roman"/>
          <w:sz w:val="24"/>
          <w:szCs w:val="24"/>
        </w:rPr>
        <w:tab/>
        <w:t xml:space="preserve">In conclusion, the nutritional supplements tested when applied before infection of the disease can considerably reduction in powdery mildew related with the control. As a result, in integrated management program these products can be reduce of standard fungicides to control powdery mildew. </w:t>
      </w:r>
    </w:p>
    <w:p w:rsidR="00731C5D" w:rsidRPr="005D248C" w:rsidRDefault="00731C5D" w:rsidP="00731C5D">
      <w:pPr>
        <w:spacing w:line="360" w:lineRule="auto"/>
        <w:jc w:val="both"/>
        <w:rPr>
          <w:rFonts w:ascii="Times New Roman" w:hAnsi="Times New Roman" w:cs="Times New Roman"/>
          <w:sz w:val="24"/>
          <w:szCs w:val="24"/>
        </w:rPr>
      </w:pPr>
      <w:r w:rsidRPr="005D248C">
        <w:rPr>
          <w:rFonts w:ascii="Times New Roman" w:hAnsi="Times New Roman" w:cs="Times New Roman"/>
          <w:sz w:val="24"/>
          <w:szCs w:val="24"/>
        </w:rPr>
        <w:tab/>
      </w:r>
      <w:r w:rsidRPr="005D248C">
        <w:rPr>
          <w:rFonts w:ascii="Times New Roman" w:hAnsi="Times New Roman" w:cs="Times New Roman"/>
          <w:sz w:val="24"/>
          <w:szCs w:val="24"/>
        </w:rPr>
        <w:tab/>
        <w:t>These studies have yielded a new approach to the management of the disease powdery mildew. Selecting the formulation and suitable application method could be future aspect of applied research on nutritional supplements. By selecting synergistic additives and apply other methods of marketing these environmentally friendly supplements can be further improved (Mohan and Janardhanan., 1995). There is also the possibility that the maximum nutrient supplements stimulate resistance in pumpkin plants.</w:t>
      </w:r>
    </w:p>
    <w:p w:rsidR="00731C5D" w:rsidRPr="005D248C" w:rsidRDefault="00731C5D" w:rsidP="00731C5D">
      <w:pPr>
        <w:spacing w:line="360" w:lineRule="auto"/>
        <w:jc w:val="both"/>
        <w:rPr>
          <w:rFonts w:ascii="Times New Roman" w:hAnsi="Times New Roman" w:cs="Times New Roman"/>
          <w:sz w:val="24"/>
          <w:szCs w:val="24"/>
        </w:rPr>
      </w:pPr>
    </w:p>
    <w:p w:rsidR="00731C5D" w:rsidRPr="005D248C" w:rsidRDefault="00731C5D" w:rsidP="00731C5D">
      <w:pPr>
        <w:spacing w:line="360" w:lineRule="auto"/>
        <w:jc w:val="both"/>
        <w:rPr>
          <w:rFonts w:ascii="Times New Roman" w:hAnsi="Times New Roman" w:cs="Times New Roman"/>
          <w:sz w:val="24"/>
          <w:szCs w:val="24"/>
        </w:rPr>
      </w:pPr>
    </w:p>
    <w:p w:rsidR="00731C5D" w:rsidRPr="005D248C" w:rsidRDefault="00731C5D" w:rsidP="00731C5D">
      <w:pPr>
        <w:spacing w:line="360" w:lineRule="auto"/>
        <w:jc w:val="both"/>
        <w:rPr>
          <w:rFonts w:ascii="Times New Roman" w:hAnsi="Times New Roman" w:cs="Times New Roman"/>
          <w:b/>
          <w:bCs/>
          <w:sz w:val="24"/>
          <w:szCs w:val="24"/>
        </w:rPr>
      </w:pPr>
    </w:p>
    <w:p w:rsidR="00731C5D" w:rsidRPr="005D248C" w:rsidRDefault="00731C5D" w:rsidP="00731C5D">
      <w:pPr>
        <w:spacing w:line="360" w:lineRule="auto"/>
        <w:jc w:val="both"/>
        <w:rPr>
          <w:rFonts w:ascii="Times New Roman" w:eastAsia="Calibri" w:hAnsi="Times New Roman" w:cs="Times New Roman"/>
          <w:b/>
          <w:bCs/>
          <w:sz w:val="24"/>
          <w:szCs w:val="24"/>
        </w:rPr>
      </w:pPr>
    </w:p>
    <w:p w:rsidR="00731C5D" w:rsidRPr="005D248C" w:rsidRDefault="00731C5D" w:rsidP="00731C5D">
      <w:pPr>
        <w:spacing w:line="360" w:lineRule="auto"/>
        <w:jc w:val="both"/>
        <w:rPr>
          <w:rFonts w:ascii="Times New Roman" w:eastAsia="Calibri" w:hAnsi="Times New Roman" w:cs="Times New Roman"/>
          <w:b/>
          <w:bCs/>
          <w:sz w:val="24"/>
          <w:szCs w:val="24"/>
        </w:rPr>
      </w:pPr>
    </w:p>
    <w:p w:rsidR="00731C5D" w:rsidRPr="005D248C" w:rsidRDefault="00731C5D" w:rsidP="00731C5D">
      <w:pPr>
        <w:spacing w:line="360" w:lineRule="auto"/>
        <w:jc w:val="both"/>
        <w:rPr>
          <w:rFonts w:ascii="Times New Roman" w:eastAsia="Calibri" w:hAnsi="Times New Roman" w:cs="Times New Roman"/>
          <w:b/>
          <w:bCs/>
          <w:sz w:val="24"/>
          <w:szCs w:val="24"/>
        </w:rPr>
      </w:pPr>
    </w:p>
    <w:p w:rsidR="00731C5D" w:rsidRPr="005D248C" w:rsidRDefault="00731C5D" w:rsidP="00731C5D">
      <w:pPr>
        <w:spacing w:line="360" w:lineRule="auto"/>
        <w:jc w:val="both"/>
        <w:rPr>
          <w:rFonts w:ascii="Times New Roman" w:eastAsia="Calibri" w:hAnsi="Times New Roman" w:cs="Times New Roman"/>
          <w:b/>
          <w:bCs/>
          <w:sz w:val="24"/>
          <w:szCs w:val="24"/>
        </w:rPr>
      </w:pPr>
    </w:p>
    <w:p w:rsidR="00731C5D" w:rsidRPr="005D248C" w:rsidRDefault="00731C5D" w:rsidP="00731C5D">
      <w:pPr>
        <w:spacing w:line="360" w:lineRule="auto"/>
        <w:jc w:val="both"/>
        <w:rPr>
          <w:rFonts w:ascii="Times New Roman" w:eastAsia="Calibri" w:hAnsi="Times New Roman" w:cs="Times New Roman"/>
          <w:b/>
          <w:bCs/>
          <w:sz w:val="24"/>
          <w:szCs w:val="24"/>
        </w:rPr>
      </w:pPr>
    </w:p>
    <w:p w:rsidR="00731C5D" w:rsidRPr="005D248C" w:rsidRDefault="00731C5D" w:rsidP="00731C5D">
      <w:pPr>
        <w:spacing w:line="360" w:lineRule="auto"/>
        <w:jc w:val="both"/>
        <w:rPr>
          <w:rFonts w:ascii="Times New Roman" w:eastAsia="Calibri" w:hAnsi="Times New Roman" w:cs="Times New Roman"/>
          <w:b/>
          <w:bCs/>
          <w:sz w:val="24"/>
          <w:szCs w:val="24"/>
        </w:rPr>
      </w:pPr>
    </w:p>
    <w:p w:rsidR="00731C5D" w:rsidRPr="005D248C" w:rsidRDefault="00731C5D" w:rsidP="00731C5D">
      <w:pPr>
        <w:spacing w:line="360" w:lineRule="auto"/>
        <w:jc w:val="both"/>
        <w:rPr>
          <w:rFonts w:ascii="Times New Roman" w:eastAsia="Calibri" w:hAnsi="Times New Roman" w:cs="Times New Roman"/>
          <w:b/>
          <w:bCs/>
          <w:sz w:val="24"/>
          <w:szCs w:val="24"/>
        </w:rPr>
      </w:pPr>
    </w:p>
    <w:p w:rsidR="00731C5D" w:rsidRPr="005D248C" w:rsidRDefault="00731C5D" w:rsidP="00731C5D">
      <w:pPr>
        <w:spacing w:line="360" w:lineRule="auto"/>
        <w:jc w:val="both"/>
        <w:rPr>
          <w:rFonts w:ascii="Times New Roman" w:eastAsia="Calibri" w:hAnsi="Times New Roman" w:cs="Times New Roman"/>
          <w:b/>
          <w:bCs/>
          <w:sz w:val="24"/>
          <w:szCs w:val="24"/>
        </w:rPr>
      </w:pPr>
    </w:p>
    <w:p w:rsidR="00731C5D" w:rsidRPr="005D248C" w:rsidRDefault="00731C5D" w:rsidP="00731C5D">
      <w:pPr>
        <w:spacing w:line="360" w:lineRule="auto"/>
        <w:jc w:val="both"/>
        <w:rPr>
          <w:rFonts w:ascii="Times New Roman" w:eastAsia="Calibri" w:hAnsi="Times New Roman" w:cs="Times New Roman"/>
          <w:b/>
          <w:bCs/>
          <w:sz w:val="32"/>
          <w:szCs w:val="32"/>
        </w:rPr>
      </w:pPr>
      <w:r w:rsidRPr="005D248C">
        <w:rPr>
          <w:rFonts w:ascii="Times New Roman" w:eastAsia="Calibri" w:hAnsi="Times New Roman" w:cs="Times New Roman"/>
          <w:b/>
          <w:bCs/>
          <w:sz w:val="32"/>
          <w:szCs w:val="32"/>
        </w:rPr>
        <w:lastRenderedPageBreak/>
        <w:t>CHAPTER 5</w:t>
      </w:r>
    </w:p>
    <w:p w:rsidR="00731C5D" w:rsidRPr="005D248C" w:rsidRDefault="00731C5D" w:rsidP="00731C5D">
      <w:pPr>
        <w:spacing w:line="360" w:lineRule="auto"/>
        <w:jc w:val="both"/>
        <w:rPr>
          <w:rFonts w:ascii="Times New Roman" w:eastAsia="Calibri" w:hAnsi="Times New Roman" w:cs="Times New Roman"/>
          <w:sz w:val="32"/>
          <w:szCs w:val="32"/>
        </w:rPr>
      </w:pPr>
      <w:r w:rsidRPr="005D248C">
        <w:rPr>
          <w:rFonts w:ascii="Times New Roman" w:eastAsia="Calibri" w:hAnsi="Times New Roman" w:cs="Times New Roman"/>
          <w:b/>
          <w:bCs/>
          <w:sz w:val="32"/>
          <w:szCs w:val="32"/>
        </w:rPr>
        <w:tab/>
      </w:r>
      <w:r w:rsidRPr="005D248C">
        <w:rPr>
          <w:rFonts w:ascii="Times New Roman" w:eastAsia="Calibri" w:hAnsi="Times New Roman" w:cs="Times New Roman"/>
          <w:b/>
          <w:bCs/>
          <w:sz w:val="32"/>
          <w:szCs w:val="32"/>
        </w:rPr>
        <w:tab/>
      </w:r>
      <w:r w:rsidRPr="005D248C">
        <w:rPr>
          <w:rFonts w:ascii="Times New Roman" w:eastAsia="Calibri" w:hAnsi="Times New Roman" w:cs="Times New Roman"/>
          <w:b/>
          <w:bCs/>
          <w:sz w:val="32"/>
          <w:szCs w:val="32"/>
        </w:rPr>
        <w:tab/>
      </w:r>
      <w:r w:rsidRPr="005D248C">
        <w:rPr>
          <w:rFonts w:ascii="Times New Roman" w:eastAsia="Calibri" w:hAnsi="Times New Roman" w:cs="Times New Roman"/>
          <w:sz w:val="32"/>
          <w:szCs w:val="32"/>
        </w:rPr>
        <w:tab/>
      </w:r>
      <w:r w:rsidRPr="005D248C">
        <w:rPr>
          <w:rFonts w:ascii="Times New Roman" w:eastAsia="Calibri" w:hAnsi="Times New Roman" w:cs="Times New Roman"/>
          <w:b/>
          <w:bCs/>
          <w:sz w:val="32"/>
          <w:szCs w:val="32"/>
        </w:rPr>
        <w:t>SUMMARY</w:t>
      </w:r>
    </w:p>
    <w:p w:rsidR="00731C5D" w:rsidRPr="005D248C" w:rsidRDefault="00731C5D" w:rsidP="00731C5D">
      <w:pPr>
        <w:spacing w:line="360" w:lineRule="auto"/>
        <w:jc w:val="both"/>
        <w:rPr>
          <w:rFonts w:ascii="Times New Roman" w:eastAsia="Calibri" w:hAnsi="Times New Roman" w:cs="Times New Roman"/>
          <w:sz w:val="24"/>
          <w:szCs w:val="24"/>
        </w:rPr>
      </w:pPr>
      <w:r w:rsidRPr="005D248C">
        <w:rPr>
          <w:rFonts w:ascii="Times New Roman" w:eastAsia="Calibri" w:hAnsi="Times New Roman" w:cs="Times New Roman"/>
          <w:sz w:val="24"/>
          <w:szCs w:val="24"/>
        </w:rPr>
        <w:tab/>
      </w:r>
      <w:r w:rsidRPr="005D248C">
        <w:rPr>
          <w:rFonts w:ascii="Times New Roman" w:eastAsia="Calibri" w:hAnsi="Times New Roman" w:cs="Times New Roman"/>
          <w:sz w:val="24"/>
          <w:szCs w:val="24"/>
        </w:rPr>
        <w:tab/>
        <w:t xml:space="preserve">Pumpkin has a status distinction among all the other members of cucurbits as it is enriched with various vitamins and important compounds. These cucurbits have special significance in human medicine. It is an alternative source of animal protein and vitamins to the poor. Production of the pumpkin is altered by various biotic and abiotic factors of quantity and quality wise. </w:t>
      </w:r>
      <w:r w:rsidRPr="005D248C">
        <w:rPr>
          <w:rFonts w:ascii="Times New Roman" w:eastAsia="Calibri" w:hAnsi="Times New Roman" w:cs="Times New Roman"/>
          <w:i/>
          <w:sz w:val="24"/>
          <w:szCs w:val="24"/>
        </w:rPr>
        <w:t>Sphaerotheca fuliginea</w:t>
      </w:r>
      <w:r w:rsidRPr="005D248C">
        <w:rPr>
          <w:rFonts w:ascii="Times New Roman" w:eastAsia="Calibri" w:hAnsi="Times New Roman" w:cs="Times New Roman"/>
          <w:sz w:val="24"/>
          <w:szCs w:val="24"/>
        </w:rPr>
        <w:t xml:space="preserve"> the causal agent of powdery mildew of pumpkin is an alarming threat to crop production. This fungus widely ranges of host and also the unique diversity when isolated from different parts of the same plant. Fungus air and soil born kind can survive in the soil as resting spores , so control of this fungus is very difficult because of its air born naturally spread over a large area .</w:t>
      </w:r>
    </w:p>
    <w:p w:rsidR="00731C5D" w:rsidRPr="005D248C" w:rsidRDefault="00731C5D" w:rsidP="00731C5D">
      <w:pPr>
        <w:spacing w:line="360" w:lineRule="auto"/>
        <w:jc w:val="both"/>
        <w:rPr>
          <w:rFonts w:ascii="Times New Roman" w:eastAsia="Calibri" w:hAnsi="Times New Roman" w:cs="Times New Roman"/>
          <w:sz w:val="24"/>
          <w:szCs w:val="24"/>
        </w:rPr>
      </w:pPr>
      <w:r w:rsidRPr="005D248C">
        <w:rPr>
          <w:rFonts w:ascii="Times New Roman" w:eastAsia="Calibri" w:hAnsi="Times New Roman" w:cs="Times New Roman"/>
          <w:sz w:val="24"/>
          <w:szCs w:val="24"/>
        </w:rPr>
        <w:tab/>
      </w:r>
      <w:r w:rsidRPr="005D248C">
        <w:rPr>
          <w:rFonts w:ascii="Times New Roman" w:eastAsia="Calibri" w:hAnsi="Times New Roman" w:cs="Times New Roman"/>
          <w:sz w:val="24"/>
          <w:szCs w:val="24"/>
        </w:rPr>
        <w:tab/>
        <w:t xml:space="preserve">Keeping in view the above circumstances, experiments were conducted to determine the fungus control with nutritional supplements and fungicides. To achieve this goal, in early experiments were conducted to determine effectiveness of foliar nutrient supplement Agsil (potassium silicate) and peak (mono potassium phosphate) and a combination of salt solution was used against </w:t>
      </w:r>
      <w:r w:rsidRPr="005D248C">
        <w:rPr>
          <w:rFonts w:ascii="Times New Roman" w:eastAsia="Calibri" w:hAnsi="Times New Roman" w:cs="Times New Roman"/>
          <w:i/>
          <w:sz w:val="24"/>
          <w:szCs w:val="24"/>
        </w:rPr>
        <w:t>Sphaerotheca fuliginea</w:t>
      </w:r>
      <w:r w:rsidRPr="005D248C">
        <w:rPr>
          <w:rFonts w:ascii="Times New Roman" w:eastAsia="Calibri" w:hAnsi="Times New Roman" w:cs="Times New Roman"/>
          <w:sz w:val="24"/>
          <w:szCs w:val="24"/>
        </w:rPr>
        <w:t xml:space="preserve"> in the field conditions. These treatments were applied before the powder mass inoculation of </w:t>
      </w:r>
      <w:r w:rsidRPr="005D248C">
        <w:rPr>
          <w:rFonts w:ascii="Times New Roman" w:eastAsia="Calibri" w:hAnsi="Times New Roman" w:cs="Times New Roman"/>
          <w:i/>
          <w:sz w:val="24"/>
          <w:szCs w:val="24"/>
        </w:rPr>
        <w:t>Sphaerotheca fuliginea</w:t>
      </w:r>
      <w:r w:rsidRPr="005D248C">
        <w:rPr>
          <w:rFonts w:ascii="Times New Roman" w:eastAsia="Calibri" w:hAnsi="Times New Roman" w:cs="Times New Roman"/>
          <w:sz w:val="24"/>
          <w:szCs w:val="24"/>
        </w:rPr>
        <w:t>. Disease incidence was recorded with a seven day interval after observing the symptoms of the disease. After processing application revealed that, among all the combination treatments of the two salts (potassium silicate + potassium monophosphate) was found very effective against fungi of powdery mildew, followed by potassium silicate mono- and potassium phosphate.</w:t>
      </w:r>
    </w:p>
    <w:p w:rsidR="00731C5D" w:rsidRPr="005D248C" w:rsidRDefault="00731C5D" w:rsidP="00731C5D">
      <w:pPr>
        <w:spacing w:line="360" w:lineRule="auto"/>
        <w:jc w:val="both"/>
        <w:rPr>
          <w:rFonts w:ascii="Times New Roman" w:eastAsia="Calibri" w:hAnsi="Times New Roman" w:cs="Times New Roman"/>
          <w:sz w:val="24"/>
          <w:szCs w:val="24"/>
        </w:rPr>
      </w:pPr>
      <w:r w:rsidRPr="005D248C">
        <w:rPr>
          <w:rFonts w:ascii="Times New Roman" w:eastAsia="Calibri" w:hAnsi="Times New Roman" w:cs="Times New Roman"/>
          <w:sz w:val="24"/>
          <w:szCs w:val="24"/>
        </w:rPr>
        <w:tab/>
      </w:r>
      <w:r w:rsidRPr="005D248C">
        <w:rPr>
          <w:rFonts w:ascii="Times New Roman" w:eastAsia="Calibri" w:hAnsi="Times New Roman" w:cs="Times New Roman"/>
          <w:sz w:val="24"/>
          <w:szCs w:val="24"/>
        </w:rPr>
        <w:tab/>
        <w:t xml:space="preserve">In another experiments fungicide efficacy Bravo </w:t>
      </w:r>
      <w:proofErr w:type="gramStart"/>
      <w:r w:rsidRPr="005D248C">
        <w:rPr>
          <w:rFonts w:ascii="Times New Roman" w:eastAsia="Calibri" w:hAnsi="Times New Roman" w:cs="Times New Roman"/>
          <w:sz w:val="24"/>
          <w:szCs w:val="24"/>
        </w:rPr>
        <w:t>( chlorothalonil</w:t>
      </w:r>
      <w:proofErr w:type="gramEnd"/>
      <w:r w:rsidRPr="005D248C">
        <w:rPr>
          <w:rFonts w:ascii="Times New Roman" w:eastAsia="Calibri" w:hAnsi="Times New Roman" w:cs="Times New Roman"/>
          <w:sz w:val="24"/>
          <w:szCs w:val="24"/>
        </w:rPr>
        <w:t xml:space="preserve"> ) + Score (difencnazole) and the combination of the two fungicides (chlorothalonil + difencnazole) were tested against </w:t>
      </w:r>
      <w:r w:rsidRPr="005D248C">
        <w:rPr>
          <w:rFonts w:ascii="Times New Roman" w:eastAsia="Calibri" w:hAnsi="Times New Roman" w:cs="Times New Roman"/>
          <w:i/>
          <w:sz w:val="24"/>
          <w:szCs w:val="24"/>
        </w:rPr>
        <w:t>Sphaerotheca fuliginea</w:t>
      </w:r>
      <w:r w:rsidRPr="005D248C">
        <w:rPr>
          <w:rFonts w:ascii="Times New Roman" w:eastAsia="Calibri" w:hAnsi="Times New Roman" w:cs="Times New Roman"/>
          <w:sz w:val="24"/>
          <w:szCs w:val="24"/>
        </w:rPr>
        <w:t xml:space="preserve"> in field conditions . Artificial inoculation was made ​​from sheet sick of this mass by dusting powder on the sheet from </w:t>
      </w:r>
      <w:proofErr w:type="gramStart"/>
      <w:r w:rsidRPr="005D248C">
        <w:rPr>
          <w:rFonts w:ascii="Times New Roman" w:eastAsia="Calibri" w:hAnsi="Times New Roman" w:cs="Times New Roman"/>
          <w:sz w:val="24"/>
          <w:szCs w:val="24"/>
        </w:rPr>
        <w:t>june</w:t>
      </w:r>
      <w:proofErr w:type="gramEnd"/>
      <w:r w:rsidRPr="005D248C">
        <w:rPr>
          <w:rFonts w:ascii="Times New Roman" w:eastAsia="Calibri" w:hAnsi="Times New Roman" w:cs="Times New Roman"/>
          <w:sz w:val="24"/>
          <w:szCs w:val="24"/>
        </w:rPr>
        <w:t xml:space="preserve"> and july stage of the sheet. The fresh water was sprayed to wet for germination of spores. Symptoms of the disease were beginning to appear after 5 days of inoculation. Disease incidence was recorded with a seven day interval after observing the symptoms of the disease. </w:t>
      </w:r>
      <w:proofErr w:type="gramStart"/>
      <w:r w:rsidRPr="005D248C">
        <w:rPr>
          <w:rFonts w:ascii="Times New Roman" w:eastAsia="Calibri" w:hAnsi="Times New Roman" w:cs="Times New Roman"/>
          <w:sz w:val="24"/>
          <w:szCs w:val="24"/>
        </w:rPr>
        <w:t xml:space="preserve">After processing application revealed that of all the combination of the two </w:t>
      </w:r>
      <w:r w:rsidRPr="005D248C">
        <w:rPr>
          <w:rFonts w:ascii="Times New Roman" w:eastAsia="Calibri" w:hAnsi="Times New Roman" w:cs="Times New Roman"/>
          <w:sz w:val="24"/>
          <w:szCs w:val="24"/>
        </w:rPr>
        <w:lastRenderedPageBreak/>
        <w:t>fungicides treatments (Chlorothalonil + difencnazole) was found very effective against fungi of powdery mildew followed by difencnazole and chlorothalonil.</w:t>
      </w:r>
      <w:proofErr w:type="gramEnd"/>
    </w:p>
    <w:p w:rsidR="00731C5D" w:rsidRPr="005D248C" w:rsidRDefault="00731C5D" w:rsidP="00731C5D">
      <w:pPr>
        <w:spacing w:line="360" w:lineRule="auto"/>
        <w:jc w:val="both"/>
        <w:rPr>
          <w:rFonts w:ascii="Times New Roman" w:eastAsia="Calibri" w:hAnsi="Times New Roman" w:cs="Times New Roman"/>
          <w:sz w:val="24"/>
          <w:szCs w:val="24"/>
        </w:rPr>
      </w:pPr>
      <w:r w:rsidRPr="005D248C">
        <w:rPr>
          <w:rFonts w:ascii="Times New Roman" w:eastAsia="Calibri" w:hAnsi="Times New Roman" w:cs="Times New Roman"/>
          <w:sz w:val="24"/>
          <w:szCs w:val="24"/>
        </w:rPr>
        <w:tab/>
      </w:r>
      <w:r w:rsidRPr="005D248C">
        <w:rPr>
          <w:rFonts w:ascii="Times New Roman" w:eastAsia="Calibri" w:hAnsi="Times New Roman" w:cs="Times New Roman"/>
          <w:sz w:val="24"/>
          <w:szCs w:val="24"/>
        </w:rPr>
        <w:tab/>
        <w:t>The correlation between the temperature (maximum, minimum), relative humidity, rainfall and wind speed to powdery mildew disease severity was statistically significant. Pumpkin plants respond positively showed significant correlation between environmental factors with disease powdery mildew. A positive linear relationship between temperatures (maximum, minimum) and disease severity showed that the maximum develop powdery mildew has been heavily reorganized to 28-32°C maximum and minimum temperature 14-18°C. While other environmental factors such as relative humidity and wind speed showed a positive correlation. Rain has a negative correlation with the incidence of the disease because of the mass of white powder wash the body of the plant with rain water. Based on the data of these environmental factors were tested for the correlation with the incidence of powdery mildew. Graphical representation and correlation study said it is a great responsibility of environmental factors in the progression of the disease of powdery mildew of pumpkin. Incidence of powdery mildew that environmental factors also associated with increased severity of the disease. Throughout this research concluded that foliar application of nutritional supplements and used fungicide is the best way to manage the pumpkin mildew as environmental conditions favorable for late blight epidemics powder should be monitored for caution against powdery mildew.</w:t>
      </w:r>
    </w:p>
    <w:p w:rsidR="00731C5D" w:rsidRPr="005D248C" w:rsidRDefault="00731C5D" w:rsidP="00731C5D">
      <w:pPr>
        <w:spacing w:line="360" w:lineRule="auto"/>
        <w:jc w:val="both"/>
        <w:rPr>
          <w:rFonts w:ascii="Times New Roman" w:hAnsi="Times New Roman" w:cs="Times New Roman"/>
          <w:b/>
          <w:bCs/>
          <w:sz w:val="24"/>
          <w:szCs w:val="24"/>
        </w:rPr>
      </w:pPr>
    </w:p>
    <w:p w:rsidR="00731C5D" w:rsidRPr="005D248C" w:rsidRDefault="00731C5D" w:rsidP="00731C5D">
      <w:pPr>
        <w:spacing w:line="360" w:lineRule="auto"/>
        <w:jc w:val="both"/>
        <w:rPr>
          <w:rFonts w:ascii="Times New Roman" w:hAnsi="Times New Roman" w:cs="Times New Roman"/>
          <w:b/>
          <w:bCs/>
          <w:sz w:val="24"/>
          <w:szCs w:val="24"/>
        </w:rPr>
      </w:pPr>
    </w:p>
    <w:p w:rsidR="00731C5D" w:rsidRPr="005D248C" w:rsidRDefault="00731C5D" w:rsidP="00731C5D">
      <w:pPr>
        <w:spacing w:line="360" w:lineRule="auto"/>
        <w:jc w:val="both"/>
        <w:rPr>
          <w:rFonts w:ascii="Times New Roman" w:hAnsi="Times New Roman" w:cs="Times New Roman"/>
          <w:b/>
          <w:bCs/>
          <w:sz w:val="24"/>
          <w:szCs w:val="24"/>
        </w:rPr>
      </w:pPr>
    </w:p>
    <w:p w:rsidR="00731C5D" w:rsidRPr="005D248C" w:rsidRDefault="00731C5D" w:rsidP="00731C5D">
      <w:pPr>
        <w:spacing w:line="360" w:lineRule="auto"/>
        <w:jc w:val="both"/>
        <w:rPr>
          <w:rFonts w:ascii="Times New Roman" w:hAnsi="Times New Roman" w:cs="Times New Roman"/>
          <w:b/>
          <w:bCs/>
          <w:sz w:val="24"/>
          <w:szCs w:val="24"/>
        </w:rPr>
      </w:pPr>
    </w:p>
    <w:p w:rsidR="00731C5D" w:rsidRPr="005D248C" w:rsidRDefault="00731C5D" w:rsidP="00731C5D">
      <w:pPr>
        <w:spacing w:line="360" w:lineRule="auto"/>
        <w:jc w:val="both"/>
        <w:rPr>
          <w:rFonts w:ascii="Times New Roman" w:hAnsi="Times New Roman" w:cs="Times New Roman"/>
          <w:b/>
          <w:bCs/>
          <w:sz w:val="24"/>
          <w:szCs w:val="24"/>
        </w:rPr>
      </w:pPr>
    </w:p>
    <w:p w:rsidR="00731C5D" w:rsidRPr="005D248C" w:rsidRDefault="00731C5D" w:rsidP="00731C5D">
      <w:pPr>
        <w:spacing w:line="360" w:lineRule="auto"/>
        <w:jc w:val="both"/>
        <w:rPr>
          <w:rFonts w:ascii="Times New Roman" w:hAnsi="Times New Roman" w:cs="Times New Roman"/>
          <w:b/>
          <w:bCs/>
          <w:sz w:val="24"/>
          <w:szCs w:val="24"/>
        </w:rPr>
      </w:pPr>
    </w:p>
    <w:p w:rsidR="00731C5D" w:rsidRPr="005D248C" w:rsidRDefault="00731C5D" w:rsidP="00731C5D">
      <w:pPr>
        <w:spacing w:line="360" w:lineRule="auto"/>
        <w:jc w:val="both"/>
        <w:rPr>
          <w:rFonts w:ascii="Times New Roman" w:hAnsi="Times New Roman" w:cs="Times New Roman"/>
          <w:b/>
          <w:bCs/>
          <w:sz w:val="24"/>
          <w:szCs w:val="24"/>
        </w:rPr>
      </w:pPr>
    </w:p>
    <w:p w:rsidR="00731C5D" w:rsidRPr="005D248C" w:rsidRDefault="00731C5D" w:rsidP="00731C5D">
      <w:pPr>
        <w:spacing w:line="360" w:lineRule="auto"/>
        <w:jc w:val="both"/>
        <w:rPr>
          <w:rFonts w:ascii="Times New Roman" w:hAnsi="Times New Roman" w:cs="Times New Roman"/>
          <w:b/>
          <w:bCs/>
          <w:sz w:val="24"/>
          <w:szCs w:val="24"/>
        </w:rPr>
      </w:pPr>
    </w:p>
    <w:p w:rsidR="00731C5D" w:rsidRPr="005D248C" w:rsidRDefault="00731C5D" w:rsidP="00731C5D">
      <w:pPr>
        <w:spacing w:line="360" w:lineRule="auto"/>
        <w:jc w:val="both"/>
        <w:rPr>
          <w:rFonts w:ascii="Times New Roman" w:hAnsi="Times New Roman" w:cs="Times New Roman"/>
          <w:b/>
          <w:bCs/>
          <w:sz w:val="24"/>
          <w:szCs w:val="24"/>
        </w:rPr>
      </w:pPr>
    </w:p>
    <w:p w:rsidR="00731C5D" w:rsidRPr="005D248C" w:rsidRDefault="00731C5D" w:rsidP="00731C5D">
      <w:pPr>
        <w:spacing w:line="360" w:lineRule="auto"/>
        <w:jc w:val="both"/>
        <w:rPr>
          <w:rFonts w:ascii="Times New Roman" w:hAnsi="Times New Roman" w:cs="Times New Roman"/>
          <w:b/>
          <w:bCs/>
          <w:sz w:val="24"/>
          <w:szCs w:val="24"/>
        </w:rPr>
      </w:pPr>
    </w:p>
    <w:p w:rsidR="00731C5D" w:rsidRPr="005D248C" w:rsidRDefault="00731C5D" w:rsidP="00731C5D">
      <w:pPr>
        <w:spacing w:line="360" w:lineRule="auto"/>
        <w:jc w:val="both"/>
        <w:rPr>
          <w:rFonts w:ascii="Times New Roman" w:hAnsi="Times New Roman" w:cs="Times New Roman"/>
          <w:sz w:val="24"/>
          <w:szCs w:val="24"/>
        </w:rPr>
      </w:pPr>
      <w:r w:rsidRPr="005D248C">
        <w:rPr>
          <w:rFonts w:ascii="Times New Roman" w:hAnsi="Times New Roman" w:cs="Times New Roman"/>
          <w:b/>
          <w:bCs/>
          <w:sz w:val="24"/>
          <w:szCs w:val="24"/>
        </w:rPr>
        <w:t>LITERATURE CITED</w:t>
      </w:r>
    </w:p>
    <w:p w:rsidR="00731C5D" w:rsidRPr="005D248C" w:rsidRDefault="00731C5D" w:rsidP="00731C5D">
      <w:pPr>
        <w:widowControl w:val="0"/>
        <w:overflowPunct w:val="0"/>
        <w:autoSpaceDE w:val="0"/>
        <w:autoSpaceDN w:val="0"/>
        <w:adjustRightInd w:val="0"/>
        <w:spacing w:after="0" w:line="334" w:lineRule="auto"/>
        <w:ind w:left="720" w:right="20" w:hanging="720"/>
        <w:jc w:val="both"/>
        <w:rPr>
          <w:rFonts w:ascii="Times New Roman" w:eastAsiaTheme="minorEastAsia" w:hAnsi="Times New Roman" w:cs="Times New Roman"/>
          <w:sz w:val="24"/>
          <w:szCs w:val="24"/>
        </w:rPr>
      </w:pPr>
      <w:proofErr w:type="gramStart"/>
      <w:r w:rsidRPr="005D248C">
        <w:rPr>
          <w:rFonts w:ascii="Times New Roman" w:eastAsiaTheme="minorEastAsia" w:hAnsi="Times New Roman" w:cs="Times New Roman"/>
          <w:sz w:val="24"/>
          <w:szCs w:val="24"/>
        </w:rPr>
        <w:t>Abood, J. and D. Losel.</w:t>
      </w:r>
      <w:proofErr w:type="gramEnd"/>
      <w:r w:rsidRPr="005D248C">
        <w:rPr>
          <w:rFonts w:ascii="Times New Roman" w:eastAsiaTheme="minorEastAsia" w:hAnsi="Times New Roman" w:cs="Times New Roman"/>
          <w:sz w:val="24"/>
          <w:szCs w:val="24"/>
        </w:rPr>
        <w:t xml:space="preserve"> 2003. Changes in carbohydrate composition of cucumber leaves during the development of powdery mildew infection. Plant Pathology 52(2)</w:t>
      </w:r>
      <w:r w:rsidRPr="005D248C">
        <w:rPr>
          <w:rFonts w:ascii="Times New Roman" w:eastAsiaTheme="minorEastAsia" w:hAnsi="Times New Roman" w:cs="Times New Roman"/>
          <w:b/>
          <w:bCs/>
          <w:sz w:val="24"/>
          <w:szCs w:val="24"/>
        </w:rPr>
        <w:t>:</w:t>
      </w:r>
      <w:r w:rsidRPr="005D248C">
        <w:rPr>
          <w:rFonts w:ascii="Times New Roman" w:eastAsiaTheme="minorEastAsia" w:hAnsi="Times New Roman" w:cs="Times New Roman"/>
          <w:sz w:val="24"/>
          <w:szCs w:val="24"/>
        </w:rPr>
        <w:t>256-265.</w:t>
      </w:r>
    </w:p>
    <w:p w:rsidR="00731C5D" w:rsidRPr="005D248C" w:rsidRDefault="00731C5D" w:rsidP="00731C5D">
      <w:pPr>
        <w:widowControl w:val="0"/>
        <w:autoSpaceDE w:val="0"/>
        <w:autoSpaceDN w:val="0"/>
        <w:adjustRightInd w:val="0"/>
        <w:spacing w:after="0" w:line="91" w:lineRule="exact"/>
        <w:rPr>
          <w:rFonts w:ascii="Times New Roman" w:eastAsiaTheme="minorEastAsia" w:hAnsi="Times New Roman" w:cs="Times New Roman"/>
          <w:sz w:val="24"/>
          <w:szCs w:val="24"/>
        </w:rPr>
      </w:pPr>
    </w:p>
    <w:p w:rsidR="00731C5D" w:rsidRPr="005D248C" w:rsidRDefault="00731C5D" w:rsidP="00731C5D">
      <w:pPr>
        <w:widowControl w:val="0"/>
        <w:overflowPunct w:val="0"/>
        <w:autoSpaceDE w:val="0"/>
        <w:autoSpaceDN w:val="0"/>
        <w:adjustRightInd w:val="0"/>
        <w:spacing w:after="0" w:line="308" w:lineRule="auto"/>
        <w:ind w:left="720" w:right="20" w:hanging="720"/>
        <w:jc w:val="both"/>
        <w:rPr>
          <w:rFonts w:ascii="Times New Roman" w:eastAsiaTheme="minorEastAsia" w:hAnsi="Times New Roman" w:cs="Times New Roman"/>
          <w:sz w:val="24"/>
          <w:szCs w:val="24"/>
        </w:rPr>
      </w:pPr>
      <w:proofErr w:type="gramStart"/>
      <w:r w:rsidRPr="005D248C">
        <w:rPr>
          <w:rFonts w:ascii="Times New Roman" w:eastAsiaTheme="minorEastAsia" w:hAnsi="Times New Roman" w:cs="Times New Roman"/>
          <w:sz w:val="24"/>
          <w:szCs w:val="24"/>
        </w:rPr>
        <w:t>Adams Jr, G., T. Gottwald and C. Leach.</w:t>
      </w:r>
      <w:proofErr w:type="gramEnd"/>
      <w:r w:rsidRPr="005D248C">
        <w:rPr>
          <w:rFonts w:ascii="Times New Roman" w:eastAsiaTheme="minorEastAsia" w:hAnsi="Times New Roman" w:cs="Times New Roman"/>
          <w:sz w:val="24"/>
          <w:szCs w:val="24"/>
        </w:rPr>
        <w:t xml:space="preserve"> 1986. Environmental factors initiating liberation of conidia of powdery mildews. Phytopathology 76(11)</w:t>
      </w:r>
      <w:r w:rsidRPr="005D248C">
        <w:rPr>
          <w:rFonts w:ascii="Times New Roman" w:eastAsiaTheme="minorEastAsia" w:hAnsi="Times New Roman" w:cs="Times New Roman"/>
          <w:b/>
          <w:bCs/>
          <w:sz w:val="24"/>
          <w:szCs w:val="24"/>
        </w:rPr>
        <w:t>:</w:t>
      </w:r>
      <w:r w:rsidRPr="005D248C">
        <w:rPr>
          <w:rFonts w:ascii="Times New Roman" w:eastAsiaTheme="minorEastAsia" w:hAnsi="Times New Roman" w:cs="Times New Roman"/>
          <w:sz w:val="24"/>
          <w:szCs w:val="24"/>
        </w:rPr>
        <w:t>1239-1245.</w:t>
      </w:r>
    </w:p>
    <w:p w:rsidR="00731C5D" w:rsidRPr="005D248C" w:rsidRDefault="00731C5D" w:rsidP="00731C5D">
      <w:pPr>
        <w:widowControl w:val="0"/>
        <w:autoSpaceDE w:val="0"/>
        <w:autoSpaceDN w:val="0"/>
        <w:adjustRightInd w:val="0"/>
        <w:spacing w:after="0" w:line="61" w:lineRule="exact"/>
        <w:rPr>
          <w:rFonts w:ascii="Times New Roman" w:eastAsiaTheme="minorEastAsia" w:hAnsi="Times New Roman" w:cs="Times New Roman"/>
          <w:sz w:val="24"/>
          <w:szCs w:val="24"/>
        </w:rPr>
      </w:pPr>
    </w:p>
    <w:p w:rsidR="00731C5D" w:rsidRPr="005D248C" w:rsidRDefault="00731C5D" w:rsidP="00731C5D">
      <w:pPr>
        <w:widowControl w:val="0"/>
        <w:autoSpaceDE w:val="0"/>
        <w:autoSpaceDN w:val="0"/>
        <w:adjustRightInd w:val="0"/>
        <w:spacing w:after="0" w:line="240" w:lineRule="auto"/>
        <w:rPr>
          <w:rFonts w:ascii="Times New Roman" w:eastAsiaTheme="minorEastAsia" w:hAnsi="Times New Roman" w:cs="Times New Roman"/>
          <w:sz w:val="24"/>
          <w:szCs w:val="24"/>
        </w:rPr>
      </w:pPr>
      <w:r w:rsidRPr="005D248C">
        <w:rPr>
          <w:rFonts w:ascii="Times New Roman" w:eastAsiaTheme="minorEastAsia" w:hAnsi="Times New Roman" w:cs="Times New Roman"/>
          <w:sz w:val="24"/>
          <w:szCs w:val="24"/>
        </w:rPr>
        <w:t xml:space="preserve">Akem, C. 2013. </w:t>
      </w:r>
      <w:proofErr w:type="gramStart"/>
      <w:r w:rsidRPr="005D248C">
        <w:rPr>
          <w:rFonts w:ascii="Times New Roman" w:eastAsiaTheme="minorEastAsia" w:hAnsi="Times New Roman" w:cs="Times New Roman"/>
          <w:sz w:val="24"/>
          <w:szCs w:val="24"/>
        </w:rPr>
        <w:t>Integrated management of foliar diseases in vegetable crops.</w:t>
      </w:r>
      <w:proofErr w:type="gramEnd"/>
    </w:p>
    <w:p w:rsidR="00731C5D" w:rsidRPr="005D248C" w:rsidRDefault="00731C5D" w:rsidP="00731C5D">
      <w:pPr>
        <w:widowControl w:val="0"/>
        <w:tabs>
          <w:tab w:val="left" w:pos="6075"/>
          <w:tab w:val="right" w:pos="8680"/>
        </w:tabs>
        <w:autoSpaceDE w:val="0"/>
        <w:autoSpaceDN w:val="0"/>
        <w:adjustRightInd w:val="0"/>
        <w:spacing w:after="0" w:line="192" w:lineRule="exact"/>
        <w:rPr>
          <w:rFonts w:ascii="Times New Roman" w:eastAsiaTheme="minorEastAsia" w:hAnsi="Times New Roman" w:cs="Times New Roman"/>
          <w:sz w:val="24"/>
          <w:szCs w:val="24"/>
        </w:rPr>
      </w:pPr>
      <w:r w:rsidRPr="005D248C">
        <w:rPr>
          <w:rFonts w:ascii="Times New Roman" w:eastAsiaTheme="minorEastAsia" w:hAnsi="Times New Roman" w:cs="Times New Roman"/>
          <w:sz w:val="24"/>
          <w:szCs w:val="24"/>
        </w:rPr>
        <w:tab/>
      </w:r>
      <w:r w:rsidRPr="005D248C">
        <w:rPr>
          <w:rFonts w:ascii="Times New Roman" w:eastAsiaTheme="minorEastAsia" w:hAnsi="Times New Roman" w:cs="Times New Roman"/>
          <w:sz w:val="24"/>
          <w:szCs w:val="24"/>
        </w:rPr>
        <w:tab/>
      </w:r>
    </w:p>
    <w:p w:rsidR="00731C5D" w:rsidRPr="005D248C" w:rsidRDefault="00731C5D" w:rsidP="00731C5D">
      <w:pPr>
        <w:widowControl w:val="0"/>
        <w:overflowPunct w:val="0"/>
        <w:autoSpaceDE w:val="0"/>
        <w:autoSpaceDN w:val="0"/>
        <w:adjustRightInd w:val="0"/>
        <w:spacing w:after="0" w:line="344" w:lineRule="auto"/>
        <w:ind w:left="720" w:right="20" w:hanging="720"/>
        <w:jc w:val="both"/>
        <w:rPr>
          <w:rFonts w:ascii="Times New Roman" w:eastAsiaTheme="minorEastAsia" w:hAnsi="Times New Roman" w:cs="Times New Roman"/>
          <w:sz w:val="24"/>
          <w:szCs w:val="24"/>
        </w:rPr>
      </w:pPr>
      <w:proofErr w:type="gramStart"/>
      <w:r w:rsidRPr="005D248C">
        <w:rPr>
          <w:rFonts w:ascii="Times New Roman" w:eastAsiaTheme="minorEastAsia" w:hAnsi="Times New Roman" w:cs="Times New Roman"/>
          <w:sz w:val="24"/>
          <w:szCs w:val="24"/>
        </w:rPr>
        <w:t>Ashour, M. L., M. El</w:t>
      </w:r>
      <w:r w:rsidRPr="005D248C">
        <w:rPr>
          <w:rFonts w:ascii="Cambria Math" w:eastAsiaTheme="minorEastAsia" w:hAnsi="Cambria Math" w:cs="Cambria Math"/>
          <w:sz w:val="24"/>
          <w:szCs w:val="24"/>
        </w:rPr>
        <w:t>‐</w:t>
      </w:r>
      <w:r w:rsidRPr="005D248C">
        <w:rPr>
          <w:rFonts w:ascii="Times New Roman" w:eastAsiaTheme="minorEastAsia" w:hAnsi="Times New Roman" w:cs="Times New Roman"/>
          <w:sz w:val="24"/>
          <w:szCs w:val="24"/>
        </w:rPr>
        <w:t>Readi, M. Youns, S. Mulyaningsih, F. Sporer, T. Efferth and M. Wink.</w:t>
      </w:r>
      <w:proofErr w:type="gramEnd"/>
      <w:r w:rsidRPr="005D248C">
        <w:rPr>
          <w:rFonts w:ascii="Times New Roman" w:eastAsiaTheme="minorEastAsia" w:hAnsi="Times New Roman" w:cs="Times New Roman"/>
          <w:sz w:val="24"/>
          <w:szCs w:val="24"/>
        </w:rPr>
        <w:t xml:space="preserve"> 2009. Chemical composition and biological activity of the essential oil obtained from Bupleurum marginatum (Apiaceae). Journal of Pharmacy and Pharmacology 61(8)</w:t>
      </w:r>
      <w:r w:rsidRPr="005D248C">
        <w:rPr>
          <w:rFonts w:ascii="Times New Roman" w:eastAsiaTheme="minorEastAsia" w:hAnsi="Times New Roman" w:cs="Times New Roman"/>
          <w:b/>
          <w:bCs/>
          <w:sz w:val="24"/>
          <w:szCs w:val="24"/>
        </w:rPr>
        <w:t>:</w:t>
      </w:r>
      <w:r w:rsidRPr="005D248C">
        <w:rPr>
          <w:rFonts w:ascii="Times New Roman" w:eastAsiaTheme="minorEastAsia" w:hAnsi="Times New Roman" w:cs="Times New Roman"/>
          <w:sz w:val="24"/>
          <w:szCs w:val="24"/>
        </w:rPr>
        <w:t>1079-1087.</w:t>
      </w:r>
    </w:p>
    <w:p w:rsidR="00731C5D" w:rsidRPr="005D248C" w:rsidRDefault="00731C5D" w:rsidP="00731C5D">
      <w:pPr>
        <w:widowControl w:val="0"/>
        <w:autoSpaceDE w:val="0"/>
        <w:autoSpaceDN w:val="0"/>
        <w:adjustRightInd w:val="0"/>
        <w:spacing w:after="0" w:line="79" w:lineRule="exact"/>
        <w:rPr>
          <w:rFonts w:ascii="Times New Roman" w:eastAsiaTheme="minorEastAsia" w:hAnsi="Times New Roman" w:cs="Times New Roman"/>
          <w:sz w:val="24"/>
          <w:szCs w:val="24"/>
        </w:rPr>
      </w:pPr>
    </w:p>
    <w:p w:rsidR="00731C5D" w:rsidRPr="005D248C" w:rsidRDefault="00731C5D" w:rsidP="00731C5D">
      <w:pPr>
        <w:widowControl w:val="0"/>
        <w:overflowPunct w:val="0"/>
        <w:autoSpaceDE w:val="0"/>
        <w:autoSpaceDN w:val="0"/>
        <w:adjustRightInd w:val="0"/>
        <w:spacing w:after="0" w:line="308" w:lineRule="auto"/>
        <w:ind w:left="720" w:right="20" w:hanging="720"/>
        <w:jc w:val="both"/>
        <w:rPr>
          <w:rFonts w:ascii="Times New Roman" w:eastAsiaTheme="minorEastAsia" w:hAnsi="Times New Roman" w:cs="Times New Roman"/>
          <w:sz w:val="24"/>
          <w:szCs w:val="24"/>
        </w:rPr>
      </w:pPr>
      <w:proofErr w:type="gramStart"/>
      <w:r w:rsidRPr="005D248C">
        <w:rPr>
          <w:rFonts w:ascii="Times New Roman" w:eastAsiaTheme="minorEastAsia" w:hAnsi="Times New Roman" w:cs="Times New Roman"/>
          <w:sz w:val="24"/>
          <w:szCs w:val="24"/>
        </w:rPr>
        <w:t>Asolkar, L. and R. Chopra (1992).</w:t>
      </w:r>
      <w:proofErr w:type="gramEnd"/>
      <w:r w:rsidRPr="005D248C">
        <w:rPr>
          <w:rFonts w:ascii="Times New Roman" w:eastAsiaTheme="minorEastAsia" w:hAnsi="Times New Roman" w:cs="Times New Roman"/>
          <w:sz w:val="24"/>
          <w:szCs w:val="24"/>
        </w:rPr>
        <w:t xml:space="preserve"> </w:t>
      </w:r>
      <w:proofErr w:type="gramStart"/>
      <w:r w:rsidRPr="005D248C">
        <w:rPr>
          <w:rFonts w:ascii="Times New Roman" w:eastAsiaTheme="minorEastAsia" w:hAnsi="Times New Roman" w:cs="Times New Roman"/>
          <w:sz w:val="24"/>
          <w:szCs w:val="24"/>
        </w:rPr>
        <w:t>"Second supplement to glossary of Indian medicinal plants with active principles."</w:t>
      </w:r>
      <w:proofErr w:type="gramEnd"/>
      <w:r w:rsidRPr="005D248C">
        <w:rPr>
          <w:rFonts w:ascii="Times New Roman" w:eastAsiaTheme="minorEastAsia" w:hAnsi="Times New Roman" w:cs="Times New Roman"/>
          <w:sz w:val="24"/>
          <w:szCs w:val="24"/>
        </w:rPr>
        <w:t xml:space="preserve"> </w:t>
      </w:r>
      <w:proofErr w:type="gramStart"/>
      <w:r w:rsidRPr="005D248C">
        <w:rPr>
          <w:rFonts w:ascii="Times New Roman" w:eastAsiaTheme="minorEastAsia" w:hAnsi="Times New Roman" w:cs="Times New Roman"/>
          <w:sz w:val="24"/>
          <w:szCs w:val="24"/>
        </w:rPr>
        <w:t>Publications &amp; Information Directorate.</w:t>
      </w:r>
      <w:proofErr w:type="gramEnd"/>
    </w:p>
    <w:p w:rsidR="00731C5D" w:rsidRPr="005D248C" w:rsidRDefault="00731C5D" w:rsidP="00731C5D">
      <w:pPr>
        <w:widowControl w:val="0"/>
        <w:autoSpaceDE w:val="0"/>
        <w:autoSpaceDN w:val="0"/>
        <w:adjustRightInd w:val="0"/>
        <w:spacing w:after="0" w:line="120" w:lineRule="exact"/>
        <w:rPr>
          <w:rFonts w:ascii="Times New Roman" w:eastAsiaTheme="minorEastAsia" w:hAnsi="Times New Roman" w:cs="Times New Roman"/>
          <w:sz w:val="24"/>
          <w:szCs w:val="24"/>
        </w:rPr>
      </w:pPr>
    </w:p>
    <w:p w:rsidR="00731C5D" w:rsidRPr="005D248C" w:rsidRDefault="00731C5D" w:rsidP="00731C5D">
      <w:pPr>
        <w:widowControl w:val="0"/>
        <w:overflowPunct w:val="0"/>
        <w:autoSpaceDE w:val="0"/>
        <w:autoSpaceDN w:val="0"/>
        <w:adjustRightInd w:val="0"/>
        <w:spacing w:after="0" w:line="334" w:lineRule="auto"/>
        <w:ind w:left="720" w:right="20" w:hanging="720"/>
        <w:jc w:val="both"/>
        <w:rPr>
          <w:rFonts w:ascii="Times New Roman" w:eastAsiaTheme="minorEastAsia" w:hAnsi="Times New Roman" w:cs="Times New Roman"/>
          <w:sz w:val="24"/>
          <w:szCs w:val="24"/>
        </w:rPr>
      </w:pPr>
      <w:proofErr w:type="gramStart"/>
      <w:r w:rsidRPr="005D248C">
        <w:rPr>
          <w:rFonts w:ascii="Times New Roman" w:eastAsiaTheme="minorEastAsia" w:hAnsi="Times New Roman" w:cs="Times New Roman"/>
          <w:sz w:val="24"/>
          <w:szCs w:val="24"/>
        </w:rPr>
        <w:t>Bardin, M., J. Carlier and P. Nicot.</w:t>
      </w:r>
      <w:proofErr w:type="gramEnd"/>
      <w:r w:rsidRPr="005D248C">
        <w:rPr>
          <w:rFonts w:ascii="Times New Roman" w:eastAsiaTheme="minorEastAsia" w:hAnsi="Times New Roman" w:cs="Times New Roman"/>
          <w:sz w:val="24"/>
          <w:szCs w:val="24"/>
        </w:rPr>
        <w:t xml:space="preserve"> 1999. Genetic differentiation in the French population of Erysiphe cichoracearum, a causal agent of powdery mildew of cucurbits. Plant pathology 48(4)</w:t>
      </w:r>
      <w:r w:rsidRPr="005D248C">
        <w:rPr>
          <w:rFonts w:ascii="Times New Roman" w:eastAsiaTheme="minorEastAsia" w:hAnsi="Times New Roman" w:cs="Times New Roman"/>
          <w:b/>
          <w:bCs/>
          <w:sz w:val="24"/>
          <w:szCs w:val="24"/>
        </w:rPr>
        <w:t>:</w:t>
      </w:r>
      <w:r w:rsidRPr="005D248C">
        <w:rPr>
          <w:rFonts w:ascii="Times New Roman" w:eastAsiaTheme="minorEastAsia" w:hAnsi="Times New Roman" w:cs="Times New Roman"/>
          <w:sz w:val="24"/>
          <w:szCs w:val="24"/>
        </w:rPr>
        <w:t>531-540.</w:t>
      </w:r>
    </w:p>
    <w:p w:rsidR="00731C5D" w:rsidRPr="005D248C" w:rsidRDefault="00731C5D" w:rsidP="00731C5D">
      <w:pPr>
        <w:widowControl w:val="0"/>
        <w:autoSpaceDE w:val="0"/>
        <w:autoSpaceDN w:val="0"/>
        <w:adjustRightInd w:val="0"/>
        <w:spacing w:after="0" w:line="89" w:lineRule="exact"/>
        <w:rPr>
          <w:rFonts w:ascii="Times New Roman" w:eastAsiaTheme="minorEastAsia" w:hAnsi="Times New Roman" w:cs="Times New Roman"/>
          <w:sz w:val="24"/>
          <w:szCs w:val="24"/>
        </w:rPr>
      </w:pPr>
    </w:p>
    <w:p w:rsidR="00731C5D" w:rsidRPr="005D248C" w:rsidRDefault="00731C5D" w:rsidP="00731C5D">
      <w:pPr>
        <w:widowControl w:val="0"/>
        <w:overflowPunct w:val="0"/>
        <w:autoSpaceDE w:val="0"/>
        <w:autoSpaceDN w:val="0"/>
        <w:adjustRightInd w:val="0"/>
        <w:spacing w:after="0" w:line="310" w:lineRule="auto"/>
        <w:ind w:left="720" w:right="20" w:hanging="720"/>
        <w:jc w:val="both"/>
        <w:rPr>
          <w:rFonts w:ascii="Times New Roman" w:eastAsiaTheme="minorEastAsia" w:hAnsi="Times New Roman" w:cs="Times New Roman"/>
          <w:sz w:val="24"/>
          <w:szCs w:val="24"/>
        </w:rPr>
      </w:pPr>
      <w:proofErr w:type="gramStart"/>
      <w:r w:rsidRPr="005D248C">
        <w:rPr>
          <w:rFonts w:ascii="Times New Roman" w:eastAsiaTheme="minorEastAsia" w:hAnsi="Times New Roman" w:cs="Times New Roman"/>
          <w:sz w:val="24"/>
          <w:szCs w:val="24"/>
        </w:rPr>
        <w:t>Bardin, M., C. Dogimont, P. Nicot and M. Pitrat (1997a).</w:t>
      </w:r>
      <w:proofErr w:type="gramEnd"/>
      <w:r w:rsidRPr="005D248C">
        <w:rPr>
          <w:rFonts w:ascii="Times New Roman" w:eastAsiaTheme="minorEastAsia" w:hAnsi="Times New Roman" w:cs="Times New Roman"/>
          <w:sz w:val="24"/>
          <w:szCs w:val="24"/>
        </w:rPr>
        <w:t xml:space="preserve"> </w:t>
      </w:r>
      <w:proofErr w:type="gramStart"/>
      <w:r w:rsidRPr="005D248C">
        <w:rPr>
          <w:rFonts w:ascii="Times New Roman" w:eastAsiaTheme="minorEastAsia" w:hAnsi="Times New Roman" w:cs="Times New Roman"/>
          <w:sz w:val="24"/>
          <w:szCs w:val="24"/>
        </w:rPr>
        <w:t>International Symposium on Cucurbits 492.</w:t>
      </w:r>
      <w:proofErr w:type="gramEnd"/>
    </w:p>
    <w:p w:rsidR="00731C5D" w:rsidRPr="005D248C" w:rsidRDefault="00731C5D" w:rsidP="00731C5D">
      <w:pPr>
        <w:widowControl w:val="0"/>
        <w:autoSpaceDE w:val="0"/>
        <w:autoSpaceDN w:val="0"/>
        <w:adjustRightInd w:val="0"/>
        <w:spacing w:after="0" w:line="115" w:lineRule="exact"/>
        <w:rPr>
          <w:rFonts w:ascii="Times New Roman" w:eastAsiaTheme="minorEastAsia" w:hAnsi="Times New Roman" w:cs="Times New Roman"/>
          <w:sz w:val="24"/>
          <w:szCs w:val="24"/>
        </w:rPr>
      </w:pPr>
    </w:p>
    <w:p w:rsidR="00731C5D" w:rsidRPr="005D248C" w:rsidRDefault="00731C5D" w:rsidP="00731C5D">
      <w:pPr>
        <w:widowControl w:val="0"/>
        <w:overflowPunct w:val="0"/>
        <w:autoSpaceDE w:val="0"/>
        <w:autoSpaceDN w:val="0"/>
        <w:adjustRightInd w:val="0"/>
        <w:spacing w:after="0" w:line="334" w:lineRule="auto"/>
        <w:ind w:left="720" w:right="20" w:hanging="720"/>
        <w:jc w:val="both"/>
        <w:rPr>
          <w:rFonts w:ascii="Times New Roman" w:eastAsiaTheme="minorEastAsia" w:hAnsi="Times New Roman" w:cs="Times New Roman"/>
          <w:sz w:val="24"/>
          <w:szCs w:val="24"/>
        </w:rPr>
      </w:pPr>
      <w:proofErr w:type="gramStart"/>
      <w:r w:rsidRPr="005D248C">
        <w:rPr>
          <w:rFonts w:ascii="Times New Roman" w:eastAsiaTheme="minorEastAsia" w:hAnsi="Times New Roman" w:cs="Times New Roman"/>
          <w:sz w:val="24"/>
          <w:szCs w:val="24"/>
        </w:rPr>
        <w:t>Bardin, M., P. C. Nicot, P. Normand and J. M. Lemaire.</w:t>
      </w:r>
      <w:proofErr w:type="gramEnd"/>
      <w:r w:rsidRPr="005D248C">
        <w:rPr>
          <w:rFonts w:ascii="Times New Roman" w:eastAsiaTheme="minorEastAsia" w:hAnsi="Times New Roman" w:cs="Times New Roman"/>
          <w:sz w:val="24"/>
          <w:szCs w:val="24"/>
        </w:rPr>
        <w:t xml:space="preserve"> </w:t>
      </w:r>
      <w:proofErr w:type="gramStart"/>
      <w:r w:rsidRPr="005D248C">
        <w:rPr>
          <w:rFonts w:ascii="Times New Roman" w:eastAsiaTheme="minorEastAsia" w:hAnsi="Times New Roman" w:cs="Times New Roman"/>
          <w:sz w:val="24"/>
          <w:szCs w:val="24"/>
        </w:rPr>
        <w:t xml:space="preserve">1997b. Virulence variation and DNA polymorphism in </w:t>
      </w:r>
      <w:r w:rsidRPr="005D248C">
        <w:rPr>
          <w:rFonts w:ascii="Times New Roman" w:eastAsiaTheme="minorEastAsia" w:hAnsi="Times New Roman" w:cs="Times New Roman"/>
          <w:i/>
          <w:iCs/>
          <w:sz w:val="24"/>
          <w:szCs w:val="24"/>
        </w:rPr>
        <w:t>Sphaerotheca fuliginea</w:t>
      </w:r>
      <w:r w:rsidRPr="005D248C">
        <w:rPr>
          <w:rFonts w:ascii="Times New Roman" w:eastAsiaTheme="minorEastAsia" w:hAnsi="Times New Roman" w:cs="Times New Roman"/>
          <w:sz w:val="24"/>
          <w:szCs w:val="24"/>
        </w:rPr>
        <w:t>, causal agent of powdery mildew of cucurbits.</w:t>
      </w:r>
      <w:proofErr w:type="gramEnd"/>
      <w:r w:rsidRPr="005D248C">
        <w:rPr>
          <w:rFonts w:ascii="Times New Roman" w:eastAsiaTheme="minorEastAsia" w:hAnsi="Times New Roman" w:cs="Times New Roman"/>
          <w:sz w:val="24"/>
          <w:szCs w:val="24"/>
        </w:rPr>
        <w:t xml:space="preserve"> European Journal of Plant Pathology 103(6)</w:t>
      </w:r>
      <w:r w:rsidRPr="005D248C">
        <w:rPr>
          <w:rFonts w:ascii="Times New Roman" w:eastAsiaTheme="minorEastAsia" w:hAnsi="Times New Roman" w:cs="Times New Roman"/>
          <w:b/>
          <w:bCs/>
          <w:sz w:val="24"/>
          <w:szCs w:val="24"/>
        </w:rPr>
        <w:t>:</w:t>
      </w:r>
      <w:r w:rsidRPr="005D248C">
        <w:rPr>
          <w:rFonts w:ascii="Times New Roman" w:eastAsiaTheme="minorEastAsia" w:hAnsi="Times New Roman" w:cs="Times New Roman"/>
          <w:sz w:val="24"/>
          <w:szCs w:val="24"/>
        </w:rPr>
        <w:t>545-554.</w:t>
      </w:r>
    </w:p>
    <w:p w:rsidR="00731C5D" w:rsidRPr="005D248C" w:rsidRDefault="00731C5D" w:rsidP="00731C5D">
      <w:pPr>
        <w:widowControl w:val="0"/>
        <w:autoSpaceDE w:val="0"/>
        <w:autoSpaceDN w:val="0"/>
        <w:adjustRightInd w:val="0"/>
        <w:spacing w:after="0" w:line="91" w:lineRule="exact"/>
        <w:rPr>
          <w:rFonts w:ascii="Times New Roman" w:eastAsiaTheme="minorEastAsia" w:hAnsi="Times New Roman" w:cs="Times New Roman"/>
          <w:sz w:val="24"/>
          <w:szCs w:val="24"/>
        </w:rPr>
      </w:pPr>
    </w:p>
    <w:p w:rsidR="00731C5D" w:rsidRPr="005D248C" w:rsidRDefault="00731C5D" w:rsidP="00731C5D">
      <w:pPr>
        <w:widowControl w:val="0"/>
        <w:overflowPunct w:val="0"/>
        <w:autoSpaceDE w:val="0"/>
        <w:autoSpaceDN w:val="0"/>
        <w:adjustRightInd w:val="0"/>
        <w:spacing w:after="0" w:line="334" w:lineRule="auto"/>
        <w:ind w:left="720" w:right="20" w:hanging="720"/>
        <w:jc w:val="both"/>
        <w:rPr>
          <w:rFonts w:ascii="Times New Roman" w:eastAsiaTheme="minorEastAsia" w:hAnsi="Times New Roman" w:cs="Times New Roman"/>
          <w:sz w:val="24"/>
          <w:szCs w:val="24"/>
        </w:rPr>
      </w:pPr>
      <w:r w:rsidRPr="005D248C">
        <w:rPr>
          <w:rFonts w:ascii="Times New Roman" w:eastAsiaTheme="minorEastAsia" w:hAnsi="Times New Roman" w:cs="Times New Roman"/>
          <w:sz w:val="24"/>
          <w:szCs w:val="24"/>
        </w:rPr>
        <w:t xml:space="preserve">Bekker, T., C. Kaiser, R. </w:t>
      </w:r>
      <w:proofErr w:type="gramStart"/>
      <w:r w:rsidRPr="005D248C">
        <w:rPr>
          <w:rFonts w:ascii="Times New Roman" w:eastAsiaTheme="minorEastAsia" w:hAnsi="Times New Roman" w:cs="Times New Roman"/>
          <w:sz w:val="24"/>
          <w:szCs w:val="24"/>
        </w:rPr>
        <w:t>vd</w:t>
      </w:r>
      <w:proofErr w:type="gramEnd"/>
      <w:r w:rsidRPr="005D248C">
        <w:rPr>
          <w:rFonts w:ascii="Times New Roman" w:eastAsiaTheme="minorEastAsia" w:hAnsi="Times New Roman" w:cs="Times New Roman"/>
          <w:sz w:val="24"/>
          <w:szCs w:val="24"/>
        </w:rPr>
        <w:t xml:space="preserve"> Merwe and N. Labuschagne. 2006. In-vitro inhibition of mycelial growth of several phytopathogenic fungi by soluble potassium silicate. South African Journal of Plant and Soil 23(3)</w:t>
      </w:r>
      <w:r w:rsidRPr="005D248C">
        <w:rPr>
          <w:rFonts w:ascii="Times New Roman" w:eastAsiaTheme="minorEastAsia" w:hAnsi="Times New Roman" w:cs="Times New Roman"/>
          <w:b/>
          <w:bCs/>
          <w:sz w:val="24"/>
          <w:szCs w:val="24"/>
        </w:rPr>
        <w:t>:</w:t>
      </w:r>
      <w:r w:rsidRPr="005D248C">
        <w:rPr>
          <w:rFonts w:ascii="Times New Roman" w:eastAsiaTheme="minorEastAsia" w:hAnsi="Times New Roman" w:cs="Times New Roman"/>
          <w:sz w:val="24"/>
          <w:szCs w:val="24"/>
        </w:rPr>
        <w:t>169-172.</w:t>
      </w:r>
    </w:p>
    <w:p w:rsidR="00731C5D" w:rsidRPr="005D248C" w:rsidRDefault="00731C5D" w:rsidP="00731C5D">
      <w:pPr>
        <w:widowControl w:val="0"/>
        <w:autoSpaceDE w:val="0"/>
        <w:autoSpaceDN w:val="0"/>
        <w:adjustRightInd w:val="0"/>
        <w:spacing w:after="0" w:line="89" w:lineRule="exact"/>
        <w:rPr>
          <w:rFonts w:ascii="Times New Roman" w:eastAsiaTheme="minorEastAsia" w:hAnsi="Times New Roman" w:cs="Times New Roman"/>
          <w:sz w:val="24"/>
          <w:szCs w:val="24"/>
        </w:rPr>
      </w:pPr>
    </w:p>
    <w:p w:rsidR="00731C5D" w:rsidRPr="005D248C" w:rsidRDefault="00731C5D" w:rsidP="00731C5D">
      <w:pPr>
        <w:widowControl w:val="0"/>
        <w:overflowPunct w:val="0"/>
        <w:autoSpaceDE w:val="0"/>
        <w:autoSpaceDN w:val="0"/>
        <w:adjustRightInd w:val="0"/>
        <w:spacing w:after="0" w:line="334" w:lineRule="auto"/>
        <w:ind w:left="720" w:hanging="720"/>
        <w:jc w:val="both"/>
        <w:rPr>
          <w:rFonts w:ascii="Times New Roman" w:eastAsiaTheme="minorEastAsia" w:hAnsi="Times New Roman" w:cs="Times New Roman"/>
          <w:sz w:val="24"/>
          <w:szCs w:val="24"/>
        </w:rPr>
      </w:pPr>
      <w:proofErr w:type="gramStart"/>
      <w:r w:rsidRPr="005D248C">
        <w:rPr>
          <w:rFonts w:ascii="Times New Roman" w:eastAsiaTheme="minorEastAsia" w:hAnsi="Times New Roman" w:cs="Times New Roman"/>
          <w:sz w:val="24"/>
          <w:szCs w:val="24"/>
        </w:rPr>
        <w:t>Belanger, R., N. Benhamou and J. Menzies.</w:t>
      </w:r>
      <w:proofErr w:type="gramEnd"/>
      <w:r w:rsidRPr="005D248C">
        <w:rPr>
          <w:rFonts w:ascii="Times New Roman" w:eastAsiaTheme="minorEastAsia" w:hAnsi="Times New Roman" w:cs="Times New Roman"/>
          <w:sz w:val="24"/>
          <w:szCs w:val="24"/>
        </w:rPr>
        <w:t xml:space="preserve"> 2003. Cytological evidence of an active role of silicon in wheat resistance to powdery mildew (</w:t>
      </w:r>
      <w:r w:rsidRPr="005D248C">
        <w:rPr>
          <w:rFonts w:ascii="Times New Roman" w:eastAsiaTheme="minorEastAsia" w:hAnsi="Times New Roman" w:cs="Times New Roman"/>
          <w:i/>
          <w:iCs/>
          <w:sz w:val="24"/>
          <w:szCs w:val="24"/>
        </w:rPr>
        <w:t>Blumeria graminis</w:t>
      </w:r>
      <w:r w:rsidRPr="005D248C">
        <w:rPr>
          <w:rFonts w:ascii="Times New Roman" w:eastAsiaTheme="minorEastAsia" w:hAnsi="Times New Roman" w:cs="Times New Roman"/>
          <w:sz w:val="24"/>
          <w:szCs w:val="24"/>
        </w:rPr>
        <w:t xml:space="preserve"> f. sp. </w:t>
      </w:r>
      <w:r w:rsidRPr="005D248C">
        <w:rPr>
          <w:rFonts w:ascii="Times New Roman" w:eastAsiaTheme="minorEastAsia" w:hAnsi="Times New Roman" w:cs="Times New Roman"/>
          <w:i/>
          <w:iCs/>
          <w:sz w:val="24"/>
          <w:szCs w:val="24"/>
        </w:rPr>
        <w:t>tritici</w:t>
      </w:r>
      <w:r w:rsidRPr="005D248C">
        <w:rPr>
          <w:rFonts w:ascii="Times New Roman" w:eastAsiaTheme="minorEastAsia" w:hAnsi="Times New Roman" w:cs="Times New Roman"/>
          <w:sz w:val="24"/>
          <w:szCs w:val="24"/>
        </w:rPr>
        <w:t>). Phytopathology 93(4)</w:t>
      </w:r>
      <w:r w:rsidRPr="005D248C">
        <w:rPr>
          <w:rFonts w:ascii="Times New Roman" w:eastAsiaTheme="minorEastAsia" w:hAnsi="Times New Roman" w:cs="Times New Roman"/>
          <w:b/>
          <w:bCs/>
          <w:sz w:val="24"/>
          <w:szCs w:val="24"/>
        </w:rPr>
        <w:t>:</w:t>
      </w:r>
      <w:r w:rsidRPr="005D248C">
        <w:rPr>
          <w:rFonts w:ascii="Times New Roman" w:eastAsiaTheme="minorEastAsia" w:hAnsi="Times New Roman" w:cs="Times New Roman"/>
          <w:sz w:val="24"/>
          <w:szCs w:val="24"/>
        </w:rPr>
        <w:t>402-412.</w:t>
      </w:r>
    </w:p>
    <w:p w:rsidR="00731C5D" w:rsidRPr="005D248C" w:rsidRDefault="00731C5D" w:rsidP="00731C5D">
      <w:pPr>
        <w:widowControl w:val="0"/>
        <w:autoSpaceDE w:val="0"/>
        <w:autoSpaceDN w:val="0"/>
        <w:adjustRightInd w:val="0"/>
        <w:spacing w:after="0" w:line="92" w:lineRule="exact"/>
        <w:rPr>
          <w:rFonts w:ascii="Times New Roman" w:eastAsiaTheme="minorEastAsia" w:hAnsi="Times New Roman" w:cs="Times New Roman"/>
          <w:sz w:val="24"/>
          <w:szCs w:val="24"/>
        </w:rPr>
      </w:pPr>
    </w:p>
    <w:p w:rsidR="00731C5D" w:rsidRPr="005D248C" w:rsidRDefault="00731C5D" w:rsidP="00731C5D">
      <w:pPr>
        <w:widowControl w:val="0"/>
        <w:overflowPunct w:val="0"/>
        <w:autoSpaceDE w:val="0"/>
        <w:autoSpaceDN w:val="0"/>
        <w:adjustRightInd w:val="0"/>
        <w:spacing w:after="0" w:line="308" w:lineRule="auto"/>
        <w:ind w:left="720" w:right="20" w:hanging="720"/>
        <w:jc w:val="both"/>
        <w:rPr>
          <w:rFonts w:ascii="Times New Roman" w:eastAsiaTheme="minorEastAsia" w:hAnsi="Times New Roman" w:cs="Times New Roman"/>
          <w:sz w:val="24"/>
          <w:szCs w:val="24"/>
        </w:rPr>
      </w:pPr>
      <w:proofErr w:type="gramStart"/>
      <w:r w:rsidRPr="005D248C">
        <w:rPr>
          <w:rFonts w:ascii="Times New Roman" w:eastAsiaTheme="minorEastAsia" w:hAnsi="Times New Roman" w:cs="Times New Roman"/>
          <w:sz w:val="24"/>
          <w:szCs w:val="24"/>
        </w:rPr>
        <w:t>Belanger, R. R., P. A. Bowen, D. L. Ehret and J. G. Menzies.</w:t>
      </w:r>
      <w:proofErr w:type="gramEnd"/>
      <w:r w:rsidRPr="005D248C">
        <w:rPr>
          <w:rFonts w:ascii="Times New Roman" w:eastAsiaTheme="minorEastAsia" w:hAnsi="Times New Roman" w:cs="Times New Roman"/>
          <w:sz w:val="24"/>
          <w:szCs w:val="24"/>
        </w:rPr>
        <w:t xml:space="preserve"> 1995. Soluble silicon: its role in crop and disease management of greenhouse crops. </w:t>
      </w:r>
      <w:proofErr w:type="gramStart"/>
      <w:r w:rsidRPr="005D248C">
        <w:rPr>
          <w:rFonts w:ascii="Times New Roman" w:eastAsiaTheme="minorEastAsia" w:hAnsi="Times New Roman" w:cs="Times New Roman"/>
          <w:sz w:val="24"/>
          <w:szCs w:val="24"/>
        </w:rPr>
        <w:t>Plant disease 79.</w:t>
      </w:r>
      <w:proofErr w:type="gramEnd"/>
    </w:p>
    <w:p w:rsidR="00731C5D" w:rsidRPr="005D248C" w:rsidRDefault="00731C5D" w:rsidP="00731C5D">
      <w:pPr>
        <w:widowControl w:val="0"/>
        <w:autoSpaceDE w:val="0"/>
        <w:autoSpaceDN w:val="0"/>
        <w:adjustRightInd w:val="0"/>
        <w:spacing w:after="0" w:line="61" w:lineRule="exact"/>
        <w:rPr>
          <w:rFonts w:ascii="Times New Roman" w:eastAsiaTheme="minorEastAsia" w:hAnsi="Times New Roman" w:cs="Times New Roman"/>
          <w:sz w:val="24"/>
          <w:szCs w:val="24"/>
        </w:rPr>
      </w:pPr>
    </w:p>
    <w:p w:rsidR="00731C5D" w:rsidRPr="005D248C" w:rsidRDefault="00731C5D" w:rsidP="00731C5D">
      <w:pPr>
        <w:widowControl w:val="0"/>
        <w:autoSpaceDE w:val="0"/>
        <w:autoSpaceDN w:val="0"/>
        <w:adjustRightInd w:val="0"/>
        <w:spacing w:after="0" w:line="240" w:lineRule="auto"/>
        <w:rPr>
          <w:rFonts w:ascii="Times New Roman" w:eastAsiaTheme="minorEastAsia" w:hAnsi="Times New Roman" w:cs="Times New Roman"/>
          <w:sz w:val="24"/>
          <w:szCs w:val="24"/>
        </w:rPr>
      </w:pPr>
      <w:proofErr w:type="gramStart"/>
      <w:r w:rsidRPr="005D248C">
        <w:rPr>
          <w:rFonts w:ascii="Times New Roman" w:eastAsiaTheme="minorEastAsia" w:hAnsi="Times New Roman" w:cs="Times New Roman"/>
          <w:sz w:val="24"/>
          <w:szCs w:val="24"/>
        </w:rPr>
        <w:t>Bettiol, W. 1999.</w:t>
      </w:r>
      <w:proofErr w:type="gramEnd"/>
      <w:r w:rsidRPr="005D248C">
        <w:rPr>
          <w:rFonts w:ascii="Times New Roman" w:eastAsiaTheme="minorEastAsia" w:hAnsi="Times New Roman" w:cs="Times New Roman"/>
          <w:sz w:val="24"/>
          <w:szCs w:val="24"/>
        </w:rPr>
        <w:t xml:space="preserve"> Effectiveness of cow's milk against zucchini squash powdery mildew</w:t>
      </w:r>
    </w:p>
    <w:p w:rsidR="00731C5D" w:rsidRPr="005D248C" w:rsidRDefault="00731C5D" w:rsidP="00731C5D">
      <w:pPr>
        <w:widowControl w:val="0"/>
        <w:autoSpaceDE w:val="0"/>
        <w:autoSpaceDN w:val="0"/>
        <w:adjustRightInd w:val="0"/>
        <w:spacing w:after="0" w:line="137" w:lineRule="exact"/>
        <w:rPr>
          <w:rFonts w:ascii="Times New Roman" w:eastAsiaTheme="minorEastAsia" w:hAnsi="Times New Roman" w:cs="Times New Roman"/>
          <w:sz w:val="24"/>
          <w:szCs w:val="24"/>
        </w:rPr>
      </w:pPr>
    </w:p>
    <w:p w:rsidR="00731C5D" w:rsidRPr="005D248C" w:rsidRDefault="00731C5D" w:rsidP="00731C5D">
      <w:pPr>
        <w:widowControl w:val="0"/>
        <w:autoSpaceDE w:val="0"/>
        <w:autoSpaceDN w:val="0"/>
        <w:adjustRightInd w:val="0"/>
        <w:spacing w:after="0" w:line="240" w:lineRule="auto"/>
        <w:ind w:left="720"/>
        <w:rPr>
          <w:rFonts w:ascii="Times New Roman" w:eastAsiaTheme="minorEastAsia" w:hAnsi="Times New Roman" w:cs="Times New Roman"/>
          <w:sz w:val="24"/>
          <w:szCs w:val="24"/>
        </w:rPr>
      </w:pPr>
      <w:r w:rsidRPr="005D248C">
        <w:rPr>
          <w:rFonts w:ascii="Times New Roman" w:eastAsiaTheme="minorEastAsia" w:hAnsi="Times New Roman" w:cs="Times New Roman"/>
          <w:i/>
          <w:iCs/>
          <w:sz w:val="24"/>
          <w:szCs w:val="24"/>
        </w:rPr>
        <w:t xml:space="preserve">Sphaerotheca </w:t>
      </w:r>
      <w:proofErr w:type="gramStart"/>
      <w:r w:rsidRPr="005D248C">
        <w:rPr>
          <w:rFonts w:ascii="Times New Roman" w:eastAsiaTheme="minorEastAsia" w:hAnsi="Times New Roman" w:cs="Times New Roman"/>
          <w:i/>
          <w:iCs/>
          <w:sz w:val="24"/>
          <w:szCs w:val="24"/>
        </w:rPr>
        <w:t xml:space="preserve">fuliginea  </w:t>
      </w:r>
      <w:r w:rsidRPr="005D248C">
        <w:rPr>
          <w:rFonts w:ascii="Times New Roman" w:eastAsiaTheme="minorEastAsia" w:hAnsi="Times New Roman" w:cs="Times New Roman"/>
          <w:sz w:val="24"/>
          <w:szCs w:val="24"/>
        </w:rPr>
        <w:t>in</w:t>
      </w:r>
      <w:proofErr w:type="gramEnd"/>
      <w:r w:rsidRPr="005D248C">
        <w:rPr>
          <w:rFonts w:ascii="Times New Roman" w:eastAsiaTheme="minorEastAsia" w:hAnsi="Times New Roman" w:cs="Times New Roman"/>
          <w:sz w:val="24"/>
          <w:szCs w:val="24"/>
        </w:rPr>
        <w:t xml:space="preserve"> greenhouse conditions. Crop Protection 18(8)</w:t>
      </w:r>
      <w:r w:rsidRPr="005D248C">
        <w:rPr>
          <w:rFonts w:ascii="Times New Roman" w:eastAsiaTheme="minorEastAsia" w:hAnsi="Times New Roman" w:cs="Times New Roman"/>
          <w:b/>
          <w:bCs/>
          <w:sz w:val="24"/>
          <w:szCs w:val="24"/>
        </w:rPr>
        <w:t>:</w:t>
      </w:r>
      <w:r w:rsidRPr="005D248C">
        <w:rPr>
          <w:rFonts w:ascii="Times New Roman" w:eastAsiaTheme="minorEastAsia" w:hAnsi="Times New Roman" w:cs="Times New Roman"/>
          <w:sz w:val="24"/>
          <w:szCs w:val="24"/>
        </w:rPr>
        <w:t>489-492.</w:t>
      </w:r>
    </w:p>
    <w:p w:rsidR="00731C5D" w:rsidRPr="005D248C" w:rsidRDefault="00731C5D" w:rsidP="00731C5D">
      <w:pPr>
        <w:widowControl w:val="0"/>
        <w:autoSpaceDE w:val="0"/>
        <w:autoSpaceDN w:val="0"/>
        <w:adjustRightInd w:val="0"/>
        <w:spacing w:after="0" w:line="200" w:lineRule="exact"/>
        <w:rPr>
          <w:rFonts w:ascii="Times New Roman" w:eastAsiaTheme="minorEastAsia" w:hAnsi="Times New Roman" w:cs="Times New Roman"/>
          <w:sz w:val="24"/>
          <w:szCs w:val="24"/>
        </w:rPr>
      </w:pPr>
    </w:p>
    <w:p w:rsidR="00731C5D" w:rsidRPr="005D248C" w:rsidRDefault="00731C5D" w:rsidP="00731C5D">
      <w:pPr>
        <w:widowControl w:val="0"/>
        <w:autoSpaceDE w:val="0"/>
        <w:autoSpaceDN w:val="0"/>
        <w:adjustRightInd w:val="0"/>
        <w:spacing w:after="0" w:line="200" w:lineRule="exact"/>
        <w:rPr>
          <w:rFonts w:ascii="Times New Roman" w:eastAsiaTheme="minorEastAsia" w:hAnsi="Times New Roman" w:cs="Times New Roman"/>
          <w:sz w:val="24"/>
          <w:szCs w:val="24"/>
        </w:rPr>
      </w:pPr>
    </w:p>
    <w:p w:rsidR="00731C5D" w:rsidRPr="005D248C" w:rsidRDefault="00731C5D" w:rsidP="00731C5D">
      <w:pPr>
        <w:widowControl w:val="0"/>
        <w:autoSpaceDE w:val="0"/>
        <w:autoSpaceDN w:val="0"/>
        <w:adjustRightInd w:val="0"/>
        <w:spacing w:after="0" w:line="240" w:lineRule="auto"/>
        <w:rPr>
          <w:rFonts w:ascii="Times New Roman" w:eastAsiaTheme="minorEastAsia" w:hAnsi="Times New Roman" w:cs="Times New Roman"/>
          <w:sz w:val="24"/>
          <w:szCs w:val="24"/>
        </w:rPr>
        <w:sectPr w:rsidR="00731C5D" w:rsidRPr="005D248C">
          <w:footerReference w:type="default" r:id="rId27"/>
          <w:pgSz w:w="11900" w:h="16838"/>
          <w:pgMar w:top="1437" w:right="1420" w:bottom="1440" w:left="1800" w:header="720" w:footer="720" w:gutter="0"/>
          <w:cols w:space="720" w:equalWidth="0">
            <w:col w:w="8680"/>
          </w:cols>
          <w:noEndnote/>
        </w:sectPr>
      </w:pPr>
    </w:p>
    <w:p w:rsidR="00731C5D" w:rsidRPr="005D248C" w:rsidRDefault="00731C5D" w:rsidP="00731C5D">
      <w:pPr>
        <w:widowControl w:val="0"/>
        <w:autoSpaceDE w:val="0"/>
        <w:autoSpaceDN w:val="0"/>
        <w:adjustRightInd w:val="0"/>
        <w:spacing w:after="0" w:line="51" w:lineRule="exact"/>
        <w:rPr>
          <w:rFonts w:ascii="Times New Roman" w:eastAsiaTheme="minorEastAsia" w:hAnsi="Times New Roman" w:cs="Times New Roman"/>
          <w:sz w:val="24"/>
          <w:szCs w:val="24"/>
        </w:rPr>
      </w:pPr>
      <w:bookmarkStart w:id="1" w:name="page65"/>
      <w:bookmarkEnd w:id="1"/>
    </w:p>
    <w:p w:rsidR="00731C5D" w:rsidRPr="005D248C" w:rsidRDefault="00731C5D" w:rsidP="00731C5D">
      <w:pPr>
        <w:widowControl w:val="0"/>
        <w:overflowPunct w:val="0"/>
        <w:autoSpaceDE w:val="0"/>
        <w:autoSpaceDN w:val="0"/>
        <w:adjustRightInd w:val="0"/>
        <w:spacing w:after="0" w:line="334" w:lineRule="auto"/>
        <w:ind w:right="20" w:hanging="720"/>
        <w:jc w:val="both"/>
        <w:rPr>
          <w:rFonts w:ascii="Times New Roman" w:eastAsiaTheme="minorEastAsia" w:hAnsi="Times New Roman" w:cs="Times New Roman"/>
          <w:sz w:val="24"/>
          <w:szCs w:val="24"/>
        </w:rPr>
      </w:pPr>
      <w:proofErr w:type="gramStart"/>
      <w:r w:rsidRPr="005D248C">
        <w:rPr>
          <w:rFonts w:ascii="Times New Roman" w:eastAsiaTheme="minorEastAsia" w:hAnsi="Times New Roman" w:cs="Times New Roman"/>
          <w:sz w:val="24"/>
          <w:szCs w:val="24"/>
        </w:rPr>
        <w:t>Bi, Y., S. Tian, Y. Guo, Y. Ge and G. Qin.</w:t>
      </w:r>
      <w:proofErr w:type="gramEnd"/>
      <w:r w:rsidRPr="005D248C">
        <w:rPr>
          <w:rFonts w:ascii="Times New Roman" w:eastAsiaTheme="minorEastAsia" w:hAnsi="Times New Roman" w:cs="Times New Roman"/>
          <w:sz w:val="24"/>
          <w:szCs w:val="24"/>
        </w:rPr>
        <w:t xml:space="preserve"> 2006. Sodium silicate reduces postharvest decay on Hami melons: induced resistance and fungistatic effects. Plant disease 90(3)</w:t>
      </w:r>
      <w:r w:rsidRPr="005D248C">
        <w:rPr>
          <w:rFonts w:ascii="Times New Roman" w:eastAsiaTheme="minorEastAsia" w:hAnsi="Times New Roman" w:cs="Times New Roman"/>
          <w:b/>
          <w:bCs/>
          <w:sz w:val="24"/>
          <w:szCs w:val="24"/>
        </w:rPr>
        <w:t>:</w:t>
      </w:r>
      <w:r w:rsidRPr="005D248C">
        <w:rPr>
          <w:rFonts w:ascii="Times New Roman" w:eastAsiaTheme="minorEastAsia" w:hAnsi="Times New Roman" w:cs="Times New Roman"/>
          <w:sz w:val="24"/>
          <w:szCs w:val="24"/>
        </w:rPr>
        <w:t>279-283.</w:t>
      </w:r>
    </w:p>
    <w:p w:rsidR="00731C5D" w:rsidRPr="005D248C" w:rsidRDefault="00731C5D" w:rsidP="00731C5D">
      <w:pPr>
        <w:widowControl w:val="0"/>
        <w:autoSpaceDE w:val="0"/>
        <w:autoSpaceDN w:val="0"/>
        <w:adjustRightInd w:val="0"/>
        <w:spacing w:after="0" w:line="89" w:lineRule="exact"/>
        <w:rPr>
          <w:rFonts w:ascii="Times New Roman" w:eastAsiaTheme="minorEastAsia" w:hAnsi="Times New Roman" w:cs="Times New Roman"/>
          <w:sz w:val="24"/>
          <w:szCs w:val="24"/>
        </w:rPr>
      </w:pPr>
    </w:p>
    <w:p w:rsidR="00731C5D" w:rsidRPr="005D248C" w:rsidRDefault="00731C5D" w:rsidP="00731C5D">
      <w:pPr>
        <w:widowControl w:val="0"/>
        <w:overflowPunct w:val="0"/>
        <w:autoSpaceDE w:val="0"/>
        <w:autoSpaceDN w:val="0"/>
        <w:adjustRightInd w:val="0"/>
        <w:spacing w:after="0" w:line="334" w:lineRule="auto"/>
        <w:ind w:right="20" w:hanging="720"/>
        <w:jc w:val="both"/>
        <w:rPr>
          <w:rFonts w:ascii="Times New Roman" w:eastAsiaTheme="minorEastAsia" w:hAnsi="Times New Roman" w:cs="Times New Roman"/>
          <w:sz w:val="24"/>
          <w:szCs w:val="24"/>
        </w:rPr>
      </w:pPr>
      <w:proofErr w:type="gramStart"/>
      <w:r w:rsidRPr="005D248C">
        <w:rPr>
          <w:rFonts w:ascii="Times New Roman" w:eastAsiaTheme="minorEastAsia" w:hAnsi="Times New Roman" w:cs="Times New Roman"/>
          <w:sz w:val="24"/>
          <w:szCs w:val="24"/>
        </w:rPr>
        <w:t>Briggs, G., D. Mansfield, B. Moloney, S. Gary and T. Wegmann.</w:t>
      </w:r>
      <w:proofErr w:type="gramEnd"/>
      <w:r w:rsidRPr="005D248C">
        <w:rPr>
          <w:rFonts w:ascii="Times New Roman" w:eastAsiaTheme="minorEastAsia" w:hAnsi="Times New Roman" w:cs="Times New Roman"/>
          <w:sz w:val="24"/>
          <w:szCs w:val="24"/>
        </w:rPr>
        <w:t xml:space="preserve"> 2007. The discovery and chemistry of fluopicolide: a new standard for oomycetes disease control. </w:t>
      </w:r>
      <w:proofErr w:type="gramStart"/>
      <w:r w:rsidRPr="005D248C">
        <w:rPr>
          <w:rFonts w:ascii="Times New Roman" w:eastAsiaTheme="minorEastAsia" w:hAnsi="Times New Roman" w:cs="Times New Roman"/>
          <w:sz w:val="24"/>
          <w:szCs w:val="24"/>
        </w:rPr>
        <w:t>pflanzenschutz</w:t>
      </w:r>
      <w:proofErr w:type="gramEnd"/>
      <w:r w:rsidRPr="005D248C">
        <w:rPr>
          <w:rFonts w:ascii="Times New Roman" w:eastAsiaTheme="minorEastAsia" w:hAnsi="Times New Roman" w:cs="Times New Roman"/>
          <w:sz w:val="24"/>
          <w:szCs w:val="24"/>
        </w:rPr>
        <w:t xml:space="preserve"> nachrichten-bayer-english edition 59(2/3)</w:t>
      </w:r>
      <w:r w:rsidRPr="005D248C">
        <w:rPr>
          <w:rFonts w:ascii="Times New Roman" w:eastAsiaTheme="minorEastAsia" w:hAnsi="Times New Roman" w:cs="Times New Roman"/>
          <w:b/>
          <w:bCs/>
          <w:sz w:val="24"/>
          <w:szCs w:val="24"/>
        </w:rPr>
        <w:t>:</w:t>
      </w:r>
      <w:r w:rsidRPr="005D248C">
        <w:rPr>
          <w:rFonts w:ascii="Times New Roman" w:eastAsiaTheme="minorEastAsia" w:hAnsi="Times New Roman" w:cs="Times New Roman"/>
          <w:sz w:val="24"/>
          <w:szCs w:val="24"/>
        </w:rPr>
        <w:t>141.</w:t>
      </w:r>
    </w:p>
    <w:p w:rsidR="00731C5D" w:rsidRPr="005D248C" w:rsidRDefault="00731C5D" w:rsidP="00731C5D">
      <w:pPr>
        <w:widowControl w:val="0"/>
        <w:autoSpaceDE w:val="0"/>
        <w:autoSpaceDN w:val="0"/>
        <w:adjustRightInd w:val="0"/>
        <w:spacing w:after="0" w:line="91" w:lineRule="exact"/>
        <w:rPr>
          <w:rFonts w:ascii="Times New Roman" w:eastAsiaTheme="minorEastAsia" w:hAnsi="Times New Roman" w:cs="Times New Roman"/>
          <w:sz w:val="24"/>
          <w:szCs w:val="24"/>
        </w:rPr>
      </w:pPr>
    </w:p>
    <w:p w:rsidR="00731C5D" w:rsidRPr="005D248C" w:rsidRDefault="00731C5D" w:rsidP="00731C5D">
      <w:pPr>
        <w:widowControl w:val="0"/>
        <w:overflowPunct w:val="0"/>
        <w:autoSpaceDE w:val="0"/>
        <w:autoSpaceDN w:val="0"/>
        <w:adjustRightInd w:val="0"/>
        <w:spacing w:after="0" w:line="334" w:lineRule="auto"/>
        <w:ind w:right="20" w:hanging="720"/>
        <w:jc w:val="both"/>
        <w:rPr>
          <w:rFonts w:ascii="Times New Roman" w:eastAsiaTheme="minorEastAsia" w:hAnsi="Times New Roman" w:cs="Times New Roman"/>
          <w:sz w:val="24"/>
          <w:szCs w:val="24"/>
        </w:rPr>
      </w:pPr>
      <w:r w:rsidRPr="005D248C">
        <w:rPr>
          <w:rFonts w:ascii="Times New Roman" w:eastAsiaTheme="minorEastAsia" w:hAnsi="Times New Roman" w:cs="Times New Roman"/>
          <w:sz w:val="24"/>
          <w:szCs w:val="24"/>
        </w:rPr>
        <w:t xml:space="preserve">Brown, J. 2002. </w:t>
      </w:r>
      <w:proofErr w:type="gramStart"/>
      <w:r w:rsidRPr="005D248C">
        <w:rPr>
          <w:rFonts w:ascii="Times New Roman" w:eastAsiaTheme="minorEastAsia" w:hAnsi="Times New Roman" w:cs="Times New Roman"/>
          <w:sz w:val="24"/>
          <w:szCs w:val="24"/>
        </w:rPr>
        <w:t>Comparative genetics of avirulence and fungicide resistance in the powdery mildew fungi.</w:t>
      </w:r>
      <w:proofErr w:type="gramEnd"/>
      <w:r w:rsidRPr="005D248C">
        <w:rPr>
          <w:rFonts w:ascii="Times New Roman" w:eastAsiaTheme="minorEastAsia" w:hAnsi="Times New Roman" w:cs="Times New Roman"/>
          <w:sz w:val="24"/>
          <w:szCs w:val="24"/>
        </w:rPr>
        <w:t xml:space="preserve"> </w:t>
      </w:r>
      <w:proofErr w:type="gramStart"/>
      <w:r w:rsidRPr="005D248C">
        <w:rPr>
          <w:rFonts w:ascii="Times New Roman" w:eastAsiaTheme="minorEastAsia" w:hAnsi="Times New Roman" w:cs="Times New Roman"/>
          <w:sz w:val="24"/>
          <w:szCs w:val="24"/>
        </w:rPr>
        <w:t>The Powdery Mildews.</w:t>
      </w:r>
      <w:proofErr w:type="gramEnd"/>
      <w:r w:rsidRPr="005D248C">
        <w:rPr>
          <w:rFonts w:ascii="Times New Roman" w:eastAsiaTheme="minorEastAsia" w:hAnsi="Times New Roman" w:cs="Times New Roman"/>
          <w:sz w:val="24"/>
          <w:szCs w:val="24"/>
        </w:rPr>
        <w:t xml:space="preserve"> </w:t>
      </w:r>
      <w:proofErr w:type="gramStart"/>
      <w:r w:rsidRPr="005D248C">
        <w:rPr>
          <w:rFonts w:ascii="Times New Roman" w:eastAsiaTheme="minorEastAsia" w:hAnsi="Times New Roman" w:cs="Times New Roman"/>
          <w:sz w:val="24"/>
          <w:szCs w:val="24"/>
        </w:rPr>
        <w:t>A Comprehensive Treatise.</w:t>
      </w:r>
      <w:proofErr w:type="gramEnd"/>
      <w:r w:rsidRPr="005D248C">
        <w:rPr>
          <w:rFonts w:ascii="Times New Roman" w:eastAsiaTheme="minorEastAsia" w:hAnsi="Times New Roman" w:cs="Times New Roman"/>
          <w:sz w:val="24"/>
          <w:szCs w:val="24"/>
        </w:rPr>
        <w:t xml:space="preserve"> APS Press, St. Paul, Minnesota</w:t>
      </w:r>
      <w:proofErr w:type="gramStart"/>
      <w:r w:rsidRPr="005D248C">
        <w:rPr>
          <w:rFonts w:ascii="Times New Roman" w:eastAsiaTheme="minorEastAsia" w:hAnsi="Times New Roman" w:cs="Times New Roman"/>
          <w:b/>
          <w:bCs/>
          <w:sz w:val="24"/>
          <w:szCs w:val="24"/>
        </w:rPr>
        <w:t>:</w:t>
      </w:r>
      <w:r w:rsidRPr="005D248C">
        <w:rPr>
          <w:rFonts w:ascii="Times New Roman" w:eastAsiaTheme="minorEastAsia" w:hAnsi="Times New Roman" w:cs="Times New Roman"/>
          <w:sz w:val="24"/>
          <w:szCs w:val="24"/>
        </w:rPr>
        <w:t>56</w:t>
      </w:r>
      <w:proofErr w:type="gramEnd"/>
      <w:r w:rsidRPr="005D248C">
        <w:rPr>
          <w:rFonts w:ascii="Times New Roman" w:eastAsiaTheme="minorEastAsia" w:hAnsi="Times New Roman" w:cs="Times New Roman"/>
          <w:sz w:val="24"/>
          <w:szCs w:val="24"/>
        </w:rPr>
        <w:t>-65.</w:t>
      </w:r>
    </w:p>
    <w:p w:rsidR="00731C5D" w:rsidRPr="005D248C" w:rsidRDefault="00731C5D" w:rsidP="00731C5D">
      <w:pPr>
        <w:widowControl w:val="0"/>
        <w:autoSpaceDE w:val="0"/>
        <w:autoSpaceDN w:val="0"/>
        <w:adjustRightInd w:val="0"/>
        <w:spacing w:after="0" w:line="89" w:lineRule="exact"/>
        <w:rPr>
          <w:rFonts w:ascii="Times New Roman" w:eastAsiaTheme="minorEastAsia" w:hAnsi="Times New Roman" w:cs="Times New Roman"/>
          <w:sz w:val="24"/>
          <w:szCs w:val="24"/>
        </w:rPr>
      </w:pPr>
    </w:p>
    <w:p w:rsidR="00731C5D" w:rsidRPr="005D248C" w:rsidRDefault="00731C5D" w:rsidP="00731C5D">
      <w:pPr>
        <w:widowControl w:val="0"/>
        <w:overflowPunct w:val="0"/>
        <w:autoSpaceDE w:val="0"/>
        <w:autoSpaceDN w:val="0"/>
        <w:adjustRightInd w:val="0"/>
        <w:spacing w:after="0" w:line="310" w:lineRule="auto"/>
        <w:ind w:right="20" w:hanging="720"/>
        <w:jc w:val="both"/>
        <w:rPr>
          <w:rFonts w:ascii="Times New Roman" w:eastAsiaTheme="minorEastAsia" w:hAnsi="Times New Roman" w:cs="Times New Roman"/>
          <w:sz w:val="24"/>
          <w:szCs w:val="24"/>
        </w:rPr>
      </w:pPr>
      <w:proofErr w:type="gramStart"/>
      <w:r w:rsidRPr="005D248C">
        <w:rPr>
          <w:rFonts w:ascii="Times New Roman" w:eastAsiaTheme="minorEastAsia" w:hAnsi="Times New Roman" w:cs="Times New Roman"/>
          <w:sz w:val="24"/>
          <w:szCs w:val="24"/>
        </w:rPr>
        <w:t>Bulit, J. and R. Lafon.</w:t>
      </w:r>
      <w:proofErr w:type="gramEnd"/>
      <w:r w:rsidRPr="005D248C">
        <w:rPr>
          <w:rFonts w:ascii="Times New Roman" w:eastAsiaTheme="minorEastAsia" w:hAnsi="Times New Roman" w:cs="Times New Roman"/>
          <w:sz w:val="24"/>
          <w:szCs w:val="24"/>
        </w:rPr>
        <w:t xml:space="preserve"> 1978. Powdery mildew of the vine. The powdery mildews</w:t>
      </w:r>
      <w:proofErr w:type="gramStart"/>
      <w:r w:rsidRPr="005D248C">
        <w:rPr>
          <w:rFonts w:ascii="Times New Roman" w:eastAsiaTheme="minorEastAsia" w:hAnsi="Times New Roman" w:cs="Times New Roman"/>
          <w:b/>
          <w:bCs/>
          <w:sz w:val="24"/>
          <w:szCs w:val="24"/>
        </w:rPr>
        <w:t>:</w:t>
      </w:r>
      <w:r w:rsidRPr="005D248C">
        <w:rPr>
          <w:rFonts w:ascii="Times New Roman" w:eastAsiaTheme="minorEastAsia" w:hAnsi="Times New Roman" w:cs="Times New Roman"/>
          <w:sz w:val="24"/>
          <w:szCs w:val="24"/>
        </w:rPr>
        <w:t>525</w:t>
      </w:r>
      <w:proofErr w:type="gramEnd"/>
      <w:r w:rsidRPr="005D248C">
        <w:rPr>
          <w:rFonts w:ascii="Times New Roman" w:eastAsiaTheme="minorEastAsia" w:hAnsi="Times New Roman" w:cs="Times New Roman"/>
          <w:sz w:val="24"/>
          <w:szCs w:val="24"/>
        </w:rPr>
        <w:t>-548.</w:t>
      </w:r>
    </w:p>
    <w:p w:rsidR="00731C5D" w:rsidRPr="005D248C" w:rsidRDefault="00731C5D" w:rsidP="00731C5D">
      <w:pPr>
        <w:widowControl w:val="0"/>
        <w:autoSpaceDE w:val="0"/>
        <w:autoSpaceDN w:val="0"/>
        <w:adjustRightInd w:val="0"/>
        <w:spacing w:after="0" w:line="116" w:lineRule="exact"/>
        <w:rPr>
          <w:rFonts w:ascii="Times New Roman" w:eastAsiaTheme="minorEastAsia" w:hAnsi="Times New Roman" w:cs="Times New Roman"/>
          <w:sz w:val="24"/>
          <w:szCs w:val="24"/>
        </w:rPr>
      </w:pPr>
    </w:p>
    <w:p w:rsidR="00731C5D" w:rsidRPr="005D248C" w:rsidRDefault="00731C5D" w:rsidP="00731C5D">
      <w:pPr>
        <w:widowControl w:val="0"/>
        <w:overflowPunct w:val="0"/>
        <w:autoSpaceDE w:val="0"/>
        <w:autoSpaceDN w:val="0"/>
        <w:adjustRightInd w:val="0"/>
        <w:spacing w:after="0" w:line="310" w:lineRule="auto"/>
        <w:ind w:right="20" w:hanging="720"/>
        <w:jc w:val="both"/>
        <w:rPr>
          <w:rFonts w:ascii="Times New Roman" w:eastAsiaTheme="minorEastAsia" w:hAnsi="Times New Roman" w:cs="Times New Roman"/>
          <w:sz w:val="24"/>
          <w:szCs w:val="24"/>
        </w:rPr>
      </w:pPr>
      <w:r w:rsidRPr="005D248C">
        <w:rPr>
          <w:rFonts w:ascii="Times New Roman" w:eastAsiaTheme="minorEastAsia" w:hAnsi="Times New Roman" w:cs="Times New Roman"/>
          <w:sz w:val="24"/>
          <w:szCs w:val="24"/>
        </w:rPr>
        <w:t xml:space="preserve">Campbell, C. L. and L. V. Madden (1990). </w:t>
      </w:r>
      <w:proofErr w:type="gramStart"/>
      <w:r w:rsidRPr="005D248C">
        <w:rPr>
          <w:rFonts w:ascii="Times New Roman" w:eastAsiaTheme="minorEastAsia" w:hAnsi="Times New Roman" w:cs="Times New Roman"/>
          <w:sz w:val="24"/>
          <w:szCs w:val="24"/>
        </w:rPr>
        <w:t>"Introduction to plant disease epidemiology."</w:t>
      </w:r>
      <w:proofErr w:type="gramEnd"/>
      <w:r w:rsidRPr="005D248C">
        <w:rPr>
          <w:rFonts w:ascii="Times New Roman" w:eastAsiaTheme="minorEastAsia" w:hAnsi="Times New Roman" w:cs="Times New Roman"/>
          <w:sz w:val="24"/>
          <w:szCs w:val="24"/>
        </w:rPr>
        <w:t xml:space="preserve"> </w:t>
      </w:r>
      <w:proofErr w:type="gramStart"/>
      <w:r w:rsidRPr="005D248C">
        <w:rPr>
          <w:rFonts w:ascii="Times New Roman" w:eastAsiaTheme="minorEastAsia" w:hAnsi="Times New Roman" w:cs="Times New Roman"/>
          <w:sz w:val="24"/>
          <w:szCs w:val="24"/>
        </w:rPr>
        <w:t>John Wiley &amp; Sons.</w:t>
      </w:r>
      <w:proofErr w:type="gramEnd"/>
    </w:p>
    <w:p w:rsidR="00731C5D" w:rsidRPr="005D248C" w:rsidRDefault="00731C5D" w:rsidP="00731C5D">
      <w:pPr>
        <w:widowControl w:val="0"/>
        <w:autoSpaceDE w:val="0"/>
        <w:autoSpaceDN w:val="0"/>
        <w:adjustRightInd w:val="0"/>
        <w:spacing w:after="0" w:line="115" w:lineRule="exact"/>
        <w:rPr>
          <w:rFonts w:ascii="Times New Roman" w:eastAsiaTheme="minorEastAsia" w:hAnsi="Times New Roman" w:cs="Times New Roman"/>
          <w:sz w:val="24"/>
          <w:szCs w:val="24"/>
        </w:rPr>
      </w:pPr>
    </w:p>
    <w:p w:rsidR="00731C5D" w:rsidRPr="005D248C" w:rsidRDefault="00731C5D" w:rsidP="00731C5D">
      <w:pPr>
        <w:widowControl w:val="0"/>
        <w:overflowPunct w:val="0"/>
        <w:autoSpaceDE w:val="0"/>
        <w:autoSpaceDN w:val="0"/>
        <w:adjustRightInd w:val="0"/>
        <w:spacing w:after="0" w:line="310" w:lineRule="auto"/>
        <w:ind w:right="20" w:hanging="720"/>
        <w:jc w:val="both"/>
        <w:rPr>
          <w:rFonts w:ascii="Times New Roman" w:eastAsiaTheme="minorEastAsia" w:hAnsi="Times New Roman" w:cs="Times New Roman"/>
          <w:sz w:val="24"/>
          <w:szCs w:val="24"/>
        </w:rPr>
      </w:pPr>
      <w:proofErr w:type="gramStart"/>
      <w:r w:rsidRPr="005D248C">
        <w:rPr>
          <w:rFonts w:ascii="Times New Roman" w:eastAsiaTheme="minorEastAsia" w:hAnsi="Times New Roman" w:cs="Times New Roman"/>
          <w:sz w:val="24"/>
          <w:szCs w:val="24"/>
        </w:rPr>
        <w:t>Chaudhury, S., J. Iqbal and A. Mustafa.</w:t>
      </w:r>
      <w:proofErr w:type="gramEnd"/>
      <w:r w:rsidRPr="005D248C">
        <w:rPr>
          <w:rFonts w:ascii="Times New Roman" w:eastAsiaTheme="minorEastAsia" w:hAnsi="Times New Roman" w:cs="Times New Roman"/>
          <w:sz w:val="24"/>
          <w:szCs w:val="24"/>
        </w:rPr>
        <w:t xml:space="preserve"> 2009. Efficacy of different fungicides for the control of downy mildew of cucumber. J Animal Plant Sci 19(4)</w:t>
      </w:r>
      <w:r w:rsidRPr="005D248C">
        <w:rPr>
          <w:rFonts w:ascii="Times New Roman" w:eastAsiaTheme="minorEastAsia" w:hAnsi="Times New Roman" w:cs="Times New Roman"/>
          <w:b/>
          <w:bCs/>
          <w:sz w:val="24"/>
          <w:szCs w:val="24"/>
        </w:rPr>
        <w:t>:</w:t>
      </w:r>
      <w:r w:rsidRPr="005D248C">
        <w:rPr>
          <w:rFonts w:ascii="Times New Roman" w:eastAsiaTheme="minorEastAsia" w:hAnsi="Times New Roman" w:cs="Times New Roman"/>
          <w:sz w:val="24"/>
          <w:szCs w:val="24"/>
        </w:rPr>
        <w:t>202-204.</w:t>
      </w:r>
    </w:p>
    <w:p w:rsidR="00731C5D" w:rsidRPr="005D248C" w:rsidRDefault="00731C5D" w:rsidP="00731C5D">
      <w:pPr>
        <w:widowControl w:val="0"/>
        <w:autoSpaceDE w:val="0"/>
        <w:autoSpaceDN w:val="0"/>
        <w:adjustRightInd w:val="0"/>
        <w:spacing w:after="0" w:line="115" w:lineRule="exact"/>
        <w:rPr>
          <w:rFonts w:ascii="Times New Roman" w:eastAsiaTheme="minorEastAsia" w:hAnsi="Times New Roman" w:cs="Times New Roman"/>
          <w:sz w:val="24"/>
          <w:szCs w:val="24"/>
        </w:rPr>
      </w:pPr>
    </w:p>
    <w:p w:rsidR="00731C5D" w:rsidRPr="005D248C" w:rsidRDefault="00731C5D" w:rsidP="00731C5D">
      <w:pPr>
        <w:widowControl w:val="0"/>
        <w:overflowPunct w:val="0"/>
        <w:autoSpaceDE w:val="0"/>
        <w:autoSpaceDN w:val="0"/>
        <w:adjustRightInd w:val="0"/>
        <w:spacing w:after="0" w:line="310" w:lineRule="auto"/>
        <w:ind w:right="20" w:hanging="720"/>
        <w:jc w:val="both"/>
        <w:rPr>
          <w:rFonts w:ascii="Times New Roman" w:eastAsiaTheme="minorEastAsia" w:hAnsi="Times New Roman" w:cs="Times New Roman"/>
          <w:sz w:val="24"/>
          <w:szCs w:val="24"/>
        </w:rPr>
      </w:pPr>
      <w:proofErr w:type="gramStart"/>
      <w:r w:rsidRPr="005D248C">
        <w:rPr>
          <w:rFonts w:ascii="Times New Roman" w:eastAsiaTheme="minorEastAsia" w:hAnsi="Times New Roman" w:cs="Times New Roman"/>
          <w:sz w:val="24"/>
          <w:szCs w:val="24"/>
        </w:rPr>
        <w:t>Cheah, L., B. Page and J. Cox (1996).</w:t>
      </w:r>
      <w:proofErr w:type="gramEnd"/>
      <w:r w:rsidRPr="005D248C">
        <w:rPr>
          <w:rFonts w:ascii="Times New Roman" w:eastAsiaTheme="minorEastAsia" w:hAnsi="Times New Roman" w:cs="Times New Roman"/>
          <w:sz w:val="24"/>
          <w:szCs w:val="24"/>
        </w:rPr>
        <w:t xml:space="preserve"> </w:t>
      </w:r>
      <w:r w:rsidRPr="005D248C">
        <w:rPr>
          <w:rFonts w:ascii="Times New Roman" w:eastAsiaTheme="minorEastAsia" w:hAnsi="Times New Roman" w:cs="Times New Roman"/>
          <w:i/>
          <w:iCs/>
          <w:sz w:val="24"/>
          <w:szCs w:val="24"/>
        </w:rPr>
        <w:t xml:space="preserve">Proceedings of the </w:t>
      </w:r>
      <w:proofErr w:type="gramStart"/>
      <w:r w:rsidRPr="005D248C">
        <w:rPr>
          <w:rFonts w:ascii="Times New Roman" w:eastAsiaTheme="minorEastAsia" w:hAnsi="Times New Roman" w:cs="Times New Roman"/>
          <w:i/>
          <w:iCs/>
          <w:sz w:val="24"/>
          <w:szCs w:val="24"/>
        </w:rPr>
        <w:t>new zealand</w:t>
      </w:r>
      <w:proofErr w:type="gramEnd"/>
      <w:r w:rsidRPr="005D248C">
        <w:rPr>
          <w:rFonts w:ascii="Times New Roman" w:eastAsiaTheme="minorEastAsia" w:hAnsi="Times New Roman" w:cs="Times New Roman"/>
          <w:i/>
          <w:iCs/>
          <w:sz w:val="24"/>
          <w:szCs w:val="24"/>
        </w:rPr>
        <w:t xml:space="preserve"> plant protectionconference</w:t>
      </w:r>
      <w:r w:rsidRPr="005D248C">
        <w:rPr>
          <w:rFonts w:ascii="Times New Roman" w:eastAsiaTheme="minorEastAsia" w:hAnsi="Times New Roman" w:cs="Times New Roman"/>
          <w:sz w:val="24"/>
          <w:szCs w:val="24"/>
        </w:rPr>
        <w:t>.</w:t>
      </w:r>
    </w:p>
    <w:p w:rsidR="00731C5D" w:rsidRPr="005D248C" w:rsidRDefault="00731C5D" w:rsidP="00731C5D">
      <w:pPr>
        <w:widowControl w:val="0"/>
        <w:autoSpaceDE w:val="0"/>
        <w:autoSpaceDN w:val="0"/>
        <w:adjustRightInd w:val="0"/>
        <w:spacing w:after="0" w:line="115" w:lineRule="exact"/>
        <w:rPr>
          <w:rFonts w:ascii="Times New Roman" w:eastAsiaTheme="minorEastAsia" w:hAnsi="Times New Roman" w:cs="Times New Roman"/>
          <w:sz w:val="24"/>
          <w:szCs w:val="24"/>
        </w:rPr>
      </w:pPr>
    </w:p>
    <w:p w:rsidR="00731C5D" w:rsidRPr="005D248C" w:rsidRDefault="00731C5D" w:rsidP="00731C5D">
      <w:pPr>
        <w:widowControl w:val="0"/>
        <w:overflowPunct w:val="0"/>
        <w:autoSpaceDE w:val="0"/>
        <w:autoSpaceDN w:val="0"/>
        <w:adjustRightInd w:val="0"/>
        <w:spacing w:after="0" w:line="310" w:lineRule="auto"/>
        <w:ind w:right="20" w:hanging="720"/>
        <w:jc w:val="both"/>
        <w:rPr>
          <w:rFonts w:ascii="Times New Roman" w:eastAsiaTheme="minorEastAsia" w:hAnsi="Times New Roman" w:cs="Times New Roman"/>
          <w:sz w:val="24"/>
          <w:szCs w:val="24"/>
        </w:rPr>
      </w:pPr>
      <w:r w:rsidRPr="005D248C">
        <w:rPr>
          <w:rFonts w:ascii="Times New Roman" w:eastAsiaTheme="minorEastAsia" w:hAnsi="Times New Roman" w:cs="Times New Roman"/>
          <w:sz w:val="24"/>
          <w:szCs w:val="24"/>
        </w:rPr>
        <w:t>Chee, P. P. 1991. Somatic embryogenesis and plant regeneration of squash Cucurbita pepo L cv. YC 60. Plant Cell Reports 9(11)</w:t>
      </w:r>
      <w:r w:rsidRPr="005D248C">
        <w:rPr>
          <w:rFonts w:ascii="Times New Roman" w:eastAsiaTheme="minorEastAsia" w:hAnsi="Times New Roman" w:cs="Times New Roman"/>
          <w:b/>
          <w:bCs/>
          <w:sz w:val="24"/>
          <w:szCs w:val="24"/>
        </w:rPr>
        <w:t>:</w:t>
      </w:r>
      <w:r w:rsidRPr="005D248C">
        <w:rPr>
          <w:rFonts w:ascii="Times New Roman" w:eastAsiaTheme="minorEastAsia" w:hAnsi="Times New Roman" w:cs="Times New Roman"/>
          <w:sz w:val="24"/>
          <w:szCs w:val="24"/>
        </w:rPr>
        <w:t>620-622.</w:t>
      </w:r>
    </w:p>
    <w:p w:rsidR="00731C5D" w:rsidRPr="005D248C" w:rsidRDefault="00731C5D" w:rsidP="00731C5D">
      <w:pPr>
        <w:widowControl w:val="0"/>
        <w:autoSpaceDE w:val="0"/>
        <w:autoSpaceDN w:val="0"/>
        <w:adjustRightInd w:val="0"/>
        <w:spacing w:after="0" w:line="115" w:lineRule="exact"/>
        <w:rPr>
          <w:rFonts w:ascii="Times New Roman" w:eastAsiaTheme="minorEastAsia" w:hAnsi="Times New Roman" w:cs="Times New Roman"/>
          <w:sz w:val="24"/>
          <w:szCs w:val="24"/>
        </w:rPr>
      </w:pPr>
    </w:p>
    <w:p w:rsidR="00731C5D" w:rsidRPr="005D248C" w:rsidRDefault="00731C5D" w:rsidP="00731C5D">
      <w:pPr>
        <w:widowControl w:val="0"/>
        <w:overflowPunct w:val="0"/>
        <w:autoSpaceDE w:val="0"/>
        <w:autoSpaceDN w:val="0"/>
        <w:adjustRightInd w:val="0"/>
        <w:spacing w:after="0" w:line="334" w:lineRule="auto"/>
        <w:ind w:right="20" w:hanging="720"/>
        <w:jc w:val="both"/>
        <w:rPr>
          <w:rFonts w:ascii="Times New Roman" w:eastAsiaTheme="minorEastAsia" w:hAnsi="Times New Roman" w:cs="Times New Roman"/>
          <w:sz w:val="24"/>
          <w:szCs w:val="24"/>
        </w:rPr>
      </w:pPr>
      <w:proofErr w:type="gramStart"/>
      <w:r w:rsidRPr="005D248C">
        <w:rPr>
          <w:rFonts w:ascii="Times New Roman" w:eastAsiaTheme="minorEastAsia" w:hAnsi="Times New Roman" w:cs="Times New Roman"/>
          <w:sz w:val="24"/>
          <w:szCs w:val="24"/>
        </w:rPr>
        <w:t>Chellemi, D. O. and J. J. Marois.</w:t>
      </w:r>
      <w:proofErr w:type="gramEnd"/>
      <w:r w:rsidRPr="005D248C">
        <w:rPr>
          <w:rFonts w:ascii="Times New Roman" w:eastAsiaTheme="minorEastAsia" w:hAnsi="Times New Roman" w:cs="Times New Roman"/>
          <w:sz w:val="24"/>
          <w:szCs w:val="24"/>
        </w:rPr>
        <w:t xml:space="preserve"> 1991. Development of a demographic growth model for Uncinula necator by using a microcomputer spreadsheet program. Phytopathology 81(3)</w:t>
      </w:r>
      <w:r w:rsidRPr="005D248C">
        <w:rPr>
          <w:rFonts w:ascii="Times New Roman" w:eastAsiaTheme="minorEastAsia" w:hAnsi="Times New Roman" w:cs="Times New Roman"/>
          <w:b/>
          <w:bCs/>
          <w:sz w:val="24"/>
          <w:szCs w:val="24"/>
        </w:rPr>
        <w:t>:</w:t>
      </w:r>
      <w:r w:rsidRPr="005D248C">
        <w:rPr>
          <w:rFonts w:ascii="Times New Roman" w:eastAsiaTheme="minorEastAsia" w:hAnsi="Times New Roman" w:cs="Times New Roman"/>
          <w:sz w:val="24"/>
          <w:szCs w:val="24"/>
        </w:rPr>
        <w:t>250-254.</w:t>
      </w:r>
    </w:p>
    <w:p w:rsidR="00731C5D" w:rsidRPr="005D248C" w:rsidRDefault="00731C5D" w:rsidP="00731C5D">
      <w:pPr>
        <w:widowControl w:val="0"/>
        <w:autoSpaceDE w:val="0"/>
        <w:autoSpaceDN w:val="0"/>
        <w:adjustRightInd w:val="0"/>
        <w:spacing w:after="0" w:line="91" w:lineRule="exact"/>
        <w:rPr>
          <w:rFonts w:ascii="Times New Roman" w:eastAsiaTheme="minorEastAsia" w:hAnsi="Times New Roman" w:cs="Times New Roman"/>
          <w:sz w:val="24"/>
          <w:szCs w:val="24"/>
        </w:rPr>
      </w:pPr>
    </w:p>
    <w:p w:rsidR="00731C5D" w:rsidRPr="005D248C" w:rsidRDefault="00731C5D" w:rsidP="00731C5D">
      <w:pPr>
        <w:widowControl w:val="0"/>
        <w:overflowPunct w:val="0"/>
        <w:autoSpaceDE w:val="0"/>
        <w:autoSpaceDN w:val="0"/>
        <w:adjustRightInd w:val="0"/>
        <w:spacing w:after="0" w:line="334" w:lineRule="auto"/>
        <w:ind w:right="20" w:hanging="720"/>
        <w:jc w:val="both"/>
        <w:rPr>
          <w:rFonts w:ascii="Times New Roman" w:eastAsiaTheme="minorEastAsia" w:hAnsi="Times New Roman" w:cs="Times New Roman"/>
          <w:sz w:val="24"/>
          <w:szCs w:val="24"/>
        </w:rPr>
      </w:pPr>
      <w:proofErr w:type="gramStart"/>
      <w:r w:rsidRPr="005D248C">
        <w:rPr>
          <w:rFonts w:ascii="Times New Roman" w:eastAsiaTheme="minorEastAsia" w:hAnsi="Times New Roman" w:cs="Times New Roman"/>
          <w:sz w:val="24"/>
          <w:szCs w:val="24"/>
        </w:rPr>
        <w:t>Choi, G. J., S.-W.</w:t>
      </w:r>
      <w:proofErr w:type="gramEnd"/>
      <w:r w:rsidRPr="005D248C">
        <w:rPr>
          <w:rFonts w:ascii="Times New Roman" w:eastAsiaTheme="minorEastAsia" w:hAnsi="Times New Roman" w:cs="Times New Roman"/>
          <w:sz w:val="24"/>
          <w:szCs w:val="24"/>
        </w:rPr>
        <w:t xml:space="preserve"> </w:t>
      </w:r>
      <w:proofErr w:type="gramStart"/>
      <w:r w:rsidRPr="005D248C">
        <w:rPr>
          <w:rFonts w:ascii="Times New Roman" w:eastAsiaTheme="minorEastAsia" w:hAnsi="Times New Roman" w:cs="Times New Roman"/>
          <w:sz w:val="24"/>
          <w:szCs w:val="24"/>
        </w:rPr>
        <w:t>Lee, K. S. Jang, J.-S.</w:t>
      </w:r>
      <w:proofErr w:type="gramEnd"/>
      <w:r w:rsidRPr="005D248C">
        <w:rPr>
          <w:rFonts w:ascii="Times New Roman" w:eastAsiaTheme="minorEastAsia" w:hAnsi="Times New Roman" w:cs="Times New Roman"/>
          <w:sz w:val="24"/>
          <w:szCs w:val="24"/>
        </w:rPr>
        <w:t xml:space="preserve"> </w:t>
      </w:r>
      <w:proofErr w:type="gramStart"/>
      <w:r w:rsidRPr="005D248C">
        <w:rPr>
          <w:rFonts w:ascii="Times New Roman" w:eastAsiaTheme="minorEastAsia" w:hAnsi="Times New Roman" w:cs="Times New Roman"/>
          <w:sz w:val="24"/>
          <w:szCs w:val="24"/>
        </w:rPr>
        <w:t>Kim, K. Y. Cho and J.-C.</w:t>
      </w:r>
      <w:proofErr w:type="gramEnd"/>
      <w:r w:rsidRPr="005D248C">
        <w:rPr>
          <w:rFonts w:ascii="Times New Roman" w:eastAsiaTheme="minorEastAsia" w:hAnsi="Times New Roman" w:cs="Times New Roman"/>
          <w:sz w:val="24"/>
          <w:szCs w:val="24"/>
        </w:rPr>
        <w:t xml:space="preserve"> Kim. 2004. Effects of chrysophanol, parietin, and nepodin of Rumex crispus on barley and cucumber powdery mildews. Crop Protection 23(12)</w:t>
      </w:r>
      <w:r w:rsidRPr="005D248C">
        <w:rPr>
          <w:rFonts w:ascii="Times New Roman" w:eastAsiaTheme="minorEastAsia" w:hAnsi="Times New Roman" w:cs="Times New Roman"/>
          <w:b/>
          <w:bCs/>
          <w:sz w:val="24"/>
          <w:szCs w:val="24"/>
        </w:rPr>
        <w:t>:</w:t>
      </w:r>
      <w:r w:rsidRPr="005D248C">
        <w:rPr>
          <w:rFonts w:ascii="Times New Roman" w:eastAsiaTheme="minorEastAsia" w:hAnsi="Times New Roman" w:cs="Times New Roman"/>
          <w:sz w:val="24"/>
          <w:szCs w:val="24"/>
        </w:rPr>
        <w:t>1215-1221.</w:t>
      </w:r>
    </w:p>
    <w:p w:rsidR="00731C5D" w:rsidRPr="005D248C" w:rsidRDefault="00731C5D" w:rsidP="00731C5D">
      <w:pPr>
        <w:widowControl w:val="0"/>
        <w:autoSpaceDE w:val="0"/>
        <w:autoSpaceDN w:val="0"/>
        <w:adjustRightInd w:val="0"/>
        <w:spacing w:after="0" w:line="89" w:lineRule="exact"/>
        <w:rPr>
          <w:rFonts w:ascii="Times New Roman" w:eastAsiaTheme="minorEastAsia" w:hAnsi="Times New Roman" w:cs="Times New Roman"/>
          <w:sz w:val="24"/>
          <w:szCs w:val="24"/>
        </w:rPr>
      </w:pPr>
    </w:p>
    <w:p w:rsidR="00731C5D" w:rsidRPr="005D248C" w:rsidRDefault="00731C5D" w:rsidP="00731C5D">
      <w:pPr>
        <w:widowControl w:val="0"/>
        <w:overflowPunct w:val="0"/>
        <w:autoSpaceDE w:val="0"/>
        <w:autoSpaceDN w:val="0"/>
        <w:adjustRightInd w:val="0"/>
        <w:spacing w:after="0" w:line="343" w:lineRule="auto"/>
        <w:ind w:hanging="720"/>
        <w:jc w:val="both"/>
        <w:rPr>
          <w:rFonts w:ascii="Times New Roman" w:eastAsiaTheme="minorEastAsia" w:hAnsi="Times New Roman" w:cs="Times New Roman"/>
          <w:sz w:val="24"/>
          <w:szCs w:val="24"/>
        </w:rPr>
      </w:pPr>
      <w:r w:rsidRPr="005D248C">
        <w:rPr>
          <w:rFonts w:ascii="Times New Roman" w:eastAsiaTheme="minorEastAsia" w:hAnsi="Times New Roman" w:cs="Times New Roman"/>
          <w:sz w:val="24"/>
          <w:szCs w:val="24"/>
        </w:rPr>
        <w:t xml:space="preserve">Choudhury, S. R., M. Ghosh, A. Mandal, D. Chakravorty, M. Pal, S. Pradhan and A. Goswami. 2011. Surface-modified sulfur nanoparticles: an effective antifungal agent against </w:t>
      </w:r>
      <w:r w:rsidRPr="005D248C">
        <w:rPr>
          <w:rFonts w:ascii="Times New Roman" w:eastAsiaTheme="minorEastAsia" w:hAnsi="Times New Roman" w:cs="Times New Roman"/>
          <w:i/>
          <w:iCs/>
          <w:sz w:val="24"/>
          <w:szCs w:val="24"/>
        </w:rPr>
        <w:t xml:space="preserve">Aspergillus </w:t>
      </w:r>
      <w:proofErr w:type="gramStart"/>
      <w:r w:rsidRPr="005D248C">
        <w:rPr>
          <w:rFonts w:ascii="Times New Roman" w:eastAsiaTheme="minorEastAsia" w:hAnsi="Times New Roman" w:cs="Times New Roman"/>
          <w:i/>
          <w:iCs/>
          <w:sz w:val="24"/>
          <w:szCs w:val="24"/>
        </w:rPr>
        <w:t>niger</w:t>
      </w:r>
      <w:proofErr w:type="gramEnd"/>
      <w:r w:rsidRPr="005D248C">
        <w:rPr>
          <w:rFonts w:ascii="Times New Roman" w:eastAsiaTheme="minorEastAsia" w:hAnsi="Times New Roman" w:cs="Times New Roman"/>
          <w:sz w:val="24"/>
          <w:szCs w:val="24"/>
        </w:rPr>
        <w:t xml:space="preserve"> and </w:t>
      </w:r>
      <w:r w:rsidRPr="005D248C">
        <w:rPr>
          <w:rFonts w:ascii="Times New Roman" w:eastAsiaTheme="minorEastAsia" w:hAnsi="Times New Roman" w:cs="Times New Roman"/>
          <w:i/>
          <w:iCs/>
          <w:sz w:val="24"/>
          <w:szCs w:val="24"/>
        </w:rPr>
        <w:t>Fusarium oxysporum</w:t>
      </w:r>
      <w:r w:rsidRPr="005D248C">
        <w:rPr>
          <w:rFonts w:ascii="Times New Roman" w:eastAsiaTheme="minorEastAsia" w:hAnsi="Times New Roman" w:cs="Times New Roman"/>
          <w:sz w:val="24"/>
          <w:szCs w:val="24"/>
        </w:rPr>
        <w:t xml:space="preserve">. </w:t>
      </w:r>
      <w:proofErr w:type="gramStart"/>
      <w:r w:rsidRPr="005D248C">
        <w:rPr>
          <w:rFonts w:ascii="Times New Roman" w:eastAsiaTheme="minorEastAsia" w:hAnsi="Times New Roman" w:cs="Times New Roman"/>
          <w:sz w:val="24"/>
          <w:szCs w:val="24"/>
        </w:rPr>
        <w:t>Applied microbiology and biotechnology 90(2)</w:t>
      </w:r>
      <w:r w:rsidRPr="005D248C">
        <w:rPr>
          <w:rFonts w:ascii="Times New Roman" w:eastAsiaTheme="minorEastAsia" w:hAnsi="Times New Roman" w:cs="Times New Roman"/>
          <w:b/>
          <w:bCs/>
          <w:sz w:val="24"/>
          <w:szCs w:val="24"/>
        </w:rPr>
        <w:t>:</w:t>
      </w:r>
      <w:r w:rsidRPr="005D248C">
        <w:rPr>
          <w:rFonts w:ascii="Times New Roman" w:eastAsiaTheme="minorEastAsia" w:hAnsi="Times New Roman" w:cs="Times New Roman"/>
          <w:sz w:val="24"/>
          <w:szCs w:val="24"/>
        </w:rPr>
        <w:t>733-743.</w:t>
      </w:r>
      <w:proofErr w:type="gramEnd"/>
    </w:p>
    <w:p w:rsidR="00731C5D" w:rsidRPr="005D248C" w:rsidRDefault="00731C5D" w:rsidP="00731C5D">
      <w:pPr>
        <w:widowControl w:val="0"/>
        <w:autoSpaceDE w:val="0"/>
        <w:autoSpaceDN w:val="0"/>
        <w:adjustRightInd w:val="0"/>
        <w:spacing w:after="0" w:line="79" w:lineRule="exact"/>
        <w:rPr>
          <w:rFonts w:ascii="Times New Roman" w:eastAsiaTheme="minorEastAsia" w:hAnsi="Times New Roman" w:cs="Times New Roman"/>
          <w:sz w:val="24"/>
          <w:szCs w:val="24"/>
        </w:rPr>
      </w:pPr>
    </w:p>
    <w:p w:rsidR="00731C5D" w:rsidRPr="005D248C" w:rsidRDefault="00731C5D" w:rsidP="00731C5D">
      <w:pPr>
        <w:widowControl w:val="0"/>
        <w:overflowPunct w:val="0"/>
        <w:autoSpaceDE w:val="0"/>
        <w:autoSpaceDN w:val="0"/>
        <w:adjustRightInd w:val="0"/>
        <w:spacing w:after="0" w:line="334" w:lineRule="auto"/>
        <w:ind w:right="20" w:hanging="720"/>
        <w:jc w:val="both"/>
        <w:rPr>
          <w:rFonts w:ascii="Times New Roman" w:eastAsiaTheme="minorEastAsia" w:hAnsi="Times New Roman" w:cs="Times New Roman"/>
          <w:sz w:val="24"/>
          <w:szCs w:val="24"/>
        </w:rPr>
      </w:pPr>
      <w:proofErr w:type="gramStart"/>
      <w:r w:rsidRPr="005D248C">
        <w:rPr>
          <w:rFonts w:ascii="Times New Roman" w:eastAsiaTheme="minorEastAsia" w:hAnsi="Times New Roman" w:cs="Times New Roman"/>
          <w:sz w:val="24"/>
          <w:szCs w:val="24"/>
        </w:rPr>
        <w:t>Cohen, R., G. Leibovich, D. Shtienberg and H. Paris.</w:t>
      </w:r>
      <w:proofErr w:type="gramEnd"/>
      <w:r w:rsidRPr="005D248C">
        <w:rPr>
          <w:rFonts w:ascii="Times New Roman" w:eastAsiaTheme="minorEastAsia" w:hAnsi="Times New Roman" w:cs="Times New Roman"/>
          <w:sz w:val="24"/>
          <w:szCs w:val="24"/>
        </w:rPr>
        <w:t xml:space="preserve"> 2007. Variability in the reaction of squash (Cucurbita pepo) to inoculation with </w:t>
      </w:r>
      <w:r w:rsidRPr="005D248C">
        <w:rPr>
          <w:rFonts w:ascii="Times New Roman" w:eastAsiaTheme="minorEastAsia" w:hAnsi="Times New Roman" w:cs="Times New Roman"/>
          <w:i/>
          <w:iCs/>
          <w:sz w:val="24"/>
          <w:szCs w:val="24"/>
        </w:rPr>
        <w:t>Sphaerotheca fuliginea</w:t>
      </w:r>
      <w:r w:rsidRPr="005D248C">
        <w:rPr>
          <w:rFonts w:ascii="Times New Roman" w:eastAsiaTheme="minorEastAsia" w:hAnsi="Times New Roman" w:cs="Times New Roman"/>
          <w:sz w:val="24"/>
          <w:szCs w:val="24"/>
        </w:rPr>
        <w:t xml:space="preserve"> and methodology of breeding for resistance. Plant pathology 42(4)</w:t>
      </w:r>
      <w:r w:rsidRPr="005D248C">
        <w:rPr>
          <w:rFonts w:ascii="Times New Roman" w:eastAsiaTheme="minorEastAsia" w:hAnsi="Times New Roman" w:cs="Times New Roman"/>
          <w:b/>
          <w:bCs/>
          <w:sz w:val="24"/>
          <w:szCs w:val="24"/>
        </w:rPr>
        <w:t>:</w:t>
      </w:r>
      <w:r w:rsidRPr="005D248C">
        <w:rPr>
          <w:rFonts w:ascii="Times New Roman" w:eastAsiaTheme="minorEastAsia" w:hAnsi="Times New Roman" w:cs="Times New Roman"/>
          <w:sz w:val="24"/>
          <w:szCs w:val="24"/>
        </w:rPr>
        <w:t>510-516.</w:t>
      </w:r>
    </w:p>
    <w:p w:rsidR="00731C5D" w:rsidRPr="005D248C" w:rsidRDefault="00731C5D" w:rsidP="00731C5D">
      <w:pPr>
        <w:widowControl w:val="0"/>
        <w:tabs>
          <w:tab w:val="left" w:pos="3450"/>
        </w:tabs>
        <w:autoSpaceDE w:val="0"/>
        <w:autoSpaceDN w:val="0"/>
        <w:adjustRightInd w:val="0"/>
        <w:spacing w:after="0" w:line="200" w:lineRule="exact"/>
        <w:rPr>
          <w:rFonts w:ascii="Times New Roman" w:eastAsiaTheme="minorEastAsia" w:hAnsi="Times New Roman" w:cs="Times New Roman"/>
          <w:sz w:val="24"/>
          <w:szCs w:val="24"/>
        </w:rPr>
      </w:pPr>
      <w:r w:rsidRPr="005D248C">
        <w:rPr>
          <w:rFonts w:ascii="Times New Roman" w:eastAsiaTheme="minorEastAsia" w:hAnsi="Times New Roman" w:cs="Times New Roman"/>
          <w:sz w:val="24"/>
          <w:szCs w:val="24"/>
        </w:rPr>
        <w:tab/>
      </w:r>
    </w:p>
    <w:p w:rsidR="00731C5D" w:rsidRPr="005D248C" w:rsidRDefault="00731C5D" w:rsidP="00731C5D">
      <w:pPr>
        <w:widowControl w:val="0"/>
        <w:autoSpaceDE w:val="0"/>
        <w:autoSpaceDN w:val="0"/>
        <w:adjustRightInd w:val="0"/>
        <w:spacing w:after="0" w:line="247" w:lineRule="exact"/>
        <w:rPr>
          <w:rFonts w:ascii="Times New Roman" w:eastAsiaTheme="minorEastAsia" w:hAnsi="Times New Roman" w:cs="Times New Roman"/>
          <w:sz w:val="24"/>
          <w:szCs w:val="24"/>
        </w:rPr>
      </w:pPr>
    </w:p>
    <w:p w:rsidR="00731C5D" w:rsidRPr="005D248C" w:rsidRDefault="00731C5D" w:rsidP="00731C5D">
      <w:pPr>
        <w:widowControl w:val="0"/>
        <w:autoSpaceDE w:val="0"/>
        <w:autoSpaceDN w:val="0"/>
        <w:adjustRightInd w:val="0"/>
        <w:spacing w:after="0" w:line="240" w:lineRule="auto"/>
        <w:rPr>
          <w:rFonts w:ascii="Times New Roman" w:eastAsiaTheme="minorEastAsia" w:hAnsi="Times New Roman" w:cs="Times New Roman"/>
          <w:sz w:val="24"/>
          <w:szCs w:val="24"/>
        </w:rPr>
        <w:sectPr w:rsidR="00731C5D" w:rsidRPr="005D248C">
          <w:pgSz w:w="11900" w:h="16838"/>
          <w:pgMar w:top="1440" w:right="1420" w:bottom="1440" w:left="2520" w:header="720" w:footer="720" w:gutter="0"/>
          <w:cols w:space="720" w:equalWidth="0">
            <w:col w:w="7960"/>
          </w:cols>
          <w:noEndnote/>
        </w:sectPr>
      </w:pPr>
    </w:p>
    <w:p w:rsidR="00731C5D" w:rsidRPr="005D248C" w:rsidRDefault="00731C5D" w:rsidP="00731C5D">
      <w:pPr>
        <w:widowControl w:val="0"/>
        <w:autoSpaceDE w:val="0"/>
        <w:autoSpaceDN w:val="0"/>
        <w:adjustRightInd w:val="0"/>
        <w:spacing w:after="0" w:line="51" w:lineRule="exact"/>
        <w:rPr>
          <w:rFonts w:ascii="Times New Roman" w:eastAsiaTheme="minorEastAsia" w:hAnsi="Times New Roman" w:cs="Times New Roman"/>
          <w:sz w:val="24"/>
          <w:szCs w:val="24"/>
        </w:rPr>
      </w:pPr>
      <w:bookmarkStart w:id="2" w:name="page66"/>
      <w:bookmarkEnd w:id="2"/>
    </w:p>
    <w:p w:rsidR="00731C5D" w:rsidRPr="005D248C" w:rsidRDefault="00731C5D" w:rsidP="00731C5D">
      <w:pPr>
        <w:widowControl w:val="0"/>
        <w:overflowPunct w:val="0"/>
        <w:autoSpaceDE w:val="0"/>
        <w:autoSpaceDN w:val="0"/>
        <w:adjustRightInd w:val="0"/>
        <w:spacing w:after="0" w:line="334" w:lineRule="auto"/>
        <w:ind w:right="20" w:hanging="720"/>
        <w:jc w:val="both"/>
        <w:rPr>
          <w:rFonts w:ascii="Times New Roman" w:eastAsiaTheme="minorEastAsia" w:hAnsi="Times New Roman" w:cs="Times New Roman"/>
          <w:sz w:val="24"/>
          <w:szCs w:val="24"/>
        </w:rPr>
      </w:pPr>
      <w:proofErr w:type="gramStart"/>
      <w:r w:rsidRPr="005D248C">
        <w:rPr>
          <w:rFonts w:ascii="Times New Roman" w:eastAsiaTheme="minorEastAsia" w:hAnsi="Times New Roman" w:cs="Times New Roman"/>
          <w:sz w:val="24"/>
          <w:szCs w:val="24"/>
        </w:rPr>
        <w:t>Cohen, Y. and H. Eyal.</w:t>
      </w:r>
      <w:proofErr w:type="gramEnd"/>
      <w:r w:rsidRPr="005D248C">
        <w:rPr>
          <w:rFonts w:ascii="Times New Roman" w:eastAsiaTheme="minorEastAsia" w:hAnsi="Times New Roman" w:cs="Times New Roman"/>
          <w:sz w:val="24"/>
          <w:szCs w:val="24"/>
        </w:rPr>
        <w:t xml:space="preserve"> 1995a. Differential expression of resistance to powdery mildew incited by race 1 or 2 of </w:t>
      </w:r>
      <w:r w:rsidRPr="005D248C">
        <w:rPr>
          <w:rFonts w:ascii="Times New Roman" w:eastAsiaTheme="minorEastAsia" w:hAnsi="Times New Roman" w:cs="Times New Roman"/>
          <w:i/>
          <w:iCs/>
          <w:sz w:val="24"/>
          <w:szCs w:val="24"/>
        </w:rPr>
        <w:t>Sphaerotheca fuliginea</w:t>
      </w:r>
      <w:r w:rsidRPr="005D248C">
        <w:rPr>
          <w:rFonts w:ascii="Times New Roman" w:eastAsiaTheme="minorEastAsia" w:hAnsi="Times New Roman" w:cs="Times New Roman"/>
          <w:sz w:val="24"/>
          <w:szCs w:val="24"/>
        </w:rPr>
        <w:t xml:space="preserve"> in Cucumis melo genotypes at various stages of plant development. Phytoparasitica 23(3)</w:t>
      </w:r>
      <w:r w:rsidRPr="005D248C">
        <w:rPr>
          <w:rFonts w:ascii="Times New Roman" w:eastAsiaTheme="minorEastAsia" w:hAnsi="Times New Roman" w:cs="Times New Roman"/>
          <w:b/>
          <w:bCs/>
          <w:sz w:val="24"/>
          <w:szCs w:val="24"/>
        </w:rPr>
        <w:t>:</w:t>
      </w:r>
      <w:r w:rsidRPr="005D248C">
        <w:rPr>
          <w:rFonts w:ascii="Times New Roman" w:eastAsiaTheme="minorEastAsia" w:hAnsi="Times New Roman" w:cs="Times New Roman"/>
          <w:sz w:val="24"/>
          <w:szCs w:val="24"/>
        </w:rPr>
        <w:t>223-230.</w:t>
      </w:r>
    </w:p>
    <w:p w:rsidR="00731C5D" w:rsidRPr="005D248C" w:rsidRDefault="00731C5D" w:rsidP="00731C5D">
      <w:pPr>
        <w:widowControl w:val="0"/>
        <w:autoSpaceDE w:val="0"/>
        <w:autoSpaceDN w:val="0"/>
        <w:adjustRightInd w:val="0"/>
        <w:spacing w:after="0" w:line="89" w:lineRule="exact"/>
        <w:rPr>
          <w:rFonts w:ascii="Times New Roman" w:eastAsiaTheme="minorEastAsia" w:hAnsi="Times New Roman" w:cs="Times New Roman"/>
          <w:sz w:val="24"/>
          <w:szCs w:val="24"/>
        </w:rPr>
      </w:pPr>
    </w:p>
    <w:p w:rsidR="00731C5D" w:rsidRPr="005D248C" w:rsidRDefault="00731C5D" w:rsidP="00731C5D">
      <w:pPr>
        <w:widowControl w:val="0"/>
        <w:overflowPunct w:val="0"/>
        <w:autoSpaceDE w:val="0"/>
        <w:autoSpaceDN w:val="0"/>
        <w:adjustRightInd w:val="0"/>
        <w:spacing w:after="0" w:line="334" w:lineRule="auto"/>
        <w:ind w:right="20" w:hanging="720"/>
        <w:jc w:val="both"/>
        <w:rPr>
          <w:rFonts w:ascii="Times New Roman" w:eastAsiaTheme="minorEastAsia" w:hAnsi="Times New Roman" w:cs="Times New Roman"/>
          <w:i/>
          <w:sz w:val="24"/>
          <w:szCs w:val="24"/>
        </w:rPr>
      </w:pPr>
      <w:proofErr w:type="gramStart"/>
      <w:r w:rsidRPr="005D248C">
        <w:rPr>
          <w:rFonts w:ascii="Times New Roman" w:eastAsiaTheme="minorEastAsia" w:hAnsi="Times New Roman" w:cs="Times New Roman"/>
          <w:i/>
          <w:sz w:val="24"/>
          <w:szCs w:val="24"/>
        </w:rPr>
        <w:t>Cohen, Y. and H. Eyal.</w:t>
      </w:r>
      <w:proofErr w:type="gramEnd"/>
      <w:r w:rsidRPr="005D248C">
        <w:rPr>
          <w:rFonts w:ascii="Times New Roman" w:eastAsiaTheme="minorEastAsia" w:hAnsi="Times New Roman" w:cs="Times New Roman"/>
          <w:i/>
          <w:sz w:val="24"/>
          <w:szCs w:val="24"/>
        </w:rPr>
        <w:t xml:space="preserve"> 1995b. Differential expression of resistance to powdery mildew incited by race 1 or 2 of </w:t>
      </w:r>
      <w:r w:rsidRPr="005D248C">
        <w:rPr>
          <w:rFonts w:ascii="Times New Roman" w:eastAsiaTheme="minorEastAsia" w:hAnsi="Times New Roman" w:cs="Times New Roman"/>
          <w:i/>
          <w:iCs/>
          <w:sz w:val="24"/>
          <w:szCs w:val="24"/>
        </w:rPr>
        <w:t>Sphaerotheca fuliginea</w:t>
      </w:r>
      <w:r w:rsidRPr="005D248C">
        <w:rPr>
          <w:rFonts w:ascii="Times New Roman" w:eastAsiaTheme="minorEastAsia" w:hAnsi="Times New Roman" w:cs="Times New Roman"/>
          <w:i/>
          <w:sz w:val="24"/>
          <w:szCs w:val="24"/>
        </w:rPr>
        <w:t xml:space="preserve"> inCucumis melo genotypes at various stages of plant development. Phytoparasitica 23(3)</w:t>
      </w:r>
      <w:r w:rsidRPr="005D248C">
        <w:rPr>
          <w:rFonts w:ascii="Times New Roman" w:eastAsiaTheme="minorEastAsia" w:hAnsi="Times New Roman" w:cs="Times New Roman"/>
          <w:b/>
          <w:bCs/>
          <w:i/>
          <w:sz w:val="24"/>
          <w:szCs w:val="24"/>
        </w:rPr>
        <w:t>:</w:t>
      </w:r>
      <w:r w:rsidRPr="005D248C">
        <w:rPr>
          <w:rFonts w:ascii="Times New Roman" w:eastAsiaTheme="minorEastAsia" w:hAnsi="Times New Roman" w:cs="Times New Roman"/>
          <w:i/>
          <w:sz w:val="24"/>
          <w:szCs w:val="24"/>
        </w:rPr>
        <w:t>223-230.</w:t>
      </w:r>
    </w:p>
    <w:p w:rsidR="00731C5D" w:rsidRPr="005D248C" w:rsidRDefault="00731C5D" w:rsidP="00731C5D">
      <w:pPr>
        <w:widowControl w:val="0"/>
        <w:autoSpaceDE w:val="0"/>
        <w:autoSpaceDN w:val="0"/>
        <w:adjustRightInd w:val="0"/>
        <w:spacing w:after="0" w:line="91" w:lineRule="exact"/>
        <w:rPr>
          <w:rFonts w:ascii="Times New Roman" w:eastAsiaTheme="minorEastAsia" w:hAnsi="Times New Roman" w:cs="Times New Roman"/>
          <w:i/>
          <w:sz w:val="24"/>
          <w:szCs w:val="24"/>
        </w:rPr>
      </w:pPr>
    </w:p>
    <w:p w:rsidR="00731C5D" w:rsidRPr="005D248C" w:rsidRDefault="00731C5D" w:rsidP="00731C5D">
      <w:pPr>
        <w:widowControl w:val="0"/>
        <w:overflowPunct w:val="0"/>
        <w:autoSpaceDE w:val="0"/>
        <w:autoSpaceDN w:val="0"/>
        <w:adjustRightInd w:val="0"/>
        <w:spacing w:after="0" w:line="342" w:lineRule="auto"/>
        <w:ind w:right="20" w:hanging="720"/>
        <w:jc w:val="both"/>
        <w:rPr>
          <w:rFonts w:ascii="Times New Roman" w:eastAsiaTheme="minorEastAsia" w:hAnsi="Times New Roman" w:cs="Times New Roman"/>
          <w:sz w:val="24"/>
          <w:szCs w:val="24"/>
        </w:rPr>
      </w:pPr>
      <w:r w:rsidRPr="005D248C">
        <w:rPr>
          <w:rFonts w:ascii="Times New Roman" w:eastAsiaTheme="minorEastAsia" w:hAnsi="Times New Roman" w:cs="Times New Roman"/>
          <w:sz w:val="24"/>
          <w:szCs w:val="24"/>
        </w:rPr>
        <w:t>Coppin, E., V. Berteaux-Lecellier, F. Bidard, S. Brun, G. Ruprich-Robert, E. Espagne, J. Aït-Benkhali, A. Goarin, A. Nesseir and S. Planamente. 2012. Systematic deletion of homeobox genes in Podospora anserina uncovers their roles in shaping the fruiting body. PloS one 7(5)</w:t>
      </w:r>
      <w:r w:rsidRPr="005D248C">
        <w:rPr>
          <w:rFonts w:ascii="Times New Roman" w:eastAsiaTheme="minorEastAsia" w:hAnsi="Times New Roman" w:cs="Times New Roman"/>
          <w:b/>
          <w:bCs/>
          <w:sz w:val="24"/>
          <w:szCs w:val="24"/>
        </w:rPr>
        <w:t>:</w:t>
      </w:r>
      <w:r w:rsidRPr="005D248C">
        <w:rPr>
          <w:rFonts w:ascii="Times New Roman" w:eastAsiaTheme="minorEastAsia" w:hAnsi="Times New Roman" w:cs="Times New Roman"/>
          <w:sz w:val="24"/>
          <w:szCs w:val="24"/>
        </w:rPr>
        <w:t>e37488.</w:t>
      </w:r>
    </w:p>
    <w:p w:rsidR="00731C5D" w:rsidRPr="005D248C" w:rsidRDefault="00731C5D" w:rsidP="00731C5D">
      <w:pPr>
        <w:widowControl w:val="0"/>
        <w:tabs>
          <w:tab w:val="left" w:pos="2760"/>
        </w:tabs>
        <w:autoSpaceDE w:val="0"/>
        <w:autoSpaceDN w:val="0"/>
        <w:adjustRightInd w:val="0"/>
        <w:spacing w:after="0" w:line="84" w:lineRule="exact"/>
        <w:rPr>
          <w:rFonts w:ascii="Times New Roman" w:eastAsiaTheme="minorEastAsia" w:hAnsi="Times New Roman" w:cs="Times New Roman"/>
          <w:sz w:val="24"/>
          <w:szCs w:val="24"/>
        </w:rPr>
      </w:pPr>
      <w:r w:rsidRPr="005D248C">
        <w:rPr>
          <w:rFonts w:ascii="Times New Roman" w:eastAsiaTheme="minorEastAsia" w:hAnsi="Times New Roman" w:cs="Times New Roman"/>
          <w:sz w:val="24"/>
          <w:szCs w:val="24"/>
        </w:rPr>
        <w:tab/>
      </w:r>
    </w:p>
    <w:p w:rsidR="00731C5D" w:rsidRPr="005D248C" w:rsidRDefault="00731C5D" w:rsidP="00731C5D">
      <w:pPr>
        <w:widowControl w:val="0"/>
        <w:overflowPunct w:val="0"/>
        <w:autoSpaceDE w:val="0"/>
        <w:autoSpaceDN w:val="0"/>
        <w:adjustRightInd w:val="0"/>
        <w:spacing w:after="0" w:line="334" w:lineRule="auto"/>
        <w:ind w:right="20" w:hanging="720"/>
        <w:jc w:val="both"/>
        <w:rPr>
          <w:rFonts w:ascii="Times New Roman" w:eastAsiaTheme="minorEastAsia" w:hAnsi="Times New Roman" w:cs="Times New Roman"/>
          <w:sz w:val="24"/>
          <w:szCs w:val="24"/>
        </w:rPr>
      </w:pPr>
      <w:proofErr w:type="gramStart"/>
      <w:r w:rsidRPr="005D248C">
        <w:rPr>
          <w:rFonts w:ascii="Times New Roman" w:eastAsiaTheme="minorEastAsia" w:hAnsi="Times New Roman" w:cs="Times New Roman"/>
          <w:sz w:val="24"/>
          <w:szCs w:val="24"/>
        </w:rPr>
        <w:t>Dallagnol, L., F. Rodrigues, F. Tanaka, L. Amorim and L. Camargo.</w:t>
      </w:r>
      <w:proofErr w:type="gramEnd"/>
      <w:r w:rsidRPr="005D248C">
        <w:rPr>
          <w:rFonts w:ascii="Times New Roman" w:eastAsiaTheme="minorEastAsia" w:hAnsi="Times New Roman" w:cs="Times New Roman"/>
          <w:sz w:val="24"/>
          <w:szCs w:val="24"/>
        </w:rPr>
        <w:t xml:space="preserve"> </w:t>
      </w:r>
      <w:proofErr w:type="gramStart"/>
      <w:r w:rsidRPr="005D248C">
        <w:rPr>
          <w:rFonts w:ascii="Times New Roman" w:eastAsiaTheme="minorEastAsia" w:hAnsi="Times New Roman" w:cs="Times New Roman"/>
          <w:sz w:val="24"/>
          <w:szCs w:val="24"/>
        </w:rPr>
        <w:t>2011a. Effect of potassium silicate on epidemic components of powdery mildew on melon.</w:t>
      </w:r>
      <w:proofErr w:type="gramEnd"/>
      <w:r w:rsidRPr="005D248C">
        <w:rPr>
          <w:rFonts w:ascii="Times New Roman" w:eastAsiaTheme="minorEastAsia" w:hAnsi="Times New Roman" w:cs="Times New Roman"/>
          <w:sz w:val="24"/>
          <w:szCs w:val="24"/>
        </w:rPr>
        <w:t xml:space="preserve"> Plant pathology 61(2)</w:t>
      </w:r>
      <w:r w:rsidRPr="005D248C">
        <w:rPr>
          <w:rFonts w:ascii="Times New Roman" w:eastAsiaTheme="minorEastAsia" w:hAnsi="Times New Roman" w:cs="Times New Roman"/>
          <w:b/>
          <w:bCs/>
          <w:sz w:val="24"/>
          <w:szCs w:val="24"/>
        </w:rPr>
        <w:t>:</w:t>
      </w:r>
      <w:r w:rsidRPr="005D248C">
        <w:rPr>
          <w:rFonts w:ascii="Times New Roman" w:eastAsiaTheme="minorEastAsia" w:hAnsi="Times New Roman" w:cs="Times New Roman"/>
          <w:sz w:val="24"/>
          <w:szCs w:val="24"/>
        </w:rPr>
        <w:t>323-330.</w:t>
      </w:r>
    </w:p>
    <w:p w:rsidR="00731C5D" w:rsidRPr="005D248C" w:rsidRDefault="00731C5D" w:rsidP="00731C5D">
      <w:pPr>
        <w:widowControl w:val="0"/>
        <w:autoSpaceDE w:val="0"/>
        <w:autoSpaceDN w:val="0"/>
        <w:adjustRightInd w:val="0"/>
        <w:spacing w:after="0" w:line="89" w:lineRule="exact"/>
        <w:rPr>
          <w:rFonts w:ascii="Times New Roman" w:eastAsiaTheme="minorEastAsia" w:hAnsi="Times New Roman" w:cs="Times New Roman"/>
          <w:sz w:val="24"/>
          <w:szCs w:val="24"/>
        </w:rPr>
      </w:pPr>
    </w:p>
    <w:p w:rsidR="00731C5D" w:rsidRPr="005D248C" w:rsidRDefault="00731C5D" w:rsidP="00731C5D">
      <w:pPr>
        <w:widowControl w:val="0"/>
        <w:overflowPunct w:val="0"/>
        <w:autoSpaceDE w:val="0"/>
        <w:autoSpaceDN w:val="0"/>
        <w:adjustRightInd w:val="0"/>
        <w:spacing w:after="0" w:line="334" w:lineRule="auto"/>
        <w:ind w:right="20" w:hanging="720"/>
        <w:jc w:val="both"/>
        <w:rPr>
          <w:rFonts w:ascii="Times New Roman" w:eastAsiaTheme="minorEastAsia" w:hAnsi="Times New Roman" w:cs="Times New Roman"/>
          <w:sz w:val="24"/>
          <w:szCs w:val="24"/>
        </w:rPr>
      </w:pPr>
      <w:proofErr w:type="gramStart"/>
      <w:r w:rsidRPr="005D248C">
        <w:rPr>
          <w:rFonts w:ascii="Times New Roman" w:eastAsiaTheme="minorEastAsia" w:hAnsi="Times New Roman" w:cs="Times New Roman"/>
          <w:sz w:val="24"/>
          <w:szCs w:val="24"/>
        </w:rPr>
        <w:t>Dallagnol, L. J., F. A. Rodrigues, F. M. DaMatta, M. V. Mielli and S. C. Pereira.</w:t>
      </w:r>
      <w:proofErr w:type="gramEnd"/>
      <w:r w:rsidRPr="005D248C">
        <w:rPr>
          <w:rFonts w:ascii="Times New Roman" w:eastAsiaTheme="minorEastAsia" w:hAnsi="Times New Roman" w:cs="Times New Roman"/>
          <w:sz w:val="24"/>
          <w:szCs w:val="24"/>
        </w:rPr>
        <w:t xml:space="preserve"> </w:t>
      </w:r>
      <w:proofErr w:type="gramStart"/>
      <w:r w:rsidRPr="005D248C">
        <w:rPr>
          <w:rFonts w:ascii="Times New Roman" w:eastAsiaTheme="minorEastAsia" w:hAnsi="Times New Roman" w:cs="Times New Roman"/>
          <w:sz w:val="24"/>
          <w:szCs w:val="24"/>
        </w:rPr>
        <w:t>2011b. Deficiency in silicon uptake affects cytological, physiological, and biochemical events in the rice-Bipolaris oryzae interaction.</w:t>
      </w:r>
      <w:proofErr w:type="gramEnd"/>
      <w:r w:rsidRPr="005D248C">
        <w:rPr>
          <w:rFonts w:ascii="Times New Roman" w:eastAsiaTheme="minorEastAsia" w:hAnsi="Times New Roman" w:cs="Times New Roman"/>
          <w:sz w:val="24"/>
          <w:szCs w:val="24"/>
        </w:rPr>
        <w:t xml:space="preserve"> Phytopathology 101(1)</w:t>
      </w:r>
      <w:r w:rsidRPr="005D248C">
        <w:rPr>
          <w:rFonts w:ascii="Times New Roman" w:eastAsiaTheme="minorEastAsia" w:hAnsi="Times New Roman" w:cs="Times New Roman"/>
          <w:b/>
          <w:bCs/>
          <w:sz w:val="24"/>
          <w:szCs w:val="24"/>
        </w:rPr>
        <w:t>:</w:t>
      </w:r>
      <w:r w:rsidRPr="005D248C">
        <w:rPr>
          <w:rFonts w:ascii="Times New Roman" w:eastAsiaTheme="minorEastAsia" w:hAnsi="Times New Roman" w:cs="Times New Roman"/>
          <w:sz w:val="24"/>
          <w:szCs w:val="24"/>
        </w:rPr>
        <w:t>92-104.</w:t>
      </w:r>
    </w:p>
    <w:p w:rsidR="00731C5D" w:rsidRPr="005D248C" w:rsidRDefault="00731C5D" w:rsidP="00731C5D">
      <w:pPr>
        <w:widowControl w:val="0"/>
        <w:autoSpaceDE w:val="0"/>
        <w:autoSpaceDN w:val="0"/>
        <w:adjustRightInd w:val="0"/>
        <w:spacing w:after="0" w:line="91" w:lineRule="exact"/>
        <w:rPr>
          <w:rFonts w:ascii="Times New Roman" w:eastAsiaTheme="minorEastAsia" w:hAnsi="Times New Roman" w:cs="Times New Roman"/>
          <w:sz w:val="24"/>
          <w:szCs w:val="24"/>
        </w:rPr>
      </w:pPr>
    </w:p>
    <w:p w:rsidR="00731C5D" w:rsidRPr="005D248C" w:rsidRDefault="00731C5D" w:rsidP="00731C5D">
      <w:pPr>
        <w:widowControl w:val="0"/>
        <w:overflowPunct w:val="0"/>
        <w:autoSpaceDE w:val="0"/>
        <w:autoSpaceDN w:val="0"/>
        <w:adjustRightInd w:val="0"/>
        <w:spacing w:after="0" w:line="308" w:lineRule="auto"/>
        <w:ind w:right="20" w:hanging="720"/>
        <w:jc w:val="both"/>
        <w:rPr>
          <w:rFonts w:ascii="Times New Roman" w:eastAsiaTheme="minorEastAsia" w:hAnsi="Times New Roman" w:cs="Times New Roman"/>
          <w:sz w:val="24"/>
          <w:szCs w:val="24"/>
        </w:rPr>
      </w:pPr>
      <w:r w:rsidRPr="005D248C">
        <w:rPr>
          <w:rFonts w:ascii="Times New Roman" w:eastAsiaTheme="minorEastAsia" w:hAnsi="Times New Roman" w:cs="Times New Roman"/>
          <w:sz w:val="24"/>
          <w:szCs w:val="24"/>
        </w:rPr>
        <w:t xml:space="preserve">Datnoff, L. E., W. H. Elmer and D. M. Huber (2007). </w:t>
      </w:r>
      <w:proofErr w:type="gramStart"/>
      <w:r w:rsidRPr="005D248C">
        <w:rPr>
          <w:rFonts w:ascii="Times New Roman" w:eastAsiaTheme="minorEastAsia" w:hAnsi="Times New Roman" w:cs="Times New Roman"/>
          <w:sz w:val="24"/>
          <w:szCs w:val="24"/>
        </w:rPr>
        <w:t>"Mineral nutrition and plant disease."</w:t>
      </w:r>
      <w:proofErr w:type="gramEnd"/>
      <w:r w:rsidRPr="005D248C">
        <w:rPr>
          <w:rFonts w:ascii="Times New Roman" w:eastAsiaTheme="minorEastAsia" w:hAnsi="Times New Roman" w:cs="Times New Roman"/>
          <w:sz w:val="24"/>
          <w:szCs w:val="24"/>
        </w:rPr>
        <w:t xml:space="preserve"> </w:t>
      </w:r>
      <w:proofErr w:type="gramStart"/>
      <w:r w:rsidRPr="005D248C">
        <w:rPr>
          <w:rFonts w:ascii="Times New Roman" w:eastAsiaTheme="minorEastAsia" w:hAnsi="Times New Roman" w:cs="Times New Roman"/>
          <w:sz w:val="24"/>
          <w:szCs w:val="24"/>
        </w:rPr>
        <w:t>American Phytopathological Society (APS Press).</w:t>
      </w:r>
      <w:proofErr w:type="gramEnd"/>
    </w:p>
    <w:p w:rsidR="00731C5D" w:rsidRPr="005D248C" w:rsidRDefault="00731C5D" w:rsidP="00731C5D">
      <w:pPr>
        <w:widowControl w:val="0"/>
        <w:autoSpaceDE w:val="0"/>
        <w:autoSpaceDN w:val="0"/>
        <w:adjustRightInd w:val="0"/>
        <w:spacing w:after="0" w:line="120" w:lineRule="exact"/>
        <w:rPr>
          <w:rFonts w:ascii="Times New Roman" w:eastAsiaTheme="minorEastAsia" w:hAnsi="Times New Roman" w:cs="Times New Roman"/>
          <w:sz w:val="24"/>
          <w:szCs w:val="24"/>
        </w:rPr>
      </w:pPr>
    </w:p>
    <w:p w:rsidR="00731C5D" w:rsidRPr="005D248C" w:rsidRDefault="00731C5D" w:rsidP="00731C5D">
      <w:pPr>
        <w:widowControl w:val="0"/>
        <w:overflowPunct w:val="0"/>
        <w:autoSpaceDE w:val="0"/>
        <w:autoSpaceDN w:val="0"/>
        <w:adjustRightInd w:val="0"/>
        <w:spacing w:after="0" w:line="334" w:lineRule="auto"/>
        <w:ind w:right="20" w:hanging="720"/>
        <w:jc w:val="both"/>
        <w:rPr>
          <w:rFonts w:ascii="Times New Roman" w:eastAsiaTheme="minorEastAsia" w:hAnsi="Times New Roman" w:cs="Times New Roman"/>
          <w:sz w:val="24"/>
          <w:szCs w:val="24"/>
        </w:rPr>
      </w:pPr>
      <w:proofErr w:type="gramStart"/>
      <w:r w:rsidRPr="005D248C">
        <w:rPr>
          <w:rFonts w:ascii="Times New Roman" w:eastAsiaTheme="minorEastAsia" w:hAnsi="Times New Roman" w:cs="Times New Roman"/>
          <w:sz w:val="24"/>
          <w:szCs w:val="24"/>
        </w:rPr>
        <w:t>Descalzo, R., J. Rahe and B. Mauza.</w:t>
      </w:r>
      <w:proofErr w:type="gramEnd"/>
      <w:r w:rsidRPr="005D248C">
        <w:rPr>
          <w:rFonts w:ascii="Times New Roman" w:eastAsiaTheme="minorEastAsia" w:hAnsi="Times New Roman" w:cs="Times New Roman"/>
          <w:sz w:val="24"/>
          <w:szCs w:val="24"/>
        </w:rPr>
        <w:t xml:space="preserve"> 1990. Comparative efficacy of induced resistance for selected diseases of greenhouse cucumber. Canadian Journal of Plant Pathology 12(1)</w:t>
      </w:r>
      <w:r w:rsidRPr="005D248C">
        <w:rPr>
          <w:rFonts w:ascii="Times New Roman" w:eastAsiaTheme="minorEastAsia" w:hAnsi="Times New Roman" w:cs="Times New Roman"/>
          <w:b/>
          <w:bCs/>
          <w:sz w:val="24"/>
          <w:szCs w:val="24"/>
        </w:rPr>
        <w:t>:</w:t>
      </w:r>
      <w:r w:rsidRPr="005D248C">
        <w:rPr>
          <w:rFonts w:ascii="Times New Roman" w:eastAsiaTheme="minorEastAsia" w:hAnsi="Times New Roman" w:cs="Times New Roman"/>
          <w:sz w:val="24"/>
          <w:szCs w:val="24"/>
        </w:rPr>
        <w:t>16-24.</w:t>
      </w:r>
    </w:p>
    <w:p w:rsidR="00731C5D" w:rsidRPr="005D248C" w:rsidRDefault="00731C5D" w:rsidP="00731C5D">
      <w:pPr>
        <w:widowControl w:val="0"/>
        <w:autoSpaceDE w:val="0"/>
        <w:autoSpaceDN w:val="0"/>
        <w:adjustRightInd w:val="0"/>
        <w:spacing w:after="0" w:line="89" w:lineRule="exact"/>
        <w:rPr>
          <w:rFonts w:ascii="Times New Roman" w:eastAsiaTheme="minorEastAsia" w:hAnsi="Times New Roman" w:cs="Times New Roman"/>
          <w:sz w:val="24"/>
          <w:szCs w:val="24"/>
        </w:rPr>
      </w:pPr>
    </w:p>
    <w:p w:rsidR="00731C5D" w:rsidRPr="005D248C" w:rsidRDefault="00731C5D" w:rsidP="00731C5D">
      <w:pPr>
        <w:widowControl w:val="0"/>
        <w:overflowPunct w:val="0"/>
        <w:autoSpaceDE w:val="0"/>
        <w:autoSpaceDN w:val="0"/>
        <w:adjustRightInd w:val="0"/>
        <w:spacing w:after="0" w:line="334" w:lineRule="auto"/>
        <w:ind w:right="20" w:hanging="720"/>
        <w:jc w:val="both"/>
        <w:rPr>
          <w:rFonts w:ascii="Times New Roman" w:eastAsiaTheme="minorEastAsia" w:hAnsi="Times New Roman" w:cs="Times New Roman"/>
          <w:sz w:val="24"/>
          <w:szCs w:val="24"/>
        </w:rPr>
      </w:pPr>
      <w:proofErr w:type="gramStart"/>
      <w:r w:rsidRPr="005D248C">
        <w:rPr>
          <w:rFonts w:ascii="Times New Roman" w:eastAsiaTheme="minorEastAsia" w:hAnsi="Times New Roman" w:cs="Times New Roman"/>
          <w:sz w:val="24"/>
          <w:szCs w:val="24"/>
        </w:rPr>
        <w:t>Dik, A. J. and R. Albajes (2002).</w:t>
      </w:r>
      <w:proofErr w:type="gramEnd"/>
      <w:r w:rsidRPr="005D248C">
        <w:rPr>
          <w:rFonts w:ascii="Times New Roman" w:eastAsiaTheme="minorEastAsia" w:hAnsi="Times New Roman" w:cs="Times New Roman"/>
          <w:sz w:val="24"/>
          <w:szCs w:val="24"/>
        </w:rPr>
        <w:t xml:space="preserve"> Principles of epidemiology, population biology, damage relationships and integrated control of diseases and pests. </w:t>
      </w:r>
      <w:r w:rsidRPr="005D248C">
        <w:rPr>
          <w:rFonts w:ascii="Times New Roman" w:eastAsiaTheme="minorEastAsia" w:hAnsi="Times New Roman" w:cs="Times New Roman"/>
          <w:i/>
          <w:iCs/>
          <w:sz w:val="24"/>
          <w:szCs w:val="24"/>
        </w:rPr>
        <w:t>In</w:t>
      </w:r>
      <w:r w:rsidRPr="005D248C">
        <w:rPr>
          <w:rFonts w:ascii="Times New Roman" w:eastAsiaTheme="minorEastAsia" w:hAnsi="Times New Roman" w:cs="Times New Roman"/>
          <w:sz w:val="24"/>
          <w:szCs w:val="24"/>
        </w:rPr>
        <w:t xml:space="preserve"> "Integrated Pest and Disease Management in Greenhouse Crops", pp. 69-81. </w:t>
      </w:r>
      <w:proofErr w:type="gramStart"/>
      <w:r w:rsidRPr="005D248C">
        <w:rPr>
          <w:rFonts w:ascii="Times New Roman" w:eastAsiaTheme="minorEastAsia" w:hAnsi="Times New Roman" w:cs="Times New Roman"/>
          <w:sz w:val="24"/>
          <w:szCs w:val="24"/>
        </w:rPr>
        <w:t>Springer.</w:t>
      </w:r>
      <w:proofErr w:type="gramEnd"/>
    </w:p>
    <w:p w:rsidR="00731C5D" w:rsidRPr="005D248C" w:rsidRDefault="00731C5D" w:rsidP="00731C5D">
      <w:pPr>
        <w:widowControl w:val="0"/>
        <w:autoSpaceDE w:val="0"/>
        <w:autoSpaceDN w:val="0"/>
        <w:adjustRightInd w:val="0"/>
        <w:spacing w:after="0" w:line="91" w:lineRule="exact"/>
        <w:rPr>
          <w:rFonts w:ascii="Times New Roman" w:eastAsiaTheme="minorEastAsia" w:hAnsi="Times New Roman" w:cs="Times New Roman"/>
          <w:sz w:val="24"/>
          <w:szCs w:val="24"/>
        </w:rPr>
      </w:pPr>
    </w:p>
    <w:p w:rsidR="00731C5D" w:rsidRPr="005D248C" w:rsidRDefault="00731C5D" w:rsidP="00731C5D">
      <w:pPr>
        <w:widowControl w:val="0"/>
        <w:overflowPunct w:val="0"/>
        <w:autoSpaceDE w:val="0"/>
        <w:autoSpaceDN w:val="0"/>
        <w:adjustRightInd w:val="0"/>
        <w:spacing w:after="0" w:line="334" w:lineRule="auto"/>
        <w:ind w:hanging="720"/>
        <w:jc w:val="both"/>
        <w:rPr>
          <w:rFonts w:ascii="Times New Roman" w:eastAsiaTheme="minorEastAsia" w:hAnsi="Times New Roman" w:cs="Times New Roman"/>
          <w:sz w:val="24"/>
          <w:szCs w:val="24"/>
        </w:rPr>
      </w:pPr>
      <w:proofErr w:type="gramStart"/>
      <w:r w:rsidRPr="005D248C">
        <w:rPr>
          <w:rFonts w:ascii="Times New Roman" w:eastAsiaTheme="minorEastAsia" w:hAnsi="Times New Roman" w:cs="Times New Roman"/>
          <w:sz w:val="24"/>
          <w:szCs w:val="24"/>
        </w:rPr>
        <w:t>Ehret, D. L., C. Koch, J. Menzies, P. Sholberg and T. Garland.</w:t>
      </w:r>
      <w:proofErr w:type="gramEnd"/>
      <w:r w:rsidRPr="005D248C">
        <w:rPr>
          <w:rFonts w:ascii="Times New Roman" w:eastAsiaTheme="minorEastAsia" w:hAnsi="Times New Roman" w:cs="Times New Roman"/>
          <w:sz w:val="24"/>
          <w:szCs w:val="24"/>
        </w:rPr>
        <w:t xml:space="preserve"> 2001. Foliar sprays of clay reduce the severity of powdery mildew on long English cucumber and wine grapes. HortScience 36(5)</w:t>
      </w:r>
      <w:r w:rsidRPr="005D248C">
        <w:rPr>
          <w:rFonts w:ascii="Times New Roman" w:eastAsiaTheme="minorEastAsia" w:hAnsi="Times New Roman" w:cs="Times New Roman"/>
          <w:b/>
          <w:bCs/>
          <w:sz w:val="24"/>
          <w:szCs w:val="24"/>
        </w:rPr>
        <w:t>:</w:t>
      </w:r>
      <w:r w:rsidRPr="005D248C">
        <w:rPr>
          <w:rFonts w:ascii="Times New Roman" w:eastAsiaTheme="minorEastAsia" w:hAnsi="Times New Roman" w:cs="Times New Roman"/>
          <w:sz w:val="24"/>
          <w:szCs w:val="24"/>
        </w:rPr>
        <w:t>934-936.</w:t>
      </w:r>
    </w:p>
    <w:p w:rsidR="00731C5D" w:rsidRPr="005D248C" w:rsidRDefault="00731C5D" w:rsidP="00731C5D">
      <w:pPr>
        <w:widowControl w:val="0"/>
        <w:autoSpaceDE w:val="0"/>
        <w:autoSpaceDN w:val="0"/>
        <w:adjustRightInd w:val="0"/>
        <w:spacing w:after="0" w:line="89" w:lineRule="exact"/>
        <w:rPr>
          <w:rFonts w:ascii="Times New Roman" w:eastAsiaTheme="minorEastAsia" w:hAnsi="Times New Roman" w:cs="Times New Roman"/>
          <w:sz w:val="24"/>
          <w:szCs w:val="24"/>
        </w:rPr>
      </w:pPr>
    </w:p>
    <w:p w:rsidR="00731C5D" w:rsidRPr="005D248C" w:rsidRDefault="00731C5D" w:rsidP="00731C5D">
      <w:pPr>
        <w:widowControl w:val="0"/>
        <w:overflowPunct w:val="0"/>
        <w:autoSpaceDE w:val="0"/>
        <w:autoSpaceDN w:val="0"/>
        <w:adjustRightInd w:val="0"/>
        <w:spacing w:after="0" w:line="334" w:lineRule="auto"/>
        <w:ind w:right="20" w:hanging="720"/>
        <w:jc w:val="both"/>
        <w:rPr>
          <w:rFonts w:ascii="Times New Roman" w:eastAsiaTheme="minorEastAsia" w:hAnsi="Times New Roman" w:cs="Times New Roman"/>
          <w:sz w:val="24"/>
          <w:szCs w:val="24"/>
        </w:rPr>
      </w:pPr>
      <w:proofErr w:type="gramStart"/>
      <w:r w:rsidRPr="005D248C">
        <w:rPr>
          <w:rFonts w:ascii="Times New Roman" w:eastAsiaTheme="minorEastAsia" w:hAnsi="Times New Roman" w:cs="Times New Roman"/>
          <w:sz w:val="24"/>
          <w:szCs w:val="24"/>
        </w:rPr>
        <w:t>El-Naggar, M., H. El-Deeb and S. Ragab.</w:t>
      </w:r>
      <w:proofErr w:type="gramEnd"/>
      <w:r w:rsidRPr="005D248C">
        <w:rPr>
          <w:rFonts w:ascii="Times New Roman" w:eastAsiaTheme="minorEastAsia" w:hAnsi="Times New Roman" w:cs="Times New Roman"/>
          <w:sz w:val="24"/>
          <w:szCs w:val="24"/>
        </w:rPr>
        <w:t xml:space="preserve"> 2012. Applied approach for controlling powdery mildew disease of cucumber under plastic houses. Pakistan Journal of Agriculture: Agricultural Engineering Veterinary Sciences 28.</w:t>
      </w:r>
    </w:p>
    <w:p w:rsidR="00731C5D" w:rsidRPr="005D248C" w:rsidRDefault="00731C5D" w:rsidP="00731C5D">
      <w:pPr>
        <w:widowControl w:val="0"/>
        <w:autoSpaceDE w:val="0"/>
        <w:autoSpaceDN w:val="0"/>
        <w:adjustRightInd w:val="0"/>
        <w:spacing w:after="0" w:line="92" w:lineRule="exact"/>
        <w:rPr>
          <w:rFonts w:ascii="Times New Roman" w:eastAsiaTheme="minorEastAsia" w:hAnsi="Times New Roman" w:cs="Times New Roman"/>
          <w:sz w:val="24"/>
          <w:szCs w:val="24"/>
        </w:rPr>
      </w:pPr>
    </w:p>
    <w:p w:rsidR="00731C5D" w:rsidRPr="005D248C" w:rsidRDefault="00731C5D" w:rsidP="00731C5D">
      <w:pPr>
        <w:widowControl w:val="0"/>
        <w:overflowPunct w:val="0"/>
        <w:autoSpaceDE w:val="0"/>
        <w:autoSpaceDN w:val="0"/>
        <w:adjustRightInd w:val="0"/>
        <w:spacing w:after="0" w:line="308" w:lineRule="auto"/>
        <w:ind w:right="20" w:hanging="720"/>
        <w:jc w:val="both"/>
        <w:rPr>
          <w:rFonts w:ascii="Times New Roman" w:eastAsiaTheme="minorEastAsia" w:hAnsi="Times New Roman" w:cs="Times New Roman"/>
          <w:sz w:val="24"/>
          <w:szCs w:val="24"/>
        </w:rPr>
      </w:pPr>
      <w:proofErr w:type="gramStart"/>
      <w:r w:rsidRPr="005D248C">
        <w:rPr>
          <w:rFonts w:ascii="Times New Roman" w:eastAsiaTheme="minorEastAsia" w:hAnsi="Times New Roman" w:cs="Times New Roman"/>
          <w:sz w:val="24"/>
          <w:szCs w:val="24"/>
        </w:rPr>
        <w:t>Epstein, E. 2009.</w:t>
      </w:r>
      <w:proofErr w:type="gramEnd"/>
      <w:r w:rsidRPr="005D248C">
        <w:rPr>
          <w:rFonts w:ascii="Times New Roman" w:eastAsiaTheme="minorEastAsia" w:hAnsi="Times New Roman" w:cs="Times New Roman"/>
          <w:sz w:val="24"/>
          <w:szCs w:val="24"/>
        </w:rPr>
        <w:t xml:space="preserve"> Silicon: its manifold roles in plants. Annals of Applied Biology 155(2)</w:t>
      </w:r>
      <w:r w:rsidRPr="005D248C">
        <w:rPr>
          <w:rFonts w:ascii="Times New Roman" w:eastAsiaTheme="minorEastAsia" w:hAnsi="Times New Roman" w:cs="Times New Roman"/>
          <w:b/>
          <w:bCs/>
          <w:sz w:val="24"/>
          <w:szCs w:val="24"/>
        </w:rPr>
        <w:t>:</w:t>
      </w:r>
      <w:r w:rsidRPr="005D248C">
        <w:rPr>
          <w:rFonts w:ascii="Times New Roman" w:eastAsiaTheme="minorEastAsia" w:hAnsi="Times New Roman" w:cs="Times New Roman"/>
          <w:sz w:val="24"/>
          <w:szCs w:val="24"/>
        </w:rPr>
        <w:t>155-160.</w:t>
      </w:r>
    </w:p>
    <w:p w:rsidR="00731C5D" w:rsidRPr="005D248C" w:rsidRDefault="00731C5D" w:rsidP="00731C5D">
      <w:pPr>
        <w:widowControl w:val="0"/>
        <w:autoSpaceDE w:val="0"/>
        <w:autoSpaceDN w:val="0"/>
        <w:adjustRightInd w:val="0"/>
        <w:spacing w:after="0" w:line="200" w:lineRule="exact"/>
        <w:rPr>
          <w:rFonts w:ascii="Times New Roman" w:eastAsiaTheme="minorEastAsia" w:hAnsi="Times New Roman" w:cs="Times New Roman"/>
          <w:sz w:val="24"/>
          <w:szCs w:val="24"/>
        </w:rPr>
      </w:pPr>
    </w:p>
    <w:p w:rsidR="00731C5D" w:rsidRPr="005D248C" w:rsidRDefault="00731C5D" w:rsidP="00731C5D">
      <w:pPr>
        <w:widowControl w:val="0"/>
        <w:autoSpaceDE w:val="0"/>
        <w:autoSpaceDN w:val="0"/>
        <w:adjustRightInd w:val="0"/>
        <w:spacing w:after="0" w:line="276" w:lineRule="exact"/>
        <w:rPr>
          <w:rFonts w:ascii="Times New Roman" w:eastAsiaTheme="minorEastAsia" w:hAnsi="Times New Roman" w:cs="Times New Roman"/>
          <w:sz w:val="24"/>
          <w:szCs w:val="24"/>
        </w:rPr>
      </w:pPr>
    </w:p>
    <w:p w:rsidR="00731C5D" w:rsidRPr="005D248C" w:rsidRDefault="00731C5D" w:rsidP="00731C5D">
      <w:pPr>
        <w:widowControl w:val="0"/>
        <w:autoSpaceDE w:val="0"/>
        <w:autoSpaceDN w:val="0"/>
        <w:adjustRightInd w:val="0"/>
        <w:spacing w:after="0" w:line="240" w:lineRule="auto"/>
        <w:rPr>
          <w:rFonts w:ascii="Times New Roman" w:eastAsiaTheme="minorEastAsia" w:hAnsi="Times New Roman" w:cs="Times New Roman"/>
          <w:sz w:val="24"/>
          <w:szCs w:val="24"/>
        </w:rPr>
        <w:sectPr w:rsidR="00731C5D" w:rsidRPr="005D248C">
          <w:pgSz w:w="11900" w:h="16838"/>
          <w:pgMar w:top="1440" w:right="1420" w:bottom="1440" w:left="2520" w:header="720" w:footer="720" w:gutter="0"/>
          <w:cols w:space="720" w:equalWidth="0">
            <w:col w:w="7960"/>
          </w:cols>
          <w:noEndnote/>
        </w:sectPr>
      </w:pPr>
    </w:p>
    <w:p w:rsidR="00731C5D" w:rsidRPr="005D248C" w:rsidRDefault="00731C5D" w:rsidP="00731C5D">
      <w:pPr>
        <w:widowControl w:val="0"/>
        <w:autoSpaceDE w:val="0"/>
        <w:autoSpaceDN w:val="0"/>
        <w:adjustRightInd w:val="0"/>
        <w:spacing w:after="0" w:line="51" w:lineRule="exact"/>
        <w:rPr>
          <w:rFonts w:ascii="Times New Roman" w:eastAsiaTheme="minorEastAsia" w:hAnsi="Times New Roman" w:cs="Times New Roman"/>
          <w:sz w:val="24"/>
          <w:szCs w:val="24"/>
        </w:rPr>
      </w:pPr>
      <w:bookmarkStart w:id="3" w:name="page67"/>
      <w:bookmarkEnd w:id="3"/>
    </w:p>
    <w:p w:rsidR="00731C5D" w:rsidRPr="005D248C" w:rsidRDefault="00731C5D" w:rsidP="00731C5D">
      <w:pPr>
        <w:widowControl w:val="0"/>
        <w:overflowPunct w:val="0"/>
        <w:autoSpaceDE w:val="0"/>
        <w:autoSpaceDN w:val="0"/>
        <w:adjustRightInd w:val="0"/>
        <w:spacing w:after="0" w:line="308" w:lineRule="auto"/>
        <w:ind w:left="720" w:hanging="720"/>
        <w:jc w:val="both"/>
        <w:rPr>
          <w:rFonts w:ascii="Times New Roman" w:eastAsiaTheme="minorEastAsia" w:hAnsi="Times New Roman" w:cs="Times New Roman"/>
          <w:sz w:val="24"/>
          <w:szCs w:val="24"/>
        </w:rPr>
      </w:pPr>
      <w:proofErr w:type="gramStart"/>
      <w:r w:rsidRPr="005D248C">
        <w:rPr>
          <w:rFonts w:ascii="Times New Roman" w:eastAsiaTheme="minorEastAsia" w:hAnsi="Times New Roman" w:cs="Times New Roman"/>
          <w:sz w:val="24"/>
          <w:szCs w:val="24"/>
        </w:rPr>
        <w:t>FAOSTAT (2012).</w:t>
      </w:r>
      <w:proofErr w:type="gramEnd"/>
      <w:r w:rsidRPr="005D248C">
        <w:rPr>
          <w:rFonts w:ascii="Times New Roman" w:eastAsiaTheme="minorEastAsia" w:hAnsi="Times New Roman" w:cs="Times New Roman"/>
          <w:sz w:val="24"/>
          <w:szCs w:val="24"/>
        </w:rPr>
        <w:t xml:space="preserve"> </w:t>
      </w:r>
      <w:proofErr w:type="gramStart"/>
      <w:r w:rsidRPr="005D248C">
        <w:rPr>
          <w:rFonts w:ascii="Times New Roman" w:eastAsiaTheme="minorEastAsia" w:hAnsi="Times New Roman" w:cs="Times New Roman"/>
          <w:sz w:val="24"/>
          <w:szCs w:val="24"/>
        </w:rPr>
        <w:t>FAOSTAT.</w:t>
      </w:r>
      <w:proofErr w:type="gramEnd"/>
      <w:r w:rsidRPr="005D248C">
        <w:rPr>
          <w:rFonts w:ascii="Times New Roman" w:eastAsiaTheme="minorEastAsia" w:hAnsi="Times New Roman" w:cs="Times New Roman"/>
          <w:sz w:val="24"/>
          <w:szCs w:val="24"/>
        </w:rPr>
        <w:t xml:space="preserve"> </w:t>
      </w:r>
      <w:proofErr w:type="gramStart"/>
      <w:r w:rsidRPr="005D248C">
        <w:rPr>
          <w:rFonts w:ascii="Times New Roman" w:eastAsiaTheme="minorEastAsia" w:hAnsi="Times New Roman" w:cs="Times New Roman"/>
          <w:sz w:val="24"/>
          <w:szCs w:val="24"/>
        </w:rPr>
        <w:t>Food and Agriculture Organization of the United Nations Rome, Italy.</w:t>
      </w:r>
      <w:proofErr w:type="gramEnd"/>
    </w:p>
    <w:p w:rsidR="00731C5D" w:rsidRPr="005D248C" w:rsidRDefault="00731C5D" w:rsidP="00731C5D">
      <w:pPr>
        <w:widowControl w:val="0"/>
        <w:autoSpaceDE w:val="0"/>
        <w:autoSpaceDN w:val="0"/>
        <w:adjustRightInd w:val="0"/>
        <w:spacing w:after="0" w:line="120" w:lineRule="exact"/>
        <w:rPr>
          <w:rFonts w:ascii="Times New Roman" w:eastAsiaTheme="minorEastAsia" w:hAnsi="Times New Roman" w:cs="Times New Roman"/>
          <w:sz w:val="24"/>
          <w:szCs w:val="24"/>
        </w:rPr>
      </w:pPr>
    </w:p>
    <w:p w:rsidR="00731C5D" w:rsidRPr="005D248C" w:rsidRDefault="00731C5D" w:rsidP="00731C5D">
      <w:pPr>
        <w:widowControl w:val="0"/>
        <w:overflowPunct w:val="0"/>
        <w:autoSpaceDE w:val="0"/>
        <w:autoSpaceDN w:val="0"/>
        <w:adjustRightInd w:val="0"/>
        <w:spacing w:after="0" w:line="308" w:lineRule="auto"/>
        <w:ind w:left="720" w:hanging="720"/>
        <w:jc w:val="both"/>
        <w:rPr>
          <w:rFonts w:ascii="Times New Roman" w:eastAsiaTheme="minorEastAsia" w:hAnsi="Times New Roman" w:cs="Times New Roman"/>
          <w:sz w:val="24"/>
          <w:szCs w:val="24"/>
        </w:rPr>
      </w:pPr>
      <w:proofErr w:type="gramStart"/>
      <w:r w:rsidRPr="005D248C">
        <w:rPr>
          <w:rFonts w:ascii="Times New Roman" w:eastAsiaTheme="minorEastAsia" w:hAnsi="Times New Roman" w:cs="Times New Roman"/>
          <w:sz w:val="24"/>
          <w:szCs w:val="24"/>
        </w:rPr>
        <w:t>Frolov, V. (1996).</w:t>
      </w:r>
      <w:proofErr w:type="gramEnd"/>
      <w:r w:rsidRPr="005D248C">
        <w:rPr>
          <w:rFonts w:ascii="Times New Roman" w:eastAsiaTheme="minorEastAsia" w:hAnsi="Times New Roman" w:cs="Times New Roman"/>
          <w:sz w:val="24"/>
          <w:szCs w:val="24"/>
        </w:rPr>
        <w:t xml:space="preserve"> Proceedings of the international conference ―Selection and technology: cucurbits production.</w:t>
      </w:r>
    </w:p>
    <w:p w:rsidR="00731C5D" w:rsidRPr="005D248C" w:rsidRDefault="00731C5D" w:rsidP="00731C5D">
      <w:pPr>
        <w:widowControl w:val="0"/>
        <w:autoSpaceDE w:val="0"/>
        <w:autoSpaceDN w:val="0"/>
        <w:adjustRightInd w:val="0"/>
        <w:spacing w:after="0" w:line="120" w:lineRule="exact"/>
        <w:rPr>
          <w:rFonts w:ascii="Times New Roman" w:eastAsiaTheme="minorEastAsia" w:hAnsi="Times New Roman" w:cs="Times New Roman"/>
          <w:sz w:val="24"/>
          <w:szCs w:val="24"/>
        </w:rPr>
      </w:pPr>
    </w:p>
    <w:p w:rsidR="00731C5D" w:rsidRPr="005D248C" w:rsidRDefault="00731C5D" w:rsidP="00731C5D">
      <w:pPr>
        <w:widowControl w:val="0"/>
        <w:overflowPunct w:val="0"/>
        <w:autoSpaceDE w:val="0"/>
        <w:autoSpaceDN w:val="0"/>
        <w:adjustRightInd w:val="0"/>
        <w:spacing w:after="0" w:line="334" w:lineRule="auto"/>
        <w:ind w:left="720" w:hanging="720"/>
        <w:jc w:val="both"/>
        <w:rPr>
          <w:rFonts w:ascii="Times New Roman" w:eastAsiaTheme="minorEastAsia" w:hAnsi="Times New Roman" w:cs="Times New Roman"/>
          <w:sz w:val="24"/>
          <w:szCs w:val="24"/>
        </w:rPr>
      </w:pPr>
      <w:proofErr w:type="gramStart"/>
      <w:r w:rsidRPr="005D248C">
        <w:rPr>
          <w:rFonts w:ascii="Times New Roman" w:eastAsiaTheme="minorEastAsia" w:hAnsi="Times New Roman" w:cs="Times New Roman"/>
          <w:sz w:val="24"/>
          <w:szCs w:val="24"/>
        </w:rPr>
        <w:t>Furnkranz, M., B. Lukesch, H. Müller, H. Huss, M. Grube and G. Berg.</w:t>
      </w:r>
      <w:proofErr w:type="gramEnd"/>
      <w:r w:rsidRPr="005D248C">
        <w:rPr>
          <w:rFonts w:ascii="Times New Roman" w:eastAsiaTheme="minorEastAsia" w:hAnsi="Times New Roman" w:cs="Times New Roman"/>
          <w:sz w:val="24"/>
          <w:szCs w:val="24"/>
        </w:rPr>
        <w:t xml:space="preserve"> 2012. Microbial diversity inside pumpkins: microhabitat-specific communities display a high antagonistic potential against phytopathogens. Microbial ecology 63(2)</w:t>
      </w:r>
      <w:r w:rsidRPr="005D248C">
        <w:rPr>
          <w:rFonts w:ascii="Times New Roman" w:eastAsiaTheme="minorEastAsia" w:hAnsi="Times New Roman" w:cs="Times New Roman"/>
          <w:b/>
          <w:bCs/>
          <w:sz w:val="24"/>
          <w:szCs w:val="24"/>
        </w:rPr>
        <w:t>:</w:t>
      </w:r>
      <w:r w:rsidRPr="005D248C">
        <w:rPr>
          <w:rFonts w:ascii="Times New Roman" w:eastAsiaTheme="minorEastAsia" w:hAnsi="Times New Roman" w:cs="Times New Roman"/>
          <w:sz w:val="24"/>
          <w:szCs w:val="24"/>
        </w:rPr>
        <w:t>418-428.</w:t>
      </w:r>
    </w:p>
    <w:p w:rsidR="00731C5D" w:rsidRPr="005D248C" w:rsidRDefault="00731C5D" w:rsidP="00731C5D">
      <w:pPr>
        <w:widowControl w:val="0"/>
        <w:autoSpaceDE w:val="0"/>
        <w:autoSpaceDN w:val="0"/>
        <w:adjustRightInd w:val="0"/>
        <w:spacing w:after="0" w:line="89" w:lineRule="exact"/>
        <w:rPr>
          <w:rFonts w:ascii="Times New Roman" w:eastAsiaTheme="minorEastAsia" w:hAnsi="Times New Roman" w:cs="Times New Roman"/>
          <w:sz w:val="24"/>
          <w:szCs w:val="24"/>
        </w:rPr>
      </w:pPr>
    </w:p>
    <w:p w:rsidR="00731C5D" w:rsidRPr="005D248C" w:rsidRDefault="00731C5D" w:rsidP="00731C5D">
      <w:pPr>
        <w:widowControl w:val="0"/>
        <w:overflowPunct w:val="0"/>
        <w:autoSpaceDE w:val="0"/>
        <w:autoSpaceDN w:val="0"/>
        <w:adjustRightInd w:val="0"/>
        <w:spacing w:after="0" w:line="334" w:lineRule="auto"/>
        <w:ind w:left="720" w:hanging="720"/>
        <w:jc w:val="both"/>
        <w:rPr>
          <w:rFonts w:ascii="Times New Roman" w:eastAsiaTheme="minorEastAsia" w:hAnsi="Times New Roman" w:cs="Times New Roman"/>
          <w:sz w:val="24"/>
          <w:szCs w:val="24"/>
        </w:rPr>
      </w:pPr>
      <w:proofErr w:type="gramStart"/>
      <w:r w:rsidRPr="005D248C">
        <w:rPr>
          <w:rFonts w:ascii="Times New Roman" w:eastAsiaTheme="minorEastAsia" w:hAnsi="Times New Roman" w:cs="Times New Roman"/>
          <w:sz w:val="24"/>
          <w:szCs w:val="24"/>
        </w:rPr>
        <w:t>Gent, D. H., W. F. Mahaffee, N. McRoberts and W. F. Pfender.</w:t>
      </w:r>
      <w:proofErr w:type="gramEnd"/>
      <w:r w:rsidRPr="005D248C">
        <w:rPr>
          <w:rFonts w:ascii="Times New Roman" w:eastAsiaTheme="minorEastAsia" w:hAnsi="Times New Roman" w:cs="Times New Roman"/>
          <w:sz w:val="24"/>
          <w:szCs w:val="24"/>
        </w:rPr>
        <w:t xml:space="preserve"> 2013. The Use and Role of Predictive Systems in Disease Management. Annual review of </w:t>
      </w:r>
      <w:proofErr w:type="gramStart"/>
      <w:r w:rsidRPr="005D248C">
        <w:rPr>
          <w:rFonts w:ascii="Times New Roman" w:eastAsiaTheme="minorEastAsia" w:hAnsi="Times New Roman" w:cs="Times New Roman"/>
          <w:sz w:val="24"/>
          <w:szCs w:val="24"/>
        </w:rPr>
        <w:t>phytopathology(</w:t>
      </w:r>
      <w:proofErr w:type="gramEnd"/>
      <w:r w:rsidRPr="005D248C">
        <w:rPr>
          <w:rFonts w:ascii="Times New Roman" w:eastAsiaTheme="minorEastAsia" w:hAnsi="Times New Roman" w:cs="Times New Roman"/>
          <w:sz w:val="24"/>
          <w:szCs w:val="24"/>
        </w:rPr>
        <w:t>0).</w:t>
      </w:r>
    </w:p>
    <w:p w:rsidR="00731C5D" w:rsidRPr="005D248C" w:rsidRDefault="00731C5D" w:rsidP="00731C5D">
      <w:pPr>
        <w:widowControl w:val="0"/>
        <w:autoSpaceDE w:val="0"/>
        <w:autoSpaceDN w:val="0"/>
        <w:adjustRightInd w:val="0"/>
        <w:spacing w:after="0" w:line="92" w:lineRule="exact"/>
        <w:rPr>
          <w:rFonts w:ascii="Times New Roman" w:eastAsiaTheme="minorEastAsia" w:hAnsi="Times New Roman" w:cs="Times New Roman"/>
          <w:sz w:val="24"/>
          <w:szCs w:val="24"/>
        </w:rPr>
      </w:pPr>
    </w:p>
    <w:p w:rsidR="00731C5D" w:rsidRPr="005D248C" w:rsidRDefault="00731C5D" w:rsidP="00731C5D">
      <w:pPr>
        <w:widowControl w:val="0"/>
        <w:overflowPunct w:val="0"/>
        <w:autoSpaceDE w:val="0"/>
        <w:autoSpaceDN w:val="0"/>
        <w:adjustRightInd w:val="0"/>
        <w:spacing w:after="0" w:line="342" w:lineRule="auto"/>
        <w:ind w:left="720" w:hanging="720"/>
        <w:jc w:val="both"/>
        <w:rPr>
          <w:rFonts w:ascii="Times New Roman" w:eastAsiaTheme="minorEastAsia" w:hAnsi="Times New Roman" w:cs="Times New Roman"/>
          <w:sz w:val="24"/>
          <w:szCs w:val="24"/>
        </w:rPr>
      </w:pPr>
      <w:proofErr w:type="gramStart"/>
      <w:r w:rsidRPr="005D248C">
        <w:rPr>
          <w:rFonts w:ascii="Times New Roman" w:eastAsiaTheme="minorEastAsia" w:hAnsi="Times New Roman" w:cs="Times New Roman"/>
          <w:sz w:val="24"/>
          <w:szCs w:val="24"/>
        </w:rPr>
        <w:t>Ghanmi, D., D. J. McNally, N. Benhamou, J. G. Menzies and R. R. Bélanger.</w:t>
      </w:r>
      <w:proofErr w:type="gramEnd"/>
      <w:r w:rsidRPr="005D248C">
        <w:rPr>
          <w:rFonts w:ascii="Times New Roman" w:eastAsiaTheme="minorEastAsia" w:hAnsi="Times New Roman" w:cs="Times New Roman"/>
          <w:sz w:val="24"/>
          <w:szCs w:val="24"/>
        </w:rPr>
        <w:t xml:space="preserve"> 2004. Powdery mildew of Arabidopsis thaliana a pathosystem for exploring the role of silicon in plant–microbe interactions. Physiological and Molecular Plant Pathology 64(4)</w:t>
      </w:r>
      <w:r w:rsidRPr="005D248C">
        <w:rPr>
          <w:rFonts w:ascii="Times New Roman" w:eastAsiaTheme="minorEastAsia" w:hAnsi="Times New Roman" w:cs="Times New Roman"/>
          <w:b/>
          <w:bCs/>
          <w:sz w:val="24"/>
          <w:szCs w:val="24"/>
        </w:rPr>
        <w:t>:</w:t>
      </w:r>
      <w:r w:rsidRPr="005D248C">
        <w:rPr>
          <w:rFonts w:ascii="Times New Roman" w:eastAsiaTheme="minorEastAsia" w:hAnsi="Times New Roman" w:cs="Times New Roman"/>
          <w:sz w:val="24"/>
          <w:szCs w:val="24"/>
        </w:rPr>
        <w:t>189-199.</w:t>
      </w:r>
    </w:p>
    <w:p w:rsidR="00731C5D" w:rsidRPr="005D248C" w:rsidRDefault="00731C5D" w:rsidP="00731C5D">
      <w:pPr>
        <w:widowControl w:val="0"/>
        <w:autoSpaceDE w:val="0"/>
        <w:autoSpaceDN w:val="0"/>
        <w:adjustRightInd w:val="0"/>
        <w:spacing w:after="0" w:line="83" w:lineRule="exact"/>
        <w:rPr>
          <w:rFonts w:ascii="Times New Roman" w:eastAsiaTheme="minorEastAsia" w:hAnsi="Times New Roman" w:cs="Times New Roman"/>
          <w:sz w:val="24"/>
          <w:szCs w:val="24"/>
        </w:rPr>
      </w:pPr>
    </w:p>
    <w:p w:rsidR="00731C5D" w:rsidRPr="005D248C" w:rsidRDefault="00731C5D" w:rsidP="00731C5D">
      <w:pPr>
        <w:widowControl w:val="0"/>
        <w:overflowPunct w:val="0"/>
        <w:autoSpaceDE w:val="0"/>
        <w:autoSpaceDN w:val="0"/>
        <w:adjustRightInd w:val="0"/>
        <w:spacing w:after="0" w:line="308" w:lineRule="auto"/>
        <w:ind w:left="720" w:hanging="720"/>
        <w:jc w:val="both"/>
        <w:rPr>
          <w:rFonts w:ascii="Times New Roman" w:eastAsiaTheme="minorEastAsia" w:hAnsi="Times New Roman" w:cs="Times New Roman"/>
          <w:sz w:val="24"/>
          <w:szCs w:val="24"/>
        </w:rPr>
      </w:pPr>
      <w:proofErr w:type="gramStart"/>
      <w:r w:rsidRPr="005D248C">
        <w:rPr>
          <w:rFonts w:ascii="Times New Roman" w:eastAsiaTheme="minorEastAsia" w:hAnsi="Times New Roman" w:cs="Times New Roman"/>
          <w:sz w:val="24"/>
          <w:szCs w:val="24"/>
        </w:rPr>
        <w:t>Gisi, U. and H. Sierotzki.</w:t>
      </w:r>
      <w:proofErr w:type="gramEnd"/>
      <w:r w:rsidRPr="005D248C">
        <w:rPr>
          <w:rFonts w:ascii="Times New Roman" w:eastAsiaTheme="minorEastAsia" w:hAnsi="Times New Roman" w:cs="Times New Roman"/>
          <w:sz w:val="24"/>
          <w:szCs w:val="24"/>
        </w:rPr>
        <w:t xml:space="preserve"> 2008. Fungicide modes of action and resistance in downy mildews. European Journal of Plant Pathology 122(1)</w:t>
      </w:r>
      <w:r w:rsidRPr="005D248C">
        <w:rPr>
          <w:rFonts w:ascii="Times New Roman" w:eastAsiaTheme="minorEastAsia" w:hAnsi="Times New Roman" w:cs="Times New Roman"/>
          <w:b/>
          <w:bCs/>
          <w:sz w:val="24"/>
          <w:szCs w:val="24"/>
        </w:rPr>
        <w:t>:</w:t>
      </w:r>
      <w:r w:rsidRPr="005D248C">
        <w:rPr>
          <w:rFonts w:ascii="Times New Roman" w:eastAsiaTheme="minorEastAsia" w:hAnsi="Times New Roman" w:cs="Times New Roman"/>
          <w:sz w:val="24"/>
          <w:szCs w:val="24"/>
        </w:rPr>
        <w:t>157-167.</w:t>
      </w:r>
    </w:p>
    <w:p w:rsidR="00731C5D" w:rsidRPr="005D248C" w:rsidRDefault="00731C5D" w:rsidP="00731C5D">
      <w:pPr>
        <w:widowControl w:val="0"/>
        <w:autoSpaceDE w:val="0"/>
        <w:autoSpaceDN w:val="0"/>
        <w:adjustRightInd w:val="0"/>
        <w:spacing w:after="0" w:line="120" w:lineRule="exact"/>
        <w:rPr>
          <w:rFonts w:ascii="Times New Roman" w:eastAsiaTheme="minorEastAsia" w:hAnsi="Times New Roman" w:cs="Times New Roman"/>
          <w:sz w:val="24"/>
          <w:szCs w:val="24"/>
        </w:rPr>
      </w:pPr>
    </w:p>
    <w:p w:rsidR="00731C5D" w:rsidRPr="005D248C" w:rsidRDefault="00731C5D" w:rsidP="00731C5D">
      <w:pPr>
        <w:widowControl w:val="0"/>
        <w:overflowPunct w:val="0"/>
        <w:autoSpaceDE w:val="0"/>
        <w:autoSpaceDN w:val="0"/>
        <w:adjustRightInd w:val="0"/>
        <w:spacing w:after="0" w:line="308" w:lineRule="auto"/>
        <w:ind w:left="720" w:hanging="720"/>
        <w:jc w:val="both"/>
        <w:rPr>
          <w:rFonts w:ascii="Times New Roman" w:eastAsiaTheme="minorEastAsia" w:hAnsi="Times New Roman" w:cs="Times New Roman"/>
          <w:sz w:val="24"/>
          <w:szCs w:val="24"/>
        </w:rPr>
      </w:pPr>
      <w:proofErr w:type="gramStart"/>
      <w:r w:rsidRPr="005D248C">
        <w:rPr>
          <w:rFonts w:ascii="Times New Roman" w:eastAsiaTheme="minorEastAsia" w:hAnsi="Times New Roman" w:cs="Times New Roman"/>
          <w:sz w:val="24"/>
          <w:szCs w:val="24"/>
        </w:rPr>
        <w:t>GOP.</w:t>
      </w:r>
      <w:proofErr w:type="gramEnd"/>
      <w:r w:rsidRPr="005D248C">
        <w:rPr>
          <w:rFonts w:ascii="Times New Roman" w:eastAsiaTheme="minorEastAsia" w:hAnsi="Times New Roman" w:cs="Times New Roman"/>
          <w:sz w:val="24"/>
          <w:szCs w:val="24"/>
        </w:rPr>
        <w:t xml:space="preserve"> 2010. Economic Survey of Pakistan. Economic Affairs Division, Ministry of </w:t>
      </w:r>
      <w:proofErr w:type="gramStart"/>
      <w:r w:rsidRPr="005D248C">
        <w:rPr>
          <w:rFonts w:ascii="Times New Roman" w:eastAsiaTheme="minorEastAsia" w:hAnsi="Times New Roman" w:cs="Times New Roman"/>
          <w:sz w:val="24"/>
          <w:szCs w:val="24"/>
        </w:rPr>
        <w:t>finance ,</w:t>
      </w:r>
      <w:proofErr w:type="gramEnd"/>
      <w:r w:rsidRPr="005D248C">
        <w:rPr>
          <w:rFonts w:ascii="Times New Roman" w:eastAsiaTheme="minorEastAsia" w:hAnsi="Times New Roman" w:cs="Times New Roman"/>
          <w:sz w:val="24"/>
          <w:szCs w:val="24"/>
        </w:rPr>
        <w:t xml:space="preserve"> Islamabad , Pakistan.</w:t>
      </w:r>
    </w:p>
    <w:p w:rsidR="00731C5D" w:rsidRPr="005D248C" w:rsidRDefault="00731C5D" w:rsidP="00731C5D">
      <w:pPr>
        <w:widowControl w:val="0"/>
        <w:autoSpaceDE w:val="0"/>
        <w:autoSpaceDN w:val="0"/>
        <w:adjustRightInd w:val="0"/>
        <w:spacing w:after="0" w:line="61" w:lineRule="exact"/>
        <w:rPr>
          <w:rFonts w:ascii="Times New Roman" w:eastAsiaTheme="minorEastAsia" w:hAnsi="Times New Roman" w:cs="Times New Roman"/>
          <w:sz w:val="24"/>
          <w:szCs w:val="24"/>
        </w:rPr>
      </w:pPr>
    </w:p>
    <w:p w:rsidR="00731C5D" w:rsidRPr="005D248C" w:rsidRDefault="00731C5D" w:rsidP="00731C5D">
      <w:pPr>
        <w:widowControl w:val="0"/>
        <w:autoSpaceDE w:val="0"/>
        <w:autoSpaceDN w:val="0"/>
        <w:adjustRightInd w:val="0"/>
        <w:spacing w:after="0" w:line="240" w:lineRule="auto"/>
        <w:rPr>
          <w:rFonts w:ascii="Times New Roman" w:eastAsiaTheme="minorEastAsia" w:hAnsi="Times New Roman" w:cs="Times New Roman"/>
          <w:sz w:val="24"/>
          <w:szCs w:val="24"/>
        </w:rPr>
      </w:pPr>
      <w:r w:rsidRPr="005D248C">
        <w:rPr>
          <w:rFonts w:ascii="Times New Roman" w:eastAsiaTheme="minorEastAsia" w:hAnsi="Times New Roman" w:cs="Times New Roman"/>
          <w:sz w:val="24"/>
          <w:szCs w:val="24"/>
        </w:rPr>
        <w:t xml:space="preserve">Gould, G. E. (2013). </w:t>
      </w:r>
      <w:proofErr w:type="gramStart"/>
      <w:r w:rsidRPr="005D248C">
        <w:rPr>
          <w:rFonts w:ascii="Times New Roman" w:eastAsiaTheme="minorEastAsia" w:hAnsi="Times New Roman" w:cs="Times New Roman"/>
          <w:sz w:val="24"/>
          <w:szCs w:val="24"/>
        </w:rPr>
        <w:t>Proceedings of the Indiana Academy of Science.</w:t>
      </w:r>
      <w:proofErr w:type="gramEnd"/>
    </w:p>
    <w:p w:rsidR="00731C5D" w:rsidRPr="005D248C" w:rsidRDefault="00731C5D" w:rsidP="00731C5D">
      <w:pPr>
        <w:widowControl w:val="0"/>
        <w:autoSpaceDE w:val="0"/>
        <w:autoSpaceDN w:val="0"/>
        <w:adjustRightInd w:val="0"/>
        <w:spacing w:after="0" w:line="195" w:lineRule="exact"/>
        <w:rPr>
          <w:rFonts w:ascii="Times New Roman" w:eastAsiaTheme="minorEastAsia" w:hAnsi="Times New Roman" w:cs="Times New Roman"/>
          <w:sz w:val="24"/>
          <w:szCs w:val="24"/>
        </w:rPr>
      </w:pPr>
    </w:p>
    <w:p w:rsidR="00731C5D" w:rsidRPr="005D248C" w:rsidRDefault="00731C5D" w:rsidP="00731C5D">
      <w:pPr>
        <w:widowControl w:val="0"/>
        <w:overflowPunct w:val="0"/>
        <w:autoSpaceDE w:val="0"/>
        <w:autoSpaceDN w:val="0"/>
        <w:adjustRightInd w:val="0"/>
        <w:spacing w:after="0" w:line="334" w:lineRule="auto"/>
        <w:ind w:left="720" w:hanging="720"/>
        <w:jc w:val="both"/>
        <w:rPr>
          <w:rFonts w:ascii="Times New Roman" w:eastAsiaTheme="minorEastAsia" w:hAnsi="Times New Roman" w:cs="Times New Roman"/>
          <w:sz w:val="24"/>
          <w:szCs w:val="24"/>
        </w:rPr>
      </w:pPr>
      <w:proofErr w:type="gramStart"/>
      <w:r w:rsidRPr="005D248C">
        <w:rPr>
          <w:rFonts w:ascii="Times New Roman" w:eastAsiaTheme="minorEastAsia" w:hAnsi="Times New Roman" w:cs="Times New Roman"/>
          <w:sz w:val="24"/>
          <w:szCs w:val="24"/>
        </w:rPr>
        <w:t>Gubler, W., M. Rademacher, S. Vasquez and C. Thomas.</w:t>
      </w:r>
      <w:proofErr w:type="gramEnd"/>
      <w:r w:rsidRPr="005D248C">
        <w:rPr>
          <w:rFonts w:ascii="Times New Roman" w:eastAsiaTheme="minorEastAsia" w:hAnsi="Times New Roman" w:cs="Times New Roman"/>
          <w:sz w:val="24"/>
          <w:szCs w:val="24"/>
        </w:rPr>
        <w:t xml:space="preserve"> 1999. Control of powdery mildew using the UC Davis powdery mildew risk index. APSnet Feature. </w:t>
      </w:r>
      <w:proofErr w:type="gramStart"/>
      <w:r w:rsidRPr="005D248C">
        <w:rPr>
          <w:rFonts w:ascii="Times New Roman" w:eastAsiaTheme="minorEastAsia" w:hAnsi="Times New Roman" w:cs="Times New Roman"/>
          <w:sz w:val="24"/>
          <w:szCs w:val="24"/>
        </w:rPr>
        <w:t>Published online.</w:t>
      </w:r>
      <w:proofErr w:type="gramEnd"/>
      <w:r w:rsidRPr="005D248C">
        <w:rPr>
          <w:rFonts w:ascii="Times New Roman" w:eastAsiaTheme="minorEastAsia" w:hAnsi="Times New Roman" w:cs="Times New Roman"/>
          <w:sz w:val="24"/>
          <w:szCs w:val="24"/>
        </w:rPr>
        <w:t xml:space="preserve"> </w:t>
      </w:r>
      <w:proofErr w:type="gramStart"/>
      <w:r w:rsidRPr="005D248C">
        <w:rPr>
          <w:rFonts w:ascii="Times New Roman" w:eastAsiaTheme="minorEastAsia" w:hAnsi="Times New Roman" w:cs="Times New Roman"/>
          <w:sz w:val="24"/>
          <w:szCs w:val="24"/>
        </w:rPr>
        <w:t>The American Phytopathological Society, St. Paul, MN.</w:t>
      </w:r>
      <w:proofErr w:type="gramEnd"/>
    </w:p>
    <w:p w:rsidR="00731C5D" w:rsidRPr="005D248C" w:rsidRDefault="00731C5D" w:rsidP="00731C5D">
      <w:pPr>
        <w:widowControl w:val="0"/>
        <w:autoSpaceDE w:val="0"/>
        <w:autoSpaceDN w:val="0"/>
        <w:adjustRightInd w:val="0"/>
        <w:spacing w:after="0" w:line="91" w:lineRule="exact"/>
        <w:rPr>
          <w:rFonts w:ascii="Times New Roman" w:eastAsiaTheme="minorEastAsia" w:hAnsi="Times New Roman" w:cs="Times New Roman"/>
          <w:sz w:val="24"/>
          <w:szCs w:val="24"/>
        </w:rPr>
      </w:pPr>
    </w:p>
    <w:p w:rsidR="00731C5D" w:rsidRPr="005D248C" w:rsidRDefault="00731C5D" w:rsidP="00731C5D">
      <w:pPr>
        <w:widowControl w:val="0"/>
        <w:overflowPunct w:val="0"/>
        <w:autoSpaceDE w:val="0"/>
        <w:autoSpaceDN w:val="0"/>
        <w:adjustRightInd w:val="0"/>
        <w:spacing w:after="0" w:line="334" w:lineRule="auto"/>
        <w:ind w:left="720" w:hanging="720"/>
        <w:jc w:val="both"/>
        <w:rPr>
          <w:rFonts w:ascii="Times New Roman" w:eastAsiaTheme="minorEastAsia" w:hAnsi="Times New Roman" w:cs="Times New Roman"/>
          <w:sz w:val="24"/>
          <w:szCs w:val="24"/>
        </w:rPr>
      </w:pPr>
      <w:proofErr w:type="gramStart"/>
      <w:r w:rsidRPr="005D248C">
        <w:rPr>
          <w:rFonts w:ascii="Times New Roman" w:eastAsiaTheme="minorEastAsia" w:hAnsi="Times New Roman" w:cs="Times New Roman"/>
          <w:sz w:val="24"/>
          <w:szCs w:val="24"/>
        </w:rPr>
        <w:t>Guevel, M.-H., J. Menzies and R. Belanger.</w:t>
      </w:r>
      <w:proofErr w:type="gramEnd"/>
      <w:r w:rsidRPr="005D248C">
        <w:rPr>
          <w:rFonts w:ascii="Times New Roman" w:eastAsiaTheme="minorEastAsia" w:hAnsi="Times New Roman" w:cs="Times New Roman"/>
          <w:sz w:val="24"/>
          <w:szCs w:val="24"/>
        </w:rPr>
        <w:t xml:space="preserve"> 2007. Effect of root and foliar applications of soluble silicon on powdery mildew control and growth of wheat plants. European Journal of Plant Pathology 119(4)</w:t>
      </w:r>
      <w:r w:rsidRPr="005D248C">
        <w:rPr>
          <w:rFonts w:ascii="Times New Roman" w:eastAsiaTheme="minorEastAsia" w:hAnsi="Times New Roman" w:cs="Times New Roman"/>
          <w:b/>
          <w:bCs/>
          <w:sz w:val="24"/>
          <w:szCs w:val="24"/>
        </w:rPr>
        <w:t>:</w:t>
      </w:r>
      <w:r w:rsidRPr="005D248C">
        <w:rPr>
          <w:rFonts w:ascii="Times New Roman" w:eastAsiaTheme="minorEastAsia" w:hAnsi="Times New Roman" w:cs="Times New Roman"/>
          <w:sz w:val="24"/>
          <w:szCs w:val="24"/>
        </w:rPr>
        <w:t>429-436.</w:t>
      </w:r>
    </w:p>
    <w:p w:rsidR="00731C5D" w:rsidRPr="005D248C" w:rsidRDefault="00731C5D" w:rsidP="00731C5D">
      <w:pPr>
        <w:widowControl w:val="0"/>
        <w:autoSpaceDE w:val="0"/>
        <w:autoSpaceDN w:val="0"/>
        <w:adjustRightInd w:val="0"/>
        <w:spacing w:after="0" w:line="89" w:lineRule="exact"/>
        <w:rPr>
          <w:rFonts w:ascii="Times New Roman" w:eastAsiaTheme="minorEastAsia" w:hAnsi="Times New Roman" w:cs="Times New Roman"/>
          <w:sz w:val="24"/>
          <w:szCs w:val="24"/>
        </w:rPr>
      </w:pPr>
    </w:p>
    <w:p w:rsidR="00731C5D" w:rsidRPr="005D248C" w:rsidRDefault="00731C5D" w:rsidP="00731C5D">
      <w:pPr>
        <w:widowControl w:val="0"/>
        <w:overflowPunct w:val="0"/>
        <w:autoSpaceDE w:val="0"/>
        <w:autoSpaceDN w:val="0"/>
        <w:adjustRightInd w:val="0"/>
        <w:spacing w:after="0" w:line="310" w:lineRule="auto"/>
        <w:ind w:left="720" w:hanging="720"/>
        <w:jc w:val="both"/>
        <w:rPr>
          <w:rFonts w:ascii="Times New Roman" w:eastAsiaTheme="minorEastAsia" w:hAnsi="Times New Roman" w:cs="Times New Roman"/>
          <w:sz w:val="24"/>
          <w:szCs w:val="24"/>
        </w:rPr>
      </w:pPr>
      <w:proofErr w:type="gramStart"/>
      <w:r w:rsidRPr="005D248C">
        <w:rPr>
          <w:rFonts w:ascii="Times New Roman" w:eastAsiaTheme="minorEastAsia" w:hAnsi="Times New Roman" w:cs="Times New Roman"/>
          <w:sz w:val="24"/>
          <w:szCs w:val="24"/>
        </w:rPr>
        <w:t>Gullino, M. L., P. Leroux and C. M. Smith.</w:t>
      </w:r>
      <w:proofErr w:type="gramEnd"/>
      <w:r w:rsidRPr="005D248C">
        <w:rPr>
          <w:rFonts w:ascii="Times New Roman" w:eastAsiaTheme="minorEastAsia" w:hAnsi="Times New Roman" w:cs="Times New Roman"/>
          <w:sz w:val="24"/>
          <w:szCs w:val="24"/>
        </w:rPr>
        <w:t xml:space="preserve"> 2000. Uses and challenges of novel compounds for plant disease control. Crop Protection 19(1)</w:t>
      </w:r>
      <w:r w:rsidRPr="005D248C">
        <w:rPr>
          <w:rFonts w:ascii="Times New Roman" w:eastAsiaTheme="minorEastAsia" w:hAnsi="Times New Roman" w:cs="Times New Roman"/>
          <w:b/>
          <w:bCs/>
          <w:sz w:val="24"/>
          <w:szCs w:val="24"/>
        </w:rPr>
        <w:t>:</w:t>
      </w:r>
      <w:r w:rsidRPr="005D248C">
        <w:rPr>
          <w:rFonts w:ascii="Times New Roman" w:eastAsiaTheme="minorEastAsia" w:hAnsi="Times New Roman" w:cs="Times New Roman"/>
          <w:sz w:val="24"/>
          <w:szCs w:val="24"/>
        </w:rPr>
        <w:t>1-11.</w:t>
      </w:r>
    </w:p>
    <w:p w:rsidR="00731C5D" w:rsidRPr="005D248C" w:rsidRDefault="00731C5D" w:rsidP="00731C5D">
      <w:pPr>
        <w:widowControl w:val="0"/>
        <w:autoSpaceDE w:val="0"/>
        <w:autoSpaceDN w:val="0"/>
        <w:adjustRightInd w:val="0"/>
        <w:spacing w:after="0" w:line="115" w:lineRule="exact"/>
        <w:rPr>
          <w:rFonts w:ascii="Times New Roman" w:eastAsiaTheme="minorEastAsia" w:hAnsi="Times New Roman" w:cs="Times New Roman"/>
          <w:sz w:val="24"/>
          <w:szCs w:val="24"/>
        </w:rPr>
      </w:pPr>
    </w:p>
    <w:p w:rsidR="00731C5D" w:rsidRPr="005D248C" w:rsidRDefault="00731C5D" w:rsidP="00731C5D">
      <w:pPr>
        <w:widowControl w:val="0"/>
        <w:overflowPunct w:val="0"/>
        <w:autoSpaceDE w:val="0"/>
        <w:autoSpaceDN w:val="0"/>
        <w:adjustRightInd w:val="0"/>
        <w:spacing w:after="0" w:line="334" w:lineRule="auto"/>
        <w:ind w:left="720" w:hanging="720"/>
        <w:jc w:val="both"/>
        <w:rPr>
          <w:rFonts w:ascii="Times New Roman" w:eastAsiaTheme="minorEastAsia" w:hAnsi="Times New Roman" w:cs="Times New Roman"/>
          <w:sz w:val="24"/>
          <w:szCs w:val="24"/>
        </w:rPr>
      </w:pPr>
      <w:proofErr w:type="gramStart"/>
      <w:r w:rsidRPr="005D248C">
        <w:rPr>
          <w:rFonts w:ascii="Times New Roman" w:eastAsiaTheme="minorEastAsia" w:hAnsi="Times New Roman" w:cs="Times New Roman"/>
          <w:sz w:val="24"/>
          <w:szCs w:val="24"/>
        </w:rPr>
        <w:t>Gullino, M. L., A. Minuto, G. Gilardi and A. Garibaldi.</w:t>
      </w:r>
      <w:proofErr w:type="gramEnd"/>
      <w:r w:rsidRPr="005D248C">
        <w:rPr>
          <w:rFonts w:ascii="Times New Roman" w:eastAsiaTheme="minorEastAsia" w:hAnsi="Times New Roman" w:cs="Times New Roman"/>
          <w:sz w:val="24"/>
          <w:szCs w:val="24"/>
        </w:rPr>
        <w:t xml:space="preserve"> 2002. Efficacy of azoxystrobin and other strobilurins against Fusarium wilts of carnation, cyclamen and Paris daisy. Crop Protection 21(1)</w:t>
      </w:r>
      <w:r w:rsidRPr="005D248C">
        <w:rPr>
          <w:rFonts w:ascii="Times New Roman" w:eastAsiaTheme="minorEastAsia" w:hAnsi="Times New Roman" w:cs="Times New Roman"/>
          <w:b/>
          <w:bCs/>
          <w:sz w:val="24"/>
          <w:szCs w:val="24"/>
        </w:rPr>
        <w:t>:</w:t>
      </w:r>
      <w:r w:rsidRPr="005D248C">
        <w:rPr>
          <w:rFonts w:ascii="Times New Roman" w:eastAsiaTheme="minorEastAsia" w:hAnsi="Times New Roman" w:cs="Times New Roman"/>
          <w:sz w:val="24"/>
          <w:szCs w:val="24"/>
        </w:rPr>
        <w:t>57-61.</w:t>
      </w:r>
    </w:p>
    <w:p w:rsidR="00731C5D" w:rsidRPr="005D248C" w:rsidRDefault="00731C5D" w:rsidP="00731C5D">
      <w:pPr>
        <w:widowControl w:val="0"/>
        <w:autoSpaceDE w:val="0"/>
        <w:autoSpaceDN w:val="0"/>
        <w:adjustRightInd w:val="0"/>
        <w:spacing w:after="0" w:line="33" w:lineRule="exact"/>
        <w:rPr>
          <w:rFonts w:ascii="Times New Roman" w:eastAsiaTheme="minorEastAsia" w:hAnsi="Times New Roman" w:cs="Times New Roman"/>
          <w:sz w:val="24"/>
          <w:szCs w:val="24"/>
        </w:rPr>
      </w:pPr>
    </w:p>
    <w:p w:rsidR="00731C5D" w:rsidRPr="005D248C" w:rsidRDefault="00731C5D" w:rsidP="00731C5D">
      <w:pPr>
        <w:widowControl w:val="0"/>
        <w:autoSpaceDE w:val="0"/>
        <w:autoSpaceDN w:val="0"/>
        <w:adjustRightInd w:val="0"/>
        <w:spacing w:after="0" w:line="240" w:lineRule="auto"/>
        <w:rPr>
          <w:rFonts w:ascii="Times New Roman" w:eastAsiaTheme="minorEastAsia" w:hAnsi="Times New Roman" w:cs="Times New Roman"/>
          <w:sz w:val="24"/>
          <w:szCs w:val="24"/>
        </w:rPr>
      </w:pPr>
      <w:r w:rsidRPr="005D248C">
        <w:rPr>
          <w:rFonts w:ascii="Times New Roman" w:eastAsiaTheme="minorEastAsia" w:hAnsi="Times New Roman" w:cs="Times New Roman"/>
          <w:sz w:val="24"/>
          <w:szCs w:val="24"/>
        </w:rPr>
        <w:t xml:space="preserve">Gupta, J. (1985). </w:t>
      </w:r>
      <w:proofErr w:type="gramStart"/>
      <w:r w:rsidRPr="005D248C">
        <w:rPr>
          <w:rFonts w:ascii="Times New Roman" w:eastAsiaTheme="minorEastAsia" w:hAnsi="Times New Roman" w:cs="Times New Roman"/>
          <w:sz w:val="24"/>
          <w:szCs w:val="24"/>
        </w:rPr>
        <w:t>II International Symposium on Mango 231.</w:t>
      </w:r>
      <w:proofErr w:type="gramEnd"/>
    </w:p>
    <w:p w:rsidR="00731C5D" w:rsidRPr="005D248C" w:rsidRDefault="00731C5D" w:rsidP="00731C5D">
      <w:pPr>
        <w:widowControl w:val="0"/>
        <w:autoSpaceDE w:val="0"/>
        <w:autoSpaceDN w:val="0"/>
        <w:adjustRightInd w:val="0"/>
        <w:spacing w:after="0" w:line="200" w:lineRule="exact"/>
        <w:rPr>
          <w:rFonts w:ascii="Times New Roman" w:eastAsiaTheme="minorEastAsia" w:hAnsi="Times New Roman" w:cs="Times New Roman"/>
          <w:sz w:val="24"/>
          <w:szCs w:val="24"/>
        </w:rPr>
      </w:pPr>
    </w:p>
    <w:p w:rsidR="00731C5D" w:rsidRPr="005D248C" w:rsidRDefault="00731C5D" w:rsidP="00731C5D">
      <w:pPr>
        <w:widowControl w:val="0"/>
        <w:autoSpaceDE w:val="0"/>
        <w:autoSpaceDN w:val="0"/>
        <w:adjustRightInd w:val="0"/>
        <w:spacing w:after="0" w:line="200" w:lineRule="exact"/>
        <w:rPr>
          <w:rFonts w:ascii="Times New Roman" w:eastAsiaTheme="minorEastAsia" w:hAnsi="Times New Roman" w:cs="Times New Roman"/>
          <w:sz w:val="24"/>
          <w:szCs w:val="24"/>
        </w:rPr>
      </w:pPr>
    </w:p>
    <w:p w:rsidR="00731C5D" w:rsidRPr="005D248C" w:rsidRDefault="00731C5D" w:rsidP="00731C5D">
      <w:pPr>
        <w:widowControl w:val="0"/>
        <w:autoSpaceDE w:val="0"/>
        <w:autoSpaceDN w:val="0"/>
        <w:adjustRightInd w:val="0"/>
        <w:spacing w:after="0" w:line="200" w:lineRule="exact"/>
        <w:rPr>
          <w:rFonts w:ascii="Times New Roman" w:eastAsiaTheme="minorEastAsia" w:hAnsi="Times New Roman" w:cs="Times New Roman"/>
          <w:sz w:val="24"/>
          <w:szCs w:val="24"/>
        </w:rPr>
      </w:pPr>
    </w:p>
    <w:p w:rsidR="00731C5D" w:rsidRPr="005D248C" w:rsidRDefault="00731C5D" w:rsidP="00731C5D">
      <w:pPr>
        <w:widowControl w:val="0"/>
        <w:autoSpaceDE w:val="0"/>
        <w:autoSpaceDN w:val="0"/>
        <w:adjustRightInd w:val="0"/>
        <w:spacing w:after="0" w:line="367" w:lineRule="exact"/>
        <w:rPr>
          <w:rFonts w:ascii="Times New Roman" w:eastAsiaTheme="minorEastAsia" w:hAnsi="Times New Roman" w:cs="Times New Roman"/>
          <w:sz w:val="24"/>
          <w:szCs w:val="24"/>
        </w:rPr>
      </w:pPr>
    </w:p>
    <w:p w:rsidR="00731C5D" w:rsidRPr="005D248C" w:rsidRDefault="00731C5D" w:rsidP="00731C5D">
      <w:pPr>
        <w:widowControl w:val="0"/>
        <w:autoSpaceDE w:val="0"/>
        <w:autoSpaceDN w:val="0"/>
        <w:adjustRightInd w:val="0"/>
        <w:spacing w:after="0" w:line="240" w:lineRule="auto"/>
        <w:rPr>
          <w:rFonts w:ascii="Times New Roman" w:eastAsiaTheme="minorEastAsia" w:hAnsi="Times New Roman" w:cs="Times New Roman"/>
          <w:sz w:val="24"/>
          <w:szCs w:val="24"/>
        </w:rPr>
        <w:sectPr w:rsidR="00731C5D" w:rsidRPr="005D248C">
          <w:pgSz w:w="11900" w:h="16838"/>
          <w:pgMar w:top="1440" w:right="1440" w:bottom="1440" w:left="1800" w:header="720" w:footer="720" w:gutter="0"/>
          <w:cols w:space="720" w:equalWidth="0">
            <w:col w:w="8660"/>
          </w:cols>
          <w:noEndnote/>
        </w:sectPr>
      </w:pPr>
    </w:p>
    <w:p w:rsidR="00731C5D" w:rsidRPr="005D248C" w:rsidRDefault="00731C5D" w:rsidP="00731C5D">
      <w:pPr>
        <w:widowControl w:val="0"/>
        <w:autoSpaceDE w:val="0"/>
        <w:autoSpaceDN w:val="0"/>
        <w:adjustRightInd w:val="0"/>
        <w:spacing w:after="0" w:line="51" w:lineRule="exact"/>
        <w:rPr>
          <w:rFonts w:ascii="Times New Roman" w:eastAsiaTheme="minorEastAsia" w:hAnsi="Times New Roman" w:cs="Times New Roman"/>
          <w:sz w:val="24"/>
          <w:szCs w:val="24"/>
        </w:rPr>
      </w:pPr>
      <w:bookmarkStart w:id="4" w:name="page68"/>
      <w:bookmarkEnd w:id="4"/>
    </w:p>
    <w:p w:rsidR="00731C5D" w:rsidRPr="005D248C" w:rsidRDefault="00731C5D" w:rsidP="00731C5D">
      <w:pPr>
        <w:widowControl w:val="0"/>
        <w:overflowPunct w:val="0"/>
        <w:autoSpaceDE w:val="0"/>
        <w:autoSpaceDN w:val="0"/>
        <w:adjustRightInd w:val="0"/>
        <w:spacing w:after="0" w:line="334" w:lineRule="auto"/>
        <w:ind w:left="720" w:hanging="720"/>
        <w:jc w:val="both"/>
        <w:rPr>
          <w:rFonts w:ascii="Times New Roman" w:eastAsiaTheme="minorEastAsia" w:hAnsi="Times New Roman" w:cs="Times New Roman"/>
          <w:sz w:val="24"/>
          <w:szCs w:val="24"/>
        </w:rPr>
      </w:pPr>
      <w:r w:rsidRPr="005D248C">
        <w:rPr>
          <w:rFonts w:ascii="Times New Roman" w:eastAsiaTheme="minorEastAsia" w:hAnsi="Times New Roman" w:cs="Times New Roman"/>
          <w:sz w:val="24"/>
          <w:szCs w:val="24"/>
        </w:rPr>
        <w:t>Gururani, M. A., J. Venkatesh, C. P. Upadhyaya, A. Nookaraju, S. K. Pandey and S. W. Park. 2012. Plant disease resistance genes: Current status and future directions. Physiological and Molecular Plant Pathology 78</w:t>
      </w:r>
      <w:r w:rsidRPr="005D248C">
        <w:rPr>
          <w:rFonts w:ascii="Times New Roman" w:eastAsiaTheme="minorEastAsia" w:hAnsi="Times New Roman" w:cs="Times New Roman"/>
          <w:b/>
          <w:bCs/>
          <w:sz w:val="24"/>
          <w:szCs w:val="24"/>
        </w:rPr>
        <w:t>:</w:t>
      </w:r>
      <w:r w:rsidRPr="005D248C">
        <w:rPr>
          <w:rFonts w:ascii="Times New Roman" w:eastAsiaTheme="minorEastAsia" w:hAnsi="Times New Roman" w:cs="Times New Roman"/>
          <w:sz w:val="24"/>
          <w:szCs w:val="24"/>
        </w:rPr>
        <w:t>51-65.</w:t>
      </w:r>
    </w:p>
    <w:p w:rsidR="00731C5D" w:rsidRPr="005D248C" w:rsidRDefault="00731C5D" w:rsidP="00731C5D">
      <w:pPr>
        <w:widowControl w:val="0"/>
        <w:autoSpaceDE w:val="0"/>
        <w:autoSpaceDN w:val="0"/>
        <w:adjustRightInd w:val="0"/>
        <w:spacing w:after="0" w:line="89" w:lineRule="exact"/>
        <w:rPr>
          <w:rFonts w:ascii="Times New Roman" w:eastAsiaTheme="minorEastAsia" w:hAnsi="Times New Roman" w:cs="Times New Roman"/>
          <w:sz w:val="24"/>
          <w:szCs w:val="24"/>
        </w:rPr>
      </w:pPr>
    </w:p>
    <w:p w:rsidR="00731C5D" w:rsidRPr="005D248C" w:rsidRDefault="00731C5D" w:rsidP="00731C5D">
      <w:pPr>
        <w:widowControl w:val="0"/>
        <w:overflowPunct w:val="0"/>
        <w:autoSpaceDE w:val="0"/>
        <w:autoSpaceDN w:val="0"/>
        <w:adjustRightInd w:val="0"/>
        <w:spacing w:after="0" w:line="310" w:lineRule="auto"/>
        <w:ind w:left="720" w:hanging="720"/>
        <w:jc w:val="both"/>
        <w:rPr>
          <w:rFonts w:ascii="Times New Roman" w:eastAsiaTheme="minorEastAsia" w:hAnsi="Times New Roman" w:cs="Times New Roman"/>
          <w:sz w:val="24"/>
          <w:szCs w:val="24"/>
        </w:rPr>
      </w:pPr>
      <w:proofErr w:type="gramStart"/>
      <w:r w:rsidRPr="005D248C">
        <w:rPr>
          <w:rFonts w:ascii="Times New Roman" w:eastAsiaTheme="minorEastAsia" w:hAnsi="Times New Roman" w:cs="Times New Roman"/>
          <w:sz w:val="24"/>
          <w:szCs w:val="24"/>
        </w:rPr>
        <w:t>Hammerschmidt, R. and J. S. Becker.</w:t>
      </w:r>
      <w:proofErr w:type="gramEnd"/>
      <w:r w:rsidRPr="005D248C">
        <w:rPr>
          <w:rFonts w:ascii="Times New Roman" w:eastAsiaTheme="minorEastAsia" w:hAnsi="Times New Roman" w:cs="Times New Roman"/>
          <w:sz w:val="24"/>
          <w:szCs w:val="24"/>
        </w:rPr>
        <w:t xml:space="preserve"> 1997. Acquired resistance to disease in plants. Horticultural Reviews 18</w:t>
      </w:r>
      <w:r w:rsidRPr="005D248C">
        <w:rPr>
          <w:rFonts w:ascii="Times New Roman" w:eastAsiaTheme="minorEastAsia" w:hAnsi="Times New Roman" w:cs="Times New Roman"/>
          <w:b/>
          <w:bCs/>
          <w:sz w:val="24"/>
          <w:szCs w:val="24"/>
        </w:rPr>
        <w:t>:</w:t>
      </w:r>
      <w:r w:rsidRPr="005D248C">
        <w:rPr>
          <w:rFonts w:ascii="Times New Roman" w:eastAsiaTheme="minorEastAsia" w:hAnsi="Times New Roman" w:cs="Times New Roman"/>
          <w:sz w:val="24"/>
          <w:szCs w:val="24"/>
        </w:rPr>
        <w:t>247-289.</w:t>
      </w:r>
    </w:p>
    <w:p w:rsidR="00731C5D" w:rsidRPr="005D248C" w:rsidRDefault="00731C5D" w:rsidP="00731C5D">
      <w:pPr>
        <w:widowControl w:val="0"/>
        <w:autoSpaceDE w:val="0"/>
        <w:autoSpaceDN w:val="0"/>
        <w:adjustRightInd w:val="0"/>
        <w:spacing w:after="0" w:line="57" w:lineRule="exact"/>
        <w:ind w:firstLine="720"/>
        <w:rPr>
          <w:rFonts w:ascii="Times New Roman" w:eastAsiaTheme="minorEastAsia" w:hAnsi="Times New Roman" w:cs="Times New Roman"/>
          <w:sz w:val="24"/>
          <w:szCs w:val="24"/>
        </w:rPr>
      </w:pPr>
    </w:p>
    <w:p w:rsidR="00731C5D" w:rsidRPr="005D248C" w:rsidRDefault="00731C5D" w:rsidP="00731C5D">
      <w:pPr>
        <w:widowControl w:val="0"/>
        <w:autoSpaceDE w:val="0"/>
        <w:autoSpaceDN w:val="0"/>
        <w:adjustRightInd w:val="0"/>
        <w:spacing w:after="0" w:line="240" w:lineRule="auto"/>
        <w:rPr>
          <w:rFonts w:ascii="Times New Roman" w:eastAsiaTheme="minorEastAsia" w:hAnsi="Times New Roman" w:cs="Times New Roman"/>
          <w:sz w:val="24"/>
          <w:szCs w:val="24"/>
        </w:rPr>
      </w:pPr>
      <w:r w:rsidRPr="005D248C">
        <w:rPr>
          <w:rFonts w:ascii="Times New Roman" w:eastAsiaTheme="minorEastAsia" w:hAnsi="Times New Roman" w:cs="Times New Roman"/>
          <w:sz w:val="24"/>
          <w:szCs w:val="24"/>
        </w:rPr>
        <w:t xml:space="preserve">Hansen, M. A. 2009. </w:t>
      </w:r>
      <w:proofErr w:type="gramStart"/>
      <w:r w:rsidRPr="005D248C">
        <w:rPr>
          <w:rFonts w:ascii="Times New Roman" w:eastAsiaTheme="minorEastAsia" w:hAnsi="Times New Roman" w:cs="Times New Roman"/>
          <w:sz w:val="24"/>
          <w:szCs w:val="24"/>
        </w:rPr>
        <w:t>Powdery mildew of cucurbits.</w:t>
      </w:r>
      <w:proofErr w:type="gramEnd"/>
      <w:r w:rsidRPr="005D248C">
        <w:rPr>
          <w:rFonts w:ascii="Times New Roman" w:eastAsiaTheme="minorEastAsia" w:hAnsi="Times New Roman" w:cs="Times New Roman"/>
          <w:sz w:val="24"/>
          <w:szCs w:val="24"/>
        </w:rPr>
        <w:t xml:space="preserve"> </w:t>
      </w:r>
      <w:proofErr w:type="gramStart"/>
      <w:r w:rsidRPr="005D248C">
        <w:rPr>
          <w:rFonts w:ascii="Times New Roman" w:eastAsiaTheme="minorEastAsia" w:hAnsi="Times New Roman" w:cs="Times New Roman"/>
          <w:sz w:val="24"/>
          <w:szCs w:val="24"/>
        </w:rPr>
        <w:t>Powdery mildew of cucurbits.</w:t>
      </w:r>
      <w:proofErr w:type="gramEnd"/>
    </w:p>
    <w:p w:rsidR="00731C5D" w:rsidRPr="005D248C" w:rsidRDefault="00731C5D" w:rsidP="00731C5D">
      <w:pPr>
        <w:widowControl w:val="0"/>
        <w:autoSpaceDE w:val="0"/>
        <w:autoSpaceDN w:val="0"/>
        <w:adjustRightInd w:val="0"/>
        <w:spacing w:after="0" w:line="139" w:lineRule="exact"/>
        <w:rPr>
          <w:rFonts w:ascii="Times New Roman" w:eastAsiaTheme="minorEastAsia" w:hAnsi="Times New Roman" w:cs="Times New Roman"/>
          <w:sz w:val="24"/>
          <w:szCs w:val="24"/>
        </w:rPr>
      </w:pPr>
    </w:p>
    <w:p w:rsidR="00731C5D" w:rsidRPr="005D248C" w:rsidRDefault="00731C5D" w:rsidP="00731C5D">
      <w:pPr>
        <w:widowControl w:val="0"/>
        <w:autoSpaceDE w:val="0"/>
        <w:autoSpaceDN w:val="0"/>
        <w:adjustRightInd w:val="0"/>
        <w:spacing w:after="0" w:line="240" w:lineRule="auto"/>
        <w:rPr>
          <w:rFonts w:ascii="Times New Roman" w:eastAsiaTheme="minorEastAsia" w:hAnsi="Times New Roman" w:cs="Times New Roman"/>
          <w:sz w:val="24"/>
          <w:szCs w:val="24"/>
        </w:rPr>
      </w:pPr>
      <w:proofErr w:type="gramStart"/>
      <w:r w:rsidRPr="005D248C">
        <w:rPr>
          <w:rFonts w:ascii="Times New Roman" w:eastAsiaTheme="minorEastAsia" w:hAnsi="Times New Roman" w:cs="Times New Roman"/>
          <w:sz w:val="24"/>
          <w:szCs w:val="24"/>
        </w:rPr>
        <w:t>Hau, B. and J. Kranz (1990).</w:t>
      </w:r>
      <w:proofErr w:type="gramEnd"/>
      <w:r w:rsidRPr="005D248C">
        <w:rPr>
          <w:rFonts w:ascii="Times New Roman" w:eastAsiaTheme="minorEastAsia" w:hAnsi="Times New Roman" w:cs="Times New Roman"/>
          <w:sz w:val="24"/>
          <w:szCs w:val="24"/>
        </w:rPr>
        <w:t xml:space="preserve"> </w:t>
      </w:r>
      <w:proofErr w:type="gramStart"/>
      <w:r w:rsidRPr="005D248C">
        <w:rPr>
          <w:rFonts w:ascii="Times New Roman" w:eastAsiaTheme="minorEastAsia" w:hAnsi="Times New Roman" w:cs="Times New Roman"/>
          <w:sz w:val="24"/>
          <w:szCs w:val="24"/>
        </w:rPr>
        <w:t>Mathematics and statistics for analyses in epidemiology.</w:t>
      </w:r>
      <w:proofErr w:type="gramEnd"/>
      <w:r w:rsidRPr="005D248C">
        <w:rPr>
          <w:rFonts w:ascii="Times New Roman" w:eastAsiaTheme="minorEastAsia" w:hAnsi="Times New Roman" w:cs="Times New Roman"/>
          <w:sz w:val="24"/>
          <w:szCs w:val="24"/>
        </w:rPr>
        <w:t xml:space="preserve"> </w:t>
      </w:r>
      <w:r w:rsidRPr="005D248C">
        <w:rPr>
          <w:rFonts w:ascii="Times New Roman" w:eastAsiaTheme="minorEastAsia" w:hAnsi="Times New Roman" w:cs="Times New Roman"/>
          <w:i/>
          <w:iCs/>
          <w:sz w:val="24"/>
          <w:szCs w:val="24"/>
        </w:rPr>
        <w:t>In</w:t>
      </w:r>
    </w:p>
    <w:p w:rsidR="00731C5D" w:rsidRPr="005D248C" w:rsidRDefault="00731C5D" w:rsidP="00731C5D">
      <w:pPr>
        <w:widowControl w:val="0"/>
        <w:autoSpaceDE w:val="0"/>
        <w:autoSpaceDN w:val="0"/>
        <w:adjustRightInd w:val="0"/>
        <w:spacing w:after="0" w:line="137" w:lineRule="exact"/>
        <w:rPr>
          <w:rFonts w:ascii="Times New Roman" w:eastAsiaTheme="minorEastAsia" w:hAnsi="Times New Roman" w:cs="Times New Roman"/>
          <w:sz w:val="24"/>
          <w:szCs w:val="24"/>
        </w:rPr>
      </w:pPr>
    </w:p>
    <w:p w:rsidR="00731C5D" w:rsidRPr="005D248C" w:rsidRDefault="00731C5D" w:rsidP="00731C5D">
      <w:pPr>
        <w:widowControl w:val="0"/>
        <w:autoSpaceDE w:val="0"/>
        <w:autoSpaceDN w:val="0"/>
        <w:adjustRightInd w:val="0"/>
        <w:spacing w:after="0" w:line="240" w:lineRule="auto"/>
        <w:ind w:left="720"/>
        <w:rPr>
          <w:rFonts w:ascii="Times New Roman" w:eastAsiaTheme="minorEastAsia" w:hAnsi="Times New Roman" w:cs="Times New Roman"/>
          <w:sz w:val="24"/>
          <w:szCs w:val="24"/>
        </w:rPr>
      </w:pPr>
      <w:r w:rsidRPr="005D248C">
        <w:rPr>
          <w:rFonts w:ascii="Times New Roman" w:eastAsiaTheme="minorEastAsia" w:hAnsi="Times New Roman" w:cs="Times New Roman"/>
          <w:sz w:val="24"/>
          <w:szCs w:val="24"/>
        </w:rPr>
        <w:t xml:space="preserve">"Epidemics of Plant Diseases", pp. 12-52. </w:t>
      </w:r>
      <w:proofErr w:type="gramStart"/>
      <w:r w:rsidRPr="005D248C">
        <w:rPr>
          <w:rFonts w:ascii="Times New Roman" w:eastAsiaTheme="minorEastAsia" w:hAnsi="Times New Roman" w:cs="Times New Roman"/>
          <w:sz w:val="24"/>
          <w:szCs w:val="24"/>
        </w:rPr>
        <w:t>Springer.</w:t>
      </w:r>
      <w:proofErr w:type="gramEnd"/>
    </w:p>
    <w:p w:rsidR="00731C5D" w:rsidRPr="005D248C" w:rsidRDefault="00731C5D" w:rsidP="00731C5D">
      <w:pPr>
        <w:widowControl w:val="0"/>
        <w:autoSpaceDE w:val="0"/>
        <w:autoSpaceDN w:val="0"/>
        <w:adjustRightInd w:val="0"/>
        <w:spacing w:after="0" w:line="197" w:lineRule="exact"/>
        <w:rPr>
          <w:rFonts w:ascii="Times New Roman" w:eastAsiaTheme="minorEastAsia" w:hAnsi="Times New Roman" w:cs="Times New Roman"/>
          <w:sz w:val="24"/>
          <w:szCs w:val="24"/>
        </w:rPr>
      </w:pPr>
    </w:p>
    <w:p w:rsidR="00731C5D" w:rsidRPr="005D248C" w:rsidRDefault="00731C5D" w:rsidP="00731C5D">
      <w:pPr>
        <w:widowControl w:val="0"/>
        <w:overflowPunct w:val="0"/>
        <w:autoSpaceDE w:val="0"/>
        <w:autoSpaceDN w:val="0"/>
        <w:adjustRightInd w:val="0"/>
        <w:spacing w:after="0" w:line="308" w:lineRule="auto"/>
        <w:ind w:left="720" w:hanging="720"/>
        <w:jc w:val="both"/>
        <w:rPr>
          <w:rFonts w:ascii="Times New Roman" w:eastAsiaTheme="minorEastAsia" w:hAnsi="Times New Roman" w:cs="Times New Roman"/>
          <w:sz w:val="24"/>
          <w:szCs w:val="24"/>
        </w:rPr>
      </w:pPr>
      <w:proofErr w:type="gramStart"/>
      <w:r w:rsidRPr="005D248C">
        <w:rPr>
          <w:rFonts w:ascii="Times New Roman" w:eastAsiaTheme="minorEastAsia" w:hAnsi="Times New Roman" w:cs="Times New Roman"/>
          <w:sz w:val="24"/>
          <w:szCs w:val="24"/>
        </w:rPr>
        <w:t>Homma, Y. and Y. Arimoto (1990).</w:t>
      </w:r>
      <w:proofErr w:type="gramEnd"/>
      <w:r w:rsidRPr="005D248C">
        <w:rPr>
          <w:rFonts w:ascii="Times New Roman" w:eastAsiaTheme="minorEastAsia" w:hAnsi="Times New Roman" w:cs="Times New Roman"/>
          <w:sz w:val="24"/>
          <w:szCs w:val="24"/>
        </w:rPr>
        <w:t xml:space="preserve"> </w:t>
      </w:r>
      <w:proofErr w:type="gramStart"/>
      <w:r w:rsidRPr="005D248C">
        <w:rPr>
          <w:rFonts w:ascii="Times New Roman" w:eastAsiaTheme="minorEastAsia" w:hAnsi="Times New Roman" w:cs="Times New Roman"/>
          <w:sz w:val="24"/>
          <w:szCs w:val="24"/>
        </w:rPr>
        <w:t>Proceedings 17th Int. Congress on Pesticides Chemistry.</w:t>
      </w:r>
      <w:proofErr w:type="gramEnd"/>
    </w:p>
    <w:p w:rsidR="00731C5D" w:rsidRPr="005D248C" w:rsidRDefault="00731C5D" w:rsidP="00731C5D">
      <w:pPr>
        <w:widowControl w:val="0"/>
        <w:autoSpaceDE w:val="0"/>
        <w:autoSpaceDN w:val="0"/>
        <w:adjustRightInd w:val="0"/>
        <w:spacing w:after="0" w:line="120" w:lineRule="exact"/>
        <w:rPr>
          <w:rFonts w:ascii="Times New Roman" w:eastAsiaTheme="minorEastAsia" w:hAnsi="Times New Roman" w:cs="Times New Roman"/>
          <w:sz w:val="24"/>
          <w:szCs w:val="24"/>
        </w:rPr>
      </w:pPr>
    </w:p>
    <w:p w:rsidR="00731C5D" w:rsidRPr="005D248C" w:rsidRDefault="00731C5D" w:rsidP="00731C5D">
      <w:pPr>
        <w:widowControl w:val="0"/>
        <w:overflowPunct w:val="0"/>
        <w:autoSpaceDE w:val="0"/>
        <w:autoSpaceDN w:val="0"/>
        <w:adjustRightInd w:val="0"/>
        <w:spacing w:after="0" w:line="308" w:lineRule="auto"/>
        <w:ind w:left="720" w:hanging="720"/>
        <w:jc w:val="both"/>
        <w:rPr>
          <w:rFonts w:ascii="Times New Roman" w:eastAsiaTheme="minorEastAsia" w:hAnsi="Times New Roman" w:cs="Times New Roman"/>
          <w:sz w:val="24"/>
          <w:szCs w:val="24"/>
        </w:rPr>
      </w:pPr>
      <w:proofErr w:type="gramStart"/>
      <w:r w:rsidRPr="005D248C">
        <w:rPr>
          <w:rFonts w:ascii="Times New Roman" w:eastAsiaTheme="minorEastAsia" w:hAnsi="Times New Roman" w:cs="Times New Roman"/>
          <w:sz w:val="24"/>
          <w:szCs w:val="24"/>
        </w:rPr>
        <w:t>Horst, R., S. Kawamoto and L. Porter.</w:t>
      </w:r>
      <w:proofErr w:type="gramEnd"/>
      <w:r w:rsidRPr="005D248C">
        <w:rPr>
          <w:rFonts w:ascii="Times New Roman" w:eastAsiaTheme="minorEastAsia" w:hAnsi="Times New Roman" w:cs="Times New Roman"/>
          <w:sz w:val="24"/>
          <w:szCs w:val="24"/>
        </w:rPr>
        <w:t xml:space="preserve"> 1992. Effect of sodium bicarbonate and oils on the control of powdery mildew and black spot of roses. Plant Disease 76(3)</w:t>
      </w:r>
      <w:r w:rsidRPr="005D248C">
        <w:rPr>
          <w:rFonts w:ascii="Times New Roman" w:eastAsiaTheme="minorEastAsia" w:hAnsi="Times New Roman" w:cs="Times New Roman"/>
          <w:b/>
          <w:bCs/>
          <w:sz w:val="24"/>
          <w:szCs w:val="24"/>
        </w:rPr>
        <w:t>:</w:t>
      </w:r>
      <w:r w:rsidRPr="005D248C">
        <w:rPr>
          <w:rFonts w:ascii="Times New Roman" w:eastAsiaTheme="minorEastAsia" w:hAnsi="Times New Roman" w:cs="Times New Roman"/>
          <w:sz w:val="24"/>
          <w:szCs w:val="24"/>
        </w:rPr>
        <w:t>247-251.</w:t>
      </w:r>
    </w:p>
    <w:p w:rsidR="00731C5D" w:rsidRPr="005D248C" w:rsidRDefault="00731C5D" w:rsidP="00731C5D">
      <w:pPr>
        <w:widowControl w:val="0"/>
        <w:autoSpaceDE w:val="0"/>
        <w:autoSpaceDN w:val="0"/>
        <w:adjustRightInd w:val="0"/>
        <w:spacing w:after="0" w:line="120" w:lineRule="exact"/>
        <w:rPr>
          <w:rFonts w:ascii="Times New Roman" w:eastAsiaTheme="minorEastAsia" w:hAnsi="Times New Roman" w:cs="Times New Roman"/>
          <w:sz w:val="24"/>
          <w:szCs w:val="24"/>
        </w:rPr>
      </w:pPr>
    </w:p>
    <w:p w:rsidR="00731C5D" w:rsidRPr="005D248C" w:rsidRDefault="00731C5D" w:rsidP="00731C5D">
      <w:pPr>
        <w:widowControl w:val="0"/>
        <w:overflowPunct w:val="0"/>
        <w:autoSpaceDE w:val="0"/>
        <w:autoSpaceDN w:val="0"/>
        <w:adjustRightInd w:val="0"/>
        <w:spacing w:after="0" w:line="334" w:lineRule="auto"/>
        <w:ind w:left="720" w:hanging="720"/>
        <w:jc w:val="both"/>
        <w:rPr>
          <w:rFonts w:ascii="Times New Roman" w:eastAsiaTheme="minorEastAsia" w:hAnsi="Times New Roman" w:cs="Times New Roman"/>
          <w:sz w:val="24"/>
          <w:szCs w:val="24"/>
        </w:rPr>
      </w:pPr>
      <w:proofErr w:type="gramStart"/>
      <w:r w:rsidRPr="005D248C">
        <w:rPr>
          <w:rFonts w:ascii="Times New Roman" w:eastAsiaTheme="minorEastAsia" w:hAnsi="Times New Roman" w:cs="Times New Roman"/>
          <w:sz w:val="24"/>
          <w:szCs w:val="24"/>
        </w:rPr>
        <w:t>Hosoya, K., M. Kuzuya, T. Murakami, K. Kato, K. Narisawa and H. Ezura.</w:t>
      </w:r>
      <w:proofErr w:type="gramEnd"/>
      <w:r w:rsidRPr="005D248C">
        <w:rPr>
          <w:rFonts w:ascii="Times New Roman" w:eastAsiaTheme="minorEastAsia" w:hAnsi="Times New Roman" w:cs="Times New Roman"/>
          <w:sz w:val="24"/>
          <w:szCs w:val="24"/>
        </w:rPr>
        <w:t xml:space="preserve"> 2000. Impact of resistant melon cultivars on Sphaerotheca fuliginea. Plant Breeding 119(3)</w:t>
      </w:r>
      <w:r w:rsidRPr="005D248C">
        <w:rPr>
          <w:rFonts w:ascii="Times New Roman" w:eastAsiaTheme="minorEastAsia" w:hAnsi="Times New Roman" w:cs="Times New Roman"/>
          <w:b/>
          <w:bCs/>
          <w:sz w:val="24"/>
          <w:szCs w:val="24"/>
        </w:rPr>
        <w:t>:</w:t>
      </w:r>
      <w:r w:rsidRPr="005D248C">
        <w:rPr>
          <w:rFonts w:ascii="Times New Roman" w:eastAsiaTheme="minorEastAsia" w:hAnsi="Times New Roman" w:cs="Times New Roman"/>
          <w:sz w:val="24"/>
          <w:szCs w:val="24"/>
        </w:rPr>
        <w:t>286-288.</w:t>
      </w:r>
    </w:p>
    <w:p w:rsidR="00731C5D" w:rsidRPr="005D248C" w:rsidRDefault="00731C5D" w:rsidP="00731C5D">
      <w:pPr>
        <w:widowControl w:val="0"/>
        <w:autoSpaceDE w:val="0"/>
        <w:autoSpaceDN w:val="0"/>
        <w:adjustRightInd w:val="0"/>
        <w:spacing w:after="0" w:line="89" w:lineRule="exact"/>
        <w:rPr>
          <w:rFonts w:ascii="Times New Roman" w:eastAsiaTheme="minorEastAsia" w:hAnsi="Times New Roman" w:cs="Times New Roman"/>
          <w:sz w:val="24"/>
          <w:szCs w:val="24"/>
        </w:rPr>
      </w:pPr>
    </w:p>
    <w:p w:rsidR="00731C5D" w:rsidRPr="005D248C" w:rsidRDefault="00731C5D" w:rsidP="00731C5D">
      <w:pPr>
        <w:widowControl w:val="0"/>
        <w:overflowPunct w:val="0"/>
        <w:autoSpaceDE w:val="0"/>
        <w:autoSpaceDN w:val="0"/>
        <w:adjustRightInd w:val="0"/>
        <w:spacing w:after="0" w:line="343" w:lineRule="auto"/>
        <w:ind w:left="720" w:hanging="720"/>
        <w:jc w:val="both"/>
        <w:rPr>
          <w:rFonts w:ascii="Times New Roman" w:eastAsiaTheme="minorEastAsia" w:hAnsi="Times New Roman" w:cs="Times New Roman"/>
          <w:sz w:val="24"/>
          <w:szCs w:val="24"/>
        </w:rPr>
      </w:pPr>
      <w:r w:rsidRPr="005D248C">
        <w:rPr>
          <w:rFonts w:ascii="Times New Roman" w:eastAsiaTheme="minorEastAsia" w:hAnsi="Times New Roman" w:cs="Times New Roman"/>
          <w:sz w:val="24"/>
          <w:szCs w:val="24"/>
        </w:rPr>
        <w:t>Ifeanyi-Obi, C., C. Asiabaka, E. Matthews-Njoku, F. Nnadi, A. Agumagu, O. Adesope, F. Issa and R. Nwakwasi. 2013. Effects of Climate Change on Fluted Pumpkin Production and Adaptaton Measures Used Among Farmers in Rivers State. Journal of Agricultural Extension 16(1)</w:t>
      </w:r>
      <w:r w:rsidRPr="005D248C">
        <w:rPr>
          <w:rFonts w:ascii="Times New Roman" w:eastAsiaTheme="minorEastAsia" w:hAnsi="Times New Roman" w:cs="Times New Roman"/>
          <w:b/>
          <w:bCs/>
          <w:sz w:val="24"/>
          <w:szCs w:val="24"/>
        </w:rPr>
        <w:t>:</w:t>
      </w:r>
      <w:r w:rsidRPr="005D248C">
        <w:rPr>
          <w:rFonts w:ascii="Times New Roman" w:eastAsiaTheme="minorEastAsia" w:hAnsi="Times New Roman" w:cs="Times New Roman"/>
          <w:sz w:val="24"/>
          <w:szCs w:val="24"/>
        </w:rPr>
        <w:t>50-58.</w:t>
      </w:r>
    </w:p>
    <w:p w:rsidR="00731C5D" w:rsidRPr="005D248C" w:rsidRDefault="00731C5D" w:rsidP="00731C5D">
      <w:pPr>
        <w:widowControl w:val="0"/>
        <w:autoSpaceDE w:val="0"/>
        <w:autoSpaceDN w:val="0"/>
        <w:adjustRightInd w:val="0"/>
        <w:spacing w:after="0" w:line="79" w:lineRule="exact"/>
        <w:rPr>
          <w:rFonts w:ascii="Times New Roman" w:eastAsiaTheme="minorEastAsia" w:hAnsi="Times New Roman" w:cs="Times New Roman"/>
          <w:sz w:val="24"/>
          <w:szCs w:val="24"/>
        </w:rPr>
      </w:pPr>
    </w:p>
    <w:p w:rsidR="00731C5D" w:rsidRPr="005D248C" w:rsidRDefault="00731C5D" w:rsidP="00731C5D">
      <w:pPr>
        <w:widowControl w:val="0"/>
        <w:overflowPunct w:val="0"/>
        <w:autoSpaceDE w:val="0"/>
        <w:autoSpaceDN w:val="0"/>
        <w:adjustRightInd w:val="0"/>
        <w:spacing w:after="0" w:line="334" w:lineRule="auto"/>
        <w:ind w:left="720" w:hanging="720"/>
        <w:jc w:val="both"/>
        <w:rPr>
          <w:rFonts w:ascii="Times New Roman" w:eastAsiaTheme="minorEastAsia" w:hAnsi="Times New Roman" w:cs="Times New Roman"/>
          <w:sz w:val="24"/>
          <w:szCs w:val="24"/>
        </w:rPr>
      </w:pPr>
      <w:proofErr w:type="gramStart"/>
      <w:r w:rsidRPr="005D248C">
        <w:rPr>
          <w:rFonts w:ascii="Times New Roman" w:eastAsiaTheme="minorEastAsia" w:hAnsi="Times New Roman" w:cs="Times New Roman"/>
          <w:sz w:val="24"/>
          <w:szCs w:val="24"/>
        </w:rPr>
        <w:t>Jacobsen, B., N. Zidack and B. Larson.</w:t>
      </w:r>
      <w:proofErr w:type="gramEnd"/>
      <w:r w:rsidRPr="005D248C">
        <w:rPr>
          <w:rFonts w:ascii="Times New Roman" w:eastAsiaTheme="minorEastAsia" w:hAnsi="Times New Roman" w:cs="Times New Roman"/>
          <w:sz w:val="24"/>
          <w:szCs w:val="24"/>
        </w:rPr>
        <w:t xml:space="preserve"> 2004. The role of Bacillus-based biological control agents in integrated pest management systems: plant diseases. Phytopathology 94(11)</w:t>
      </w:r>
      <w:r w:rsidRPr="005D248C">
        <w:rPr>
          <w:rFonts w:ascii="Times New Roman" w:eastAsiaTheme="minorEastAsia" w:hAnsi="Times New Roman" w:cs="Times New Roman"/>
          <w:b/>
          <w:bCs/>
          <w:sz w:val="24"/>
          <w:szCs w:val="24"/>
        </w:rPr>
        <w:t>:</w:t>
      </w:r>
      <w:r w:rsidRPr="005D248C">
        <w:rPr>
          <w:rFonts w:ascii="Times New Roman" w:eastAsiaTheme="minorEastAsia" w:hAnsi="Times New Roman" w:cs="Times New Roman"/>
          <w:sz w:val="24"/>
          <w:szCs w:val="24"/>
        </w:rPr>
        <w:t>1272-1275.</w:t>
      </w:r>
    </w:p>
    <w:p w:rsidR="00731C5D" w:rsidRPr="005D248C" w:rsidRDefault="00731C5D" w:rsidP="00731C5D">
      <w:pPr>
        <w:widowControl w:val="0"/>
        <w:overflowPunct w:val="0"/>
        <w:autoSpaceDE w:val="0"/>
        <w:autoSpaceDN w:val="0"/>
        <w:adjustRightInd w:val="0"/>
        <w:spacing w:after="0" w:line="334" w:lineRule="auto"/>
        <w:ind w:left="720" w:hanging="720"/>
        <w:jc w:val="both"/>
        <w:rPr>
          <w:rFonts w:ascii="Times New Roman" w:eastAsiaTheme="minorEastAsia" w:hAnsi="Times New Roman" w:cs="Times New Roman"/>
          <w:sz w:val="24"/>
          <w:szCs w:val="24"/>
        </w:rPr>
      </w:pPr>
      <w:proofErr w:type="gramStart"/>
      <w:r w:rsidRPr="005D248C">
        <w:rPr>
          <w:rFonts w:ascii="Times New Roman" w:eastAsiaTheme="minorEastAsia" w:hAnsi="Times New Roman" w:cs="Times New Roman"/>
          <w:sz w:val="24"/>
          <w:szCs w:val="24"/>
        </w:rPr>
        <w:t>Janousek, C., J. Lorber and W. Gubler.</w:t>
      </w:r>
      <w:proofErr w:type="gramEnd"/>
      <w:r w:rsidRPr="005D248C">
        <w:rPr>
          <w:rFonts w:ascii="Times New Roman" w:eastAsiaTheme="minorEastAsia" w:hAnsi="Times New Roman" w:cs="Times New Roman"/>
          <w:sz w:val="24"/>
          <w:szCs w:val="24"/>
        </w:rPr>
        <w:t xml:space="preserve"> 2009. Combination and rotation of </w:t>
      </w:r>
      <w:proofErr w:type="gramStart"/>
      <w:r w:rsidRPr="005D248C">
        <w:rPr>
          <w:rFonts w:ascii="Times New Roman" w:eastAsiaTheme="minorEastAsia" w:hAnsi="Times New Roman" w:cs="Times New Roman"/>
          <w:sz w:val="24"/>
          <w:szCs w:val="24"/>
        </w:rPr>
        <w:t>bacterial  antagonists</w:t>
      </w:r>
      <w:proofErr w:type="gramEnd"/>
      <w:r w:rsidRPr="005D248C">
        <w:rPr>
          <w:rFonts w:ascii="Times New Roman" w:eastAsiaTheme="minorEastAsia" w:hAnsi="Times New Roman" w:cs="Times New Roman"/>
          <w:sz w:val="24"/>
          <w:szCs w:val="24"/>
        </w:rPr>
        <w:t xml:space="preserve"> to control powdery mildew on pumpkin. Journal of Plant Diseases and Protection (JPDP) 6(116)</w:t>
      </w:r>
      <w:r w:rsidRPr="005D248C">
        <w:rPr>
          <w:rFonts w:ascii="Times New Roman" w:eastAsiaTheme="minorEastAsia" w:hAnsi="Times New Roman" w:cs="Times New Roman"/>
          <w:b/>
          <w:bCs/>
          <w:sz w:val="24"/>
          <w:szCs w:val="24"/>
        </w:rPr>
        <w:t>:</w:t>
      </w:r>
      <w:r w:rsidRPr="005D248C">
        <w:rPr>
          <w:rFonts w:ascii="Times New Roman" w:eastAsiaTheme="minorEastAsia" w:hAnsi="Times New Roman" w:cs="Times New Roman"/>
          <w:sz w:val="24"/>
          <w:szCs w:val="24"/>
        </w:rPr>
        <w:t>260-262.</w:t>
      </w:r>
    </w:p>
    <w:p w:rsidR="00731C5D" w:rsidRPr="005D248C" w:rsidRDefault="00731C5D" w:rsidP="00731C5D">
      <w:pPr>
        <w:widowControl w:val="0"/>
        <w:overflowPunct w:val="0"/>
        <w:autoSpaceDE w:val="0"/>
        <w:autoSpaceDN w:val="0"/>
        <w:adjustRightInd w:val="0"/>
        <w:spacing w:after="0" w:line="334" w:lineRule="auto"/>
        <w:ind w:left="720" w:hanging="720"/>
        <w:jc w:val="both"/>
        <w:rPr>
          <w:rFonts w:ascii="Times New Roman" w:eastAsiaTheme="minorEastAsia" w:hAnsi="Times New Roman" w:cs="Times New Roman"/>
          <w:sz w:val="24"/>
          <w:szCs w:val="24"/>
        </w:rPr>
      </w:pPr>
      <w:r w:rsidRPr="005D248C">
        <w:rPr>
          <w:rFonts w:ascii="Times New Roman" w:eastAsiaTheme="minorEastAsia" w:hAnsi="Times New Roman" w:cs="Times New Roman"/>
          <w:sz w:val="24"/>
          <w:szCs w:val="24"/>
        </w:rPr>
        <w:t>Jarvis, W., W. Gubler, G. Grove, R. Bélanger, W. Bushnell, A. Dik and T. Carver. 2002. Epidemiology of powdery mildews in agricultural pathosystems. The powdery mildews: a comprehensive treatise</w:t>
      </w:r>
      <w:proofErr w:type="gramStart"/>
      <w:r w:rsidRPr="005D248C">
        <w:rPr>
          <w:rFonts w:ascii="Times New Roman" w:eastAsiaTheme="minorEastAsia" w:hAnsi="Times New Roman" w:cs="Times New Roman"/>
          <w:b/>
          <w:bCs/>
          <w:sz w:val="24"/>
          <w:szCs w:val="24"/>
        </w:rPr>
        <w:t>:</w:t>
      </w:r>
      <w:r w:rsidRPr="005D248C">
        <w:rPr>
          <w:rFonts w:ascii="Times New Roman" w:eastAsiaTheme="minorEastAsia" w:hAnsi="Times New Roman" w:cs="Times New Roman"/>
          <w:sz w:val="24"/>
          <w:szCs w:val="24"/>
        </w:rPr>
        <w:t>169</w:t>
      </w:r>
      <w:proofErr w:type="gramEnd"/>
      <w:r w:rsidRPr="005D248C">
        <w:rPr>
          <w:rFonts w:ascii="Times New Roman" w:eastAsiaTheme="minorEastAsia" w:hAnsi="Times New Roman" w:cs="Times New Roman"/>
          <w:sz w:val="24"/>
          <w:szCs w:val="24"/>
        </w:rPr>
        <w:t>-199.</w:t>
      </w:r>
    </w:p>
    <w:p w:rsidR="00731C5D" w:rsidRPr="005D248C" w:rsidRDefault="00731C5D" w:rsidP="00731C5D">
      <w:pPr>
        <w:widowControl w:val="0"/>
        <w:overflowPunct w:val="0"/>
        <w:autoSpaceDE w:val="0"/>
        <w:autoSpaceDN w:val="0"/>
        <w:adjustRightInd w:val="0"/>
        <w:spacing w:after="0" w:line="334" w:lineRule="auto"/>
        <w:ind w:left="720" w:hanging="720"/>
        <w:jc w:val="both"/>
        <w:rPr>
          <w:rFonts w:ascii="Times New Roman" w:eastAsiaTheme="minorEastAsia" w:hAnsi="Times New Roman" w:cs="Times New Roman"/>
          <w:sz w:val="24"/>
          <w:szCs w:val="24"/>
        </w:rPr>
      </w:pPr>
      <w:r w:rsidRPr="005D248C">
        <w:rPr>
          <w:rFonts w:ascii="Times New Roman" w:eastAsiaTheme="minorEastAsia" w:hAnsi="Times New Roman" w:cs="Times New Roman"/>
          <w:sz w:val="24"/>
          <w:szCs w:val="24"/>
        </w:rPr>
        <w:t xml:space="preserve">Jeger, M. 1984. </w:t>
      </w:r>
      <w:proofErr w:type="gramStart"/>
      <w:r w:rsidRPr="005D248C">
        <w:rPr>
          <w:rFonts w:ascii="Times New Roman" w:eastAsiaTheme="minorEastAsia" w:hAnsi="Times New Roman" w:cs="Times New Roman"/>
          <w:sz w:val="24"/>
          <w:szCs w:val="24"/>
        </w:rPr>
        <w:t>Relating disease progress to cumulative numbers of trapped spores: apple powdery mildew and scab epidemics in sprayed and unsprayed orchard plots.</w:t>
      </w:r>
      <w:proofErr w:type="gramEnd"/>
      <w:r w:rsidRPr="005D248C">
        <w:rPr>
          <w:rFonts w:ascii="Times New Roman" w:eastAsiaTheme="minorEastAsia" w:hAnsi="Times New Roman" w:cs="Times New Roman"/>
          <w:sz w:val="24"/>
          <w:szCs w:val="24"/>
        </w:rPr>
        <w:t xml:space="preserve"> Plant pathology 33(4)</w:t>
      </w:r>
      <w:r w:rsidRPr="005D248C">
        <w:rPr>
          <w:rFonts w:ascii="Times New Roman" w:eastAsiaTheme="minorEastAsia" w:hAnsi="Times New Roman" w:cs="Times New Roman"/>
          <w:b/>
          <w:bCs/>
          <w:sz w:val="24"/>
          <w:szCs w:val="24"/>
        </w:rPr>
        <w:t>:</w:t>
      </w:r>
      <w:r w:rsidRPr="005D248C">
        <w:rPr>
          <w:rFonts w:ascii="Times New Roman" w:eastAsiaTheme="minorEastAsia" w:hAnsi="Times New Roman" w:cs="Times New Roman"/>
          <w:sz w:val="24"/>
          <w:szCs w:val="24"/>
        </w:rPr>
        <w:t xml:space="preserve">517-523. </w:t>
      </w:r>
    </w:p>
    <w:p w:rsidR="00731C5D" w:rsidRPr="005D248C" w:rsidRDefault="00731C5D" w:rsidP="00731C5D">
      <w:pPr>
        <w:rPr>
          <w:rFonts w:ascii="Times New Roman" w:eastAsiaTheme="minorEastAsia" w:hAnsi="Times New Roman" w:cs="Times New Roman"/>
          <w:sz w:val="24"/>
          <w:szCs w:val="24"/>
        </w:rPr>
        <w:sectPr w:rsidR="00731C5D" w:rsidRPr="005D248C">
          <w:pgSz w:w="11900" w:h="16838"/>
          <w:pgMar w:top="1440" w:right="1440" w:bottom="1440" w:left="1800" w:header="720" w:footer="720" w:gutter="0"/>
          <w:cols w:space="720" w:equalWidth="0">
            <w:col w:w="8660"/>
          </w:cols>
          <w:noEndnote/>
        </w:sectPr>
      </w:pPr>
    </w:p>
    <w:p w:rsidR="00731C5D" w:rsidRPr="005D248C" w:rsidRDefault="00731C5D" w:rsidP="00731C5D">
      <w:pPr>
        <w:widowControl w:val="0"/>
        <w:overflowPunct w:val="0"/>
        <w:autoSpaceDE w:val="0"/>
        <w:autoSpaceDN w:val="0"/>
        <w:adjustRightInd w:val="0"/>
        <w:spacing w:after="0" w:line="308" w:lineRule="auto"/>
        <w:ind w:right="20" w:hanging="720"/>
        <w:jc w:val="both"/>
        <w:rPr>
          <w:rFonts w:ascii="Times New Roman" w:eastAsiaTheme="minorEastAsia" w:hAnsi="Times New Roman" w:cs="Times New Roman"/>
          <w:sz w:val="24"/>
          <w:szCs w:val="24"/>
        </w:rPr>
      </w:pPr>
      <w:bookmarkStart w:id="5" w:name="page69"/>
      <w:bookmarkEnd w:id="5"/>
      <w:r w:rsidRPr="005D248C">
        <w:rPr>
          <w:rFonts w:ascii="Times New Roman" w:eastAsiaTheme="minorEastAsia" w:hAnsi="Times New Roman" w:cs="Times New Roman"/>
          <w:sz w:val="24"/>
          <w:szCs w:val="24"/>
        </w:rPr>
        <w:lastRenderedPageBreak/>
        <w:t>Jeger, M. 1986. The potential of analytic compared with simulation approaches to modeling in plant disease epidemiology. Plant disease epidemiology: population dynamics and management 1</w:t>
      </w:r>
      <w:r w:rsidRPr="005D248C">
        <w:rPr>
          <w:rFonts w:ascii="Times New Roman" w:eastAsiaTheme="minorEastAsia" w:hAnsi="Times New Roman" w:cs="Times New Roman"/>
          <w:b/>
          <w:bCs/>
          <w:sz w:val="24"/>
          <w:szCs w:val="24"/>
        </w:rPr>
        <w:t>:</w:t>
      </w:r>
      <w:r w:rsidRPr="005D248C">
        <w:rPr>
          <w:rFonts w:ascii="Times New Roman" w:eastAsiaTheme="minorEastAsia" w:hAnsi="Times New Roman" w:cs="Times New Roman"/>
          <w:sz w:val="24"/>
          <w:szCs w:val="24"/>
        </w:rPr>
        <w:t>255-281.</w:t>
      </w:r>
    </w:p>
    <w:p w:rsidR="00731C5D" w:rsidRPr="005D248C" w:rsidRDefault="00731C5D" w:rsidP="00731C5D">
      <w:pPr>
        <w:widowControl w:val="0"/>
        <w:overflowPunct w:val="0"/>
        <w:autoSpaceDE w:val="0"/>
        <w:autoSpaceDN w:val="0"/>
        <w:adjustRightInd w:val="0"/>
        <w:spacing w:after="0" w:line="308" w:lineRule="auto"/>
        <w:ind w:right="20" w:hanging="720"/>
        <w:jc w:val="both"/>
        <w:rPr>
          <w:rFonts w:ascii="Times New Roman" w:eastAsiaTheme="minorEastAsia" w:hAnsi="Times New Roman" w:cs="Times New Roman"/>
          <w:sz w:val="24"/>
          <w:szCs w:val="24"/>
        </w:rPr>
      </w:pPr>
      <w:proofErr w:type="gramStart"/>
      <w:r w:rsidRPr="005D248C">
        <w:rPr>
          <w:rFonts w:ascii="Times New Roman" w:eastAsiaTheme="minorEastAsia" w:hAnsi="Times New Roman" w:cs="Times New Roman"/>
          <w:sz w:val="24"/>
          <w:szCs w:val="24"/>
        </w:rPr>
        <w:t>Jun, H.-I., C.-H.</w:t>
      </w:r>
      <w:proofErr w:type="gramEnd"/>
      <w:r w:rsidRPr="005D248C">
        <w:rPr>
          <w:rFonts w:ascii="Times New Roman" w:eastAsiaTheme="minorEastAsia" w:hAnsi="Times New Roman" w:cs="Times New Roman"/>
          <w:sz w:val="24"/>
          <w:szCs w:val="24"/>
        </w:rPr>
        <w:t xml:space="preserve"> </w:t>
      </w:r>
      <w:proofErr w:type="gramStart"/>
      <w:r w:rsidRPr="005D248C">
        <w:rPr>
          <w:rFonts w:ascii="Times New Roman" w:eastAsiaTheme="minorEastAsia" w:hAnsi="Times New Roman" w:cs="Times New Roman"/>
          <w:sz w:val="24"/>
          <w:szCs w:val="24"/>
        </w:rPr>
        <w:t>Lee, G.-S.</w:t>
      </w:r>
      <w:proofErr w:type="gramEnd"/>
      <w:r w:rsidRPr="005D248C">
        <w:rPr>
          <w:rFonts w:ascii="Times New Roman" w:eastAsiaTheme="minorEastAsia" w:hAnsi="Times New Roman" w:cs="Times New Roman"/>
          <w:sz w:val="24"/>
          <w:szCs w:val="24"/>
        </w:rPr>
        <w:t xml:space="preserve"> </w:t>
      </w:r>
      <w:proofErr w:type="gramStart"/>
      <w:r w:rsidRPr="005D248C">
        <w:rPr>
          <w:rFonts w:ascii="Times New Roman" w:eastAsiaTheme="minorEastAsia" w:hAnsi="Times New Roman" w:cs="Times New Roman"/>
          <w:sz w:val="24"/>
          <w:szCs w:val="24"/>
        </w:rPr>
        <w:t>Song and Y.-S.</w:t>
      </w:r>
      <w:proofErr w:type="gramEnd"/>
      <w:r w:rsidRPr="005D248C">
        <w:rPr>
          <w:rFonts w:ascii="Times New Roman" w:eastAsiaTheme="minorEastAsia" w:hAnsi="Times New Roman" w:cs="Times New Roman"/>
          <w:sz w:val="24"/>
          <w:szCs w:val="24"/>
        </w:rPr>
        <w:t xml:space="preserve"> Kim. 2006. Characterization of the pectic polysaccharides from pumpkin peel. LWT-Food Science and Technology 39(5)</w:t>
      </w:r>
      <w:r w:rsidRPr="005D248C">
        <w:rPr>
          <w:rFonts w:ascii="Times New Roman" w:eastAsiaTheme="minorEastAsia" w:hAnsi="Times New Roman" w:cs="Times New Roman"/>
          <w:b/>
          <w:bCs/>
          <w:sz w:val="24"/>
          <w:szCs w:val="24"/>
        </w:rPr>
        <w:t>:</w:t>
      </w:r>
      <w:r w:rsidRPr="005D248C">
        <w:rPr>
          <w:rFonts w:ascii="Times New Roman" w:eastAsiaTheme="minorEastAsia" w:hAnsi="Times New Roman" w:cs="Times New Roman"/>
          <w:sz w:val="24"/>
          <w:szCs w:val="24"/>
        </w:rPr>
        <w:t>554-561.</w:t>
      </w:r>
    </w:p>
    <w:p w:rsidR="00731C5D" w:rsidRPr="005D248C" w:rsidRDefault="00731C5D" w:rsidP="00731C5D">
      <w:pPr>
        <w:widowControl w:val="0"/>
        <w:overflowPunct w:val="0"/>
        <w:autoSpaceDE w:val="0"/>
        <w:autoSpaceDN w:val="0"/>
        <w:adjustRightInd w:val="0"/>
        <w:spacing w:after="0" w:line="308" w:lineRule="auto"/>
        <w:ind w:right="20" w:hanging="720"/>
        <w:jc w:val="both"/>
        <w:rPr>
          <w:rFonts w:ascii="Times New Roman" w:eastAsiaTheme="minorEastAsia" w:hAnsi="Times New Roman" w:cs="Times New Roman"/>
          <w:sz w:val="24"/>
          <w:szCs w:val="24"/>
        </w:rPr>
      </w:pPr>
      <w:proofErr w:type="gramStart"/>
      <w:r w:rsidRPr="005D248C">
        <w:rPr>
          <w:rFonts w:ascii="Times New Roman" w:eastAsiaTheme="minorEastAsia" w:hAnsi="Times New Roman" w:cs="Times New Roman"/>
          <w:sz w:val="24"/>
          <w:szCs w:val="24"/>
        </w:rPr>
        <w:t>Kable, P., P. Fried and D. MacKenzie.</w:t>
      </w:r>
      <w:proofErr w:type="gramEnd"/>
      <w:r w:rsidRPr="005D248C">
        <w:rPr>
          <w:rFonts w:ascii="Times New Roman" w:eastAsiaTheme="minorEastAsia" w:hAnsi="Times New Roman" w:cs="Times New Roman"/>
          <w:sz w:val="24"/>
          <w:szCs w:val="24"/>
        </w:rPr>
        <w:t xml:space="preserve"> 1980. The spread of powdery mildew of peach. Phytopathology 70(7)</w:t>
      </w:r>
      <w:r w:rsidRPr="005D248C">
        <w:rPr>
          <w:rFonts w:ascii="Times New Roman" w:eastAsiaTheme="minorEastAsia" w:hAnsi="Times New Roman" w:cs="Times New Roman"/>
          <w:b/>
          <w:bCs/>
          <w:sz w:val="24"/>
          <w:szCs w:val="24"/>
        </w:rPr>
        <w:t>:</w:t>
      </w:r>
      <w:r w:rsidRPr="005D248C">
        <w:rPr>
          <w:rFonts w:ascii="Times New Roman" w:eastAsiaTheme="minorEastAsia" w:hAnsi="Times New Roman" w:cs="Times New Roman"/>
          <w:sz w:val="24"/>
          <w:szCs w:val="24"/>
        </w:rPr>
        <w:t>601.</w:t>
      </w:r>
    </w:p>
    <w:p w:rsidR="00731C5D" w:rsidRPr="005D248C" w:rsidRDefault="00731C5D" w:rsidP="00731C5D">
      <w:pPr>
        <w:widowControl w:val="0"/>
        <w:autoSpaceDE w:val="0"/>
        <w:autoSpaceDN w:val="0"/>
        <w:adjustRightInd w:val="0"/>
        <w:spacing w:after="0" w:line="120" w:lineRule="exact"/>
        <w:ind w:left="720"/>
        <w:rPr>
          <w:rFonts w:ascii="Times New Roman" w:eastAsiaTheme="minorEastAsia" w:hAnsi="Times New Roman" w:cs="Times New Roman"/>
          <w:sz w:val="24"/>
          <w:szCs w:val="24"/>
        </w:rPr>
      </w:pPr>
    </w:p>
    <w:p w:rsidR="00731C5D" w:rsidRPr="005D248C" w:rsidRDefault="00731C5D" w:rsidP="00731C5D">
      <w:pPr>
        <w:widowControl w:val="0"/>
        <w:overflowPunct w:val="0"/>
        <w:autoSpaceDE w:val="0"/>
        <w:autoSpaceDN w:val="0"/>
        <w:adjustRightInd w:val="0"/>
        <w:spacing w:after="0" w:line="308" w:lineRule="auto"/>
        <w:ind w:right="20" w:hanging="720"/>
        <w:jc w:val="both"/>
        <w:rPr>
          <w:rFonts w:ascii="Times New Roman" w:eastAsiaTheme="minorEastAsia" w:hAnsi="Times New Roman" w:cs="Times New Roman"/>
          <w:sz w:val="24"/>
          <w:szCs w:val="24"/>
        </w:rPr>
      </w:pPr>
      <w:r w:rsidRPr="005D248C">
        <w:rPr>
          <w:rFonts w:ascii="Times New Roman" w:eastAsiaTheme="minorEastAsia" w:hAnsi="Times New Roman" w:cs="Times New Roman"/>
          <w:sz w:val="24"/>
          <w:szCs w:val="24"/>
        </w:rPr>
        <w:t>Kammen, M. 2013. Pumpkin: The Curious History of an American Icon. Journal of American History 100(1)</w:t>
      </w:r>
      <w:r w:rsidRPr="005D248C">
        <w:rPr>
          <w:rFonts w:ascii="Times New Roman" w:eastAsiaTheme="minorEastAsia" w:hAnsi="Times New Roman" w:cs="Times New Roman"/>
          <w:b/>
          <w:bCs/>
          <w:sz w:val="24"/>
          <w:szCs w:val="24"/>
        </w:rPr>
        <w:t>:</w:t>
      </w:r>
      <w:r w:rsidRPr="005D248C">
        <w:rPr>
          <w:rFonts w:ascii="Times New Roman" w:eastAsiaTheme="minorEastAsia" w:hAnsi="Times New Roman" w:cs="Times New Roman"/>
          <w:sz w:val="24"/>
          <w:szCs w:val="24"/>
        </w:rPr>
        <w:t>175-175.</w:t>
      </w:r>
    </w:p>
    <w:p w:rsidR="00731C5D" w:rsidRPr="005D248C" w:rsidRDefault="00731C5D" w:rsidP="00731C5D">
      <w:pPr>
        <w:widowControl w:val="0"/>
        <w:autoSpaceDE w:val="0"/>
        <w:autoSpaceDN w:val="0"/>
        <w:adjustRightInd w:val="0"/>
        <w:spacing w:after="0" w:line="120" w:lineRule="exact"/>
        <w:rPr>
          <w:rFonts w:ascii="Times New Roman" w:eastAsiaTheme="minorEastAsia" w:hAnsi="Times New Roman" w:cs="Times New Roman"/>
          <w:sz w:val="24"/>
          <w:szCs w:val="24"/>
        </w:rPr>
      </w:pPr>
    </w:p>
    <w:p w:rsidR="00731C5D" w:rsidRPr="005D248C" w:rsidRDefault="00731C5D" w:rsidP="00731C5D">
      <w:pPr>
        <w:widowControl w:val="0"/>
        <w:overflowPunct w:val="0"/>
        <w:autoSpaceDE w:val="0"/>
        <w:autoSpaceDN w:val="0"/>
        <w:adjustRightInd w:val="0"/>
        <w:spacing w:after="0" w:line="334" w:lineRule="auto"/>
        <w:ind w:right="20" w:hanging="720"/>
        <w:jc w:val="both"/>
        <w:rPr>
          <w:rFonts w:ascii="Times New Roman" w:eastAsiaTheme="minorEastAsia" w:hAnsi="Times New Roman" w:cs="Times New Roman"/>
          <w:sz w:val="24"/>
          <w:szCs w:val="24"/>
        </w:rPr>
      </w:pPr>
      <w:proofErr w:type="gramStart"/>
      <w:r w:rsidRPr="005D248C">
        <w:rPr>
          <w:rFonts w:ascii="Times New Roman" w:eastAsiaTheme="minorEastAsia" w:hAnsi="Times New Roman" w:cs="Times New Roman"/>
          <w:sz w:val="24"/>
          <w:szCs w:val="24"/>
        </w:rPr>
        <w:t>Kanto, T., K. Maekawa and M. Aino.</w:t>
      </w:r>
      <w:proofErr w:type="gramEnd"/>
      <w:r w:rsidRPr="005D248C">
        <w:rPr>
          <w:rFonts w:ascii="Times New Roman" w:eastAsiaTheme="minorEastAsia" w:hAnsi="Times New Roman" w:cs="Times New Roman"/>
          <w:sz w:val="24"/>
          <w:szCs w:val="24"/>
        </w:rPr>
        <w:t xml:space="preserve"> 2007. Suppression of conidial germination and appressorial formation by silicate treatment in powdery mildew of strawberry. Journal of General Plant Pathology 73(1)</w:t>
      </w:r>
      <w:r w:rsidRPr="005D248C">
        <w:rPr>
          <w:rFonts w:ascii="Times New Roman" w:eastAsiaTheme="minorEastAsia" w:hAnsi="Times New Roman" w:cs="Times New Roman"/>
          <w:b/>
          <w:bCs/>
          <w:sz w:val="24"/>
          <w:szCs w:val="24"/>
        </w:rPr>
        <w:t>:</w:t>
      </w:r>
      <w:r w:rsidRPr="005D248C">
        <w:rPr>
          <w:rFonts w:ascii="Times New Roman" w:eastAsiaTheme="minorEastAsia" w:hAnsi="Times New Roman" w:cs="Times New Roman"/>
          <w:sz w:val="24"/>
          <w:szCs w:val="24"/>
        </w:rPr>
        <w:t>1-7.</w:t>
      </w:r>
    </w:p>
    <w:p w:rsidR="00731C5D" w:rsidRPr="005D248C" w:rsidRDefault="00731C5D" w:rsidP="00731C5D">
      <w:pPr>
        <w:widowControl w:val="0"/>
        <w:autoSpaceDE w:val="0"/>
        <w:autoSpaceDN w:val="0"/>
        <w:adjustRightInd w:val="0"/>
        <w:spacing w:after="0" w:line="89" w:lineRule="exact"/>
        <w:rPr>
          <w:rFonts w:ascii="Times New Roman" w:eastAsiaTheme="minorEastAsia" w:hAnsi="Times New Roman" w:cs="Times New Roman"/>
          <w:sz w:val="24"/>
          <w:szCs w:val="24"/>
        </w:rPr>
      </w:pPr>
    </w:p>
    <w:p w:rsidR="00731C5D" w:rsidRPr="005D248C" w:rsidRDefault="00731C5D" w:rsidP="00731C5D">
      <w:pPr>
        <w:widowControl w:val="0"/>
        <w:overflowPunct w:val="0"/>
        <w:autoSpaceDE w:val="0"/>
        <w:autoSpaceDN w:val="0"/>
        <w:adjustRightInd w:val="0"/>
        <w:spacing w:after="0" w:line="334" w:lineRule="auto"/>
        <w:ind w:right="20" w:hanging="720"/>
        <w:jc w:val="both"/>
        <w:rPr>
          <w:rFonts w:ascii="Times New Roman" w:eastAsiaTheme="minorEastAsia" w:hAnsi="Times New Roman" w:cs="Times New Roman"/>
          <w:sz w:val="24"/>
          <w:szCs w:val="24"/>
        </w:rPr>
      </w:pPr>
      <w:proofErr w:type="gramStart"/>
      <w:r w:rsidRPr="005D248C">
        <w:rPr>
          <w:rFonts w:ascii="Times New Roman" w:eastAsiaTheme="minorEastAsia" w:hAnsi="Times New Roman" w:cs="Times New Roman"/>
          <w:sz w:val="24"/>
          <w:szCs w:val="24"/>
        </w:rPr>
        <w:t>Kanto, T., A. Miyoshi, T. Ogawa, K. Maekawa and M. Aino.</w:t>
      </w:r>
      <w:proofErr w:type="gramEnd"/>
      <w:r w:rsidRPr="005D248C">
        <w:rPr>
          <w:rFonts w:ascii="Times New Roman" w:eastAsiaTheme="minorEastAsia" w:hAnsi="Times New Roman" w:cs="Times New Roman"/>
          <w:sz w:val="24"/>
          <w:szCs w:val="24"/>
        </w:rPr>
        <w:t xml:space="preserve"> 2004. Suppressive effect of potassium silicate on powdery mildew of strawberry in hydroponics. Journal of General Plant Pathology 70(4)</w:t>
      </w:r>
      <w:r w:rsidRPr="005D248C">
        <w:rPr>
          <w:rFonts w:ascii="Times New Roman" w:eastAsiaTheme="minorEastAsia" w:hAnsi="Times New Roman" w:cs="Times New Roman"/>
          <w:b/>
          <w:bCs/>
          <w:sz w:val="24"/>
          <w:szCs w:val="24"/>
        </w:rPr>
        <w:t>:</w:t>
      </w:r>
      <w:r w:rsidRPr="005D248C">
        <w:rPr>
          <w:rFonts w:ascii="Times New Roman" w:eastAsiaTheme="minorEastAsia" w:hAnsi="Times New Roman" w:cs="Times New Roman"/>
          <w:sz w:val="24"/>
          <w:szCs w:val="24"/>
        </w:rPr>
        <w:t>207-211.</w:t>
      </w:r>
    </w:p>
    <w:p w:rsidR="00731C5D" w:rsidRPr="005D248C" w:rsidRDefault="00731C5D" w:rsidP="00731C5D">
      <w:pPr>
        <w:widowControl w:val="0"/>
        <w:autoSpaceDE w:val="0"/>
        <w:autoSpaceDN w:val="0"/>
        <w:adjustRightInd w:val="0"/>
        <w:spacing w:after="0" w:line="91" w:lineRule="exact"/>
        <w:rPr>
          <w:rFonts w:ascii="Times New Roman" w:eastAsiaTheme="minorEastAsia" w:hAnsi="Times New Roman" w:cs="Times New Roman"/>
          <w:sz w:val="24"/>
          <w:szCs w:val="24"/>
        </w:rPr>
      </w:pPr>
    </w:p>
    <w:p w:rsidR="00731C5D" w:rsidRPr="005D248C" w:rsidRDefault="00731C5D" w:rsidP="00731C5D">
      <w:pPr>
        <w:widowControl w:val="0"/>
        <w:overflowPunct w:val="0"/>
        <w:autoSpaceDE w:val="0"/>
        <w:autoSpaceDN w:val="0"/>
        <w:adjustRightInd w:val="0"/>
        <w:spacing w:after="0" w:line="334" w:lineRule="auto"/>
        <w:ind w:right="20" w:hanging="720"/>
        <w:jc w:val="both"/>
        <w:rPr>
          <w:rFonts w:ascii="Times New Roman" w:eastAsiaTheme="minorEastAsia" w:hAnsi="Times New Roman" w:cs="Times New Roman"/>
          <w:sz w:val="24"/>
          <w:szCs w:val="24"/>
        </w:rPr>
      </w:pPr>
      <w:proofErr w:type="gramStart"/>
      <w:r w:rsidRPr="005D248C">
        <w:rPr>
          <w:rFonts w:ascii="Times New Roman" w:eastAsiaTheme="minorEastAsia" w:hAnsi="Times New Roman" w:cs="Times New Roman"/>
          <w:sz w:val="24"/>
          <w:szCs w:val="24"/>
        </w:rPr>
        <w:t>Kanto, T., A. Miyoshi, T. Ogawa, K. Maekawa and M. Aino.</w:t>
      </w:r>
      <w:proofErr w:type="gramEnd"/>
      <w:r w:rsidRPr="005D248C">
        <w:rPr>
          <w:rFonts w:ascii="Times New Roman" w:eastAsiaTheme="minorEastAsia" w:hAnsi="Times New Roman" w:cs="Times New Roman"/>
          <w:sz w:val="24"/>
          <w:szCs w:val="24"/>
        </w:rPr>
        <w:t xml:space="preserve"> 2006. Suppressive effect of liquid potassium silicate on powdery mildew of strawberry in soil. Journal of General Plant Pathology 72(3)</w:t>
      </w:r>
      <w:r w:rsidRPr="005D248C">
        <w:rPr>
          <w:rFonts w:ascii="Times New Roman" w:eastAsiaTheme="minorEastAsia" w:hAnsi="Times New Roman" w:cs="Times New Roman"/>
          <w:b/>
          <w:bCs/>
          <w:sz w:val="24"/>
          <w:szCs w:val="24"/>
        </w:rPr>
        <w:t>:</w:t>
      </w:r>
      <w:r w:rsidRPr="005D248C">
        <w:rPr>
          <w:rFonts w:ascii="Times New Roman" w:eastAsiaTheme="minorEastAsia" w:hAnsi="Times New Roman" w:cs="Times New Roman"/>
          <w:sz w:val="24"/>
          <w:szCs w:val="24"/>
        </w:rPr>
        <w:t>137-142.</w:t>
      </w:r>
    </w:p>
    <w:p w:rsidR="00731C5D" w:rsidRPr="005D248C" w:rsidRDefault="00731C5D" w:rsidP="00731C5D">
      <w:pPr>
        <w:widowControl w:val="0"/>
        <w:autoSpaceDE w:val="0"/>
        <w:autoSpaceDN w:val="0"/>
        <w:adjustRightInd w:val="0"/>
        <w:spacing w:after="0" w:line="89" w:lineRule="exact"/>
        <w:rPr>
          <w:rFonts w:ascii="Times New Roman" w:eastAsiaTheme="minorEastAsia" w:hAnsi="Times New Roman" w:cs="Times New Roman"/>
          <w:sz w:val="24"/>
          <w:szCs w:val="24"/>
        </w:rPr>
      </w:pPr>
    </w:p>
    <w:p w:rsidR="00731C5D" w:rsidRPr="005D248C" w:rsidRDefault="00731C5D" w:rsidP="00731C5D">
      <w:pPr>
        <w:widowControl w:val="0"/>
        <w:overflowPunct w:val="0"/>
        <w:autoSpaceDE w:val="0"/>
        <w:autoSpaceDN w:val="0"/>
        <w:adjustRightInd w:val="0"/>
        <w:spacing w:after="0" w:line="334" w:lineRule="auto"/>
        <w:ind w:right="20" w:hanging="720"/>
        <w:jc w:val="both"/>
        <w:rPr>
          <w:rFonts w:ascii="Times New Roman" w:eastAsiaTheme="minorEastAsia" w:hAnsi="Times New Roman" w:cs="Times New Roman"/>
          <w:sz w:val="24"/>
          <w:szCs w:val="24"/>
        </w:rPr>
      </w:pPr>
      <w:proofErr w:type="gramStart"/>
      <w:r w:rsidRPr="005D248C">
        <w:rPr>
          <w:rFonts w:ascii="Times New Roman" w:eastAsiaTheme="minorEastAsia" w:hAnsi="Times New Roman" w:cs="Times New Roman"/>
          <w:sz w:val="24"/>
          <w:szCs w:val="24"/>
        </w:rPr>
        <w:t>Katoch, V., S. Sharma, S. Pathania, D. Banayal, S. Sharma and R. Rathour.</w:t>
      </w:r>
      <w:proofErr w:type="gramEnd"/>
      <w:r w:rsidRPr="005D248C">
        <w:rPr>
          <w:rFonts w:ascii="Times New Roman" w:eastAsiaTheme="minorEastAsia" w:hAnsi="Times New Roman" w:cs="Times New Roman"/>
          <w:sz w:val="24"/>
          <w:szCs w:val="24"/>
        </w:rPr>
        <w:t xml:space="preserve"> 2010. Molecular mapping of pea powdery mildew resistance gene er2 to pea linkage group III. Molecular Breeding 25(2)</w:t>
      </w:r>
      <w:r w:rsidRPr="005D248C">
        <w:rPr>
          <w:rFonts w:ascii="Times New Roman" w:eastAsiaTheme="minorEastAsia" w:hAnsi="Times New Roman" w:cs="Times New Roman"/>
          <w:b/>
          <w:bCs/>
          <w:sz w:val="24"/>
          <w:szCs w:val="24"/>
        </w:rPr>
        <w:t>:</w:t>
      </w:r>
      <w:r w:rsidRPr="005D248C">
        <w:rPr>
          <w:rFonts w:ascii="Times New Roman" w:eastAsiaTheme="minorEastAsia" w:hAnsi="Times New Roman" w:cs="Times New Roman"/>
          <w:sz w:val="24"/>
          <w:szCs w:val="24"/>
        </w:rPr>
        <w:t>229-237.</w:t>
      </w:r>
    </w:p>
    <w:p w:rsidR="00731C5D" w:rsidRPr="005D248C" w:rsidRDefault="00731C5D" w:rsidP="00731C5D">
      <w:pPr>
        <w:widowControl w:val="0"/>
        <w:autoSpaceDE w:val="0"/>
        <w:autoSpaceDN w:val="0"/>
        <w:adjustRightInd w:val="0"/>
        <w:spacing w:after="0" w:line="91" w:lineRule="exact"/>
        <w:rPr>
          <w:rFonts w:ascii="Times New Roman" w:eastAsiaTheme="minorEastAsia" w:hAnsi="Times New Roman" w:cs="Times New Roman"/>
          <w:sz w:val="24"/>
          <w:szCs w:val="24"/>
        </w:rPr>
      </w:pPr>
    </w:p>
    <w:p w:rsidR="00731C5D" w:rsidRPr="005D248C" w:rsidRDefault="00731C5D" w:rsidP="00731C5D">
      <w:pPr>
        <w:widowControl w:val="0"/>
        <w:overflowPunct w:val="0"/>
        <w:autoSpaceDE w:val="0"/>
        <w:autoSpaceDN w:val="0"/>
        <w:adjustRightInd w:val="0"/>
        <w:spacing w:after="0" w:line="308" w:lineRule="auto"/>
        <w:ind w:right="20" w:hanging="720"/>
        <w:jc w:val="both"/>
        <w:rPr>
          <w:rFonts w:ascii="Times New Roman" w:eastAsiaTheme="minorEastAsia" w:hAnsi="Times New Roman" w:cs="Times New Roman"/>
          <w:sz w:val="24"/>
          <w:szCs w:val="24"/>
        </w:rPr>
      </w:pPr>
      <w:proofErr w:type="gramStart"/>
      <w:r w:rsidRPr="005D248C">
        <w:rPr>
          <w:rFonts w:ascii="Times New Roman" w:eastAsiaTheme="minorEastAsia" w:hAnsi="Times New Roman" w:cs="Times New Roman"/>
          <w:sz w:val="24"/>
          <w:szCs w:val="24"/>
        </w:rPr>
        <w:t>Keil, H. and R. Wilson.</w:t>
      </w:r>
      <w:proofErr w:type="gramEnd"/>
      <w:r w:rsidRPr="005D248C">
        <w:rPr>
          <w:rFonts w:ascii="Times New Roman" w:eastAsiaTheme="minorEastAsia" w:hAnsi="Times New Roman" w:cs="Times New Roman"/>
          <w:sz w:val="24"/>
          <w:szCs w:val="24"/>
        </w:rPr>
        <w:t xml:space="preserve"> 1961. Powdery mildew of peach. Plant Disease Reporter 45</w:t>
      </w:r>
      <w:r w:rsidRPr="005D248C">
        <w:rPr>
          <w:rFonts w:ascii="Times New Roman" w:eastAsiaTheme="minorEastAsia" w:hAnsi="Times New Roman" w:cs="Times New Roman"/>
          <w:b/>
          <w:bCs/>
          <w:sz w:val="24"/>
          <w:szCs w:val="24"/>
        </w:rPr>
        <w:t>:</w:t>
      </w:r>
      <w:r w:rsidRPr="005D248C">
        <w:rPr>
          <w:rFonts w:ascii="Times New Roman" w:eastAsiaTheme="minorEastAsia" w:hAnsi="Times New Roman" w:cs="Times New Roman"/>
          <w:sz w:val="24"/>
          <w:szCs w:val="24"/>
        </w:rPr>
        <w:t>10-11.</w:t>
      </w:r>
    </w:p>
    <w:p w:rsidR="00731C5D" w:rsidRPr="005D248C" w:rsidRDefault="00731C5D" w:rsidP="00731C5D">
      <w:pPr>
        <w:widowControl w:val="0"/>
        <w:autoSpaceDE w:val="0"/>
        <w:autoSpaceDN w:val="0"/>
        <w:adjustRightInd w:val="0"/>
        <w:spacing w:after="0" w:line="120" w:lineRule="exact"/>
        <w:rPr>
          <w:rFonts w:ascii="Times New Roman" w:eastAsiaTheme="minorEastAsia" w:hAnsi="Times New Roman" w:cs="Times New Roman"/>
          <w:sz w:val="24"/>
          <w:szCs w:val="24"/>
        </w:rPr>
      </w:pPr>
    </w:p>
    <w:p w:rsidR="00731C5D" w:rsidRPr="005D248C" w:rsidRDefault="00731C5D" w:rsidP="00731C5D">
      <w:pPr>
        <w:widowControl w:val="0"/>
        <w:overflowPunct w:val="0"/>
        <w:autoSpaceDE w:val="0"/>
        <w:autoSpaceDN w:val="0"/>
        <w:adjustRightInd w:val="0"/>
        <w:spacing w:after="0" w:line="342" w:lineRule="auto"/>
        <w:ind w:right="20" w:hanging="720"/>
        <w:jc w:val="both"/>
        <w:rPr>
          <w:rFonts w:ascii="Times New Roman" w:eastAsiaTheme="minorEastAsia" w:hAnsi="Times New Roman" w:cs="Times New Roman"/>
          <w:sz w:val="24"/>
          <w:szCs w:val="24"/>
        </w:rPr>
      </w:pPr>
      <w:proofErr w:type="gramStart"/>
      <w:r w:rsidRPr="005D248C">
        <w:rPr>
          <w:rFonts w:ascii="Times New Roman" w:eastAsiaTheme="minorEastAsia" w:hAnsi="Times New Roman" w:cs="Times New Roman"/>
          <w:sz w:val="24"/>
          <w:szCs w:val="24"/>
        </w:rPr>
        <w:t>Keinath, A., G. Holmes, K. Everts, D. Egel and D. Langston Jr. 2007.</w:t>
      </w:r>
      <w:proofErr w:type="gramEnd"/>
      <w:r w:rsidRPr="005D248C">
        <w:rPr>
          <w:rFonts w:ascii="Times New Roman" w:eastAsiaTheme="minorEastAsia" w:hAnsi="Times New Roman" w:cs="Times New Roman"/>
          <w:sz w:val="24"/>
          <w:szCs w:val="24"/>
        </w:rPr>
        <w:t xml:space="preserve"> </w:t>
      </w:r>
      <w:proofErr w:type="gramStart"/>
      <w:r w:rsidRPr="005D248C">
        <w:rPr>
          <w:rFonts w:ascii="Times New Roman" w:eastAsiaTheme="minorEastAsia" w:hAnsi="Times New Roman" w:cs="Times New Roman"/>
          <w:sz w:val="24"/>
          <w:szCs w:val="24"/>
        </w:rPr>
        <w:t>Evaluation of combinations of chlorothalonil with azoxystrobin, harpin, and disease forecasting for control of downy mildew and gummy stem blight on melon.</w:t>
      </w:r>
      <w:proofErr w:type="gramEnd"/>
      <w:r w:rsidRPr="005D248C">
        <w:rPr>
          <w:rFonts w:ascii="Times New Roman" w:eastAsiaTheme="minorEastAsia" w:hAnsi="Times New Roman" w:cs="Times New Roman"/>
          <w:sz w:val="24"/>
          <w:szCs w:val="24"/>
        </w:rPr>
        <w:t xml:space="preserve"> Crop Protection 26(2)</w:t>
      </w:r>
      <w:r w:rsidRPr="005D248C">
        <w:rPr>
          <w:rFonts w:ascii="Times New Roman" w:eastAsiaTheme="minorEastAsia" w:hAnsi="Times New Roman" w:cs="Times New Roman"/>
          <w:b/>
          <w:bCs/>
          <w:sz w:val="24"/>
          <w:szCs w:val="24"/>
        </w:rPr>
        <w:t>:</w:t>
      </w:r>
      <w:r w:rsidRPr="005D248C">
        <w:rPr>
          <w:rFonts w:ascii="Times New Roman" w:eastAsiaTheme="minorEastAsia" w:hAnsi="Times New Roman" w:cs="Times New Roman"/>
          <w:sz w:val="24"/>
          <w:szCs w:val="24"/>
        </w:rPr>
        <w:t>83-88.</w:t>
      </w:r>
    </w:p>
    <w:p w:rsidR="00731C5D" w:rsidRPr="005D248C" w:rsidRDefault="00731C5D" w:rsidP="00731C5D">
      <w:pPr>
        <w:widowControl w:val="0"/>
        <w:autoSpaceDE w:val="0"/>
        <w:autoSpaceDN w:val="0"/>
        <w:adjustRightInd w:val="0"/>
        <w:spacing w:after="0" w:line="84" w:lineRule="exact"/>
        <w:rPr>
          <w:rFonts w:ascii="Times New Roman" w:eastAsiaTheme="minorEastAsia" w:hAnsi="Times New Roman" w:cs="Times New Roman"/>
          <w:sz w:val="24"/>
          <w:szCs w:val="24"/>
        </w:rPr>
      </w:pPr>
    </w:p>
    <w:p w:rsidR="00731C5D" w:rsidRPr="005D248C" w:rsidRDefault="00731C5D" w:rsidP="00731C5D">
      <w:pPr>
        <w:widowControl w:val="0"/>
        <w:overflowPunct w:val="0"/>
        <w:autoSpaceDE w:val="0"/>
        <w:autoSpaceDN w:val="0"/>
        <w:adjustRightInd w:val="0"/>
        <w:spacing w:after="0" w:line="308" w:lineRule="auto"/>
        <w:ind w:right="20" w:hanging="720"/>
        <w:jc w:val="both"/>
        <w:rPr>
          <w:rFonts w:ascii="Times New Roman" w:eastAsiaTheme="minorEastAsia" w:hAnsi="Times New Roman" w:cs="Times New Roman"/>
          <w:sz w:val="24"/>
          <w:szCs w:val="24"/>
        </w:rPr>
      </w:pPr>
      <w:proofErr w:type="gramStart"/>
      <w:r w:rsidRPr="005D248C">
        <w:rPr>
          <w:rFonts w:ascii="Times New Roman" w:eastAsiaTheme="minorEastAsia" w:hAnsi="Times New Roman" w:cs="Times New Roman"/>
          <w:sz w:val="24"/>
          <w:szCs w:val="24"/>
        </w:rPr>
        <w:t>Keinath, A. P. and V. B. Dubose.</w:t>
      </w:r>
      <w:proofErr w:type="gramEnd"/>
      <w:r w:rsidRPr="005D248C">
        <w:rPr>
          <w:rFonts w:ascii="Times New Roman" w:eastAsiaTheme="minorEastAsia" w:hAnsi="Times New Roman" w:cs="Times New Roman"/>
          <w:sz w:val="24"/>
          <w:szCs w:val="24"/>
        </w:rPr>
        <w:t xml:space="preserve"> 2004. Evaluation of fungicides for prevention and management of powdery mildew on watermelon. Crop Protection 23(1)</w:t>
      </w:r>
      <w:r w:rsidRPr="005D248C">
        <w:rPr>
          <w:rFonts w:ascii="Times New Roman" w:eastAsiaTheme="minorEastAsia" w:hAnsi="Times New Roman" w:cs="Times New Roman"/>
          <w:b/>
          <w:bCs/>
          <w:sz w:val="24"/>
          <w:szCs w:val="24"/>
        </w:rPr>
        <w:t>:</w:t>
      </w:r>
      <w:r w:rsidRPr="005D248C">
        <w:rPr>
          <w:rFonts w:ascii="Times New Roman" w:eastAsiaTheme="minorEastAsia" w:hAnsi="Times New Roman" w:cs="Times New Roman"/>
          <w:sz w:val="24"/>
          <w:szCs w:val="24"/>
        </w:rPr>
        <w:t>35-42.</w:t>
      </w:r>
    </w:p>
    <w:p w:rsidR="00731C5D" w:rsidRPr="005D248C" w:rsidRDefault="00731C5D" w:rsidP="00731C5D">
      <w:pPr>
        <w:widowControl w:val="0"/>
        <w:autoSpaceDE w:val="0"/>
        <w:autoSpaceDN w:val="0"/>
        <w:adjustRightInd w:val="0"/>
        <w:spacing w:after="0" w:line="120" w:lineRule="exact"/>
        <w:rPr>
          <w:rFonts w:ascii="Times New Roman" w:eastAsiaTheme="minorEastAsia" w:hAnsi="Times New Roman" w:cs="Times New Roman"/>
          <w:sz w:val="24"/>
          <w:szCs w:val="24"/>
        </w:rPr>
      </w:pPr>
    </w:p>
    <w:p w:rsidR="00731C5D" w:rsidRPr="005D248C" w:rsidRDefault="00731C5D" w:rsidP="00731C5D">
      <w:pPr>
        <w:widowControl w:val="0"/>
        <w:overflowPunct w:val="0"/>
        <w:autoSpaceDE w:val="0"/>
        <w:autoSpaceDN w:val="0"/>
        <w:adjustRightInd w:val="0"/>
        <w:spacing w:after="0" w:line="334" w:lineRule="auto"/>
        <w:ind w:right="20" w:hanging="720"/>
        <w:jc w:val="both"/>
        <w:rPr>
          <w:rFonts w:ascii="Times New Roman" w:eastAsiaTheme="minorEastAsia" w:hAnsi="Times New Roman" w:cs="Times New Roman"/>
          <w:sz w:val="24"/>
          <w:szCs w:val="24"/>
        </w:rPr>
      </w:pPr>
      <w:proofErr w:type="gramStart"/>
      <w:r w:rsidRPr="005D248C">
        <w:rPr>
          <w:rFonts w:ascii="Times New Roman" w:eastAsiaTheme="minorEastAsia" w:hAnsi="Times New Roman" w:cs="Times New Roman"/>
          <w:sz w:val="24"/>
          <w:szCs w:val="24"/>
        </w:rPr>
        <w:t>Kettlewell, P., J. Cook and D. Parry.</w:t>
      </w:r>
      <w:proofErr w:type="gramEnd"/>
      <w:r w:rsidRPr="005D248C">
        <w:rPr>
          <w:rFonts w:ascii="Times New Roman" w:eastAsiaTheme="minorEastAsia" w:hAnsi="Times New Roman" w:cs="Times New Roman"/>
          <w:sz w:val="24"/>
          <w:szCs w:val="24"/>
        </w:rPr>
        <w:t xml:space="preserve"> 2000. Evidence for an osmotic mechanism in the control of powdery mildew disease of wheat by foliar-applied potassium chloride. European Journal of Plant Pathology 106(3)</w:t>
      </w:r>
      <w:r w:rsidRPr="005D248C">
        <w:rPr>
          <w:rFonts w:ascii="Times New Roman" w:eastAsiaTheme="minorEastAsia" w:hAnsi="Times New Roman" w:cs="Times New Roman"/>
          <w:b/>
          <w:bCs/>
          <w:sz w:val="24"/>
          <w:szCs w:val="24"/>
        </w:rPr>
        <w:t>:</w:t>
      </w:r>
      <w:r w:rsidRPr="005D248C">
        <w:rPr>
          <w:rFonts w:ascii="Times New Roman" w:eastAsiaTheme="minorEastAsia" w:hAnsi="Times New Roman" w:cs="Times New Roman"/>
          <w:sz w:val="24"/>
          <w:szCs w:val="24"/>
        </w:rPr>
        <w:t>297-300.</w:t>
      </w:r>
    </w:p>
    <w:p w:rsidR="00731C5D" w:rsidRPr="005D248C" w:rsidRDefault="00731C5D" w:rsidP="00731C5D">
      <w:pPr>
        <w:widowControl w:val="0"/>
        <w:autoSpaceDE w:val="0"/>
        <w:autoSpaceDN w:val="0"/>
        <w:adjustRightInd w:val="0"/>
        <w:spacing w:after="0" w:line="32" w:lineRule="exact"/>
        <w:rPr>
          <w:rFonts w:ascii="Times New Roman" w:eastAsiaTheme="minorEastAsia" w:hAnsi="Times New Roman" w:cs="Times New Roman"/>
          <w:sz w:val="24"/>
          <w:szCs w:val="24"/>
        </w:rPr>
      </w:pPr>
    </w:p>
    <w:p w:rsidR="00731C5D" w:rsidRPr="005D248C" w:rsidRDefault="00731C5D" w:rsidP="00731C5D">
      <w:pPr>
        <w:widowControl w:val="0"/>
        <w:autoSpaceDE w:val="0"/>
        <w:autoSpaceDN w:val="0"/>
        <w:adjustRightInd w:val="0"/>
        <w:spacing w:after="0" w:line="240" w:lineRule="auto"/>
        <w:rPr>
          <w:rFonts w:ascii="Times New Roman" w:eastAsiaTheme="minorEastAsia" w:hAnsi="Times New Roman" w:cs="Times New Roman"/>
          <w:sz w:val="24"/>
          <w:szCs w:val="24"/>
        </w:rPr>
        <w:sectPr w:rsidR="00731C5D" w:rsidRPr="005D248C">
          <w:pgSz w:w="11900" w:h="16838"/>
          <w:pgMar w:top="1440" w:right="1420" w:bottom="1440" w:left="2520" w:header="720" w:footer="720" w:gutter="0"/>
          <w:cols w:space="720" w:equalWidth="0">
            <w:col w:w="7960"/>
          </w:cols>
          <w:noEndnote/>
        </w:sectPr>
      </w:pPr>
    </w:p>
    <w:p w:rsidR="00731C5D" w:rsidRPr="005D248C" w:rsidRDefault="00731C5D" w:rsidP="00731C5D">
      <w:pPr>
        <w:widowControl w:val="0"/>
        <w:autoSpaceDE w:val="0"/>
        <w:autoSpaceDN w:val="0"/>
        <w:adjustRightInd w:val="0"/>
        <w:spacing w:after="0" w:line="51" w:lineRule="exact"/>
        <w:rPr>
          <w:rFonts w:ascii="Times New Roman" w:eastAsiaTheme="minorEastAsia" w:hAnsi="Times New Roman" w:cs="Times New Roman"/>
          <w:sz w:val="24"/>
          <w:szCs w:val="24"/>
        </w:rPr>
      </w:pPr>
      <w:bookmarkStart w:id="6" w:name="page70"/>
      <w:bookmarkEnd w:id="6"/>
    </w:p>
    <w:p w:rsidR="00731C5D" w:rsidRPr="005D248C" w:rsidRDefault="00731C5D" w:rsidP="00731C5D">
      <w:pPr>
        <w:widowControl w:val="0"/>
        <w:overflowPunct w:val="0"/>
        <w:autoSpaceDE w:val="0"/>
        <w:autoSpaceDN w:val="0"/>
        <w:adjustRightInd w:val="0"/>
        <w:spacing w:after="0" w:line="308" w:lineRule="auto"/>
        <w:ind w:hanging="720"/>
        <w:jc w:val="both"/>
        <w:rPr>
          <w:rFonts w:ascii="Times New Roman" w:eastAsiaTheme="minorEastAsia" w:hAnsi="Times New Roman" w:cs="Times New Roman"/>
          <w:sz w:val="24"/>
          <w:szCs w:val="24"/>
        </w:rPr>
      </w:pPr>
      <w:r w:rsidRPr="005D248C">
        <w:rPr>
          <w:rFonts w:ascii="Times New Roman" w:eastAsiaTheme="minorEastAsia" w:hAnsi="Times New Roman" w:cs="Times New Roman"/>
          <w:sz w:val="24"/>
          <w:szCs w:val="24"/>
        </w:rPr>
        <w:t xml:space="preserve">Kiss, L. 2003. </w:t>
      </w:r>
      <w:proofErr w:type="gramStart"/>
      <w:r w:rsidRPr="005D248C">
        <w:rPr>
          <w:rFonts w:ascii="Times New Roman" w:eastAsiaTheme="minorEastAsia" w:hAnsi="Times New Roman" w:cs="Times New Roman"/>
          <w:sz w:val="24"/>
          <w:szCs w:val="24"/>
        </w:rPr>
        <w:t>A review of fungal antagonists of powdery mildews and their potential as biocontrol agents.</w:t>
      </w:r>
      <w:proofErr w:type="gramEnd"/>
      <w:r w:rsidRPr="005D248C">
        <w:rPr>
          <w:rFonts w:ascii="Times New Roman" w:eastAsiaTheme="minorEastAsia" w:hAnsi="Times New Roman" w:cs="Times New Roman"/>
          <w:sz w:val="24"/>
          <w:szCs w:val="24"/>
        </w:rPr>
        <w:t xml:space="preserve"> Pest management science 59(4)</w:t>
      </w:r>
      <w:r w:rsidRPr="005D248C">
        <w:rPr>
          <w:rFonts w:ascii="Times New Roman" w:eastAsiaTheme="minorEastAsia" w:hAnsi="Times New Roman" w:cs="Times New Roman"/>
          <w:b/>
          <w:bCs/>
          <w:sz w:val="24"/>
          <w:szCs w:val="24"/>
        </w:rPr>
        <w:t>:</w:t>
      </w:r>
      <w:r w:rsidRPr="005D248C">
        <w:rPr>
          <w:rFonts w:ascii="Times New Roman" w:eastAsiaTheme="minorEastAsia" w:hAnsi="Times New Roman" w:cs="Times New Roman"/>
          <w:sz w:val="24"/>
          <w:szCs w:val="24"/>
        </w:rPr>
        <w:t>475-483.</w:t>
      </w:r>
    </w:p>
    <w:p w:rsidR="00731C5D" w:rsidRPr="005D248C" w:rsidRDefault="00731C5D" w:rsidP="00731C5D">
      <w:pPr>
        <w:widowControl w:val="0"/>
        <w:autoSpaceDE w:val="0"/>
        <w:autoSpaceDN w:val="0"/>
        <w:adjustRightInd w:val="0"/>
        <w:spacing w:after="0" w:line="120" w:lineRule="exact"/>
        <w:rPr>
          <w:rFonts w:ascii="Times New Roman" w:eastAsiaTheme="minorEastAsia" w:hAnsi="Times New Roman" w:cs="Times New Roman"/>
          <w:sz w:val="24"/>
          <w:szCs w:val="24"/>
        </w:rPr>
      </w:pPr>
    </w:p>
    <w:p w:rsidR="00731C5D" w:rsidRPr="005D248C" w:rsidRDefault="00731C5D" w:rsidP="00731C5D">
      <w:pPr>
        <w:widowControl w:val="0"/>
        <w:overflowPunct w:val="0"/>
        <w:autoSpaceDE w:val="0"/>
        <w:autoSpaceDN w:val="0"/>
        <w:adjustRightInd w:val="0"/>
        <w:spacing w:after="0" w:line="334" w:lineRule="auto"/>
        <w:ind w:hanging="720"/>
        <w:jc w:val="both"/>
        <w:rPr>
          <w:rFonts w:ascii="Times New Roman" w:eastAsiaTheme="minorEastAsia" w:hAnsi="Times New Roman" w:cs="Times New Roman"/>
          <w:sz w:val="24"/>
          <w:szCs w:val="24"/>
        </w:rPr>
      </w:pPr>
      <w:proofErr w:type="gramStart"/>
      <w:r w:rsidRPr="005D248C">
        <w:rPr>
          <w:rFonts w:ascii="Times New Roman" w:eastAsiaTheme="minorEastAsia" w:hAnsi="Times New Roman" w:cs="Times New Roman"/>
          <w:sz w:val="24"/>
          <w:szCs w:val="24"/>
        </w:rPr>
        <w:t>Kristkova, E., A. Lebeda and B. Sedlakova.</w:t>
      </w:r>
      <w:proofErr w:type="gramEnd"/>
      <w:r w:rsidRPr="005D248C">
        <w:rPr>
          <w:rFonts w:ascii="Times New Roman" w:eastAsiaTheme="minorEastAsia" w:hAnsi="Times New Roman" w:cs="Times New Roman"/>
          <w:sz w:val="24"/>
          <w:szCs w:val="24"/>
        </w:rPr>
        <w:t xml:space="preserve"> 2009. Species spectra, distribution and host range of cucurbit powdery mildews in the Czech Republic, and in some other European and Middle Eastern countries. Phytoparasitica 37(4)</w:t>
      </w:r>
      <w:r w:rsidRPr="005D248C">
        <w:rPr>
          <w:rFonts w:ascii="Times New Roman" w:eastAsiaTheme="minorEastAsia" w:hAnsi="Times New Roman" w:cs="Times New Roman"/>
          <w:b/>
          <w:bCs/>
          <w:sz w:val="24"/>
          <w:szCs w:val="24"/>
        </w:rPr>
        <w:t>:</w:t>
      </w:r>
      <w:r w:rsidRPr="005D248C">
        <w:rPr>
          <w:rFonts w:ascii="Times New Roman" w:eastAsiaTheme="minorEastAsia" w:hAnsi="Times New Roman" w:cs="Times New Roman"/>
          <w:sz w:val="24"/>
          <w:szCs w:val="24"/>
        </w:rPr>
        <w:t>337-350.</w:t>
      </w:r>
    </w:p>
    <w:p w:rsidR="00731C5D" w:rsidRPr="005D248C" w:rsidRDefault="00731C5D" w:rsidP="00731C5D">
      <w:pPr>
        <w:widowControl w:val="0"/>
        <w:autoSpaceDE w:val="0"/>
        <w:autoSpaceDN w:val="0"/>
        <w:adjustRightInd w:val="0"/>
        <w:spacing w:after="0" w:line="89" w:lineRule="exact"/>
        <w:rPr>
          <w:rFonts w:ascii="Times New Roman" w:eastAsiaTheme="minorEastAsia" w:hAnsi="Times New Roman" w:cs="Times New Roman"/>
          <w:sz w:val="24"/>
          <w:szCs w:val="24"/>
        </w:rPr>
      </w:pPr>
    </w:p>
    <w:p w:rsidR="00731C5D" w:rsidRPr="005D248C" w:rsidRDefault="00731C5D" w:rsidP="00731C5D">
      <w:pPr>
        <w:widowControl w:val="0"/>
        <w:overflowPunct w:val="0"/>
        <w:autoSpaceDE w:val="0"/>
        <w:autoSpaceDN w:val="0"/>
        <w:adjustRightInd w:val="0"/>
        <w:spacing w:after="0" w:line="310" w:lineRule="auto"/>
        <w:ind w:hanging="720"/>
        <w:jc w:val="both"/>
        <w:rPr>
          <w:rFonts w:ascii="Times New Roman" w:eastAsiaTheme="minorEastAsia" w:hAnsi="Times New Roman" w:cs="Times New Roman"/>
          <w:sz w:val="24"/>
          <w:szCs w:val="24"/>
        </w:rPr>
      </w:pPr>
      <w:r w:rsidRPr="005D248C">
        <w:rPr>
          <w:rFonts w:ascii="Times New Roman" w:eastAsiaTheme="minorEastAsia" w:hAnsi="Times New Roman" w:cs="Times New Roman"/>
          <w:sz w:val="24"/>
          <w:szCs w:val="24"/>
        </w:rPr>
        <w:t>Kuc, J. 1987. Translocated Signals for Plant Immunizationa. Annals of the New York Academy of Sciences 494(1)</w:t>
      </w:r>
      <w:r w:rsidRPr="005D248C">
        <w:rPr>
          <w:rFonts w:ascii="Times New Roman" w:eastAsiaTheme="minorEastAsia" w:hAnsi="Times New Roman" w:cs="Times New Roman"/>
          <w:b/>
          <w:bCs/>
          <w:sz w:val="24"/>
          <w:szCs w:val="24"/>
        </w:rPr>
        <w:t>:</w:t>
      </w:r>
      <w:r w:rsidRPr="005D248C">
        <w:rPr>
          <w:rFonts w:ascii="Times New Roman" w:eastAsiaTheme="minorEastAsia" w:hAnsi="Times New Roman" w:cs="Times New Roman"/>
          <w:sz w:val="24"/>
          <w:szCs w:val="24"/>
        </w:rPr>
        <w:t>221-223.</w:t>
      </w:r>
    </w:p>
    <w:p w:rsidR="00731C5D" w:rsidRPr="005D248C" w:rsidRDefault="00731C5D" w:rsidP="00731C5D">
      <w:pPr>
        <w:widowControl w:val="0"/>
        <w:autoSpaceDE w:val="0"/>
        <w:autoSpaceDN w:val="0"/>
        <w:adjustRightInd w:val="0"/>
        <w:spacing w:after="0" w:line="115" w:lineRule="exact"/>
        <w:rPr>
          <w:rFonts w:ascii="Times New Roman" w:eastAsiaTheme="minorEastAsia" w:hAnsi="Times New Roman" w:cs="Times New Roman"/>
          <w:sz w:val="24"/>
          <w:szCs w:val="24"/>
        </w:rPr>
      </w:pPr>
    </w:p>
    <w:p w:rsidR="00731C5D" w:rsidRPr="005D248C" w:rsidRDefault="00731C5D" w:rsidP="00731C5D">
      <w:pPr>
        <w:widowControl w:val="0"/>
        <w:overflowPunct w:val="0"/>
        <w:autoSpaceDE w:val="0"/>
        <w:autoSpaceDN w:val="0"/>
        <w:adjustRightInd w:val="0"/>
        <w:spacing w:after="0" w:line="334" w:lineRule="auto"/>
        <w:ind w:hanging="720"/>
        <w:jc w:val="both"/>
        <w:rPr>
          <w:rFonts w:ascii="Times New Roman" w:eastAsiaTheme="minorEastAsia" w:hAnsi="Times New Roman" w:cs="Times New Roman"/>
          <w:sz w:val="24"/>
          <w:szCs w:val="24"/>
        </w:rPr>
      </w:pPr>
      <w:proofErr w:type="gramStart"/>
      <w:r w:rsidRPr="005D248C">
        <w:rPr>
          <w:rFonts w:ascii="Times New Roman" w:eastAsiaTheme="minorEastAsia" w:hAnsi="Times New Roman" w:cs="Times New Roman"/>
          <w:sz w:val="24"/>
          <w:szCs w:val="24"/>
        </w:rPr>
        <w:t>Kuzuya, M., K. Yashiro, K. Tomita and H. Ezura.</w:t>
      </w:r>
      <w:proofErr w:type="gramEnd"/>
      <w:r w:rsidRPr="005D248C">
        <w:rPr>
          <w:rFonts w:ascii="Times New Roman" w:eastAsiaTheme="minorEastAsia" w:hAnsi="Times New Roman" w:cs="Times New Roman"/>
          <w:sz w:val="24"/>
          <w:szCs w:val="24"/>
        </w:rPr>
        <w:t xml:space="preserve"> 2006. Powdery mildew (Podosphaera xanthii) resistance in melon is categorized into two types based on inhibition of the infection processes. Journal of experimental botany 57(9)</w:t>
      </w:r>
      <w:r w:rsidRPr="005D248C">
        <w:rPr>
          <w:rFonts w:ascii="Times New Roman" w:eastAsiaTheme="minorEastAsia" w:hAnsi="Times New Roman" w:cs="Times New Roman"/>
          <w:b/>
          <w:bCs/>
          <w:sz w:val="24"/>
          <w:szCs w:val="24"/>
        </w:rPr>
        <w:t>:</w:t>
      </w:r>
      <w:r w:rsidRPr="005D248C">
        <w:rPr>
          <w:rFonts w:ascii="Times New Roman" w:eastAsiaTheme="minorEastAsia" w:hAnsi="Times New Roman" w:cs="Times New Roman"/>
          <w:sz w:val="24"/>
          <w:szCs w:val="24"/>
        </w:rPr>
        <w:t>2093-2100.</w:t>
      </w:r>
    </w:p>
    <w:p w:rsidR="00731C5D" w:rsidRPr="005D248C" w:rsidRDefault="00731C5D" w:rsidP="00731C5D">
      <w:pPr>
        <w:widowControl w:val="0"/>
        <w:autoSpaceDE w:val="0"/>
        <w:autoSpaceDN w:val="0"/>
        <w:adjustRightInd w:val="0"/>
        <w:spacing w:after="0" w:line="92" w:lineRule="exact"/>
        <w:rPr>
          <w:rFonts w:ascii="Times New Roman" w:eastAsiaTheme="minorEastAsia" w:hAnsi="Times New Roman" w:cs="Times New Roman"/>
          <w:sz w:val="24"/>
          <w:szCs w:val="24"/>
        </w:rPr>
      </w:pPr>
    </w:p>
    <w:p w:rsidR="00731C5D" w:rsidRPr="005D248C" w:rsidRDefault="00731C5D" w:rsidP="00731C5D">
      <w:pPr>
        <w:widowControl w:val="0"/>
        <w:overflowPunct w:val="0"/>
        <w:autoSpaceDE w:val="0"/>
        <w:autoSpaceDN w:val="0"/>
        <w:adjustRightInd w:val="0"/>
        <w:spacing w:after="0" w:line="308" w:lineRule="auto"/>
        <w:ind w:hanging="720"/>
        <w:jc w:val="both"/>
        <w:rPr>
          <w:rFonts w:ascii="Times New Roman" w:eastAsiaTheme="minorEastAsia" w:hAnsi="Times New Roman" w:cs="Times New Roman"/>
          <w:sz w:val="24"/>
          <w:szCs w:val="24"/>
        </w:rPr>
      </w:pPr>
      <w:proofErr w:type="gramStart"/>
      <w:r w:rsidRPr="005D248C">
        <w:rPr>
          <w:rFonts w:ascii="Times New Roman" w:eastAsiaTheme="minorEastAsia" w:hAnsi="Times New Roman" w:cs="Times New Roman"/>
          <w:sz w:val="24"/>
          <w:szCs w:val="24"/>
        </w:rPr>
        <w:t>Lalancette, N., L. Furman and J. White.</w:t>
      </w:r>
      <w:proofErr w:type="gramEnd"/>
      <w:r w:rsidRPr="005D248C">
        <w:rPr>
          <w:rFonts w:ascii="Times New Roman" w:eastAsiaTheme="minorEastAsia" w:hAnsi="Times New Roman" w:cs="Times New Roman"/>
          <w:sz w:val="24"/>
          <w:szCs w:val="24"/>
        </w:rPr>
        <w:t xml:space="preserve"> 2013. Management of peach rusty spot epidemics with biorational fungicides. Crop Protection 43</w:t>
      </w:r>
      <w:r w:rsidRPr="005D248C">
        <w:rPr>
          <w:rFonts w:ascii="Times New Roman" w:eastAsiaTheme="minorEastAsia" w:hAnsi="Times New Roman" w:cs="Times New Roman"/>
          <w:b/>
          <w:bCs/>
          <w:sz w:val="24"/>
          <w:szCs w:val="24"/>
        </w:rPr>
        <w:t>:</w:t>
      </w:r>
      <w:r w:rsidRPr="005D248C">
        <w:rPr>
          <w:rFonts w:ascii="Times New Roman" w:eastAsiaTheme="minorEastAsia" w:hAnsi="Times New Roman" w:cs="Times New Roman"/>
          <w:sz w:val="24"/>
          <w:szCs w:val="24"/>
        </w:rPr>
        <w:t>7-13.</w:t>
      </w:r>
    </w:p>
    <w:p w:rsidR="00731C5D" w:rsidRPr="005D248C" w:rsidRDefault="00731C5D" w:rsidP="00731C5D">
      <w:pPr>
        <w:widowControl w:val="0"/>
        <w:autoSpaceDE w:val="0"/>
        <w:autoSpaceDN w:val="0"/>
        <w:adjustRightInd w:val="0"/>
        <w:spacing w:after="0" w:line="120" w:lineRule="exact"/>
        <w:rPr>
          <w:rFonts w:ascii="Times New Roman" w:eastAsiaTheme="minorEastAsia" w:hAnsi="Times New Roman" w:cs="Times New Roman"/>
          <w:sz w:val="24"/>
          <w:szCs w:val="24"/>
        </w:rPr>
      </w:pPr>
    </w:p>
    <w:p w:rsidR="00731C5D" w:rsidRPr="005D248C" w:rsidRDefault="00731C5D" w:rsidP="00731C5D">
      <w:pPr>
        <w:widowControl w:val="0"/>
        <w:overflowPunct w:val="0"/>
        <w:autoSpaceDE w:val="0"/>
        <w:autoSpaceDN w:val="0"/>
        <w:adjustRightInd w:val="0"/>
        <w:spacing w:after="0" w:line="334" w:lineRule="auto"/>
        <w:ind w:hanging="720"/>
        <w:jc w:val="both"/>
        <w:rPr>
          <w:rFonts w:ascii="Times New Roman" w:eastAsiaTheme="minorEastAsia" w:hAnsi="Times New Roman" w:cs="Times New Roman"/>
          <w:sz w:val="24"/>
          <w:szCs w:val="24"/>
        </w:rPr>
      </w:pPr>
      <w:proofErr w:type="gramStart"/>
      <w:r w:rsidRPr="005D248C">
        <w:rPr>
          <w:rFonts w:ascii="Times New Roman" w:eastAsiaTheme="minorEastAsia" w:hAnsi="Times New Roman" w:cs="Times New Roman"/>
          <w:sz w:val="24"/>
          <w:szCs w:val="24"/>
        </w:rPr>
        <w:t>Lebeda, A. and Y. Cohen.</w:t>
      </w:r>
      <w:proofErr w:type="gramEnd"/>
      <w:r w:rsidRPr="005D248C">
        <w:rPr>
          <w:rFonts w:ascii="Times New Roman" w:eastAsiaTheme="minorEastAsia" w:hAnsi="Times New Roman" w:cs="Times New Roman"/>
          <w:sz w:val="24"/>
          <w:szCs w:val="24"/>
        </w:rPr>
        <w:t xml:space="preserve"> 2011. Cucurbit downy mildew (</w:t>
      </w:r>
      <w:r w:rsidRPr="005D248C">
        <w:rPr>
          <w:rFonts w:ascii="Times New Roman" w:eastAsiaTheme="minorEastAsia" w:hAnsi="Times New Roman" w:cs="Times New Roman"/>
          <w:i/>
          <w:iCs/>
          <w:sz w:val="24"/>
          <w:szCs w:val="24"/>
        </w:rPr>
        <w:t>Pseudoperonosporacubensis)</w:t>
      </w:r>
      <w:r w:rsidRPr="005D248C">
        <w:rPr>
          <w:rFonts w:ascii="Times New Roman" w:eastAsiaTheme="minorEastAsia" w:hAnsi="Times New Roman" w:cs="Times New Roman"/>
          <w:sz w:val="24"/>
          <w:szCs w:val="24"/>
        </w:rPr>
        <w:t>—biology, ecology, epidemiology, host-pathogen interaction andcontrol. European journal of plant pathology 129(2)</w:t>
      </w:r>
      <w:r w:rsidRPr="005D248C">
        <w:rPr>
          <w:rFonts w:ascii="Times New Roman" w:eastAsiaTheme="minorEastAsia" w:hAnsi="Times New Roman" w:cs="Times New Roman"/>
          <w:b/>
          <w:bCs/>
          <w:sz w:val="24"/>
          <w:szCs w:val="24"/>
        </w:rPr>
        <w:t>:</w:t>
      </w:r>
      <w:r w:rsidRPr="005D248C">
        <w:rPr>
          <w:rFonts w:ascii="Times New Roman" w:eastAsiaTheme="minorEastAsia" w:hAnsi="Times New Roman" w:cs="Times New Roman"/>
          <w:sz w:val="24"/>
          <w:szCs w:val="24"/>
        </w:rPr>
        <w:t>157-192.</w:t>
      </w:r>
    </w:p>
    <w:p w:rsidR="00731C5D" w:rsidRPr="005D248C" w:rsidRDefault="00731C5D" w:rsidP="00731C5D">
      <w:pPr>
        <w:widowControl w:val="0"/>
        <w:autoSpaceDE w:val="0"/>
        <w:autoSpaceDN w:val="0"/>
        <w:adjustRightInd w:val="0"/>
        <w:spacing w:after="0" w:line="89" w:lineRule="exact"/>
        <w:rPr>
          <w:rFonts w:ascii="Times New Roman" w:eastAsiaTheme="minorEastAsia" w:hAnsi="Times New Roman" w:cs="Times New Roman"/>
          <w:sz w:val="24"/>
          <w:szCs w:val="24"/>
        </w:rPr>
      </w:pPr>
    </w:p>
    <w:p w:rsidR="00731C5D" w:rsidRPr="005D248C" w:rsidRDefault="00731C5D" w:rsidP="00731C5D">
      <w:pPr>
        <w:widowControl w:val="0"/>
        <w:overflowPunct w:val="0"/>
        <w:autoSpaceDE w:val="0"/>
        <w:autoSpaceDN w:val="0"/>
        <w:adjustRightInd w:val="0"/>
        <w:spacing w:after="0" w:line="334" w:lineRule="auto"/>
        <w:ind w:hanging="720"/>
        <w:jc w:val="both"/>
        <w:rPr>
          <w:rFonts w:ascii="Times New Roman" w:eastAsiaTheme="minorEastAsia" w:hAnsi="Times New Roman" w:cs="Times New Roman"/>
          <w:sz w:val="24"/>
          <w:szCs w:val="24"/>
        </w:rPr>
      </w:pPr>
      <w:proofErr w:type="gramStart"/>
      <w:r w:rsidRPr="005D248C">
        <w:rPr>
          <w:rFonts w:ascii="Times New Roman" w:eastAsiaTheme="minorEastAsia" w:hAnsi="Times New Roman" w:cs="Times New Roman"/>
          <w:sz w:val="24"/>
          <w:szCs w:val="24"/>
        </w:rPr>
        <w:t>Lebeda, A. and B. Sedlakova.</w:t>
      </w:r>
      <w:proofErr w:type="gramEnd"/>
      <w:r w:rsidRPr="005D248C">
        <w:rPr>
          <w:rFonts w:ascii="Times New Roman" w:eastAsiaTheme="minorEastAsia" w:hAnsi="Times New Roman" w:cs="Times New Roman"/>
          <w:sz w:val="24"/>
          <w:szCs w:val="24"/>
        </w:rPr>
        <w:t xml:space="preserve"> 2010. Screening for resistance to cucurbit powdery mildew (</w:t>
      </w:r>
      <w:r w:rsidRPr="005D248C">
        <w:rPr>
          <w:rFonts w:ascii="Times New Roman" w:eastAsiaTheme="minorEastAsia" w:hAnsi="Times New Roman" w:cs="Times New Roman"/>
          <w:i/>
          <w:iCs/>
          <w:sz w:val="24"/>
          <w:szCs w:val="24"/>
        </w:rPr>
        <w:t>Golovinomyces cichoracearum, Podosphaera xanthii</w:t>
      </w:r>
      <w:r w:rsidRPr="005D248C">
        <w:rPr>
          <w:rFonts w:ascii="Times New Roman" w:eastAsiaTheme="minorEastAsia" w:hAnsi="Times New Roman" w:cs="Times New Roman"/>
          <w:sz w:val="24"/>
          <w:szCs w:val="24"/>
        </w:rPr>
        <w:t>). Mass screening techniques for selecting crops resistant to disease, IAEA, Vienna</w:t>
      </w:r>
      <w:proofErr w:type="gramStart"/>
      <w:r w:rsidRPr="005D248C">
        <w:rPr>
          <w:rFonts w:ascii="Times New Roman" w:eastAsiaTheme="minorEastAsia" w:hAnsi="Times New Roman" w:cs="Times New Roman"/>
          <w:b/>
          <w:bCs/>
          <w:sz w:val="24"/>
          <w:szCs w:val="24"/>
        </w:rPr>
        <w:t>:</w:t>
      </w:r>
      <w:r w:rsidRPr="005D248C">
        <w:rPr>
          <w:rFonts w:ascii="Times New Roman" w:eastAsiaTheme="minorEastAsia" w:hAnsi="Times New Roman" w:cs="Times New Roman"/>
          <w:sz w:val="24"/>
          <w:szCs w:val="24"/>
        </w:rPr>
        <w:t>295</w:t>
      </w:r>
      <w:proofErr w:type="gramEnd"/>
      <w:r w:rsidRPr="005D248C">
        <w:rPr>
          <w:rFonts w:ascii="Times New Roman" w:eastAsiaTheme="minorEastAsia" w:hAnsi="Times New Roman" w:cs="Times New Roman"/>
          <w:sz w:val="24"/>
          <w:szCs w:val="24"/>
        </w:rPr>
        <w:t>-307.</w:t>
      </w:r>
    </w:p>
    <w:p w:rsidR="00731C5D" w:rsidRPr="005D248C" w:rsidRDefault="00731C5D" w:rsidP="00731C5D">
      <w:pPr>
        <w:widowControl w:val="0"/>
        <w:autoSpaceDE w:val="0"/>
        <w:autoSpaceDN w:val="0"/>
        <w:adjustRightInd w:val="0"/>
        <w:spacing w:after="0" w:line="91" w:lineRule="exact"/>
        <w:rPr>
          <w:rFonts w:ascii="Times New Roman" w:eastAsiaTheme="minorEastAsia" w:hAnsi="Times New Roman" w:cs="Times New Roman"/>
          <w:sz w:val="24"/>
          <w:szCs w:val="24"/>
        </w:rPr>
      </w:pPr>
    </w:p>
    <w:p w:rsidR="00731C5D" w:rsidRPr="005D248C" w:rsidRDefault="00731C5D" w:rsidP="00731C5D">
      <w:pPr>
        <w:widowControl w:val="0"/>
        <w:overflowPunct w:val="0"/>
        <w:autoSpaceDE w:val="0"/>
        <w:autoSpaceDN w:val="0"/>
        <w:adjustRightInd w:val="0"/>
        <w:spacing w:after="0" w:line="334" w:lineRule="auto"/>
        <w:ind w:hanging="720"/>
        <w:jc w:val="both"/>
        <w:rPr>
          <w:rFonts w:ascii="Times New Roman" w:eastAsiaTheme="minorEastAsia" w:hAnsi="Times New Roman" w:cs="Times New Roman"/>
          <w:sz w:val="24"/>
          <w:szCs w:val="24"/>
        </w:rPr>
      </w:pPr>
      <w:proofErr w:type="gramStart"/>
      <w:r w:rsidRPr="005D248C">
        <w:rPr>
          <w:rFonts w:ascii="Times New Roman" w:eastAsiaTheme="minorEastAsia" w:hAnsi="Times New Roman" w:cs="Times New Roman"/>
          <w:sz w:val="24"/>
          <w:szCs w:val="24"/>
        </w:rPr>
        <w:t>Lebeda, A. and M. P. Widrlechner.</w:t>
      </w:r>
      <w:proofErr w:type="gramEnd"/>
      <w:r w:rsidRPr="005D248C">
        <w:rPr>
          <w:rFonts w:ascii="Times New Roman" w:eastAsiaTheme="minorEastAsia" w:hAnsi="Times New Roman" w:cs="Times New Roman"/>
          <w:sz w:val="24"/>
          <w:szCs w:val="24"/>
        </w:rPr>
        <w:t xml:space="preserve"> 2003. A set of Cucurbitaceae taxa for differentiation of </w:t>
      </w:r>
      <w:r w:rsidRPr="005D248C">
        <w:rPr>
          <w:rFonts w:ascii="Times New Roman" w:eastAsiaTheme="minorEastAsia" w:hAnsi="Times New Roman" w:cs="Times New Roman"/>
          <w:i/>
          <w:iCs/>
          <w:sz w:val="24"/>
          <w:szCs w:val="24"/>
        </w:rPr>
        <w:t>Pseudoperonospora cubensis</w:t>
      </w:r>
      <w:r w:rsidRPr="005D248C">
        <w:rPr>
          <w:rFonts w:ascii="Times New Roman" w:eastAsiaTheme="minorEastAsia" w:hAnsi="Times New Roman" w:cs="Times New Roman"/>
          <w:sz w:val="24"/>
          <w:szCs w:val="24"/>
        </w:rPr>
        <w:t xml:space="preserve"> pathotypes. Journal of Plant Diseases and Protection 110(4)</w:t>
      </w:r>
      <w:r w:rsidRPr="005D248C">
        <w:rPr>
          <w:rFonts w:ascii="Times New Roman" w:eastAsiaTheme="minorEastAsia" w:hAnsi="Times New Roman" w:cs="Times New Roman"/>
          <w:b/>
          <w:bCs/>
          <w:sz w:val="24"/>
          <w:szCs w:val="24"/>
        </w:rPr>
        <w:t>:</w:t>
      </w:r>
      <w:r w:rsidRPr="005D248C">
        <w:rPr>
          <w:rFonts w:ascii="Times New Roman" w:eastAsiaTheme="minorEastAsia" w:hAnsi="Times New Roman" w:cs="Times New Roman"/>
          <w:sz w:val="24"/>
          <w:szCs w:val="24"/>
        </w:rPr>
        <w:t>337.</w:t>
      </w:r>
    </w:p>
    <w:p w:rsidR="00731C5D" w:rsidRPr="005D248C" w:rsidRDefault="00731C5D" w:rsidP="00731C5D">
      <w:pPr>
        <w:widowControl w:val="0"/>
        <w:autoSpaceDE w:val="0"/>
        <w:autoSpaceDN w:val="0"/>
        <w:adjustRightInd w:val="0"/>
        <w:spacing w:after="0" w:line="89" w:lineRule="exact"/>
        <w:rPr>
          <w:rFonts w:ascii="Times New Roman" w:eastAsiaTheme="minorEastAsia" w:hAnsi="Times New Roman" w:cs="Times New Roman"/>
          <w:sz w:val="24"/>
          <w:szCs w:val="24"/>
        </w:rPr>
      </w:pPr>
    </w:p>
    <w:p w:rsidR="00731C5D" w:rsidRPr="005D248C" w:rsidRDefault="00731C5D" w:rsidP="00731C5D">
      <w:pPr>
        <w:widowControl w:val="0"/>
        <w:overflowPunct w:val="0"/>
        <w:autoSpaceDE w:val="0"/>
        <w:autoSpaceDN w:val="0"/>
        <w:adjustRightInd w:val="0"/>
        <w:spacing w:after="0" w:line="334" w:lineRule="auto"/>
        <w:ind w:hanging="720"/>
        <w:jc w:val="both"/>
        <w:rPr>
          <w:rFonts w:ascii="Times New Roman" w:eastAsiaTheme="minorEastAsia" w:hAnsi="Times New Roman" w:cs="Times New Roman"/>
          <w:sz w:val="24"/>
          <w:szCs w:val="24"/>
        </w:rPr>
      </w:pPr>
      <w:r w:rsidRPr="005D248C">
        <w:rPr>
          <w:rFonts w:ascii="Times New Roman" w:eastAsiaTheme="minorEastAsia" w:hAnsi="Times New Roman" w:cs="Times New Roman"/>
          <w:sz w:val="24"/>
          <w:szCs w:val="24"/>
        </w:rPr>
        <w:t>Li, Y., Y. Bi, Y. Ge, X. Sun and Y. Wang. 2009. Antifungal activity of sodium silicate on Fusarium sulphureum and its effect on dry rot of potato tubers. Journal of food science 74(5)</w:t>
      </w:r>
      <w:r w:rsidRPr="005D248C">
        <w:rPr>
          <w:rFonts w:ascii="Times New Roman" w:eastAsiaTheme="minorEastAsia" w:hAnsi="Times New Roman" w:cs="Times New Roman"/>
          <w:b/>
          <w:bCs/>
          <w:sz w:val="24"/>
          <w:szCs w:val="24"/>
        </w:rPr>
        <w:t>:</w:t>
      </w:r>
      <w:r w:rsidRPr="005D248C">
        <w:rPr>
          <w:rFonts w:ascii="Times New Roman" w:eastAsiaTheme="minorEastAsia" w:hAnsi="Times New Roman" w:cs="Times New Roman"/>
          <w:sz w:val="24"/>
          <w:szCs w:val="24"/>
        </w:rPr>
        <w:t>M213-M218.</w:t>
      </w:r>
    </w:p>
    <w:p w:rsidR="00731C5D" w:rsidRPr="005D248C" w:rsidRDefault="00731C5D" w:rsidP="00731C5D">
      <w:pPr>
        <w:widowControl w:val="0"/>
        <w:autoSpaceDE w:val="0"/>
        <w:autoSpaceDN w:val="0"/>
        <w:adjustRightInd w:val="0"/>
        <w:spacing w:after="0" w:line="91" w:lineRule="exact"/>
        <w:rPr>
          <w:rFonts w:ascii="Times New Roman" w:eastAsiaTheme="minorEastAsia" w:hAnsi="Times New Roman" w:cs="Times New Roman"/>
          <w:sz w:val="24"/>
          <w:szCs w:val="24"/>
        </w:rPr>
      </w:pPr>
    </w:p>
    <w:p w:rsidR="00731C5D" w:rsidRPr="005D248C" w:rsidRDefault="00731C5D" w:rsidP="00731C5D">
      <w:pPr>
        <w:widowControl w:val="0"/>
        <w:overflowPunct w:val="0"/>
        <w:autoSpaceDE w:val="0"/>
        <w:autoSpaceDN w:val="0"/>
        <w:adjustRightInd w:val="0"/>
        <w:spacing w:after="0" w:line="308" w:lineRule="auto"/>
        <w:ind w:hanging="720"/>
        <w:jc w:val="both"/>
        <w:rPr>
          <w:rFonts w:ascii="Times New Roman" w:eastAsiaTheme="minorEastAsia" w:hAnsi="Times New Roman" w:cs="Times New Roman"/>
          <w:sz w:val="24"/>
          <w:szCs w:val="24"/>
        </w:rPr>
      </w:pPr>
      <w:proofErr w:type="gramStart"/>
      <w:r w:rsidRPr="005D248C">
        <w:rPr>
          <w:rFonts w:ascii="Times New Roman" w:eastAsiaTheme="minorEastAsia" w:hAnsi="Times New Roman" w:cs="Times New Roman"/>
          <w:sz w:val="24"/>
          <w:szCs w:val="24"/>
        </w:rPr>
        <w:t>Ma, J. and N. Yamaji.</w:t>
      </w:r>
      <w:proofErr w:type="gramEnd"/>
      <w:r w:rsidRPr="005D248C">
        <w:rPr>
          <w:rFonts w:ascii="Times New Roman" w:eastAsiaTheme="minorEastAsia" w:hAnsi="Times New Roman" w:cs="Times New Roman"/>
          <w:sz w:val="24"/>
          <w:szCs w:val="24"/>
        </w:rPr>
        <w:t xml:space="preserve"> 2008. Functions and transport of silicon in plants. Cellular and Molecular Life Sciences 65(19)</w:t>
      </w:r>
      <w:r w:rsidRPr="005D248C">
        <w:rPr>
          <w:rFonts w:ascii="Times New Roman" w:eastAsiaTheme="minorEastAsia" w:hAnsi="Times New Roman" w:cs="Times New Roman"/>
          <w:b/>
          <w:bCs/>
          <w:sz w:val="24"/>
          <w:szCs w:val="24"/>
        </w:rPr>
        <w:t>:</w:t>
      </w:r>
      <w:r w:rsidRPr="005D248C">
        <w:rPr>
          <w:rFonts w:ascii="Times New Roman" w:eastAsiaTheme="minorEastAsia" w:hAnsi="Times New Roman" w:cs="Times New Roman"/>
          <w:sz w:val="24"/>
          <w:szCs w:val="24"/>
        </w:rPr>
        <w:t>3049-3057.</w:t>
      </w:r>
    </w:p>
    <w:p w:rsidR="00731C5D" w:rsidRPr="005D248C" w:rsidRDefault="00731C5D" w:rsidP="00731C5D">
      <w:pPr>
        <w:widowControl w:val="0"/>
        <w:autoSpaceDE w:val="0"/>
        <w:autoSpaceDN w:val="0"/>
        <w:adjustRightInd w:val="0"/>
        <w:spacing w:after="0" w:line="120" w:lineRule="exact"/>
        <w:rPr>
          <w:rFonts w:ascii="Times New Roman" w:eastAsiaTheme="minorEastAsia" w:hAnsi="Times New Roman" w:cs="Times New Roman"/>
          <w:sz w:val="24"/>
          <w:szCs w:val="24"/>
        </w:rPr>
      </w:pPr>
    </w:p>
    <w:p w:rsidR="00731C5D" w:rsidRPr="005D248C" w:rsidRDefault="00731C5D" w:rsidP="00731C5D">
      <w:pPr>
        <w:widowControl w:val="0"/>
        <w:overflowPunct w:val="0"/>
        <w:autoSpaceDE w:val="0"/>
        <w:autoSpaceDN w:val="0"/>
        <w:adjustRightInd w:val="0"/>
        <w:spacing w:after="0" w:line="334" w:lineRule="auto"/>
        <w:ind w:hanging="720"/>
        <w:jc w:val="both"/>
        <w:rPr>
          <w:rFonts w:ascii="Times New Roman" w:eastAsiaTheme="minorEastAsia" w:hAnsi="Times New Roman" w:cs="Times New Roman"/>
          <w:sz w:val="24"/>
          <w:szCs w:val="24"/>
        </w:rPr>
      </w:pPr>
      <w:proofErr w:type="gramStart"/>
      <w:r w:rsidRPr="005D248C">
        <w:rPr>
          <w:rFonts w:ascii="Times New Roman" w:eastAsiaTheme="minorEastAsia" w:hAnsi="Times New Roman" w:cs="Times New Roman"/>
          <w:sz w:val="24"/>
          <w:szCs w:val="24"/>
        </w:rPr>
        <w:t>Maekawa, K., K. Watanabe, T. Kanto, M. Aino and M. Saigusa.</w:t>
      </w:r>
      <w:proofErr w:type="gramEnd"/>
      <w:r w:rsidRPr="005D248C">
        <w:rPr>
          <w:rFonts w:ascii="Times New Roman" w:eastAsiaTheme="minorEastAsia" w:hAnsi="Times New Roman" w:cs="Times New Roman"/>
          <w:sz w:val="24"/>
          <w:szCs w:val="24"/>
        </w:rPr>
        <w:t xml:space="preserve"> 2003. Effect of soluble silicic acid on suppression of rice leaf blast. Japanese Journal of Soil Science and Plant Nutrition 74(3)</w:t>
      </w:r>
      <w:r w:rsidRPr="005D248C">
        <w:rPr>
          <w:rFonts w:ascii="Times New Roman" w:eastAsiaTheme="minorEastAsia" w:hAnsi="Times New Roman" w:cs="Times New Roman"/>
          <w:b/>
          <w:bCs/>
          <w:sz w:val="24"/>
          <w:szCs w:val="24"/>
        </w:rPr>
        <w:t>:</w:t>
      </w:r>
      <w:r w:rsidRPr="005D248C">
        <w:rPr>
          <w:rFonts w:ascii="Times New Roman" w:eastAsiaTheme="minorEastAsia" w:hAnsi="Times New Roman" w:cs="Times New Roman"/>
          <w:sz w:val="24"/>
          <w:szCs w:val="24"/>
        </w:rPr>
        <w:t>293-299.</w:t>
      </w:r>
    </w:p>
    <w:p w:rsidR="00731C5D" w:rsidRPr="005D248C" w:rsidRDefault="00731C5D" w:rsidP="00731C5D">
      <w:pPr>
        <w:widowControl w:val="0"/>
        <w:autoSpaceDE w:val="0"/>
        <w:autoSpaceDN w:val="0"/>
        <w:adjustRightInd w:val="0"/>
        <w:spacing w:after="0" w:line="89" w:lineRule="exact"/>
        <w:rPr>
          <w:rFonts w:ascii="Times New Roman" w:eastAsiaTheme="minorEastAsia" w:hAnsi="Times New Roman" w:cs="Times New Roman"/>
          <w:sz w:val="24"/>
          <w:szCs w:val="24"/>
        </w:rPr>
      </w:pPr>
    </w:p>
    <w:p w:rsidR="00731C5D" w:rsidRPr="005D248C" w:rsidRDefault="00731C5D" w:rsidP="00731C5D">
      <w:pPr>
        <w:widowControl w:val="0"/>
        <w:overflowPunct w:val="0"/>
        <w:autoSpaceDE w:val="0"/>
        <w:autoSpaceDN w:val="0"/>
        <w:adjustRightInd w:val="0"/>
        <w:spacing w:after="0" w:line="334" w:lineRule="auto"/>
        <w:ind w:hanging="720"/>
        <w:jc w:val="both"/>
        <w:rPr>
          <w:rFonts w:ascii="Times New Roman" w:eastAsiaTheme="minorEastAsia" w:hAnsi="Times New Roman" w:cs="Times New Roman"/>
          <w:sz w:val="24"/>
          <w:szCs w:val="24"/>
        </w:rPr>
      </w:pPr>
      <w:proofErr w:type="gramStart"/>
      <w:r w:rsidRPr="005D248C">
        <w:rPr>
          <w:rFonts w:ascii="Times New Roman" w:eastAsiaTheme="minorEastAsia" w:hAnsi="Times New Roman" w:cs="Times New Roman"/>
          <w:sz w:val="24"/>
          <w:szCs w:val="24"/>
        </w:rPr>
        <w:t>Matheron, M. and M. Porchas.</w:t>
      </w:r>
      <w:proofErr w:type="gramEnd"/>
      <w:r w:rsidRPr="005D248C">
        <w:rPr>
          <w:rFonts w:ascii="Times New Roman" w:eastAsiaTheme="minorEastAsia" w:hAnsi="Times New Roman" w:cs="Times New Roman"/>
          <w:sz w:val="24"/>
          <w:szCs w:val="24"/>
        </w:rPr>
        <w:t xml:space="preserve"> 2000. Impact of azoxystrobin, dimethomorph, fluazinam, fosetyl-Al, and metalaxyl on growth, sporulation, and zoospore cyst germination of three Phytophthora spp. Plant Disease 84(4)</w:t>
      </w:r>
      <w:r w:rsidRPr="005D248C">
        <w:rPr>
          <w:rFonts w:ascii="Times New Roman" w:eastAsiaTheme="minorEastAsia" w:hAnsi="Times New Roman" w:cs="Times New Roman"/>
          <w:b/>
          <w:bCs/>
          <w:sz w:val="24"/>
          <w:szCs w:val="24"/>
        </w:rPr>
        <w:t>:</w:t>
      </w:r>
      <w:r w:rsidRPr="005D248C">
        <w:rPr>
          <w:rFonts w:ascii="Times New Roman" w:eastAsiaTheme="minorEastAsia" w:hAnsi="Times New Roman" w:cs="Times New Roman"/>
          <w:sz w:val="24"/>
          <w:szCs w:val="24"/>
        </w:rPr>
        <w:t>454-458.</w:t>
      </w:r>
    </w:p>
    <w:p w:rsidR="00731C5D" w:rsidRPr="005D248C" w:rsidRDefault="00731C5D" w:rsidP="00731C5D">
      <w:pPr>
        <w:widowControl w:val="0"/>
        <w:autoSpaceDE w:val="0"/>
        <w:autoSpaceDN w:val="0"/>
        <w:adjustRightInd w:val="0"/>
        <w:spacing w:after="0" w:line="200" w:lineRule="exact"/>
        <w:rPr>
          <w:rFonts w:ascii="Times New Roman" w:eastAsiaTheme="minorEastAsia" w:hAnsi="Times New Roman" w:cs="Times New Roman"/>
          <w:sz w:val="24"/>
          <w:szCs w:val="24"/>
        </w:rPr>
      </w:pPr>
    </w:p>
    <w:p w:rsidR="00731C5D" w:rsidRPr="005D248C" w:rsidRDefault="00731C5D" w:rsidP="00731C5D">
      <w:pPr>
        <w:widowControl w:val="0"/>
        <w:autoSpaceDE w:val="0"/>
        <w:autoSpaceDN w:val="0"/>
        <w:adjustRightInd w:val="0"/>
        <w:spacing w:after="0" w:line="247" w:lineRule="exact"/>
        <w:rPr>
          <w:rFonts w:ascii="Times New Roman" w:eastAsiaTheme="minorEastAsia" w:hAnsi="Times New Roman" w:cs="Times New Roman"/>
          <w:sz w:val="24"/>
          <w:szCs w:val="24"/>
        </w:rPr>
      </w:pPr>
    </w:p>
    <w:p w:rsidR="00731C5D" w:rsidRPr="005D248C" w:rsidRDefault="00731C5D" w:rsidP="00731C5D">
      <w:pPr>
        <w:widowControl w:val="0"/>
        <w:autoSpaceDE w:val="0"/>
        <w:autoSpaceDN w:val="0"/>
        <w:adjustRightInd w:val="0"/>
        <w:spacing w:after="0" w:line="240" w:lineRule="auto"/>
        <w:rPr>
          <w:rFonts w:ascii="Times New Roman" w:eastAsiaTheme="minorEastAsia" w:hAnsi="Times New Roman" w:cs="Times New Roman"/>
          <w:sz w:val="24"/>
          <w:szCs w:val="24"/>
        </w:rPr>
        <w:sectPr w:rsidR="00731C5D" w:rsidRPr="005D248C">
          <w:pgSz w:w="11900" w:h="16838"/>
          <w:pgMar w:top="1440" w:right="1440" w:bottom="1440" w:left="2520" w:header="720" w:footer="720" w:gutter="0"/>
          <w:cols w:space="720" w:equalWidth="0">
            <w:col w:w="7940"/>
          </w:cols>
          <w:noEndnote/>
        </w:sectPr>
      </w:pPr>
    </w:p>
    <w:p w:rsidR="00731C5D" w:rsidRPr="005D248C" w:rsidRDefault="00731C5D" w:rsidP="00731C5D">
      <w:pPr>
        <w:widowControl w:val="0"/>
        <w:autoSpaceDE w:val="0"/>
        <w:autoSpaceDN w:val="0"/>
        <w:adjustRightInd w:val="0"/>
        <w:spacing w:after="0" w:line="51" w:lineRule="exact"/>
        <w:rPr>
          <w:rFonts w:ascii="Times New Roman" w:eastAsiaTheme="minorEastAsia" w:hAnsi="Times New Roman" w:cs="Times New Roman"/>
          <w:sz w:val="24"/>
          <w:szCs w:val="24"/>
        </w:rPr>
      </w:pPr>
      <w:bookmarkStart w:id="7" w:name="page71"/>
      <w:bookmarkEnd w:id="7"/>
    </w:p>
    <w:p w:rsidR="00731C5D" w:rsidRPr="005D248C" w:rsidRDefault="00731C5D" w:rsidP="00731C5D">
      <w:pPr>
        <w:widowControl w:val="0"/>
        <w:overflowPunct w:val="0"/>
        <w:autoSpaceDE w:val="0"/>
        <w:autoSpaceDN w:val="0"/>
        <w:adjustRightInd w:val="0"/>
        <w:spacing w:after="0" w:line="334" w:lineRule="auto"/>
        <w:ind w:left="720" w:hanging="720"/>
        <w:jc w:val="both"/>
        <w:rPr>
          <w:rFonts w:ascii="Times New Roman" w:eastAsiaTheme="minorEastAsia" w:hAnsi="Times New Roman" w:cs="Times New Roman"/>
          <w:sz w:val="24"/>
          <w:szCs w:val="24"/>
        </w:rPr>
      </w:pPr>
      <w:proofErr w:type="gramStart"/>
      <w:r w:rsidRPr="005D248C">
        <w:rPr>
          <w:rFonts w:ascii="Times New Roman" w:eastAsiaTheme="minorEastAsia" w:hAnsi="Times New Roman" w:cs="Times New Roman"/>
          <w:sz w:val="24"/>
          <w:szCs w:val="24"/>
        </w:rPr>
        <w:t>Matheron, M. E. and M. Porchas.</w:t>
      </w:r>
      <w:proofErr w:type="gramEnd"/>
      <w:r w:rsidRPr="005D248C">
        <w:rPr>
          <w:rFonts w:ascii="Times New Roman" w:eastAsiaTheme="minorEastAsia" w:hAnsi="Times New Roman" w:cs="Times New Roman"/>
          <w:sz w:val="24"/>
          <w:szCs w:val="24"/>
        </w:rPr>
        <w:t xml:space="preserve"> 2013. Efficacy of Fungicides and Rotational Programs for Management of Powdery Mildew on Cantaloupe. Plant Disease 97(2)</w:t>
      </w:r>
      <w:r w:rsidRPr="005D248C">
        <w:rPr>
          <w:rFonts w:ascii="Times New Roman" w:eastAsiaTheme="minorEastAsia" w:hAnsi="Times New Roman" w:cs="Times New Roman"/>
          <w:b/>
          <w:bCs/>
          <w:sz w:val="24"/>
          <w:szCs w:val="24"/>
        </w:rPr>
        <w:t>:</w:t>
      </w:r>
      <w:r w:rsidRPr="005D248C">
        <w:rPr>
          <w:rFonts w:ascii="Times New Roman" w:eastAsiaTheme="minorEastAsia" w:hAnsi="Times New Roman" w:cs="Times New Roman"/>
          <w:sz w:val="24"/>
          <w:szCs w:val="24"/>
        </w:rPr>
        <w:t>196-200.</w:t>
      </w:r>
    </w:p>
    <w:p w:rsidR="00731C5D" w:rsidRPr="005D248C" w:rsidRDefault="00731C5D" w:rsidP="00731C5D">
      <w:pPr>
        <w:widowControl w:val="0"/>
        <w:autoSpaceDE w:val="0"/>
        <w:autoSpaceDN w:val="0"/>
        <w:adjustRightInd w:val="0"/>
        <w:spacing w:after="0" w:line="89" w:lineRule="exact"/>
        <w:rPr>
          <w:rFonts w:ascii="Times New Roman" w:eastAsiaTheme="minorEastAsia" w:hAnsi="Times New Roman" w:cs="Times New Roman"/>
          <w:sz w:val="24"/>
          <w:szCs w:val="24"/>
        </w:rPr>
      </w:pPr>
    </w:p>
    <w:p w:rsidR="00731C5D" w:rsidRPr="005D248C" w:rsidRDefault="00731C5D" w:rsidP="00731C5D">
      <w:pPr>
        <w:widowControl w:val="0"/>
        <w:overflowPunct w:val="0"/>
        <w:autoSpaceDE w:val="0"/>
        <w:autoSpaceDN w:val="0"/>
        <w:adjustRightInd w:val="0"/>
        <w:spacing w:after="0" w:line="334" w:lineRule="auto"/>
        <w:ind w:left="720" w:hanging="720"/>
        <w:jc w:val="both"/>
        <w:rPr>
          <w:rFonts w:ascii="Times New Roman" w:eastAsiaTheme="minorEastAsia" w:hAnsi="Times New Roman" w:cs="Times New Roman"/>
          <w:sz w:val="24"/>
          <w:szCs w:val="24"/>
        </w:rPr>
      </w:pPr>
      <w:proofErr w:type="gramStart"/>
      <w:r w:rsidRPr="005D248C">
        <w:rPr>
          <w:rFonts w:ascii="Times New Roman" w:eastAsiaTheme="minorEastAsia" w:hAnsi="Times New Roman" w:cs="Times New Roman"/>
          <w:sz w:val="24"/>
          <w:szCs w:val="24"/>
        </w:rPr>
        <w:t>McCreight, J., M. Pitrat, C. Thomas, A. Kishaba and G. Bohn.</w:t>
      </w:r>
      <w:proofErr w:type="gramEnd"/>
      <w:r w:rsidRPr="005D248C">
        <w:rPr>
          <w:rFonts w:ascii="Times New Roman" w:eastAsiaTheme="minorEastAsia" w:hAnsi="Times New Roman" w:cs="Times New Roman"/>
          <w:sz w:val="24"/>
          <w:szCs w:val="24"/>
        </w:rPr>
        <w:t xml:space="preserve"> 1987. Powdery mildew resistance genes in muskmelon. Journal of the American Society for Horticultural Science 112(1)</w:t>
      </w:r>
      <w:r w:rsidRPr="005D248C">
        <w:rPr>
          <w:rFonts w:ascii="Times New Roman" w:eastAsiaTheme="minorEastAsia" w:hAnsi="Times New Roman" w:cs="Times New Roman"/>
          <w:b/>
          <w:bCs/>
          <w:sz w:val="24"/>
          <w:szCs w:val="24"/>
        </w:rPr>
        <w:t>:</w:t>
      </w:r>
      <w:r w:rsidRPr="005D248C">
        <w:rPr>
          <w:rFonts w:ascii="Times New Roman" w:eastAsiaTheme="minorEastAsia" w:hAnsi="Times New Roman" w:cs="Times New Roman"/>
          <w:sz w:val="24"/>
          <w:szCs w:val="24"/>
        </w:rPr>
        <w:t>156-160.</w:t>
      </w:r>
    </w:p>
    <w:p w:rsidR="00731C5D" w:rsidRPr="005D248C" w:rsidRDefault="00731C5D" w:rsidP="00731C5D">
      <w:pPr>
        <w:widowControl w:val="0"/>
        <w:autoSpaceDE w:val="0"/>
        <w:autoSpaceDN w:val="0"/>
        <w:adjustRightInd w:val="0"/>
        <w:spacing w:after="0" w:line="91" w:lineRule="exact"/>
        <w:rPr>
          <w:rFonts w:ascii="Times New Roman" w:eastAsiaTheme="minorEastAsia" w:hAnsi="Times New Roman" w:cs="Times New Roman"/>
          <w:sz w:val="24"/>
          <w:szCs w:val="24"/>
        </w:rPr>
      </w:pPr>
    </w:p>
    <w:p w:rsidR="00731C5D" w:rsidRPr="005D248C" w:rsidRDefault="00731C5D" w:rsidP="00731C5D">
      <w:pPr>
        <w:widowControl w:val="0"/>
        <w:overflowPunct w:val="0"/>
        <w:autoSpaceDE w:val="0"/>
        <w:autoSpaceDN w:val="0"/>
        <w:adjustRightInd w:val="0"/>
        <w:spacing w:after="0" w:line="334" w:lineRule="auto"/>
        <w:ind w:left="720" w:hanging="720"/>
        <w:jc w:val="both"/>
        <w:rPr>
          <w:rFonts w:ascii="Times New Roman" w:eastAsiaTheme="minorEastAsia" w:hAnsi="Times New Roman" w:cs="Times New Roman"/>
          <w:sz w:val="24"/>
          <w:szCs w:val="24"/>
        </w:rPr>
      </w:pPr>
      <w:r w:rsidRPr="005D248C">
        <w:rPr>
          <w:rFonts w:ascii="Times New Roman" w:eastAsiaTheme="minorEastAsia" w:hAnsi="Times New Roman" w:cs="Times New Roman"/>
          <w:sz w:val="24"/>
          <w:szCs w:val="24"/>
        </w:rPr>
        <w:t>McCreight, J. D. 2006. Melon-powdery mildew interactions reveal variation in melon cultigens and Podosphaera xanthii races 1 and 2. Journal of the American Society for Horticultural Science 131(1)</w:t>
      </w:r>
      <w:r w:rsidRPr="005D248C">
        <w:rPr>
          <w:rFonts w:ascii="Times New Roman" w:eastAsiaTheme="minorEastAsia" w:hAnsi="Times New Roman" w:cs="Times New Roman"/>
          <w:b/>
          <w:bCs/>
          <w:sz w:val="24"/>
          <w:szCs w:val="24"/>
        </w:rPr>
        <w:t>:</w:t>
      </w:r>
      <w:r w:rsidRPr="005D248C">
        <w:rPr>
          <w:rFonts w:ascii="Times New Roman" w:eastAsiaTheme="minorEastAsia" w:hAnsi="Times New Roman" w:cs="Times New Roman"/>
          <w:sz w:val="24"/>
          <w:szCs w:val="24"/>
        </w:rPr>
        <w:t>59-65.</w:t>
      </w:r>
    </w:p>
    <w:p w:rsidR="00731C5D" w:rsidRPr="005D248C" w:rsidRDefault="00731C5D" w:rsidP="00731C5D">
      <w:pPr>
        <w:widowControl w:val="0"/>
        <w:autoSpaceDE w:val="0"/>
        <w:autoSpaceDN w:val="0"/>
        <w:adjustRightInd w:val="0"/>
        <w:spacing w:after="0" w:line="30" w:lineRule="exact"/>
        <w:rPr>
          <w:rFonts w:ascii="Times New Roman" w:eastAsiaTheme="minorEastAsia" w:hAnsi="Times New Roman" w:cs="Times New Roman"/>
          <w:sz w:val="24"/>
          <w:szCs w:val="24"/>
        </w:rPr>
      </w:pPr>
    </w:p>
    <w:p w:rsidR="00731C5D" w:rsidRPr="005D248C" w:rsidRDefault="00731C5D" w:rsidP="00731C5D">
      <w:pPr>
        <w:widowControl w:val="0"/>
        <w:autoSpaceDE w:val="0"/>
        <w:autoSpaceDN w:val="0"/>
        <w:adjustRightInd w:val="0"/>
        <w:spacing w:after="0" w:line="240" w:lineRule="auto"/>
        <w:rPr>
          <w:rFonts w:ascii="Times New Roman" w:eastAsiaTheme="minorEastAsia" w:hAnsi="Times New Roman" w:cs="Times New Roman"/>
          <w:sz w:val="24"/>
          <w:szCs w:val="24"/>
        </w:rPr>
      </w:pPr>
      <w:proofErr w:type="gramStart"/>
      <w:r w:rsidRPr="005D248C">
        <w:rPr>
          <w:rFonts w:ascii="Times New Roman" w:eastAsiaTheme="minorEastAsia" w:hAnsi="Times New Roman" w:cs="Times New Roman"/>
          <w:sz w:val="24"/>
          <w:szCs w:val="24"/>
        </w:rPr>
        <w:t>Mcgrath, M. (2010).</w:t>
      </w:r>
      <w:proofErr w:type="gramEnd"/>
      <w:r w:rsidRPr="005D248C">
        <w:rPr>
          <w:rFonts w:ascii="Times New Roman" w:eastAsiaTheme="minorEastAsia" w:hAnsi="Times New Roman" w:cs="Times New Roman"/>
          <w:sz w:val="24"/>
          <w:szCs w:val="24"/>
        </w:rPr>
        <w:t xml:space="preserve"> </w:t>
      </w:r>
      <w:proofErr w:type="gramStart"/>
      <w:r w:rsidRPr="005D248C">
        <w:rPr>
          <w:rFonts w:ascii="Times New Roman" w:eastAsiaTheme="minorEastAsia" w:hAnsi="Times New Roman" w:cs="Times New Roman"/>
          <w:i/>
          <w:iCs/>
          <w:sz w:val="24"/>
          <w:szCs w:val="24"/>
        </w:rPr>
        <w:t>Phytopathology</w:t>
      </w:r>
      <w:r w:rsidRPr="005D248C">
        <w:rPr>
          <w:rFonts w:ascii="Times New Roman" w:eastAsiaTheme="minorEastAsia" w:hAnsi="Times New Roman" w:cs="Times New Roman"/>
          <w:sz w:val="24"/>
          <w:szCs w:val="24"/>
        </w:rPr>
        <w:t>.</w:t>
      </w:r>
      <w:proofErr w:type="gramEnd"/>
    </w:p>
    <w:p w:rsidR="00731C5D" w:rsidRPr="005D248C" w:rsidRDefault="00731C5D" w:rsidP="00731C5D">
      <w:pPr>
        <w:widowControl w:val="0"/>
        <w:autoSpaceDE w:val="0"/>
        <w:autoSpaceDN w:val="0"/>
        <w:adjustRightInd w:val="0"/>
        <w:spacing w:after="0" w:line="198" w:lineRule="exact"/>
        <w:rPr>
          <w:rFonts w:ascii="Times New Roman" w:eastAsiaTheme="minorEastAsia" w:hAnsi="Times New Roman" w:cs="Times New Roman"/>
          <w:sz w:val="24"/>
          <w:szCs w:val="24"/>
        </w:rPr>
      </w:pPr>
    </w:p>
    <w:p w:rsidR="00731C5D" w:rsidRPr="005D248C" w:rsidRDefault="00731C5D" w:rsidP="00731C5D">
      <w:pPr>
        <w:widowControl w:val="0"/>
        <w:overflowPunct w:val="0"/>
        <w:autoSpaceDE w:val="0"/>
        <w:autoSpaceDN w:val="0"/>
        <w:adjustRightInd w:val="0"/>
        <w:spacing w:after="0" w:line="308" w:lineRule="auto"/>
        <w:ind w:left="720" w:hanging="720"/>
        <w:jc w:val="both"/>
        <w:rPr>
          <w:rFonts w:ascii="Times New Roman" w:eastAsiaTheme="minorEastAsia" w:hAnsi="Times New Roman" w:cs="Times New Roman"/>
          <w:sz w:val="24"/>
          <w:szCs w:val="24"/>
        </w:rPr>
      </w:pPr>
      <w:proofErr w:type="gramStart"/>
      <w:r w:rsidRPr="005D248C">
        <w:rPr>
          <w:rFonts w:ascii="Times New Roman" w:eastAsiaTheme="minorEastAsia" w:hAnsi="Times New Roman" w:cs="Times New Roman"/>
          <w:sz w:val="24"/>
          <w:szCs w:val="24"/>
        </w:rPr>
        <w:t>McGrath, M. and C. Thomas (1996).</w:t>
      </w:r>
      <w:proofErr w:type="gramEnd"/>
      <w:r w:rsidRPr="005D248C">
        <w:rPr>
          <w:rFonts w:ascii="Times New Roman" w:eastAsiaTheme="minorEastAsia" w:hAnsi="Times New Roman" w:cs="Times New Roman"/>
          <w:sz w:val="24"/>
          <w:szCs w:val="24"/>
        </w:rPr>
        <w:t xml:space="preserve"> </w:t>
      </w:r>
      <w:proofErr w:type="gramStart"/>
      <w:r w:rsidRPr="005D248C">
        <w:rPr>
          <w:rFonts w:ascii="Times New Roman" w:eastAsiaTheme="minorEastAsia" w:hAnsi="Times New Roman" w:cs="Times New Roman"/>
          <w:sz w:val="24"/>
          <w:szCs w:val="24"/>
        </w:rPr>
        <w:t>Powdery mildew, pp. 28-30.</w:t>
      </w:r>
      <w:proofErr w:type="gramEnd"/>
      <w:r w:rsidRPr="005D248C">
        <w:rPr>
          <w:rFonts w:ascii="Times New Roman" w:eastAsiaTheme="minorEastAsia" w:hAnsi="Times New Roman" w:cs="Times New Roman"/>
          <w:sz w:val="24"/>
          <w:szCs w:val="24"/>
        </w:rPr>
        <w:t xml:space="preserve"> </w:t>
      </w:r>
      <w:proofErr w:type="gramStart"/>
      <w:r w:rsidRPr="005D248C">
        <w:rPr>
          <w:rFonts w:ascii="Times New Roman" w:eastAsiaTheme="minorEastAsia" w:hAnsi="Times New Roman" w:cs="Times New Roman"/>
          <w:sz w:val="24"/>
          <w:szCs w:val="24"/>
        </w:rPr>
        <w:t>Academic Press, London, UK.</w:t>
      </w:r>
      <w:proofErr w:type="gramEnd"/>
    </w:p>
    <w:p w:rsidR="00731C5D" w:rsidRPr="005D248C" w:rsidRDefault="00731C5D" w:rsidP="00731C5D">
      <w:pPr>
        <w:widowControl w:val="0"/>
        <w:autoSpaceDE w:val="0"/>
        <w:autoSpaceDN w:val="0"/>
        <w:adjustRightInd w:val="0"/>
        <w:spacing w:after="0" w:line="120" w:lineRule="exact"/>
        <w:rPr>
          <w:rFonts w:ascii="Times New Roman" w:eastAsiaTheme="minorEastAsia" w:hAnsi="Times New Roman" w:cs="Times New Roman"/>
          <w:sz w:val="24"/>
          <w:szCs w:val="24"/>
        </w:rPr>
      </w:pPr>
    </w:p>
    <w:p w:rsidR="00731C5D" w:rsidRPr="005D248C" w:rsidRDefault="00731C5D" w:rsidP="00731C5D">
      <w:pPr>
        <w:widowControl w:val="0"/>
        <w:overflowPunct w:val="0"/>
        <w:autoSpaceDE w:val="0"/>
        <w:autoSpaceDN w:val="0"/>
        <w:adjustRightInd w:val="0"/>
        <w:spacing w:after="0" w:line="308" w:lineRule="auto"/>
        <w:ind w:left="720" w:hanging="720"/>
        <w:jc w:val="both"/>
        <w:rPr>
          <w:rFonts w:ascii="Times New Roman" w:eastAsiaTheme="minorEastAsia" w:hAnsi="Times New Roman" w:cs="Times New Roman"/>
          <w:sz w:val="24"/>
          <w:szCs w:val="24"/>
        </w:rPr>
      </w:pPr>
      <w:r w:rsidRPr="005D248C">
        <w:rPr>
          <w:rFonts w:ascii="Times New Roman" w:eastAsiaTheme="minorEastAsia" w:hAnsi="Times New Roman" w:cs="Times New Roman"/>
          <w:sz w:val="24"/>
          <w:szCs w:val="24"/>
        </w:rPr>
        <w:t>McGrath, M. T. 2001. Fungicide resistance in cucurbit powdery mildew: experiences and challenges. Plant Disease 85(3)</w:t>
      </w:r>
      <w:r w:rsidRPr="005D248C">
        <w:rPr>
          <w:rFonts w:ascii="Times New Roman" w:eastAsiaTheme="minorEastAsia" w:hAnsi="Times New Roman" w:cs="Times New Roman"/>
          <w:b/>
          <w:bCs/>
          <w:sz w:val="24"/>
          <w:szCs w:val="24"/>
        </w:rPr>
        <w:t>:</w:t>
      </w:r>
      <w:r w:rsidRPr="005D248C">
        <w:rPr>
          <w:rFonts w:ascii="Times New Roman" w:eastAsiaTheme="minorEastAsia" w:hAnsi="Times New Roman" w:cs="Times New Roman"/>
          <w:sz w:val="24"/>
          <w:szCs w:val="24"/>
        </w:rPr>
        <w:t>236-245.</w:t>
      </w:r>
    </w:p>
    <w:p w:rsidR="00731C5D" w:rsidRPr="005D248C" w:rsidRDefault="00731C5D" w:rsidP="00731C5D">
      <w:pPr>
        <w:widowControl w:val="0"/>
        <w:autoSpaceDE w:val="0"/>
        <w:autoSpaceDN w:val="0"/>
        <w:adjustRightInd w:val="0"/>
        <w:spacing w:after="0" w:line="120" w:lineRule="exact"/>
        <w:rPr>
          <w:rFonts w:ascii="Times New Roman" w:eastAsiaTheme="minorEastAsia" w:hAnsi="Times New Roman" w:cs="Times New Roman"/>
          <w:sz w:val="24"/>
          <w:szCs w:val="24"/>
        </w:rPr>
      </w:pPr>
    </w:p>
    <w:p w:rsidR="00731C5D" w:rsidRPr="005D248C" w:rsidRDefault="00731C5D" w:rsidP="00731C5D">
      <w:pPr>
        <w:widowControl w:val="0"/>
        <w:overflowPunct w:val="0"/>
        <w:autoSpaceDE w:val="0"/>
        <w:autoSpaceDN w:val="0"/>
        <w:adjustRightInd w:val="0"/>
        <w:spacing w:after="0" w:line="342" w:lineRule="auto"/>
        <w:ind w:left="720" w:hanging="720"/>
        <w:jc w:val="both"/>
        <w:rPr>
          <w:rFonts w:ascii="Times New Roman" w:eastAsiaTheme="minorEastAsia" w:hAnsi="Times New Roman" w:cs="Times New Roman"/>
          <w:sz w:val="24"/>
          <w:szCs w:val="24"/>
        </w:rPr>
      </w:pPr>
      <w:proofErr w:type="gramStart"/>
      <w:r w:rsidRPr="005D248C">
        <w:rPr>
          <w:rFonts w:ascii="Times New Roman" w:eastAsiaTheme="minorEastAsia" w:hAnsi="Times New Roman" w:cs="Times New Roman"/>
          <w:sz w:val="24"/>
          <w:szCs w:val="24"/>
        </w:rPr>
        <w:t>Menzies, J., P. Bowen, D. Ehret and A. D. Glass.</w:t>
      </w:r>
      <w:proofErr w:type="gramEnd"/>
      <w:r w:rsidRPr="005D248C">
        <w:rPr>
          <w:rFonts w:ascii="Times New Roman" w:eastAsiaTheme="minorEastAsia" w:hAnsi="Times New Roman" w:cs="Times New Roman"/>
          <w:sz w:val="24"/>
          <w:szCs w:val="24"/>
        </w:rPr>
        <w:t xml:space="preserve"> 1992. Foliar applications of potassium silicate reduce severity of powdery mildew on cucumber, muskmelon, and zucchini squash. Journal of the American Society for Horticultural Science 117(6)</w:t>
      </w:r>
      <w:r w:rsidRPr="005D248C">
        <w:rPr>
          <w:rFonts w:ascii="Times New Roman" w:eastAsiaTheme="minorEastAsia" w:hAnsi="Times New Roman" w:cs="Times New Roman"/>
          <w:b/>
          <w:bCs/>
          <w:sz w:val="24"/>
          <w:szCs w:val="24"/>
        </w:rPr>
        <w:t>:</w:t>
      </w:r>
      <w:r w:rsidRPr="005D248C">
        <w:rPr>
          <w:rFonts w:ascii="Times New Roman" w:eastAsiaTheme="minorEastAsia" w:hAnsi="Times New Roman" w:cs="Times New Roman"/>
          <w:sz w:val="24"/>
          <w:szCs w:val="24"/>
        </w:rPr>
        <w:t>902-905.</w:t>
      </w:r>
    </w:p>
    <w:p w:rsidR="00731C5D" w:rsidRPr="005D248C" w:rsidRDefault="00731C5D" w:rsidP="00731C5D">
      <w:pPr>
        <w:widowControl w:val="0"/>
        <w:autoSpaceDE w:val="0"/>
        <w:autoSpaceDN w:val="0"/>
        <w:adjustRightInd w:val="0"/>
        <w:spacing w:after="0" w:line="83" w:lineRule="exact"/>
        <w:rPr>
          <w:rFonts w:ascii="Times New Roman" w:eastAsiaTheme="minorEastAsia" w:hAnsi="Times New Roman" w:cs="Times New Roman"/>
          <w:sz w:val="24"/>
          <w:szCs w:val="24"/>
        </w:rPr>
      </w:pPr>
    </w:p>
    <w:p w:rsidR="00731C5D" w:rsidRPr="005D248C" w:rsidRDefault="00731C5D" w:rsidP="00731C5D">
      <w:pPr>
        <w:widowControl w:val="0"/>
        <w:overflowPunct w:val="0"/>
        <w:autoSpaceDE w:val="0"/>
        <w:autoSpaceDN w:val="0"/>
        <w:adjustRightInd w:val="0"/>
        <w:spacing w:after="0" w:line="334" w:lineRule="auto"/>
        <w:ind w:left="720" w:hanging="720"/>
        <w:jc w:val="both"/>
        <w:rPr>
          <w:rFonts w:ascii="Times New Roman" w:eastAsiaTheme="minorEastAsia" w:hAnsi="Times New Roman" w:cs="Times New Roman"/>
          <w:sz w:val="24"/>
          <w:szCs w:val="24"/>
        </w:rPr>
      </w:pPr>
      <w:proofErr w:type="gramStart"/>
      <w:r w:rsidRPr="005D248C">
        <w:rPr>
          <w:rFonts w:ascii="Times New Roman" w:eastAsiaTheme="minorEastAsia" w:hAnsi="Times New Roman" w:cs="Times New Roman"/>
          <w:sz w:val="24"/>
          <w:szCs w:val="24"/>
        </w:rPr>
        <w:t>Menzies, J., D. Ehret, A. Glass, T. Helmer, C. Koch and F. Seywerd.</w:t>
      </w:r>
      <w:proofErr w:type="gramEnd"/>
      <w:r w:rsidRPr="005D248C">
        <w:rPr>
          <w:rFonts w:ascii="Times New Roman" w:eastAsiaTheme="minorEastAsia" w:hAnsi="Times New Roman" w:cs="Times New Roman"/>
          <w:sz w:val="24"/>
          <w:szCs w:val="24"/>
        </w:rPr>
        <w:t xml:space="preserve"> 1991a. Effects of soluble silicon on the parasitic fitness of </w:t>
      </w:r>
      <w:r w:rsidRPr="005D248C">
        <w:rPr>
          <w:rFonts w:ascii="Times New Roman" w:eastAsiaTheme="minorEastAsia" w:hAnsi="Times New Roman" w:cs="Times New Roman"/>
          <w:i/>
          <w:iCs/>
          <w:sz w:val="24"/>
          <w:szCs w:val="24"/>
        </w:rPr>
        <w:t>Sphaerotheca fuliginea</w:t>
      </w:r>
      <w:r w:rsidRPr="005D248C">
        <w:rPr>
          <w:rFonts w:ascii="Times New Roman" w:eastAsiaTheme="minorEastAsia" w:hAnsi="Times New Roman" w:cs="Times New Roman"/>
          <w:sz w:val="24"/>
          <w:szCs w:val="24"/>
        </w:rPr>
        <w:t xml:space="preserve"> on cucumis sativus. Phytopathology 81(1)</w:t>
      </w:r>
      <w:r w:rsidRPr="005D248C">
        <w:rPr>
          <w:rFonts w:ascii="Times New Roman" w:eastAsiaTheme="minorEastAsia" w:hAnsi="Times New Roman" w:cs="Times New Roman"/>
          <w:b/>
          <w:bCs/>
          <w:sz w:val="24"/>
          <w:szCs w:val="24"/>
        </w:rPr>
        <w:t>:</w:t>
      </w:r>
      <w:r w:rsidRPr="005D248C">
        <w:rPr>
          <w:rFonts w:ascii="Times New Roman" w:eastAsiaTheme="minorEastAsia" w:hAnsi="Times New Roman" w:cs="Times New Roman"/>
          <w:sz w:val="24"/>
          <w:szCs w:val="24"/>
        </w:rPr>
        <w:t>84-88.</w:t>
      </w:r>
    </w:p>
    <w:p w:rsidR="00731C5D" w:rsidRPr="005D248C" w:rsidRDefault="00731C5D" w:rsidP="00731C5D">
      <w:pPr>
        <w:widowControl w:val="0"/>
        <w:autoSpaceDE w:val="0"/>
        <w:autoSpaceDN w:val="0"/>
        <w:adjustRightInd w:val="0"/>
        <w:spacing w:after="0" w:line="89" w:lineRule="exact"/>
        <w:rPr>
          <w:rFonts w:ascii="Times New Roman" w:eastAsiaTheme="minorEastAsia" w:hAnsi="Times New Roman" w:cs="Times New Roman"/>
          <w:sz w:val="24"/>
          <w:szCs w:val="24"/>
        </w:rPr>
      </w:pPr>
    </w:p>
    <w:p w:rsidR="00731C5D" w:rsidRPr="005D248C" w:rsidRDefault="00731C5D" w:rsidP="00731C5D">
      <w:pPr>
        <w:widowControl w:val="0"/>
        <w:overflowPunct w:val="0"/>
        <w:autoSpaceDE w:val="0"/>
        <w:autoSpaceDN w:val="0"/>
        <w:adjustRightInd w:val="0"/>
        <w:spacing w:after="0" w:line="334" w:lineRule="auto"/>
        <w:ind w:left="720" w:hanging="720"/>
        <w:jc w:val="both"/>
        <w:rPr>
          <w:rFonts w:ascii="Times New Roman" w:eastAsiaTheme="minorEastAsia" w:hAnsi="Times New Roman" w:cs="Times New Roman"/>
          <w:sz w:val="24"/>
          <w:szCs w:val="24"/>
        </w:rPr>
      </w:pPr>
      <w:proofErr w:type="gramStart"/>
      <w:r w:rsidRPr="005D248C">
        <w:rPr>
          <w:rFonts w:ascii="Times New Roman" w:eastAsiaTheme="minorEastAsia" w:hAnsi="Times New Roman" w:cs="Times New Roman"/>
          <w:sz w:val="24"/>
          <w:szCs w:val="24"/>
        </w:rPr>
        <w:t>Menzies, J., D. Ehret, A. Glass and A. Samuels.</w:t>
      </w:r>
      <w:proofErr w:type="gramEnd"/>
      <w:r w:rsidRPr="005D248C">
        <w:rPr>
          <w:rFonts w:ascii="Times New Roman" w:eastAsiaTheme="minorEastAsia" w:hAnsi="Times New Roman" w:cs="Times New Roman"/>
          <w:sz w:val="24"/>
          <w:szCs w:val="24"/>
        </w:rPr>
        <w:t xml:space="preserve"> 1991b. </w:t>
      </w:r>
      <w:proofErr w:type="gramStart"/>
      <w:r w:rsidRPr="005D248C">
        <w:rPr>
          <w:rFonts w:ascii="Times New Roman" w:eastAsiaTheme="minorEastAsia" w:hAnsi="Times New Roman" w:cs="Times New Roman"/>
          <w:sz w:val="24"/>
          <w:szCs w:val="24"/>
        </w:rPr>
        <w:t>The</w:t>
      </w:r>
      <w:proofErr w:type="gramEnd"/>
      <w:r w:rsidRPr="005D248C">
        <w:rPr>
          <w:rFonts w:ascii="Times New Roman" w:eastAsiaTheme="minorEastAsia" w:hAnsi="Times New Roman" w:cs="Times New Roman"/>
          <w:sz w:val="24"/>
          <w:szCs w:val="24"/>
        </w:rPr>
        <w:t xml:space="preserve"> influence of silicon on cytological interactions between </w:t>
      </w:r>
      <w:r w:rsidRPr="005D248C">
        <w:rPr>
          <w:rFonts w:ascii="Times New Roman" w:eastAsiaTheme="minorEastAsia" w:hAnsi="Times New Roman" w:cs="Times New Roman"/>
          <w:i/>
          <w:iCs/>
          <w:sz w:val="24"/>
          <w:szCs w:val="24"/>
        </w:rPr>
        <w:t>Sphaerotheca fuliginea</w:t>
      </w:r>
      <w:r w:rsidRPr="005D248C">
        <w:rPr>
          <w:rFonts w:ascii="Times New Roman" w:eastAsiaTheme="minorEastAsia" w:hAnsi="Times New Roman" w:cs="Times New Roman"/>
          <w:sz w:val="24"/>
          <w:szCs w:val="24"/>
        </w:rPr>
        <w:t xml:space="preserve"> and cucumis sativus. Physiological and Molecular Plant Pathology 39(6)</w:t>
      </w:r>
      <w:r w:rsidRPr="005D248C">
        <w:rPr>
          <w:rFonts w:ascii="Times New Roman" w:eastAsiaTheme="minorEastAsia" w:hAnsi="Times New Roman" w:cs="Times New Roman"/>
          <w:b/>
          <w:bCs/>
          <w:sz w:val="24"/>
          <w:szCs w:val="24"/>
        </w:rPr>
        <w:t>:</w:t>
      </w:r>
      <w:r w:rsidRPr="005D248C">
        <w:rPr>
          <w:rFonts w:ascii="Times New Roman" w:eastAsiaTheme="minorEastAsia" w:hAnsi="Times New Roman" w:cs="Times New Roman"/>
          <w:sz w:val="24"/>
          <w:szCs w:val="24"/>
        </w:rPr>
        <w:t>403-414.</w:t>
      </w:r>
    </w:p>
    <w:p w:rsidR="00731C5D" w:rsidRPr="005D248C" w:rsidRDefault="00731C5D" w:rsidP="00731C5D">
      <w:pPr>
        <w:widowControl w:val="0"/>
        <w:autoSpaceDE w:val="0"/>
        <w:autoSpaceDN w:val="0"/>
        <w:adjustRightInd w:val="0"/>
        <w:spacing w:after="0" w:line="91" w:lineRule="exact"/>
        <w:rPr>
          <w:rFonts w:ascii="Times New Roman" w:eastAsiaTheme="minorEastAsia" w:hAnsi="Times New Roman" w:cs="Times New Roman"/>
          <w:sz w:val="24"/>
          <w:szCs w:val="24"/>
        </w:rPr>
      </w:pPr>
    </w:p>
    <w:p w:rsidR="00731C5D" w:rsidRPr="005D248C" w:rsidRDefault="00731C5D" w:rsidP="00731C5D">
      <w:pPr>
        <w:widowControl w:val="0"/>
        <w:overflowPunct w:val="0"/>
        <w:autoSpaceDE w:val="0"/>
        <w:autoSpaceDN w:val="0"/>
        <w:adjustRightInd w:val="0"/>
        <w:spacing w:after="0" w:line="308" w:lineRule="auto"/>
        <w:ind w:left="720" w:hanging="720"/>
        <w:jc w:val="both"/>
        <w:rPr>
          <w:rFonts w:ascii="Times New Roman" w:eastAsiaTheme="minorEastAsia" w:hAnsi="Times New Roman" w:cs="Times New Roman"/>
          <w:sz w:val="24"/>
          <w:szCs w:val="24"/>
        </w:rPr>
      </w:pPr>
      <w:proofErr w:type="gramStart"/>
      <w:r w:rsidRPr="005D248C">
        <w:rPr>
          <w:rFonts w:ascii="Times New Roman" w:eastAsiaTheme="minorEastAsia" w:hAnsi="Times New Roman" w:cs="Times New Roman"/>
          <w:sz w:val="24"/>
          <w:szCs w:val="24"/>
        </w:rPr>
        <w:t>Mir, R. A. 2011.</w:t>
      </w:r>
      <w:proofErr w:type="gramEnd"/>
      <w:r w:rsidRPr="005D248C">
        <w:rPr>
          <w:rFonts w:ascii="Times New Roman" w:eastAsiaTheme="minorEastAsia" w:hAnsi="Times New Roman" w:cs="Times New Roman"/>
          <w:sz w:val="24"/>
          <w:szCs w:val="24"/>
        </w:rPr>
        <w:t xml:space="preserve"> Incidence </w:t>
      </w:r>
      <w:proofErr w:type="gramStart"/>
      <w:r w:rsidRPr="005D248C">
        <w:rPr>
          <w:rFonts w:ascii="Times New Roman" w:eastAsiaTheme="minorEastAsia" w:hAnsi="Times New Roman" w:cs="Times New Roman"/>
          <w:sz w:val="24"/>
          <w:szCs w:val="24"/>
        </w:rPr>
        <w:t>And</w:t>
      </w:r>
      <w:proofErr w:type="gramEnd"/>
      <w:r w:rsidRPr="005D248C">
        <w:rPr>
          <w:rFonts w:ascii="Times New Roman" w:eastAsiaTheme="minorEastAsia" w:hAnsi="Times New Roman" w:cs="Times New Roman"/>
          <w:sz w:val="24"/>
          <w:szCs w:val="24"/>
        </w:rPr>
        <w:t xml:space="preserve"> Intensity Of Powdery Mildew Fungi On The Plants Of Papilionaceae. </w:t>
      </w:r>
      <w:proofErr w:type="gramStart"/>
      <w:r w:rsidRPr="005D248C">
        <w:rPr>
          <w:rFonts w:ascii="Times New Roman" w:eastAsiaTheme="minorEastAsia" w:hAnsi="Times New Roman" w:cs="Times New Roman"/>
          <w:sz w:val="24"/>
          <w:szCs w:val="24"/>
        </w:rPr>
        <w:t>New York Science Journal.</w:t>
      </w:r>
      <w:proofErr w:type="gramEnd"/>
    </w:p>
    <w:p w:rsidR="00731C5D" w:rsidRPr="005D248C" w:rsidRDefault="00731C5D" w:rsidP="00731C5D">
      <w:pPr>
        <w:widowControl w:val="0"/>
        <w:autoSpaceDE w:val="0"/>
        <w:autoSpaceDN w:val="0"/>
        <w:adjustRightInd w:val="0"/>
        <w:spacing w:after="0" w:line="120" w:lineRule="exact"/>
        <w:rPr>
          <w:rFonts w:ascii="Times New Roman" w:eastAsiaTheme="minorEastAsia" w:hAnsi="Times New Roman" w:cs="Times New Roman"/>
          <w:sz w:val="24"/>
          <w:szCs w:val="24"/>
        </w:rPr>
      </w:pPr>
    </w:p>
    <w:p w:rsidR="00731C5D" w:rsidRPr="005D248C" w:rsidRDefault="00731C5D" w:rsidP="00731C5D">
      <w:pPr>
        <w:widowControl w:val="0"/>
        <w:overflowPunct w:val="0"/>
        <w:autoSpaceDE w:val="0"/>
        <w:autoSpaceDN w:val="0"/>
        <w:adjustRightInd w:val="0"/>
        <w:spacing w:after="0" w:line="308" w:lineRule="auto"/>
        <w:ind w:left="720" w:hanging="720"/>
        <w:jc w:val="both"/>
        <w:rPr>
          <w:rFonts w:ascii="Times New Roman" w:eastAsiaTheme="minorEastAsia" w:hAnsi="Times New Roman" w:cs="Times New Roman"/>
          <w:sz w:val="24"/>
          <w:szCs w:val="24"/>
        </w:rPr>
      </w:pPr>
      <w:proofErr w:type="gramStart"/>
      <w:r w:rsidRPr="005D248C">
        <w:rPr>
          <w:rFonts w:ascii="Times New Roman" w:eastAsiaTheme="minorEastAsia" w:hAnsi="Times New Roman" w:cs="Times New Roman"/>
          <w:sz w:val="24"/>
          <w:szCs w:val="24"/>
        </w:rPr>
        <w:t>Mohan, V. and K. Janardhanan.</w:t>
      </w:r>
      <w:proofErr w:type="gramEnd"/>
      <w:r w:rsidRPr="005D248C">
        <w:rPr>
          <w:rFonts w:ascii="Times New Roman" w:eastAsiaTheme="minorEastAsia" w:hAnsi="Times New Roman" w:cs="Times New Roman"/>
          <w:sz w:val="24"/>
          <w:szCs w:val="24"/>
        </w:rPr>
        <w:t xml:space="preserve"> 1995. Chemical analysis and nutritional assessment of lesser known pulses of the genus, Mucuna. Food chemistry 52(3)</w:t>
      </w:r>
      <w:r w:rsidRPr="005D248C">
        <w:rPr>
          <w:rFonts w:ascii="Times New Roman" w:eastAsiaTheme="minorEastAsia" w:hAnsi="Times New Roman" w:cs="Times New Roman"/>
          <w:b/>
          <w:bCs/>
          <w:sz w:val="24"/>
          <w:szCs w:val="24"/>
        </w:rPr>
        <w:t>:</w:t>
      </w:r>
      <w:r w:rsidRPr="005D248C">
        <w:rPr>
          <w:rFonts w:ascii="Times New Roman" w:eastAsiaTheme="minorEastAsia" w:hAnsi="Times New Roman" w:cs="Times New Roman"/>
          <w:sz w:val="24"/>
          <w:szCs w:val="24"/>
        </w:rPr>
        <w:t>275-280.</w:t>
      </w:r>
    </w:p>
    <w:p w:rsidR="00731C5D" w:rsidRPr="005D248C" w:rsidRDefault="00731C5D" w:rsidP="00731C5D">
      <w:pPr>
        <w:widowControl w:val="0"/>
        <w:autoSpaceDE w:val="0"/>
        <w:autoSpaceDN w:val="0"/>
        <w:adjustRightInd w:val="0"/>
        <w:spacing w:after="0" w:line="120" w:lineRule="exact"/>
        <w:rPr>
          <w:rFonts w:ascii="Times New Roman" w:eastAsiaTheme="minorEastAsia" w:hAnsi="Times New Roman" w:cs="Times New Roman"/>
          <w:sz w:val="24"/>
          <w:szCs w:val="24"/>
        </w:rPr>
      </w:pPr>
    </w:p>
    <w:p w:rsidR="00731C5D" w:rsidRPr="005D248C" w:rsidRDefault="00731C5D" w:rsidP="00731C5D">
      <w:pPr>
        <w:widowControl w:val="0"/>
        <w:overflowPunct w:val="0"/>
        <w:autoSpaceDE w:val="0"/>
        <w:autoSpaceDN w:val="0"/>
        <w:adjustRightInd w:val="0"/>
        <w:spacing w:after="0" w:line="334" w:lineRule="auto"/>
        <w:ind w:left="720" w:hanging="720"/>
        <w:jc w:val="both"/>
        <w:rPr>
          <w:rFonts w:ascii="Times New Roman" w:eastAsiaTheme="minorEastAsia" w:hAnsi="Times New Roman" w:cs="Times New Roman"/>
          <w:sz w:val="24"/>
          <w:szCs w:val="24"/>
        </w:rPr>
      </w:pPr>
      <w:proofErr w:type="gramStart"/>
      <w:r w:rsidRPr="005D248C">
        <w:rPr>
          <w:rFonts w:ascii="Times New Roman" w:eastAsiaTheme="minorEastAsia" w:hAnsi="Times New Roman" w:cs="Times New Roman"/>
          <w:sz w:val="24"/>
          <w:szCs w:val="24"/>
        </w:rPr>
        <w:t>Mossler, M. and O. Nesheim.</w:t>
      </w:r>
      <w:proofErr w:type="gramEnd"/>
      <w:r w:rsidRPr="005D248C">
        <w:rPr>
          <w:rFonts w:ascii="Times New Roman" w:eastAsiaTheme="minorEastAsia" w:hAnsi="Times New Roman" w:cs="Times New Roman"/>
          <w:sz w:val="24"/>
          <w:szCs w:val="24"/>
        </w:rPr>
        <w:t xml:space="preserve"> 2003. Florida crop/pest management profile: Squash. </w:t>
      </w:r>
      <w:proofErr w:type="gramStart"/>
      <w:r w:rsidRPr="005D248C">
        <w:rPr>
          <w:rFonts w:ascii="Times New Roman" w:eastAsiaTheme="minorEastAsia" w:hAnsi="Times New Roman" w:cs="Times New Roman"/>
          <w:sz w:val="24"/>
          <w:szCs w:val="24"/>
        </w:rPr>
        <w:t>Florida cooperative extension service, Institute of Food and Agricultural Sciences, University of Florida.</w:t>
      </w:r>
      <w:proofErr w:type="gramEnd"/>
    </w:p>
    <w:p w:rsidR="00731C5D" w:rsidRPr="005D248C" w:rsidRDefault="00731C5D" w:rsidP="00731C5D">
      <w:pPr>
        <w:widowControl w:val="0"/>
        <w:autoSpaceDE w:val="0"/>
        <w:autoSpaceDN w:val="0"/>
        <w:adjustRightInd w:val="0"/>
        <w:spacing w:after="0" w:line="30" w:lineRule="exact"/>
        <w:rPr>
          <w:rFonts w:ascii="Times New Roman" w:eastAsiaTheme="minorEastAsia" w:hAnsi="Times New Roman" w:cs="Times New Roman"/>
          <w:sz w:val="24"/>
          <w:szCs w:val="24"/>
        </w:rPr>
      </w:pPr>
    </w:p>
    <w:p w:rsidR="00731C5D" w:rsidRPr="005D248C" w:rsidRDefault="00731C5D" w:rsidP="00731C5D">
      <w:pPr>
        <w:widowControl w:val="0"/>
        <w:autoSpaceDE w:val="0"/>
        <w:autoSpaceDN w:val="0"/>
        <w:adjustRightInd w:val="0"/>
        <w:spacing w:after="0" w:line="240" w:lineRule="auto"/>
        <w:rPr>
          <w:rFonts w:ascii="Times New Roman" w:eastAsiaTheme="minorEastAsia" w:hAnsi="Times New Roman" w:cs="Times New Roman"/>
          <w:sz w:val="24"/>
          <w:szCs w:val="24"/>
        </w:rPr>
      </w:pPr>
      <w:proofErr w:type="gramStart"/>
      <w:r w:rsidRPr="005D248C">
        <w:rPr>
          <w:rFonts w:ascii="Times New Roman" w:eastAsiaTheme="minorEastAsia" w:hAnsi="Times New Roman" w:cs="Times New Roman"/>
          <w:sz w:val="24"/>
          <w:szCs w:val="24"/>
        </w:rPr>
        <w:t>Moyer, C. and N. A. Peres (2008).</w:t>
      </w:r>
      <w:proofErr w:type="gramEnd"/>
      <w:r w:rsidRPr="005D248C">
        <w:rPr>
          <w:rFonts w:ascii="Times New Roman" w:eastAsiaTheme="minorEastAsia" w:hAnsi="Times New Roman" w:cs="Times New Roman"/>
          <w:sz w:val="24"/>
          <w:szCs w:val="24"/>
        </w:rPr>
        <w:t xml:space="preserve"> Proc Fla State Hort Soc.</w:t>
      </w:r>
    </w:p>
    <w:p w:rsidR="00731C5D" w:rsidRPr="005D248C" w:rsidRDefault="00731C5D" w:rsidP="00731C5D">
      <w:pPr>
        <w:widowControl w:val="0"/>
        <w:autoSpaceDE w:val="0"/>
        <w:autoSpaceDN w:val="0"/>
        <w:adjustRightInd w:val="0"/>
        <w:spacing w:after="0" w:line="200" w:lineRule="exact"/>
        <w:rPr>
          <w:rFonts w:ascii="Times New Roman" w:eastAsiaTheme="minorEastAsia" w:hAnsi="Times New Roman" w:cs="Times New Roman"/>
          <w:sz w:val="24"/>
          <w:szCs w:val="24"/>
        </w:rPr>
      </w:pPr>
    </w:p>
    <w:p w:rsidR="00731C5D" w:rsidRPr="005D248C" w:rsidRDefault="00731C5D" w:rsidP="00731C5D">
      <w:pPr>
        <w:widowControl w:val="0"/>
        <w:autoSpaceDE w:val="0"/>
        <w:autoSpaceDN w:val="0"/>
        <w:adjustRightInd w:val="0"/>
        <w:spacing w:after="0" w:line="354" w:lineRule="exact"/>
        <w:rPr>
          <w:rFonts w:ascii="Times New Roman" w:eastAsiaTheme="minorEastAsia" w:hAnsi="Times New Roman" w:cs="Times New Roman"/>
          <w:sz w:val="24"/>
          <w:szCs w:val="24"/>
        </w:rPr>
      </w:pPr>
    </w:p>
    <w:p w:rsidR="00731C5D" w:rsidRPr="005D248C" w:rsidRDefault="00731C5D" w:rsidP="00731C5D">
      <w:pPr>
        <w:widowControl w:val="0"/>
        <w:autoSpaceDE w:val="0"/>
        <w:autoSpaceDN w:val="0"/>
        <w:adjustRightInd w:val="0"/>
        <w:spacing w:after="0" w:line="240" w:lineRule="auto"/>
        <w:rPr>
          <w:rFonts w:ascii="Times New Roman" w:eastAsiaTheme="minorEastAsia" w:hAnsi="Times New Roman" w:cs="Times New Roman"/>
          <w:sz w:val="24"/>
          <w:szCs w:val="24"/>
        </w:rPr>
        <w:sectPr w:rsidR="00731C5D" w:rsidRPr="005D248C">
          <w:pgSz w:w="11900" w:h="16838"/>
          <w:pgMar w:top="1440" w:right="1440" w:bottom="1440" w:left="1800" w:header="720" w:footer="720" w:gutter="0"/>
          <w:cols w:space="720" w:equalWidth="0">
            <w:col w:w="8660"/>
          </w:cols>
          <w:noEndnote/>
        </w:sectPr>
      </w:pPr>
    </w:p>
    <w:p w:rsidR="00731C5D" w:rsidRPr="005D248C" w:rsidRDefault="00731C5D" w:rsidP="00731C5D">
      <w:pPr>
        <w:widowControl w:val="0"/>
        <w:autoSpaceDE w:val="0"/>
        <w:autoSpaceDN w:val="0"/>
        <w:adjustRightInd w:val="0"/>
        <w:spacing w:after="0" w:line="51" w:lineRule="exact"/>
        <w:rPr>
          <w:rFonts w:ascii="Times New Roman" w:eastAsiaTheme="minorEastAsia" w:hAnsi="Times New Roman" w:cs="Times New Roman"/>
          <w:sz w:val="24"/>
          <w:szCs w:val="24"/>
        </w:rPr>
      </w:pPr>
      <w:bookmarkStart w:id="8" w:name="page72"/>
      <w:bookmarkEnd w:id="8"/>
    </w:p>
    <w:p w:rsidR="00731C5D" w:rsidRPr="005D248C" w:rsidRDefault="00731C5D" w:rsidP="00731C5D">
      <w:pPr>
        <w:widowControl w:val="0"/>
        <w:overflowPunct w:val="0"/>
        <w:autoSpaceDE w:val="0"/>
        <w:autoSpaceDN w:val="0"/>
        <w:adjustRightInd w:val="0"/>
        <w:spacing w:after="0" w:line="334" w:lineRule="auto"/>
        <w:ind w:hanging="720"/>
        <w:jc w:val="both"/>
        <w:rPr>
          <w:rFonts w:ascii="Times New Roman" w:eastAsiaTheme="minorEastAsia" w:hAnsi="Times New Roman" w:cs="Times New Roman"/>
          <w:sz w:val="24"/>
          <w:szCs w:val="24"/>
        </w:rPr>
      </w:pPr>
      <w:proofErr w:type="gramStart"/>
      <w:r w:rsidRPr="005D248C">
        <w:rPr>
          <w:rFonts w:ascii="Times New Roman" w:eastAsiaTheme="minorEastAsia" w:hAnsi="Times New Roman" w:cs="Times New Roman"/>
          <w:sz w:val="24"/>
          <w:szCs w:val="24"/>
        </w:rPr>
        <w:t>Mukhtar, I., R. Khurram, A. Hannan and Z. Hayat.</w:t>
      </w:r>
      <w:proofErr w:type="gramEnd"/>
      <w:r w:rsidRPr="005D248C">
        <w:rPr>
          <w:rFonts w:ascii="Times New Roman" w:eastAsiaTheme="minorEastAsia" w:hAnsi="Times New Roman" w:cs="Times New Roman"/>
          <w:sz w:val="24"/>
          <w:szCs w:val="24"/>
        </w:rPr>
        <w:t xml:space="preserve"> 2012. First Report of Powdery Mildew of Pumpkin Caused by Golovinomyces cichoracearum in Neelum Valley, Azad Kashmir. Plant Disease 96(6)</w:t>
      </w:r>
      <w:r w:rsidRPr="005D248C">
        <w:rPr>
          <w:rFonts w:ascii="Times New Roman" w:eastAsiaTheme="minorEastAsia" w:hAnsi="Times New Roman" w:cs="Times New Roman"/>
          <w:b/>
          <w:bCs/>
          <w:sz w:val="24"/>
          <w:szCs w:val="24"/>
        </w:rPr>
        <w:t>:</w:t>
      </w:r>
      <w:r w:rsidRPr="005D248C">
        <w:rPr>
          <w:rFonts w:ascii="Times New Roman" w:eastAsiaTheme="minorEastAsia" w:hAnsi="Times New Roman" w:cs="Times New Roman"/>
          <w:sz w:val="24"/>
          <w:szCs w:val="24"/>
        </w:rPr>
        <w:t>906-906.</w:t>
      </w:r>
    </w:p>
    <w:p w:rsidR="00731C5D" w:rsidRPr="005D248C" w:rsidRDefault="00731C5D" w:rsidP="00731C5D">
      <w:pPr>
        <w:widowControl w:val="0"/>
        <w:autoSpaceDE w:val="0"/>
        <w:autoSpaceDN w:val="0"/>
        <w:adjustRightInd w:val="0"/>
        <w:spacing w:after="0" w:line="89" w:lineRule="exact"/>
        <w:rPr>
          <w:rFonts w:ascii="Times New Roman" w:eastAsiaTheme="minorEastAsia" w:hAnsi="Times New Roman" w:cs="Times New Roman"/>
          <w:sz w:val="24"/>
          <w:szCs w:val="24"/>
        </w:rPr>
      </w:pPr>
    </w:p>
    <w:p w:rsidR="00731C5D" w:rsidRPr="005D248C" w:rsidRDefault="00731C5D" w:rsidP="00731C5D">
      <w:pPr>
        <w:widowControl w:val="0"/>
        <w:overflowPunct w:val="0"/>
        <w:autoSpaceDE w:val="0"/>
        <w:autoSpaceDN w:val="0"/>
        <w:adjustRightInd w:val="0"/>
        <w:spacing w:after="0" w:line="334" w:lineRule="auto"/>
        <w:ind w:hanging="720"/>
        <w:jc w:val="both"/>
        <w:rPr>
          <w:rFonts w:ascii="Times New Roman" w:eastAsiaTheme="minorEastAsia" w:hAnsi="Times New Roman" w:cs="Times New Roman"/>
          <w:sz w:val="24"/>
          <w:szCs w:val="24"/>
        </w:rPr>
      </w:pPr>
      <w:proofErr w:type="gramStart"/>
      <w:r w:rsidRPr="005D248C">
        <w:rPr>
          <w:rFonts w:ascii="Times New Roman" w:eastAsiaTheme="minorEastAsia" w:hAnsi="Times New Roman" w:cs="Times New Roman"/>
          <w:sz w:val="24"/>
          <w:szCs w:val="24"/>
        </w:rPr>
        <w:t>Naidu, Y., S. Meon and Y. Siddiqui.</w:t>
      </w:r>
      <w:proofErr w:type="gramEnd"/>
      <w:r w:rsidRPr="005D248C">
        <w:rPr>
          <w:rFonts w:ascii="Times New Roman" w:eastAsiaTheme="minorEastAsia" w:hAnsi="Times New Roman" w:cs="Times New Roman"/>
          <w:sz w:val="24"/>
          <w:szCs w:val="24"/>
        </w:rPr>
        <w:t xml:space="preserve"> 2012. In vitro and in vivo evaluation of microbial-enriched compost tea on the development of powdery mildew on melon. BioControl 57(6)</w:t>
      </w:r>
      <w:r w:rsidRPr="005D248C">
        <w:rPr>
          <w:rFonts w:ascii="Times New Roman" w:eastAsiaTheme="minorEastAsia" w:hAnsi="Times New Roman" w:cs="Times New Roman"/>
          <w:b/>
          <w:bCs/>
          <w:sz w:val="24"/>
          <w:szCs w:val="24"/>
        </w:rPr>
        <w:t>:</w:t>
      </w:r>
      <w:r w:rsidRPr="005D248C">
        <w:rPr>
          <w:rFonts w:ascii="Times New Roman" w:eastAsiaTheme="minorEastAsia" w:hAnsi="Times New Roman" w:cs="Times New Roman"/>
          <w:sz w:val="24"/>
          <w:szCs w:val="24"/>
        </w:rPr>
        <w:t>827-836.</w:t>
      </w:r>
    </w:p>
    <w:p w:rsidR="00731C5D" w:rsidRPr="005D248C" w:rsidRDefault="00731C5D" w:rsidP="00731C5D">
      <w:pPr>
        <w:widowControl w:val="0"/>
        <w:autoSpaceDE w:val="0"/>
        <w:autoSpaceDN w:val="0"/>
        <w:adjustRightInd w:val="0"/>
        <w:spacing w:after="0" w:line="91" w:lineRule="exact"/>
        <w:rPr>
          <w:rFonts w:ascii="Times New Roman" w:eastAsiaTheme="minorEastAsia" w:hAnsi="Times New Roman" w:cs="Times New Roman"/>
          <w:sz w:val="24"/>
          <w:szCs w:val="24"/>
        </w:rPr>
      </w:pPr>
    </w:p>
    <w:p w:rsidR="00731C5D" w:rsidRPr="005D248C" w:rsidRDefault="00731C5D" w:rsidP="00731C5D">
      <w:pPr>
        <w:widowControl w:val="0"/>
        <w:overflowPunct w:val="0"/>
        <w:autoSpaceDE w:val="0"/>
        <w:autoSpaceDN w:val="0"/>
        <w:adjustRightInd w:val="0"/>
        <w:spacing w:after="0" w:line="308" w:lineRule="auto"/>
        <w:ind w:hanging="720"/>
        <w:jc w:val="both"/>
        <w:rPr>
          <w:rFonts w:ascii="Times New Roman" w:eastAsiaTheme="minorEastAsia" w:hAnsi="Times New Roman" w:cs="Times New Roman"/>
          <w:sz w:val="24"/>
          <w:szCs w:val="24"/>
        </w:rPr>
      </w:pPr>
      <w:proofErr w:type="gramStart"/>
      <w:r w:rsidRPr="005D248C">
        <w:rPr>
          <w:rFonts w:ascii="Times New Roman" w:eastAsiaTheme="minorEastAsia" w:hAnsi="Times New Roman" w:cs="Times New Roman"/>
          <w:sz w:val="24"/>
          <w:szCs w:val="24"/>
        </w:rPr>
        <w:t>Nofal, M. and W. M. Haggag.</w:t>
      </w:r>
      <w:proofErr w:type="gramEnd"/>
      <w:r w:rsidRPr="005D248C">
        <w:rPr>
          <w:rFonts w:ascii="Times New Roman" w:eastAsiaTheme="minorEastAsia" w:hAnsi="Times New Roman" w:cs="Times New Roman"/>
          <w:sz w:val="24"/>
          <w:szCs w:val="24"/>
        </w:rPr>
        <w:t xml:space="preserve"> 2006. Integrated management of powdery mildew of mango in Egypt. Crop Protection 25(5)</w:t>
      </w:r>
      <w:r w:rsidRPr="005D248C">
        <w:rPr>
          <w:rFonts w:ascii="Times New Roman" w:eastAsiaTheme="minorEastAsia" w:hAnsi="Times New Roman" w:cs="Times New Roman"/>
          <w:b/>
          <w:bCs/>
          <w:sz w:val="24"/>
          <w:szCs w:val="24"/>
        </w:rPr>
        <w:t>:</w:t>
      </w:r>
      <w:r w:rsidRPr="005D248C">
        <w:rPr>
          <w:rFonts w:ascii="Times New Roman" w:eastAsiaTheme="minorEastAsia" w:hAnsi="Times New Roman" w:cs="Times New Roman"/>
          <w:sz w:val="24"/>
          <w:szCs w:val="24"/>
        </w:rPr>
        <w:t>480-486.</w:t>
      </w:r>
    </w:p>
    <w:p w:rsidR="00731C5D" w:rsidRPr="005D248C" w:rsidRDefault="00731C5D" w:rsidP="00731C5D">
      <w:pPr>
        <w:widowControl w:val="0"/>
        <w:autoSpaceDE w:val="0"/>
        <w:autoSpaceDN w:val="0"/>
        <w:adjustRightInd w:val="0"/>
        <w:spacing w:after="0" w:line="120" w:lineRule="exact"/>
        <w:rPr>
          <w:rFonts w:ascii="Times New Roman" w:eastAsiaTheme="minorEastAsia" w:hAnsi="Times New Roman" w:cs="Times New Roman"/>
          <w:sz w:val="24"/>
          <w:szCs w:val="24"/>
        </w:rPr>
      </w:pPr>
    </w:p>
    <w:p w:rsidR="00731C5D" w:rsidRPr="005D248C" w:rsidRDefault="00731C5D" w:rsidP="00731C5D">
      <w:pPr>
        <w:widowControl w:val="0"/>
        <w:overflowPunct w:val="0"/>
        <w:autoSpaceDE w:val="0"/>
        <w:autoSpaceDN w:val="0"/>
        <w:adjustRightInd w:val="0"/>
        <w:spacing w:after="0" w:line="334" w:lineRule="auto"/>
        <w:ind w:hanging="720"/>
        <w:jc w:val="both"/>
        <w:rPr>
          <w:rFonts w:ascii="Times New Roman" w:eastAsiaTheme="minorEastAsia" w:hAnsi="Times New Roman" w:cs="Times New Roman"/>
          <w:sz w:val="24"/>
          <w:szCs w:val="24"/>
        </w:rPr>
      </w:pPr>
      <w:proofErr w:type="gramStart"/>
      <w:r w:rsidRPr="005D248C">
        <w:rPr>
          <w:rFonts w:ascii="Times New Roman" w:eastAsiaTheme="minorEastAsia" w:hAnsi="Times New Roman" w:cs="Times New Roman"/>
          <w:sz w:val="24"/>
          <w:szCs w:val="24"/>
        </w:rPr>
        <w:t>Oerke, E. C. and F. Schonbeck.</w:t>
      </w:r>
      <w:proofErr w:type="gramEnd"/>
      <w:r w:rsidRPr="005D248C">
        <w:rPr>
          <w:rFonts w:ascii="Times New Roman" w:eastAsiaTheme="minorEastAsia" w:hAnsi="Times New Roman" w:cs="Times New Roman"/>
          <w:sz w:val="24"/>
          <w:szCs w:val="24"/>
        </w:rPr>
        <w:t xml:space="preserve"> 1990. Effect of Nitrogen and Powdery Mildew on the Yield Formation of Two Winter Barley Cultivars1. Journal of Phytopathology 130(2)</w:t>
      </w:r>
      <w:r w:rsidRPr="005D248C">
        <w:rPr>
          <w:rFonts w:ascii="Times New Roman" w:eastAsiaTheme="minorEastAsia" w:hAnsi="Times New Roman" w:cs="Times New Roman"/>
          <w:b/>
          <w:bCs/>
          <w:sz w:val="24"/>
          <w:szCs w:val="24"/>
        </w:rPr>
        <w:t>:</w:t>
      </w:r>
      <w:r w:rsidRPr="005D248C">
        <w:rPr>
          <w:rFonts w:ascii="Times New Roman" w:eastAsiaTheme="minorEastAsia" w:hAnsi="Times New Roman" w:cs="Times New Roman"/>
          <w:sz w:val="24"/>
          <w:szCs w:val="24"/>
        </w:rPr>
        <w:t>89-104.</w:t>
      </w:r>
    </w:p>
    <w:p w:rsidR="00731C5D" w:rsidRPr="005D248C" w:rsidRDefault="00731C5D" w:rsidP="00731C5D">
      <w:pPr>
        <w:widowControl w:val="0"/>
        <w:autoSpaceDE w:val="0"/>
        <w:autoSpaceDN w:val="0"/>
        <w:adjustRightInd w:val="0"/>
        <w:spacing w:after="0" w:line="89" w:lineRule="exact"/>
        <w:rPr>
          <w:rFonts w:ascii="Times New Roman" w:eastAsiaTheme="minorEastAsia" w:hAnsi="Times New Roman" w:cs="Times New Roman"/>
          <w:sz w:val="24"/>
          <w:szCs w:val="24"/>
        </w:rPr>
      </w:pPr>
    </w:p>
    <w:p w:rsidR="00731C5D" w:rsidRPr="005D248C" w:rsidRDefault="00731C5D" w:rsidP="00731C5D">
      <w:pPr>
        <w:widowControl w:val="0"/>
        <w:overflowPunct w:val="0"/>
        <w:autoSpaceDE w:val="0"/>
        <w:autoSpaceDN w:val="0"/>
        <w:adjustRightInd w:val="0"/>
        <w:spacing w:after="0" w:line="310" w:lineRule="auto"/>
        <w:ind w:hanging="720"/>
        <w:jc w:val="both"/>
        <w:rPr>
          <w:rFonts w:ascii="Times New Roman" w:eastAsiaTheme="minorEastAsia" w:hAnsi="Times New Roman" w:cs="Times New Roman"/>
          <w:sz w:val="24"/>
          <w:szCs w:val="24"/>
        </w:rPr>
      </w:pPr>
      <w:proofErr w:type="gramStart"/>
      <w:r w:rsidRPr="005D248C">
        <w:rPr>
          <w:rFonts w:ascii="Times New Roman" w:eastAsiaTheme="minorEastAsia" w:hAnsi="Times New Roman" w:cs="Times New Roman"/>
          <w:sz w:val="24"/>
          <w:szCs w:val="24"/>
        </w:rPr>
        <w:t>Olsen, M., S. Rasmussen and C. Nischwitz.</w:t>
      </w:r>
      <w:proofErr w:type="gramEnd"/>
      <w:r w:rsidRPr="005D248C">
        <w:rPr>
          <w:rFonts w:ascii="Times New Roman" w:eastAsiaTheme="minorEastAsia" w:hAnsi="Times New Roman" w:cs="Times New Roman"/>
          <w:sz w:val="24"/>
          <w:szCs w:val="24"/>
        </w:rPr>
        <w:t xml:space="preserve"> 2002. Effect of fungicide treatments on incidence of powdery mildew of pecan and on pecan nut quality.</w:t>
      </w:r>
    </w:p>
    <w:p w:rsidR="00731C5D" w:rsidRPr="005D248C" w:rsidRDefault="00731C5D" w:rsidP="00731C5D">
      <w:pPr>
        <w:widowControl w:val="0"/>
        <w:autoSpaceDE w:val="0"/>
        <w:autoSpaceDN w:val="0"/>
        <w:adjustRightInd w:val="0"/>
        <w:spacing w:after="0" w:line="115" w:lineRule="exact"/>
        <w:rPr>
          <w:rFonts w:ascii="Times New Roman" w:eastAsiaTheme="minorEastAsia" w:hAnsi="Times New Roman" w:cs="Times New Roman"/>
          <w:sz w:val="24"/>
          <w:szCs w:val="24"/>
        </w:rPr>
      </w:pPr>
    </w:p>
    <w:p w:rsidR="00731C5D" w:rsidRPr="005D248C" w:rsidRDefault="00731C5D" w:rsidP="00731C5D">
      <w:pPr>
        <w:widowControl w:val="0"/>
        <w:overflowPunct w:val="0"/>
        <w:autoSpaceDE w:val="0"/>
        <w:autoSpaceDN w:val="0"/>
        <w:adjustRightInd w:val="0"/>
        <w:spacing w:after="0" w:line="334" w:lineRule="auto"/>
        <w:ind w:hanging="720"/>
        <w:jc w:val="both"/>
        <w:rPr>
          <w:rFonts w:ascii="Times New Roman" w:eastAsiaTheme="minorEastAsia" w:hAnsi="Times New Roman" w:cs="Times New Roman"/>
          <w:sz w:val="24"/>
          <w:szCs w:val="24"/>
        </w:rPr>
      </w:pPr>
      <w:proofErr w:type="gramStart"/>
      <w:r w:rsidRPr="005D248C">
        <w:rPr>
          <w:rFonts w:ascii="Times New Roman" w:eastAsiaTheme="minorEastAsia" w:hAnsi="Times New Roman" w:cs="Times New Roman"/>
          <w:sz w:val="24"/>
          <w:szCs w:val="24"/>
        </w:rPr>
        <w:t>Perchepied, L., M. Bardin, C. Dogimont and M. Pitrat.</w:t>
      </w:r>
      <w:proofErr w:type="gramEnd"/>
      <w:r w:rsidRPr="005D248C">
        <w:rPr>
          <w:rFonts w:ascii="Times New Roman" w:eastAsiaTheme="minorEastAsia" w:hAnsi="Times New Roman" w:cs="Times New Roman"/>
          <w:sz w:val="24"/>
          <w:szCs w:val="24"/>
        </w:rPr>
        <w:t xml:space="preserve"> 2005. Relationship between loci conferring downy mildew and powdery mildew resistance in melon assessed by quantitative trait loci mapping. Phytopathology 95(5)</w:t>
      </w:r>
      <w:r w:rsidRPr="005D248C">
        <w:rPr>
          <w:rFonts w:ascii="Times New Roman" w:eastAsiaTheme="minorEastAsia" w:hAnsi="Times New Roman" w:cs="Times New Roman"/>
          <w:b/>
          <w:bCs/>
          <w:sz w:val="24"/>
          <w:szCs w:val="24"/>
        </w:rPr>
        <w:t>:</w:t>
      </w:r>
      <w:r w:rsidRPr="005D248C">
        <w:rPr>
          <w:rFonts w:ascii="Times New Roman" w:eastAsiaTheme="minorEastAsia" w:hAnsi="Times New Roman" w:cs="Times New Roman"/>
          <w:sz w:val="24"/>
          <w:szCs w:val="24"/>
        </w:rPr>
        <w:t>556-565.</w:t>
      </w:r>
    </w:p>
    <w:p w:rsidR="00731C5D" w:rsidRPr="005D248C" w:rsidRDefault="00731C5D" w:rsidP="00731C5D">
      <w:pPr>
        <w:widowControl w:val="0"/>
        <w:autoSpaceDE w:val="0"/>
        <w:autoSpaceDN w:val="0"/>
        <w:adjustRightInd w:val="0"/>
        <w:spacing w:after="0" w:line="91" w:lineRule="exact"/>
        <w:rPr>
          <w:rFonts w:ascii="Times New Roman" w:eastAsiaTheme="minorEastAsia" w:hAnsi="Times New Roman" w:cs="Times New Roman"/>
          <w:sz w:val="24"/>
          <w:szCs w:val="24"/>
        </w:rPr>
      </w:pPr>
    </w:p>
    <w:p w:rsidR="00731C5D" w:rsidRPr="005D248C" w:rsidRDefault="00731C5D" w:rsidP="00731C5D">
      <w:pPr>
        <w:widowControl w:val="0"/>
        <w:overflowPunct w:val="0"/>
        <w:autoSpaceDE w:val="0"/>
        <w:autoSpaceDN w:val="0"/>
        <w:adjustRightInd w:val="0"/>
        <w:spacing w:after="0" w:line="334" w:lineRule="auto"/>
        <w:ind w:hanging="720"/>
        <w:jc w:val="both"/>
        <w:rPr>
          <w:rFonts w:ascii="Times New Roman" w:eastAsiaTheme="minorEastAsia" w:hAnsi="Times New Roman" w:cs="Times New Roman"/>
          <w:sz w:val="24"/>
          <w:szCs w:val="24"/>
        </w:rPr>
      </w:pPr>
      <w:proofErr w:type="gramStart"/>
      <w:r w:rsidRPr="005D248C">
        <w:rPr>
          <w:rFonts w:ascii="Times New Roman" w:eastAsiaTheme="minorEastAsia" w:hAnsi="Times New Roman" w:cs="Times New Roman"/>
          <w:sz w:val="24"/>
          <w:szCs w:val="24"/>
        </w:rPr>
        <w:t>Percival, G. and I. Haynes.</w:t>
      </w:r>
      <w:proofErr w:type="gramEnd"/>
      <w:r w:rsidRPr="005D248C">
        <w:rPr>
          <w:rFonts w:ascii="Times New Roman" w:eastAsiaTheme="minorEastAsia" w:hAnsi="Times New Roman" w:cs="Times New Roman"/>
          <w:sz w:val="24"/>
          <w:szCs w:val="24"/>
        </w:rPr>
        <w:t xml:space="preserve"> 2008a. </w:t>
      </w:r>
      <w:proofErr w:type="gramStart"/>
      <w:r w:rsidRPr="005D248C">
        <w:rPr>
          <w:rFonts w:ascii="Times New Roman" w:eastAsiaTheme="minorEastAsia" w:hAnsi="Times New Roman" w:cs="Times New Roman"/>
          <w:sz w:val="24"/>
          <w:szCs w:val="24"/>
        </w:rPr>
        <w:t>The</w:t>
      </w:r>
      <w:proofErr w:type="gramEnd"/>
      <w:r w:rsidRPr="005D248C">
        <w:rPr>
          <w:rFonts w:ascii="Times New Roman" w:eastAsiaTheme="minorEastAsia" w:hAnsi="Times New Roman" w:cs="Times New Roman"/>
          <w:sz w:val="24"/>
          <w:szCs w:val="24"/>
        </w:rPr>
        <w:t xml:space="preserve"> influence of systemic inducing resistance chemicals for the control of oak powdery mildew (Microsphaera alphitoides) applied as a therapeutic treatment. </w:t>
      </w:r>
      <w:proofErr w:type="gramStart"/>
      <w:r w:rsidRPr="005D248C">
        <w:rPr>
          <w:rFonts w:ascii="Times New Roman" w:eastAsiaTheme="minorEastAsia" w:hAnsi="Times New Roman" w:cs="Times New Roman"/>
          <w:sz w:val="24"/>
          <w:szCs w:val="24"/>
        </w:rPr>
        <w:t>Arboric.</w:t>
      </w:r>
      <w:proofErr w:type="gramEnd"/>
      <w:r w:rsidRPr="005D248C">
        <w:rPr>
          <w:rFonts w:ascii="Times New Roman" w:eastAsiaTheme="minorEastAsia" w:hAnsi="Times New Roman" w:cs="Times New Roman"/>
          <w:sz w:val="24"/>
          <w:szCs w:val="24"/>
        </w:rPr>
        <w:t xml:space="preserve"> Urban For 34(5)</w:t>
      </w:r>
      <w:r w:rsidRPr="005D248C">
        <w:rPr>
          <w:rFonts w:ascii="Times New Roman" w:eastAsiaTheme="minorEastAsia" w:hAnsi="Times New Roman" w:cs="Times New Roman"/>
          <w:b/>
          <w:bCs/>
          <w:sz w:val="24"/>
          <w:szCs w:val="24"/>
        </w:rPr>
        <w:t>:</w:t>
      </w:r>
      <w:r w:rsidRPr="005D248C">
        <w:rPr>
          <w:rFonts w:ascii="Times New Roman" w:eastAsiaTheme="minorEastAsia" w:hAnsi="Times New Roman" w:cs="Times New Roman"/>
          <w:sz w:val="24"/>
          <w:szCs w:val="24"/>
        </w:rPr>
        <w:t>191-200.</w:t>
      </w:r>
    </w:p>
    <w:p w:rsidR="00731C5D" w:rsidRPr="005D248C" w:rsidRDefault="00731C5D" w:rsidP="00731C5D">
      <w:pPr>
        <w:widowControl w:val="0"/>
        <w:autoSpaceDE w:val="0"/>
        <w:autoSpaceDN w:val="0"/>
        <w:adjustRightInd w:val="0"/>
        <w:spacing w:after="0" w:line="89" w:lineRule="exact"/>
        <w:rPr>
          <w:rFonts w:ascii="Times New Roman" w:eastAsiaTheme="minorEastAsia" w:hAnsi="Times New Roman" w:cs="Times New Roman"/>
          <w:sz w:val="24"/>
          <w:szCs w:val="24"/>
        </w:rPr>
      </w:pPr>
    </w:p>
    <w:p w:rsidR="00731C5D" w:rsidRPr="005D248C" w:rsidRDefault="00731C5D" w:rsidP="00731C5D">
      <w:pPr>
        <w:widowControl w:val="0"/>
        <w:overflowPunct w:val="0"/>
        <w:autoSpaceDE w:val="0"/>
        <w:autoSpaceDN w:val="0"/>
        <w:adjustRightInd w:val="0"/>
        <w:spacing w:after="0" w:line="334" w:lineRule="auto"/>
        <w:ind w:hanging="720"/>
        <w:jc w:val="both"/>
        <w:rPr>
          <w:rFonts w:ascii="Times New Roman" w:eastAsiaTheme="minorEastAsia" w:hAnsi="Times New Roman" w:cs="Times New Roman"/>
          <w:sz w:val="24"/>
          <w:szCs w:val="24"/>
        </w:rPr>
      </w:pPr>
      <w:proofErr w:type="gramStart"/>
      <w:r w:rsidRPr="005D248C">
        <w:rPr>
          <w:rFonts w:ascii="Times New Roman" w:eastAsiaTheme="minorEastAsia" w:hAnsi="Times New Roman" w:cs="Times New Roman"/>
          <w:sz w:val="24"/>
          <w:szCs w:val="24"/>
        </w:rPr>
        <w:t>Percival, G. and I. Haynes.</w:t>
      </w:r>
      <w:proofErr w:type="gramEnd"/>
      <w:r w:rsidRPr="005D248C">
        <w:rPr>
          <w:rFonts w:ascii="Times New Roman" w:eastAsiaTheme="minorEastAsia" w:hAnsi="Times New Roman" w:cs="Times New Roman"/>
          <w:sz w:val="24"/>
          <w:szCs w:val="24"/>
        </w:rPr>
        <w:t xml:space="preserve"> 2008b. </w:t>
      </w:r>
      <w:proofErr w:type="gramStart"/>
      <w:r w:rsidRPr="005D248C">
        <w:rPr>
          <w:rFonts w:ascii="Times New Roman" w:eastAsiaTheme="minorEastAsia" w:hAnsi="Times New Roman" w:cs="Times New Roman"/>
          <w:sz w:val="24"/>
          <w:szCs w:val="24"/>
        </w:rPr>
        <w:t>The</w:t>
      </w:r>
      <w:proofErr w:type="gramEnd"/>
      <w:r w:rsidRPr="005D248C">
        <w:rPr>
          <w:rFonts w:ascii="Times New Roman" w:eastAsiaTheme="minorEastAsia" w:hAnsi="Times New Roman" w:cs="Times New Roman"/>
          <w:sz w:val="24"/>
          <w:szCs w:val="24"/>
        </w:rPr>
        <w:t xml:space="preserve"> influence of systemic inducing resistance chemicals for the control of oak powdery mildew (Microsphaera alphitoides) applied as a therapeutic treatment. Arbor Urban Forest 34</w:t>
      </w:r>
      <w:r w:rsidRPr="005D248C">
        <w:rPr>
          <w:rFonts w:ascii="Times New Roman" w:eastAsiaTheme="minorEastAsia" w:hAnsi="Times New Roman" w:cs="Times New Roman"/>
          <w:b/>
          <w:bCs/>
          <w:sz w:val="24"/>
          <w:szCs w:val="24"/>
        </w:rPr>
        <w:t>:</w:t>
      </w:r>
      <w:r w:rsidRPr="005D248C">
        <w:rPr>
          <w:rFonts w:ascii="Times New Roman" w:eastAsiaTheme="minorEastAsia" w:hAnsi="Times New Roman" w:cs="Times New Roman"/>
          <w:sz w:val="24"/>
          <w:szCs w:val="24"/>
        </w:rPr>
        <w:t>191-200.</w:t>
      </w:r>
    </w:p>
    <w:p w:rsidR="00731C5D" w:rsidRPr="005D248C" w:rsidRDefault="00731C5D" w:rsidP="00731C5D">
      <w:pPr>
        <w:widowControl w:val="0"/>
        <w:autoSpaceDE w:val="0"/>
        <w:autoSpaceDN w:val="0"/>
        <w:adjustRightInd w:val="0"/>
        <w:spacing w:after="0" w:line="91" w:lineRule="exact"/>
        <w:rPr>
          <w:rFonts w:ascii="Times New Roman" w:eastAsiaTheme="minorEastAsia" w:hAnsi="Times New Roman" w:cs="Times New Roman"/>
          <w:sz w:val="24"/>
          <w:szCs w:val="24"/>
        </w:rPr>
      </w:pPr>
    </w:p>
    <w:p w:rsidR="00731C5D" w:rsidRPr="005D248C" w:rsidRDefault="00731C5D" w:rsidP="00731C5D">
      <w:pPr>
        <w:widowControl w:val="0"/>
        <w:overflowPunct w:val="0"/>
        <w:autoSpaceDE w:val="0"/>
        <w:autoSpaceDN w:val="0"/>
        <w:adjustRightInd w:val="0"/>
        <w:spacing w:after="0" w:line="334" w:lineRule="auto"/>
        <w:ind w:hanging="720"/>
        <w:jc w:val="both"/>
        <w:rPr>
          <w:rFonts w:ascii="Times New Roman" w:eastAsiaTheme="minorEastAsia" w:hAnsi="Times New Roman" w:cs="Times New Roman"/>
          <w:sz w:val="24"/>
          <w:szCs w:val="24"/>
        </w:rPr>
      </w:pPr>
      <w:proofErr w:type="gramStart"/>
      <w:r w:rsidRPr="005D248C">
        <w:rPr>
          <w:rFonts w:ascii="Times New Roman" w:eastAsiaTheme="minorEastAsia" w:hAnsi="Times New Roman" w:cs="Times New Roman"/>
          <w:sz w:val="24"/>
          <w:szCs w:val="24"/>
        </w:rPr>
        <w:t>Qin, G. Z. and S. P. Tian.</w:t>
      </w:r>
      <w:proofErr w:type="gramEnd"/>
      <w:r w:rsidRPr="005D248C">
        <w:rPr>
          <w:rFonts w:ascii="Times New Roman" w:eastAsiaTheme="minorEastAsia" w:hAnsi="Times New Roman" w:cs="Times New Roman"/>
          <w:sz w:val="24"/>
          <w:szCs w:val="24"/>
        </w:rPr>
        <w:t xml:space="preserve"> 2005. Enhancement of biocontrol activity of Cryptococcus laurentii by silicon and the possible mechanisms involved. Phytopathology 95(1)</w:t>
      </w:r>
      <w:r w:rsidRPr="005D248C">
        <w:rPr>
          <w:rFonts w:ascii="Times New Roman" w:eastAsiaTheme="minorEastAsia" w:hAnsi="Times New Roman" w:cs="Times New Roman"/>
          <w:b/>
          <w:bCs/>
          <w:sz w:val="24"/>
          <w:szCs w:val="24"/>
        </w:rPr>
        <w:t>:</w:t>
      </w:r>
      <w:r w:rsidRPr="005D248C">
        <w:rPr>
          <w:rFonts w:ascii="Times New Roman" w:eastAsiaTheme="minorEastAsia" w:hAnsi="Times New Roman" w:cs="Times New Roman"/>
          <w:sz w:val="24"/>
          <w:szCs w:val="24"/>
        </w:rPr>
        <w:t>69-75.</w:t>
      </w:r>
    </w:p>
    <w:p w:rsidR="00731C5D" w:rsidRPr="005D248C" w:rsidRDefault="00731C5D" w:rsidP="00731C5D">
      <w:pPr>
        <w:widowControl w:val="0"/>
        <w:autoSpaceDE w:val="0"/>
        <w:autoSpaceDN w:val="0"/>
        <w:adjustRightInd w:val="0"/>
        <w:spacing w:after="0" w:line="89" w:lineRule="exact"/>
        <w:rPr>
          <w:rFonts w:ascii="Times New Roman" w:eastAsiaTheme="minorEastAsia" w:hAnsi="Times New Roman" w:cs="Times New Roman"/>
          <w:sz w:val="24"/>
          <w:szCs w:val="24"/>
        </w:rPr>
      </w:pPr>
    </w:p>
    <w:p w:rsidR="00731C5D" w:rsidRPr="005D248C" w:rsidRDefault="00731C5D" w:rsidP="00731C5D">
      <w:pPr>
        <w:widowControl w:val="0"/>
        <w:overflowPunct w:val="0"/>
        <w:autoSpaceDE w:val="0"/>
        <w:autoSpaceDN w:val="0"/>
        <w:adjustRightInd w:val="0"/>
        <w:spacing w:after="0" w:line="334" w:lineRule="auto"/>
        <w:ind w:hanging="720"/>
        <w:jc w:val="both"/>
        <w:rPr>
          <w:rFonts w:ascii="Times New Roman" w:eastAsiaTheme="minorEastAsia" w:hAnsi="Times New Roman" w:cs="Times New Roman"/>
          <w:sz w:val="24"/>
          <w:szCs w:val="24"/>
        </w:rPr>
      </w:pPr>
      <w:proofErr w:type="gramStart"/>
      <w:r w:rsidRPr="005D248C">
        <w:rPr>
          <w:rFonts w:ascii="Times New Roman" w:eastAsiaTheme="minorEastAsia" w:hAnsi="Times New Roman" w:cs="Times New Roman"/>
          <w:sz w:val="24"/>
          <w:szCs w:val="24"/>
        </w:rPr>
        <w:t>Qin, X., M. Zhang and L. Wu.</w:t>
      </w:r>
      <w:proofErr w:type="gramEnd"/>
      <w:r w:rsidRPr="005D248C">
        <w:rPr>
          <w:rFonts w:ascii="Times New Roman" w:eastAsiaTheme="minorEastAsia" w:hAnsi="Times New Roman" w:cs="Times New Roman"/>
          <w:sz w:val="24"/>
          <w:szCs w:val="24"/>
        </w:rPr>
        <w:t xml:space="preserve"> 2012. Purification and characterization of Cu, Zn superoxide dismutase from pumpkin (</w:t>
      </w:r>
      <w:r w:rsidRPr="005D248C">
        <w:rPr>
          <w:rFonts w:ascii="Times New Roman" w:eastAsiaTheme="minorEastAsia" w:hAnsi="Times New Roman" w:cs="Times New Roman"/>
          <w:i/>
          <w:iCs/>
          <w:sz w:val="24"/>
          <w:szCs w:val="24"/>
        </w:rPr>
        <w:t>cucurbita moschata</w:t>
      </w:r>
      <w:r w:rsidRPr="005D248C">
        <w:rPr>
          <w:rFonts w:ascii="Times New Roman" w:eastAsiaTheme="minorEastAsia" w:hAnsi="Times New Roman" w:cs="Times New Roman"/>
          <w:sz w:val="24"/>
          <w:szCs w:val="24"/>
        </w:rPr>
        <w:t>) pulp. European Food Research and Technology 235(6)</w:t>
      </w:r>
      <w:r w:rsidRPr="005D248C">
        <w:rPr>
          <w:rFonts w:ascii="Times New Roman" w:eastAsiaTheme="minorEastAsia" w:hAnsi="Times New Roman" w:cs="Times New Roman"/>
          <w:b/>
          <w:bCs/>
          <w:sz w:val="24"/>
          <w:szCs w:val="24"/>
        </w:rPr>
        <w:t>:</w:t>
      </w:r>
      <w:r w:rsidRPr="005D248C">
        <w:rPr>
          <w:rFonts w:ascii="Times New Roman" w:eastAsiaTheme="minorEastAsia" w:hAnsi="Times New Roman" w:cs="Times New Roman"/>
          <w:sz w:val="24"/>
          <w:szCs w:val="24"/>
        </w:rPr>
        <w:t>1049-1054.</w:t>
      </w:r>
    </w:p>
    <w:p w:rsidR="00731C5D" w:rsidRPr="005D248C" w:rsidRDefault="00731C5D" w:rsidP="00731C5D">
      <w:pPr>
        <w:widowControl w:val="0"/>
        <w:autoSpaceDE w:val="0"/>
        <w:autoSpaceDN w:val="0"/>
        <w:adjustRightInd w:val="0"/>
        <w:spacing w:after="0" w:line="92" w:lineRule="exact"/>
        <w:rPr>
          <w:rFonts w:ascii="Times New Roman" w:eastAsiaTheme="minorEastAsia" w:hAnsi="Times New Roman" w:cs="Times New Roman"/>
          <w:sz w:val="24"/>
          <w:szCs w:val="24"/>
        </w:rPr>
      </w:pPr>
    </w:p>
    <w:p w:rsidR="00731C5D" w:rsidRPr="005D248C" w:rsidRDefault="00731C5D" w:rsidP="00731C5D">
      <w:pPr>
        <w:widowControl w:val="0"/>
        <w:overflowPunct w:val="0"/>
        <w:autoSpaceDE w:val="0"/>
        <w:autoSpaceDN w:val="0"/>
        <w:adjustRightInd w:val="0"/>
        <w:spacing w:after="0" w:line="334" w:lineRule="auto"/>
        <w:ind w:hanging="720"/>
        <w:jc w:val="both"/>
        <w:rPr>
          <w:rFonts w:ascii="Times New Roman" w:eastAsiaTheme="minorEastAsia" w:hAnsi="Times New Roman" w:cs="Times New Roman"/>
          <w:sz w:val="24"/>
          <w:szCs w:val="24"/>
        </w:rPr>
      </w:pPr>
      <w:proofErr w:type="gramStart"/>
      <w:r w:rsidRPr="005D248C">
        <w:rPr>
          <w:rFonts w:ascii="Times New Roman" w:eastAsiaTheme="minorEastAsia" w:hAnsi="Times New Roman" w:cs="Times New Roman"/>
          <w:sz w:val="24"/>
          <w:szCs w:val="24"/>
        </w:rPr>
        <w:t>Queiroga, R., M. Puiatti, P. C. R. Fontes and P. R. Cecon.</w:t>
      </w:r>
      <w:proofErr w:type="gramEnd"/>
      <w:r w:rsidRPr="005D248C">
        <w:rPr>
          <w:rFonts w:ascii="Times New Roman" w:eastAsiaTheme="minorEastAsia" w:hAnsi="Times New Roman" w:cs="Times New Roman"/>
          <w:sz w:val="24"/>
          <w:szCs w:val="24"/>
        </w:rPr>
        <w:t xml:space="preserve"> 2008. Produtividade e qualidade de frutos de meloeiro variando número de frutos e de folhas por planta. </w:t>
      </w:r>
      <w:proofErr w:type="gramStart"/>
      <w:r w:rsidRPr="005D248C">
        <w:rPr>
          <w:rFonts w:ascii="Times New Roman" w:eastAsiaTheme="minorEastAsia" w:hAnsi="Times New Roman" w:cs="Times New Roman"/>
          <w:sz w:val="24"/>
          <w:szCs w:val="24"/>
        </w:rPr>
        <w:t>Horticultura Brasileira 26(2).</w:t>
      </w:r>
      <w:proofErr w:type="gramEnd"/>
    </w:p>
    <w:p w:rsidR="00731C5D" w:rsidRPr="005D248C" w:rsidRDefault="00731C5D" w:rsidP="00731C5D">
      <w:pPr>
        <w:widowControl w:val="0"/>
        <w:autoSpaceDE w:val="0"/>
        <w:autoSpaceDN w:val="0"/>
        <w:adjustRightInd w:val="0"/>
        <w:spacing w:after="0" w:line="200" w:lineRule="exact"/>
        <w:rPr>
          <w:rFonts w:ascii="Times New Roman" w:eastAsiaTheme="minorEastAsia" w:hAnsi="Times New Roman" w:cs="Times New Roman"/>
          <w:sz w:val="24"/>
          <w:szCs w:val="24"/>
        </w:rPr>
      </w:pPr>
    </w:p>
    <w:p w:rsidR="00731C5D" w:rsidRPr="005D248C" w:rsidRDefault="00731C5D" w:rsidP="00731C5D">
      <w:pPr>
        <w:widowControl w:val="0"/>
        <w:autoSpaceDE w:val="0"/>
        <w:autoSpaceDN w:val="0"/>
        <w:adjustRightInd w:val="0"/>
        <w:spacing w:after="0" w:line="200" w:lineRule="exact"/>
        <w:rPr>
          <w:rFonts w:ascii="Times New Roman" w:eastAsiaTheme="minorEastAsia" w:hAnsi="Times New Roman" w:cs="Times New Roman"/>
          <w:sz w:val="24"/>
          <w:szCs w:val="24"/>
        </w:rPr>
      </w:pPr>
    </w:p>
    <w:p w:rsidR="00731C5D" w:rsidRPr="005D248C" w:rsidRDefault="00731C5D" w:rsidP="00731C5D">
      <w:pPr>
        <w:widowControl w:val="0"/>
        <w:autoSpaceDE w:val="0"/>
        <w:autoSpaceDN w:val="0"/>
        <w:adjustRightInd w:val="0"/>
        <w:spacing w:after="0" w:line="200" w:lineRule="exact"/>
        <w:rPr>
          <w:rFonts w:ascii="Times New Roman" w:eastAsiaTheme="minorEastAsia" w:hAnsi="Times New Roman" w:cs="Times New Roman"/>
          <w:sz w:val="24"/>
          <w:szCs w:val="24"/>
        </w:rPr>
      </w:pPr>
    </w:p>
    <w:p w:rsidR="00731C5D" w:rsidRPr="005D248C" w:rsidRDefault="00731C5D" w:rsidP="00731C5D">
      <w:pPr>
        <w:widowControl w:val="0"/>
        <w:autoSpaceDE w:val="0"/>
        <w:autoSpaceDN w:val="0"/>
        <w:adjustRightInd w:val="0"/>
        <w:spacing w:after="0" w:line="260" w:lineRule="exact"/>
        <w:rPr>
          <w:rFonts w:ascii="Times New Roman" w:eastAsiaTheme="minorEastAsia" w:hAnsi="Times New Roman" w:cs="Times New Roman"/>
          <w:sz w:val="24"/>
          <w:szCs w:val="24"/>
        </w:rPr>
      </w:pPr>
    </w:p>
    <w:p w:rsidR="00731C5D" w:rsidRPr="005D248C" w:rsidRDefault="00731C5D" w:rsidP="00731C5D">
      <w:pPr>
        <w:widowControl w:val="0"/>
        <w:autoSpaceDE w:val="0"/>
        <w:autoSpaceDN w:val="0"/>
        <w:adjustRightInd w:val="0"/>
        <w:spacing w:after="0" w:line="240" w:lineRule="auto"/>
        <w:rPr>
          <w:rFonts w:ascii="Times New Roman" w:eastAsiaTheme="minorEastAsia" w:hAnsi="Times New Roman" w:cs="Times New Roman"/>
          <w:sz w:val="24"/>
          <w:szCs w:val="24"/>
        </w:rPr>
        <w:sectPr w:rsidR="00731C5D" w:rsidRPr="005D248C">
          <w:pgSz w:w="11900" w:h="16838"/>
          <w:pgMar w:top="1440" w:right="1440" w:bottom="1440" w:left="2520" w:header="720" w:footer="720" w:gutter="0"/>
          <w:cols w:space="720" w:equalWidth="0">
            <w:col w:w="7940"/>
          </w:cols>
          <w:noEndnote/>
        </w:sectPr>
      </w:pPr>
    </w:p>
    <w:p w:rsidR="00731C5D" w:rsidRPr="005D248C" w:rsidRDefault="00731C5D" w:rsidP="00731C5D">
      <w:pPr>
        <w:widowControl w:val="0"/>
        <w:autoSpaceDE w:val="0"/>
        <w:autoSpaceDN w:val="0"/>
        <w:adjustRightInd w:val="0"/>
        <w:spacing w:after="0" w:line="51" w:lineRule="exact"/>
        <w:rPr>
          <w:rFonts w:ascii="Times New Roman" w:eastAsiaTheme="minorEastAsia" w:hAnsi="Times New Roman" w:cs="Times New Roman"/>
          <w:sz w:val="24"/>
          <w:szCs w:val="24"/>
        </w:rPr>
      </w:pPr>
      <w:bookmarkStart w:id="9" w:name="page73"/>
      <w:bookmarkEnd w:id="9"/>
    </w:p>
    <w:p w:rsidR="00731C5D" w:rsidRPr="005D248C" w:rsidRDefault="00731C5D" w:rsidP="00731C5D">
      <w:pPr>
        <w:widowControl w:val="0"/>
        <w:overflowPunct w:val="0"/>
        <w:autoSpaceDE w:val="0"/>
        <w:autoSpaceDN w:val="0"/>
        <w:adjustRightInd w:val="0"/>
        <w:spacing w:after="0" w:line="334" w:lineRule="auto"/>
        <w:ind w:right="20" w:hanging="720"/>
        <w:jc w:val="both"/>
        <w:rPr>
          <w:rFonts w:ascii="Times New Roman" w:eastAsiaTheme="minorEastAsia" w:hAnsi="Times New Roman" w:cs="Times New Roman"/>
          <w:sz w:val="24"/>
          <w:szCs w:val="24"/>
        </w:rPr>
      </w:pPr>
      <w:proofErr w:type="gramStart"/>
      <w:r w:rsidRPr="005D248C">
        <w:rPr>
          <w:rFonts w:ascii="Times New Roman" w:eastAsiaTheme="minorEastAsia" w:hAnsi="Times New Roman" w:cs="Times New Roman"/>
          <w:sz w:val="24"/>
          <w:szCs w:val="24"/>
        </w:rPr>
        <w:t>Rasmussen, J. B., R. Hammerschmidt and M. N. Zook.</w:t>
      </w:r>
      <w:proofErr w:type="gramEnd"/>
      <w:r w:rsidRPr="005D248C">
        <w:rPr>
          <w:rFonts w:ascii="Times New Roman" w:eastAsiaTheme="minorEastAsia" w:hAnsi="Times New Roman" w:cs="Times New Roman"/>
          <w:sz w:val="24"/>
          <w:szCs w:val="24"/>
        </w:rPr>
        <w:t xml:space="preserve"> 1991. Systemic induction of salicylic acid accumulation in cucumber after inoculation with Pseudomonas syringae </w:t>
      </w:r>
      <w:proofErr w:type="gramStart"/>
      <w:r w:rsidRPr="005D248C">
        <w:rPr>
          <w:rFonts w:ascii="Times New Roman" w:eastAsiaTheme="minorEastAsia" w:hAnsi="Times New Roman" w:cs="Times New Roman"/>
          <w:sz w:val="24"/>
          <w:szCs w:val="24"/>
        </w:rPr>
        <w:t>pv</w:t>
      </w:r>
      <w:proofErr w:type="gramEnd"/>
      <w:r w:rsidRPr="005D248C">
        <w:rPr>
          <w:rFonts w:ascii="Times New Roman" w:eastAsiaTheme="minorEastAsia" w:hAnsi="Times New Roman" w:cs="Times New Roman"/>
          <w:sz w:val="24"/>
          <w:szCs w:val="24"/>
        </w:rPr>
        <w:t xml:space="preserve"> syringae. Plant Physiology 97(4)</w:t>
      </w:r>
      <w:r w:rsidRPr="005D248C">
        <w:rPr>
          <w:rFonts w:ascii="Times New Roman" w:eastAsiaTheme="minorEastAsia" w:hAnsi="Times New Roman" w:cs="Times New Roman"/>
          <w:b/>
          <w:bCs/>
          <w:sz w:val="24"/>
          <w:szCs w:val="24"/>
        </w:rPr>
        <w:t>:</w:t>
      </w:r>
      <w:r w:rsidRPr="005D248C">
        <w:rPr>
          <w:rFonts w:ascii="Times New Roman" w:eastAsiaTheme="minorEastAsia" w:hAnsi="Times New Roman" w:cs="Times New Roman"/>
          <w:sz w:val="24"/>
          <w:szCs w:val="24"/>
        </w:rPr>
        <w:t>1342-1347.</w:t>
      </w:r>
    </w:p>
    <w:p w:rsidR="00731C5D" w:rsidRPr="005D248C" w:rsidRDefault="00731C5D" w:rsidP="00731C5D">
      <w:pPr>
        <w:widowControl w:val="0"/>
        <w:autoSpaceDE w:val="0"/>
        <w:autoSpaceDN w:val="0"/>
        <w:adjustRightInd w:val="0"/>
        <w:spacing w:after="0" w:line="89" w:lineRule="exact"/>
        <w:rPr>
          <w:rFonts w:ascii="Times New Roman" w:eastAsiaTheme="minorEastAsia" w:hAnsi="Times New Roman" w:cs="Times New Roman"/>
          <w:sz w:val="24"/>
          <w:szCs w:val="24"/>
        </w:rPr>
      </w:pPr>
    </w:p>
    <w:p w:rsidR="00731C5D" w:rsidRPr="005D248C" w:rsidRDefault="00731C5D" w:rsidP="00731C5D">
      <w:pPr>
        <w:widowControl w:val="0"/>
        <w:overflowPunct w:val="0"/>
        <w:autoSpaceDE w:val="0"/>
        <w:autoSpaceDN w:val="0"/>
        <w:adjustRightInd w:val="0"/>
        <w:spacing w:after="0" w:line="343" w:lineRule="auto"/>
        <w:ind w:right="20" w:hanging="720"/>
        <w:jc w:val="both"/>
        <w:rPr>
          <w:rFonts w:ascii="Times New Roman" w:eastAsiaTheme="minorEastAsia" w:hAnsi="Times New Roman" w:cs="Times New Roman"/>
          <w:sz w:val="24"/>
          <w:szCs w:val="24"/>
        </w:rPr>
      </w:pPr>
      <w:r w:rsidRPr="005D248C">
        <w:rPr>
          <w:rFonts w:ascii="Times New Roman" w:eastAsiaTheme="minorEastAsia" w:hAnsi="Times New Roman" w:cs="Times New Roman"/>
          <w:sz w:val="24"/>
          <w:szCs w:val="24"/>
        </w:rPr>
        <w:t>Reuveni, M., V. Agapov and R. Reuveni. 1995. Induced systemic protection to powdery mildew in cucumber by phosphate and potassium fertilizers: effects of inoculum concentration and post-inoculation treatment. Canadian Journal of Plant Pathology 17(3)</w:t>
      </w:r>
      <w:r w:rsidRPr="005D248C">
        <w:rPr>
          <w:rFonts w:ascii="Times New Roman" w:eastAsiaTheme="minorEastAsia" w:hAnsi="Times New Roman" w:cs="Times New Roman"/>
          <w:b/>
          <w:bCs/>
          <w:sz w:val="24"/>
          <w:szCs w:val="24"/>
        </w:rPr>
        <w:t>:</w:t>
      </w:r>
      <w:r w:rsidRPr="005D248C">
        <w:rPr>
          <w:rFonts w:ascii="Times New Roman" w:eastAsiaTheme="minorEastAsia" w:hAnsi="Times New Roman" w:cs="Times New Roman"/>
          <w:sz w:val="24"/>
          <w:szCs w:val="24"/>
        </w:rPr>
        <w:t>247-251.</w:t>
      </w:r>
    </w:p>
    <w:p w:rsidR="00731C5D" w:rsidRPr="005D248C" w:rsidRDefault="00731C5D" w:rsidP="00731C5D">
      <w:pPr>
        <w:widowControl w:val="0"/>
        <w:autoSpaceDE w:val="0"/>
        <w:autoSpaceDN w:val="0"/>
        <w:adjustRightInd w:val="0"/>
        <w:spacing w:after="0" w:line="78" w:lineRule="exact"/>
        <w:rPr>
          <w:rFonts w:ascii="Times New Roman" w:eastAsiaTheme="minorEastAsia" w:hAnsi="Times New Roman" w:cs="Times New Roman"/>
          <w:sz w:val="24"/>
          <w:szCs w:val="24"/>
        </w:rPr>
      </w:pPr>
    </w:p>
    <w:p w:rsidR="00731C5D" w:rsidRPr="005D248C" w:rsidRDefault="00731C5D" w:rsidP="00731C5D">
      <w:pPr>
        <w:widowControl w:val="0"/>
        <w:overflowPunct w:val="0"/>
        <w:autoSpaceDE w:val="0"/>
        <w:autoSpaceDN w:val="0"/>
        <w:adjustRightInd w:val="0"/>
        <w:spacing w:after="0" w:line="334" w:lineRule="auto"/>
        <w:ind w:right="20" w:hanging="720"/>
        <w:jc w:val="both"/>
        <w:rPr>
          <w:rFonts w:ascii="Times New Roman" w:eastAsiaTheme="minorEastAsia" w:hAnsi="Times New Roman" w:cs="Times New Roman"/>
          <w:sz w:val="24"/>
          <w:szCs w:val="24"/>
        </w:rPr>
      </w:pPr>
      <w:r w:rsidRPr="005D248C">
        <w:rPr>
          <w:rFonts w:ascii="Times New Roman" w:eastAsiaTheme="minorEastAsia" w:hAnsi="Times New Roman" w:cs="Times New Roman"/>
          <w:sz w:val="24"/>
          <w:szCs w:val="24"/>
        </w:rPr>
        <w:t>Reuveni, M., V. Agapov and R. Reuveni. 1996. Controlling powdery mildew caused by Sphaerotheca fuliginea in cucumber by foliar sprays of phosphate and potassium salts. Crop Protection 15(1)</w:t>
      </w:r>
      <w:r w:rsidRPr="005D248C">
        <w:rPr>
          <w:rFonts w:ascii="Times New Roman" w:eastAsiaTheme="minorEastAsia" w:hAnsi="Times New Roman" w:cs="Times New Roman"/>
          <w:b/>
          <w:bCs/>
          <w:sz w:val="24"/>
          <w:szCs w:val="24"/>
        </w:rPr>
        <w:t>:</w:t>
      </w:r>
      <w:r w:rsidRPr="005D248C">
        <w:rPr>
          <w:rFonts w:ascii="Times New Roman" w:eastAsiaTheme="minorEastAsia" w:hAnsi="Times New Roman" w:cs="Times New Roman"/>
          <w:sz w:val="24"/>
          <w:szCs w:val="24"/>
        </w:rPr>
        <w:t>49-53.</w:t>
      </w:r>
    </w:p>
    <w:p w:rsidR="00731C5D" w:rsidRPr="005D248C" w:rsidRDefault="00731C5D" w:rsidP="00731C5D">
      <w:pPr>
        <w:widowControl w:val="0"/>
        <w:autoSpaceDE w:val="0"/>
        <w:autoSpaceDN w:val="0"/>
        <w:adjustRightInd w:val="0"/>
        <w:spacing w:after="0" w:line="92" w:lineRule="exact"/>
        <w:rPr>
          <w:rFonts w:ascii="Times New Roman" w:eastAsiaTheme="minorEastAsia" w:hAnsi="Times New Roman" w:cs="Times New Roman"/>
          <w:sz w:val="24"/>
          <w:szCs w:val="24"/>
        </w:rPr>
      </w:pPr>
    </w:p>
    <w:p w:rsidR="00731C5D" w:rsidRPr="005D248C" w:rsidRDefault="00731C5D" w:rsidP="00731C5D">
      <w:pPr>
        <w:widowControl w:val="0"/>
        <w:overflowPunct w:val="0"/>
        <w:autoSpaceDE w:val="0"/>
        <w:autoSpaceDN w:val="0"/>
        <w:adjustRightInd w:val="0"/>
        <w:spacing w:after="0" w:line="334" w:lineRule="auto"/>
        <w:ind w:right="20" w:hanging="720"/>
        <w:jc w:val="both"/>
        <w:rPr>
          <w:rFonts w:ascii="Times New Roman" w:eastAsiaTheme="minorEastAsia" w:hAnsi="Times New Roman" w:cs="Times New Roman"/>
          <w:sz w:val="24"/>
          <w:szCs w:val="24"/>
        </w:rPr>
      </w:pPr>
      <w:proofErr w:type="gramStart"/>
      <w:r w:rsidRPr="005D248C">
        <w:rPr>
          <w:rFonts w:ascii="Times New Roman" w:eastAsiaTheme="minorEastAsia" w:hAnsi="Times New Roman" w:cs="Times New Roman"/>
          <w:sz w:val="24"/>
          <w:szCs w:val="24"/>
        </w:rPr>
        <w:t>Reuveni, M., M. Cohen and N. Itach.</w:t>
      </w:r>
      <w:proofErr w:type="gramEnd"/>
      <w:r w:rsidRPr="005D248C">
        <w:rPr>
          <w:rFonts w:ascii="Times New Roman" w:eastAsiaTheme="minorEastAsia" w:hAnsi="Times New Roman" w:cs="Times New Roman"/>
          <w:sz w:val="24"/>
          <w:szCs w:val="24"/>
        </w:rPr>
        <w:t xml:space="preserve"> 2006. Occurrence of powdery mildew (Sphaerotheca pannosa) in Japanese plum in Northern Israel and its control. Crop Protection 25(4)</w:t>
      </w:r>
      <w:r w:rsidRPr="005D248C">
        <w:rPr>
          <w:rFonts w:ascii="Times New Roman" w:eastAsiaTheme="minorEastAsia" w:hAnsi="Times New Roman" w:cs="Times New Roman"/>
          <w:b/>
          <w:bCs/>
          <w:sz w:val="24"/>
          <w:szCs w:val="24"/>
        </w:rPr>
        <w:t>:</w:t>
      </w:r>
      <w:r w:rsidRPr="005D248C">
        <w:rPr>
          <w:rFonts w:ascii="Times New Roman" w:eastAsiaTheme="minorEastAsia" w:hAnsi="Times New Roman" w:cs="Times New Roman"/>
          <w:sz w:val="24"/>
          <w:szCs w:val="24"/>
        </w:rPr>
        <w:t>318-323.</w:t>
      </w:r>
    </w:p>
    <w:p w:rsidR="00731C5D" w:rsidRPr="005D248C" w:rsidRDefault="00731C5D" w:rsidP="00731C5D">
      <w:pPr>
        <w:widowControl w:val="0"/>
        <w:autoSpaceDE w:val="0"/>
        <w:autoSpaceDN w:val="0"/>
        <w:adjustRightInd w:val="0"/>
        <w:spacing w:after="0" w:line="89" w:lineRule="exact"/>
        <w:rPr>
          <w:rFonts w:ascii="Times New Roman" w:eastAsiaTheme="minorEastAsia" w:hAnsi="Times New Roman" w:cs="Times New Roman"/>
          <w:sz w:val="24"/>
          <w:szCs w:val="24"/>
        </w:rPr>
      </w:pPr>
    </w:p>
    <w:p w:rsidR="00731C5D" w:rsidRPr="005D248C" w:rsidRDefault="00731C5D" w:rsidP="00731C5D">
      <w:pPr>
        <w:widowControl w:val="0"/>
        <w:overflowPunct w:val="0"/>
        <w:autoSpaceDE w:val="0"/>
        <w:autoSpaceDN w:val="0"/>
        <w:adjustRightInd w:val="0"/>
        <w:spacing w:after="0" w:line="334" w:lineRule="auto"/>
        <w:ind w:right="20" w:hanging="720"/>
        <w:jc w:val="both"/>
        <w:rPr>
          <w:rFonts w:ascii="Times New Roman" w:eastAsiaTheme="minorEastAsia" w:hAnsi="Times New Roman" w:cs="Times New Roman"/>
          <w:sz w:val="24"/>
          <w:szCs w:val="24"/>
        </w:rPr>
      </w:pPr>
      <w:proofErr w:type="gramStart"/>
      <w:r w:rsidRPr="005D248C">
        <w:rPr>
          <w:rFonts w:ascii="Times New Roman" w:eastAsiaTheme="minorEastAsia" w:hAnsi="Times New Roman" w:cs="Times New Roman"/>
          <w:sz w:val="24"/>
          <w:szCs w:val="24"/>
        </w:rPr>
        <w:t>Reuveni, M. and R. Reuveni.</w:t>
      </w:r>
      <w:proofErr w:type="gramEnd"/>
      <w:r w:rsidRPr="005D248C">
        <w:rPr>
          <w:rFonts w:ascii="Times New Roman" w:eastAsiaTheme="minorEastAsia" w:hAnsi="Times New Roman" w:cs="Times New Roman"/>
          <w:sz w:val="24"/>
          <w:szCs w:val="24"/>
        </w:rPr>
        <w:t xml:space="preserve"> 1995. Efficacy of foliar sprays of phosphates in controlling powdery mildews in field-grown nectarine, mango trees and grapevines. Crop Protection 14(4)</w:t>
      </w:r>
      <w:r w:rsidRPr="005D248C">
        <w:rPr>
          <w:rFonts w:ascii="Times New Roman" w:eastAsiaTheme="minorEastAsia" w:hAnsi="Times New Roman" w:cs="Times New Roman"/>
          <w:b/>
          <w:bCs/>
          <w:sz w:val="24"/>
          <w:szCs w:val="24"/>
        </w:rPr>
        <w:t>:</w:t>
      </w:r>
      <w:r w:rsidRPr="005D248C">
        <w:rPr>
          <w:rFonts w:ascii="Times New Roman" w:eastAsiaTheme="minorEastAsia" w:hAnsi="Times New Roman" w:cs="Times New Roman"/>
          <w:sz w:val="24"/>
          <w:szCs w:val="24"/>
        </w:rPr>
        <w:t>311-314.</w:t>
      </w:r>
    </w:p>
    <w:p w:rsidR="00731C5D" w:rsidRPr="005D248C" w:rsidRDefault="00731C5D" w:rsidP="00731C5D">
      <w:pPr>
        <w:widowControl w:val="0"/>
        <w:autoSpaceDE w:val="0"/>
        <w:autoSpaceDN w:val="0"/>
        <w:adjustRightInd w:val="0"/>
        <w:spacing w:after="0" w:line="91" w:lineRule="exact"/>
        <w:rPr>
          <w:rFonts w:ascii="Times New Roman" w:eastAsiaTheme="minorEastAsia" w:hAnsi="Times New Roman" w:cs="Times New Roman"/>
          <w:sz w:val="24"/>
          <w:szCs w:val="24"/>
        </w:rPr>
      </w:pPr>
    </w:p>
    <w:p w:rsidR="00731C5D" w:rsidRPr="005D248C" w:rsidRDefault="00731C5D" w:rsidP="00731C5D">
      <w:pPr>
        <w:widowControl w:val="0"/>
        <w:overflowPunct w:val="0"/>
        <w:autoSpaceDE w:val="0"/>
        <w:autoSpaceDN w:val="0"/>
        <w:adjustRightInd w:val="0"/>
        <w:spacing w:after="0" w:line="342" w:lineRule="auto"/>
        <w:ind w:right="20" w:hanging="720"/>
        <w:jc w:val="both"/>
        <w:rPr>
          <w:rFonts w:ascii="Times New Roman" w:eastAsiaTheme="minorEastAsia" w:hAnsi="Times New Roman" w:cs="Times New Roman"/>
          <w:sz w:val="24"/>
          <w:szCs w:val="24"/>
        </w:rPr>
      </w:pPr>
      <w:proofErr w:type="gramStart"/>
      <w:r w:rsidRPr="005D248C">
        <w:rPr>
          <w:rFonts w:ascii="Times New Roman" w:eastAsiaTheme="minorEastAsia" w:hAnsi="Times New Roman" w:cs="Times New Roman"/>
          <w:sz w:val="24"/>
          <w:szCs w:val="24"/>
        </w:rPr>
        <w:t>Reuveni, R., G. Dor, M. Raviv, M. Reuveni and S. Tuzun.</w:t>
      </w:r>
      <w:proofErr w:type="gramEnd"/>
      <w:r w:rsidRPr="005D248C">
        <w:rPr>
          <w:rFonts w:ascii="Times New Roman" w:eastAsiaTheme="minorEastAsia" w:hAnsi="Times New Roman" w:cs="Times New Roman"/>
          <w:sz w:val="24"/>
          <w:szCs w:val="24"/>
        </w:rPr>
        <w:t xml:space="preserve"> 2000. Systemic resistance against Sphaerotheca fuliginea in cucumber plants exposed to phosphate in hydroponics </w:t>
      </w:r>
      <w:proofErr w:type="gramStart"/>
      <w:r w:rsidRPr="005D248C">
        <w:rPr>
          <w:rFonts w:ascii="Times New Roman" w:eastAsiaTheme="minorEastAsia" w:hAnsi="Times New Roman" w:cs="Times New Roman"/>
          <w:sz w:val="24"/>
          <w:szCs w:val="24"/>
        </w:rPr>
        <w:t>system,</w:t>
      </w:r>
      <w:proofErr w:type="gramEnd"/>
      <w:r w:rsidRPr="005D248C">
        <w:rPr>
          <w:rFonts w:ascii="Times New Roman" w:eastAsiaTheme="minorEastAsia" w:hAnsi="Times New Roman" w:cs="Times New Roman"/>
          <w:sz w:val="24"/>
          <w:szCs w:val="24"/>
        </w:rPr>
        <w:t xml:space="preserve"> and its control by foliar spray of mono-potassium phosphate. Crop Protection 19(5)</w:t>
      </w:r>
      <w:r w:rsidRPr="005D248C">
        <w:rPr>
          <w:rFonts w:ascii="Times New Roman" w:eastAsiaTheme="minorEastAsia" w:hAnsi="Times New Roman" w:cs="Times New Roman"/>
          <w:b/>
          <w:bCs/>
          <w:sz w:val="24"/>
          <w:szCs w:val="24"/>
        </w:rPr>
        <w:t>:</w:t>
      </w:r>
      <w:r w:rsidRPr="005D248C">
        <w:rPr>
          <w:rFonts w:ascii="Times New Roman" w:eastAsiaTheme="minorEastAsia" w:hAnsi="Times New Roman" w:cs="Times New Roman"/>
          <w:sz w:val="24"/>
          <w:szCs w:val="24"/>
        </w:rPr>
        <w:t>355-361.</w:t>
      </w:r>
    </w:p>
    <w:p w:rsidR="00731C5D" w:rsidRPr="005D248C" w:rsidRDefault="00731C5D" w:rsidP="00731C5D">
      <w:pPr>
        <w:widowControl w:val="0"/>
        <w:autoSpaceDE w:val="0"/>
        <w:autoSpaceDN w:val="0"/>
        <w:adjustRightInd w:val="0"/>
        <w:spacing w:after="0" w:line="83" w:lineRule="exact"/>
        <w:rPr>
          <w:rFonts w:ascii="Times New Roman" w:eastAsiaTheme="minorEastAsia" w:hAnsi="Times New Roman" w:cs="Times New Roman"/>
          <w:sz w:val="24"/>
          <w:szCs w:val="24"/>
        </w:rPr>
      </w:pPr>
    </w:p>
    <w:p w:rsidR="00731C5D" w:rsidRPr="005D248C" w:rsidRDefault="00731C5D" w:rsidP="00731C5D">
      <w:pPr>
        <w:widowControl w:val="0"/>
        <w:overflowPunct w:val="0"/>
        <w:autoSpaceDE w:val="0"/>
        <w:autoSpaceDN w:val="0"/>
        <w:adjustRightInd w:val="0"/>
        <w:spacing w:after="0" w:line="308" w:lineRule="auto"/>
        <w:ind w:right="20" w:hanging="720"/>
        <w:jc w:val="both"/>
        <w:rPr>
          <w:rFonts w:ascii="Times New Roman" w:eastAsiaTheme="minorEastAsia" w:hAnsi="Times New Roman" w:cs="Times New Roman"/>
          <w:sz w:val="24"/>
          <w:szCs w:val="24"/>
        </w:rPr>
      </w:pPr>
      <w:proofErr w:type="gramStart"/>
      <w:r w:rsidRPr="005D248C">
        <w:rPr>
          <w:rFonts w:ascii="Times New Roman" w:eastAsiaTheme="minorEastAsia" w:hAnsi="Times New Roman" w:cs="Times New Roman"/>
          <w:sz w:val="24"/>
          <w:szCs w:val="24"/>
        </w:rPr>
        <w:t>Reuveni, R. and M. Reuveni.</w:t>
      </w:r>
      <w:proofErr w:type="gramEnd"/>
      <w:r w:rsidRPr="005D248C">
        <w:rPr>
          <w:rFonts w:ascii="Times New Roman" w:eastAsiaTheme="minorEastAsia" w:hAnsi="Times New Roman" w:cs="Times New Roman"/>
          <w:sz w:val="24"/>
          <w:szCs w:val="24"/>
        </w:rPr>
        <w:t xml:space="preserve"> 1998. Foliar-fertilizer therapy—a concept in integrated pest management. Crop protection 17(2)</w:t>
      </w:r>
      <w:r w:rsidRPr="005D248C">
        <w:rPr>
          <w:rFonts w:ascii="Times New Roman" w:eastAsiaTheme="minorEastAsia" w:hAnsi="Times New Roman" w:cs="Times New Roman"/>
          <w:b/>
          <w:bCs/>
          <w:sz w:val="24"/>
          <w:szCs w:val="24"/>
        </w:rPr>
        <w:t>:</w:t>
      </w:r>
      <w:r w:rsidRPr="005D248C">
        <w:rPr>
          <w:rFonts w:ascii="Times New Roman" w:eastAsiaTheme="minorEastAsia" w:hAnsi="Times New Roman" w:cs="Times New Roman"/>
          <w:sz w:val="24"/>
          <w:szCs w:val="24"/>
        </w:rPr>
        <w:t>111-118.</w:t>
      </w:r>
    </w:p>
    <w:p w:rsidR="00731C5D" w:rsidRPr="005D248C" w:rsidRDefault="00731C5D" w:rsidP="00731C5D">
      <w:pPr>
        <w:widowControl w:val="0"/>
        <w:autoSpaceDE w:val="0"/>
        <w:autoSpaceDN w:val="0"/>
        <w:adjustRightInd w:val="0"/>
        <w:spacing w:after="0" w:line="120" w:lineRule="exact"/>
        <w:rPr>
          <w:rFonts w:ascii="Times New Roman" w:eastAsiaTheme="minorEastAsia" w:hAnsi="Times New Roman" w:cs="Times New Roman"/>
          <w:sz w:val="24"/>
          <w:szCs w:val="24"/>
        </w:rPr>
      </w:pPr>
    </w:p>
    <w:p w:rsidR="00731C5D" w:rsidRPr="005D248C" w:rsidRDefault="00731C5D" w:rsidP="00731C5D">
      <w:pPr>
        <w:widowControl w:val="0"/>
        <w:overflowPunct w:val="0"/>
        <w:autoSpaceDE w:val="0"/>
        <w:autoSpaceDN w:val="0"/>
        <w:adjustRightInd w:val="0"/>
        <w:spacing w:after="0" w:line="308" w:lineRule="auto"/>
        <w:ind w:right="20" w:hanging="720"/>
        <w:jc w:val="both"/>
        <w:rPr>
          <w:rFonts w:ascii="Times New Roman" w:eastAsiaTheme="minorEastAsia" w:hAnsi="Times New Roman" w:cs="Times New Roman"/>
          <w:sz w:val="24"/>
          <w:szCs w:val="24"/>
        </w:rPr>
      </w:pPr>
      <w:proofErr w:type="gramStart"/>
      <w:r w:rsidRPr="005D248C">
        <w:rPr>
          <w:rFonts w:ascii="Times New Roman" w:eastAsiaTheme="minorEastAsia" w:hAnsi="Times New Roman" w:cs="Times New Roman"/>
          <w:sz w:val="24"/>
          <w:szCs w:val="24"/>
        </w:rPr>
        <w:t>Roberts, J. S., D. R. Kidd and O. Padilla-Zakour.</w:t>
      </w:r>
      <w:proofErr w:type="gramEnd"/>
      <w:r w:rsidRPr="005D248C">
        <w:rPr>
          <w:rFonts w:ascii="Times New Roman" w:eastAsiaTheme="minorEastAsia" w:hAnsi="Times New Roman" w:cs="Times New Roman"/>
          <w:sz w:val="24"/>
          <w:szCs w:val="24"/>
        </w:rPr>
        <w:t xml:space="preserve"> 2008. Drying kinetics of grape seeds. Journal of Food Engineering 89(4)</w:t>
      </w:r>
      <w:r w:rsidRPr="005D248C">
        <w:rPr>
          <w:rFonts w:ascii="Times New Roman" w:eastAsiaTheme="minorEastAsia" w:hAnsi="Times New Roman" w:cs="Times New Roman"/>
          <w:b/>
          <w:bCs/>
          <w:sz w:val="24"/>
          <w:szCs w:val="24"/>
        </w:rPr>
        <w:t>:</w:t>
      </w:r>
      <w:r w:rsidRPr="005D248C">
        <w:rPr>
          <w:rFonts w:ascii="Times New Roman" w:eastAsiaTheme="minorEastAsia" w:hAnsi="Times New Roman" w:cs="Times New Roman"/>
          <w:sz w:val="24"/>
          <w:szCs w:val="24"/>
        </w:rPr>
        <w:t>460-465.</w:t>
      </w:r>
    </w:p>
    <w:p w:rsidR="00731C5D" w:rsidRPr="005D248C" w:rsidRDefault="00731C5D" w:rsidP="00731C5D">
      <w:pPr>
        <w:widowControl w:val="0"/>
        <w:autoSpaceDE w:val="0"/>
        <w:autoSpaceDN w:val="0"/>
        <w:adjustRightInd w:val="0"/>
        <w:spacing w:after="0" w:line="120" w:lineRule="exact"/>
        <w:rPr>
          <w:rFonts w:ascii="Times New Roman" w:eastAsiaTheme="minorEastAsia" w:hAnsi="Times New Roman" w:cs="Times New Roman"/>
          <w:sz w:val="24"/>
          <w:szCs w:val="24"/>
        </w:rPr>
      </w:pPr>
    </w:p>
    <w:p w:rsidR="00731C5D" w:rsidRPr="005D248C" w:rsidRDefault="00731C5D" w:rsidP="00731C5D">
      <w:pPr>
        <w:widowControl w:val="0"/>
        <w:overflowPunct w:val="0"/>
        <w:autoSpaceDE w:val="0"/>
        <w:autoSpaceDN w:val="0"/>
        <w:adjustRightInd w:val="0"/>
        <w:spacing w:after="0" w:line="334" w:lineRule="auto"/>
        <w:ind w:hanging="720"/>
        <w:jc w:val="both"/>
        <w:rPr>
          <w:rFonts w:ascii="Times New Roman" w:eastAsiaTheme="minorEastAsia" w:hAnsi="Times New Roman" w:cs="Times New Roman"/>
          <w:sz w:val="24"/>
          <w:szCs w:val="24"/>
        </w:rPr>
      </w:pPr>
      <w:proofErr w:type="gramStart"/>
      <w:r w:rsidRPr="005D248C">
        <w:rPr>
          <w:rFonts w:ascii="Times New Roman" w:eastAsiaTheme="minorEastAsia" w:hAnsi="Times New Roman" w:cs="Times New Roman"/>
          <w:sz w:val="24"/>
          <w:szCs w:val="24"/>
        </w:rPr>
        <w:t>Rossi, V., S. Giosue, P. Racca, B. Barna and Z. Kiraly (2000).</w:t>
      </w:r>
      <w:proofErr w:type="gramEnd"/>
      <w:r w:rsidRPr="005D248C">
        <w:rPr>
          <w:rFonts w:ascii="Times New Roman" w:eastAsiaTheme="minorEastAsia" w:hAnsi="Times New Roman" w:cs="Times New Roman"/>
          <w:sz w:val="24"/>
          <w:szCs w:val="24"/>
        </w:rPr>
        <w:t xml:space="preserve"> Proceedings of the 10th Cereal Rusts and Powdery Mildews Conference, Budapest, Hungary, 28 August-1 September 2000.</w:t>
      </w:r>
    </w:p>
    <w:p w:rsidR="00731C5D" w:rsidRPr="005D248C" w:rsidRDefault="00731C5D" w:rsidP="00731C5D">
      <w:pPr>
        <w:widowControl w:val="0"/>
        <w:autoSpaceDE w:val="0"/>
        <w:autoSpaceDN w:val="0"/>
        <w:adjustRightInd w:val="0"/>
        <w:spacing w:after="0" w:line="89" w:lineRule="exact"/>
        <w:rPr>
          <w:rFonts w:ascii="Times New Roman" w:eastAsiaTheme="minorEastAsia" w:hAnsi="Times New Roman" w:cs="Times New Roman"/>
          <w:sz w:val="24"/>
          <w:szCs w:val="24"/>
        </w:rPr>
      </w:pPr>
    </w:p>
    <w:p w:rsidR="00731C5D" w:rsidRPr="005D248C" w:rsidRDefault="00731C5D" w:rsidP="00731C5D">
      <w:pPr>
        <w:widowControl w:val="0"/>
        <w:overflowPunct w:val="0"/>
        <w:autoSpaceDE w:val="0"/>
        <w:autoSpaceDN w:val="0"/>
        <w:adjustRightInd w:val="0"/>
        <w:spacing w:after="0" w:line="334" w:lineRule="auto"/>
        <w:ind w:right="20" w:hanging="720"/>
        <w:jc w:val="both"/>
        <w:rPr>
          <w:rFonts w:ascii="Times New Roman" w:eastAsiaTheme="minorEastAsia" w:hAnsi="Times New Roman" w:cs="Times New Roman"/>
          <w:sz w:val="24"/>
          <w:szCs w:val="24"/>
        </w:rPr>
      </w:pPr>
      <w:r w:rsidRPr="005D248C">
        <w:rPr>
          <w:rFonts w:ascii="Times New Roman" w:eastAsiaTheme="minorEastAsia" w:hAnsi="Times New Roman" w:cs="Times New Roman"/>
          <w:sz w:val="24"/>
          <w:szCs w:val="24"/>
        </w:rPr>
        <w:t>Rouse, D., D. MacKenzie, R. Nelson and V. Elliott. 1981. Distribution of Wheat Powdery Mildew Incidence in Field Plots and Relationship to Disease Severity. Phytopathology 71(10)</w:t>
      </w:r>
      <w:r w:rsidRPr="005D248C">
        <w:rPr>
          <w:rFonts w:ascii="Times New Roman" w:eastAsiaTheme="minorEastAsia" w:hAnsi="Times New Roman" w:cs="Times New Roman"/>
          <w:b/>
          <w:bCs/>
          <w:sz w:val="24"/>
          <w:szCs w:val="24"/>
        </w:rPr>
        <w:t>:</w:t>
      </w:r>
      <w:r w:rsidRPr="005D248C">
        <w:rPr>
          <w:rFonts w:ascii="Times New Roman" w:eastAsiaTheme="minorEastAsia" w:hAnsi="Times New Roman" w:cs="Times New Roman"/>
          <w:sz w:val="24"/>
          <w:szCs w:val="24"/>
        </w:rPr>
        <w:t>1015-1020.</w:t>
      </w:r>
    </w:p>
    <w:p w:rsidR="00731C5D" w:rsidRPr="005D248C" w:rsidRDefault="00731C5D" w:rsidP="00731C5D">
      <w:pPr>
        <w:widowControl w:val="0"/>
        <w:autoSpaceDE w:val="0"/>
        <w:autoSpaceDN w:val="0"/>
        <w:adjustRightInd w:val="0"/>
        <w:spacing w:after="0" w:line="92" w:lineRule="exact"/>
        <w:rPr>
          <w:rFonts w:ascii="Times New Roman" w:eastAsiaTheme="minorEastAsia" w:hAnsi="Times New Roman" w:cs="Times New Roman"/>
          <w:sz w:val="24"/>
          <w:szCs w:val="24"/>
        </w:rPr>
      </w:pPr>
    </w:p>
    <w:p w:rsidR="00731C5D" w:rsidRPr="005D248C" w:rsidRDefault="00731C5D" w:rsidP="00731C5D">
      <w:pPr>
        <w:widowControl w:val="0"/>
        <w:overflowPunct w:val="0"/>
        <w:autoSpaceDE w:val="0"/>
        <w:autoSpaceDN w:val="0"/>
        <w:adjustRightInd w:val="0"/>
        <w:spacing w:after="0" w:line="308" w:lineRule="auto"/>
        <w:ind w:right="20" w:hanging="720"/>
        <w:jc w:val="both"/>
        <w:rPr>
          <w:rFonts w:ascii="Times New Roman" w:eastAsiaTheme="minorEastAsia" w:hAnsi="Times New Roman" w:cs="Times New Roman"/>
          <w:sz w:val="24"/>
          <w:szCs w:val="24"/>
        </w:rPr>
      </w:pPr>
      <w:r w:rsidRPr="005D248C">
        <w:rPr>
          <w:rFonts w:ascii="Times New Roman" w:eastAsiaTheme="minorEastAsia" w:hAnsi="Times New Roman" w:cs="Times New Roman"/>
          <w:sz w:val="24"/>
          <w:szCs w:val="24"/>
        </w:rPr>
        <w:t>Sall, M. 1980. Epidemiology of grape powdery mildew: a model. Phytopathology 70(4)</w:t>
      </w:r>
      <w:r w:rsidRPr="005D248C">
        <w:rPr>
          <w:rFonts w:ascii="Times New Roman" w:eastAsiaTheme="minorEastAsia" w:hAnsi="Times New Roman" w:cs="Times New Roman"/>
          <w:b/>
          <w:bCs/>
          <w:sz w:val="24"/>
          <w:szCs w:val="24"/>
        </w:rPr>
        <w:t>:</w:t>
      </w:r>
      <w:r w:rsidRPr="005D248C">
        <w:rPr>
          <w:rFonts w:ascii="Times New Roman" w:eastAsiaTheme="minorEastAsia" w:hAnsi="Times New Roman" w:cs="Times New Roman"/>
          <w:sz w:val="24"/>
          <w:szCs w:val="24"/>
        </w:rPr>
        <w:t>338-342.</w:t>
      </w:r>
    </w:p>
    <w:p w:rsidR="00731C5D" w:rsidRPr="005D248C" w:rsidRDefault="00731C5D" w:rsidP="00731C5D">
      <w:pPr>
        <w:widowControl w:val="0"/>
        <w:autoSpaceDE w:val="0"/>
        <w:autoSpaceDN w:val="0"/>
        <w:adjustRightInd w:val="0"/>
        <w:spacing w:after="0" w:line="200" w:lineRule="exact"/>
        <w:rPr>
          <w:rFonts w:ascii="Times New Roman" w:eastAsiaTheme="minorEastAsia" w:hAnsi="Times New Roman" w:cs="Times New Roman"/>
          <w:sz w:val="24"/>
          <w:szCs w:val="24"/>
        </w:rPr>
      </w:pPr>
    </w:p>
    <w:p w:rsidR="00731C5D" w:rsidRPr="005D248C" w:rsidRDefault="00731C5D" w:rsidP="00731C5D">
      <w:pPr>
        <w:widowControl w:val="0"/>
        <w:autoSpaceDE w:val="0"/>
        <w:autoSpaceDN w:val="0"/>
        <w:adjustRightInd w:val="0"/>
        <w:spacing w:after="0" w:line="276" w:lineRule="exact"/>
        <w:rPr>
          <w:rFonts w:ascii="Times New Roman" w:eastAsiaTheme="minorEastAsia" w:hAnsi="Times New Roman" w:cs="Times New Roman"/>
          <w:sz w:val="24"/>
          <w:szCs w:val="24"/>
        </w:rPr>
      </w:pPr>
    </w:p>
    <w:p w:rsidR="00731C5D" w:rsidRPr="005D248C" w:rsidRDefault="00731C5D" w:rsidP="00731C5D">
      <w:pPr>
        <w:widowControl w:val="0"/>
        <w:autoSpaceDE w:val="0"/>
        <w:autoSpaceDN w:val="0"/>
        <w:adjustRightInd w:val="0"/>
        <w:spacing w:after="0" w:line="240" w:lineRule="auto"/>
        <w:rPr>
          <w:rFonts w:ascii="Times New Roman" w:eastAsiaTheme="minorEastAsia" w:hAnsi="Times New Roman" w:cs="Times New Roman"/>
          <w:sz w:val="24"/>
          <w:szCs w:val="24"/>
        </w:rPr>
        <w:sectPr w:rsidR="00731C5D" w:rsidRPr="005D248C">
          <w:pgSz w:w="11900" w:h="16838"/>
          <w:pgMar w:top="1440" w:right="1420" w:bottom="1440" w:left="2520" w:header="720" w:footer="720" w:gutter="0"/>
          <w:cols w:space="720" w:equalWidth="0">
            <w:col w:w="7960"/>
          </w:cols>
          <w:noEndnote/>
        </w:sectPr>
      </w:pPr>
    </w:p>
    <w:p w:rsidR="00731C5D" w:rsidRPr="005D248C" w:rsidRDefault="00731C5D" w:rsidP="00731C5D">
      <w:pPr>
        <w:widowControl w:val="0"/>
        <w:autoSpaceDE w:val="0"/>
        <w:autoSpaceDN w:val="0"/>
        <w:adjustRightInd w:val="0"/>
        <w:spacing w:after="0" w:line="51" w:lineRule="exact"/>
        <w:rPr>
          <w:rFonts w:ascii="Times New Roman" w:eastAsiaTheme="minorEastAsia" w:hAnsi="Times New Roman" w:cs="Times New Roman"/>
          <w:sz w:val="24"/>
          <w:szCs w:val="24"/>
        </w:rPr>
      </w:pPr>
      <w:bookmarkStart w:id="10" w:name="page74"/>
      <w:bookmarkEnd w:id="10"/>
    </w:p>
    <w:p w:rsidR="00731C5D" w:rsidRPr="005D248C" w:rsidRDefault="00731C5D" w:rsidP="00731C5D">
      <w:pPr>
        <w:widowControl w:val="0"/>
        <w:overflowPunct w:val="0"/>
        <w:autoSpaceDE w:val="0"/>
        <w:autoSpaceDN w:val="0"/>
        <w:adjustRightInd w:val="0"/>
        <w:spacing w:after="0" w:line="308" w:lineRule="auto"/>
        <w:ind w:left="720" w:right="20" w:hanging="720"/>
        <w:jc w:val="both"/>
        <w:rPr>
          <w:rFonts w:ascii="Times New Roman" w:eastAsiaTheme="minorEastAsia" w:hAnsi="Times New Roman" w:cs="Times New Roman"/>
          <w:sz w:val="24"/>
          <w:szCs w:val="24"/>
        </w:rPr>
      </w:pPr>
      <w:proofErr w:type="gramStart"/>
      <w:r w:rsidRPr="005D248C">
        <w:rPr>
          <w:rFonts w:ascii="Times New Roman" w:eastAsiaTheme="minorEastAsia" w:hAnsi="Times New Roman" w:cs="Times New Roman"/>
          <w:sz w:val="24"/>
          <w:szCs w:val="24"/>
        </w:rPr>
        <w:t>Sankaran, S., A. Mishra, R. Ehsani and C. Davis.</w:t>
      </w:r>
      <w:proofErr w:type="gramEnd"/>
      <w:r w:rsidRPr="005D248C">
        <w:rPr>
          <w:rFonts w:ascii="Times New Roman" w:eastAsiaTheme="minorEastAsia" w:hAnsi="Times New Roman" w:cs="Times New Roman"/>
          <w:sz w:val="24"/>
          <w:szCs w:val="24"/>
        </w:rPr>
        <w:t xml:space="preserve"> 2010. A review of advanced techniques for detecting plant diseases. Computers and Electronics in Agriculture 72(1)</w:t>
      </w:r>
      <w:r w:rsidRPr="005D248C">
        <w:rPr>
          <w:rFonts w:ascii="Times New Roman" w:eastAsiaTheme="minorEastAsia" w:hAnsi="Times New Roman" w:cs="Times New Roman"/>
          <w:b/>
          <w:bCs/>
          <w:sz w:val="24"/>
          <w:szCs w:val="24"/>
        </w:rPr>
        <w:t>:</w:t>
      </w:r>
      <w:r w:rsidRPr="005D248C">
        <w:rPr>
          <w:rFonts w:ascii="Times New Roman" w:eastAsiaTheme="minorEastAsia" w:hAnsi="Times New Roman" w:cs="Times New Roman"/>
          <w:sz w:val="24"/>
          <w:szCs w:val="24"/>
        </w:rPr>
        <w:t>1-13.</w:t>
      </w:r>
    </w:p>
    <w:p w:rsidR="00731C5D" w:rsidRPr="005D248C" w:rsidRDefault="00731C5D" w:rsidP="00731C5D">
      <w:pPr>
        <w:widowControl w:val="0"/>
        <w:autoSpaceDE w:val="0"/>
        <w:autoSpaceDN w:val="0"/>
        <w:adjustRightInd w:val="0"/>
        <w:spacing w:after="0" w:line="120" w:lineRule="exact"/>
        <w:rPr>
          <w:rFonts w:ascii="Times New Roman" w:eastAsiaTheme="minorEastAsia" w:hAnsi="Times New Roman" w:cs="Times New Roman"/>
          <w:sz w:val="24"/>
          <w:szCs w:val="24"/>
        </w:rPr>
      </w:pPr>
    </w:p>
    <w:p w:rsidR="00731C5D" w:rsidRPr="005D248C" w:rsidRDefault="00731C5D" w:rsidP="00731C5D">
      <w:pPr>
        <w:widowControl w:val="0"/>
        <w:overflowPunct w:val="0"/>
        <w:autoSpaceDE w:val="0"/>
        <w:autoSpaceDN w:val="0"/>
        <w:adjustRightInd w:val="0"/>
        <w:spacing w:after="0" w:line="342" w:lineRule="auto"/>
        <w:ind w:left="720" w:hanging="720"/>
        <w:jc w:val="both"/>
        <w:rPr>
          <w:rFonts w:ascii="Times New Roman" w:eastAsiaTheme="minorEastAsia" w:hAnsi="Times New Roman" w:cs="Times New Roman"/>
          <w:sz w:val="24"/>
          <w:szCs w:val="24"/>
        </w:rPr>
      </w:pPr>
      <w:proofErr w:type="gramStart"/>
      <w:r w:rsidRPr="005D248C">
        <w:rPr>
          <w:rFonts w:ascii="Times New Roman" w:eastAsiaTheme="minorEastAsia" w:hAnsi="Times New Roman" w:cs="Times New Roman"/>
          <w:sz w:val="24"/>
          <w:szCs w:val="24"/>
        </w:rPr>
        <w:t>Savvas, D., D. Giotis, E. Chatzieustratiou, M. Bakea and G. Patakioutas.</w:t>
      </w:r>
      <w:proofErr w:type="gramEnd"/>
      <w:r w:rsidRPr="005D248C">
        <w:rPr>
          <w:rFonts w:ascii="Times New Roman" w:eastAsiaTheme="minorEastAsia" w:hAnsi="Times New Roman" w:cs="Times New Roman"/>
          <w:sz w:val="24"/>
          <w:szCs w:val="24"/>
        </w:rPr>
        <w:t xml:space="preserve"> 2009. Silicon supply in soilless cultivations of zucchini alleviates stress induced by salinity and powdery mildew infections. Environmental and Experimental Botany 65(1)</w:t>
      </w:r>
      <w:r w:rsidRPr="005D248C">
        <w:rPr>
          <w:rFonts w:ascii="Times New Roman" w:eastAsiaTheme="minorEastAsia" w:hAnsi="Times New Roman" w:cs="Times New Roman"/>
          <w:b/>
          <w:bCs/>
          <w:sz w:val="24"/>
          <w:szCs w:val="24"/>
        </w:rPr>
        <w:t>:</w:t>
      </w:r>
      <w:r w:rsidRPr="005D248C">
        <w:rPr>
          <w:rFonts w:ascii="Times New Roman" w:eastAsiaTheme="minorEastAsia" w:hAnsi="Times New Roman" w:cs="Times New Roman"/>
          <w:sz w:val="24"/>
          <w:szCs w:val="24"/>
        </w:rPr>
        <w:t>11-17.</w:t>
      </w:r>
    </w:p>
    <w:p w:rsidR="00731C5D" w:rsidRPr="005D248C" w:rsidRDefault="00731C5D" w:rsidP="00731C5D">
      <w:pPr>
        <w:widowControl w:val="0"/>
        <w:autoSpaceDE w:val="0"/>
        <w:autoSpaceDN w:val="0"/>
        <w:adjustRightInd w:val="0"/>
        <w:spacing w:after="0" w:line="83" w:lineRule="exact"/>
        <w:rPr>
          <w:rFonts w:ascii="Times New Roman" w:eastAsiaTheme="minorEastAsia" w:hAnsi="Times New Roman" w:cs="Times New Roman"/>
          <w:sz w:val="24"/>
          <w:szCs w:val="24"/>
        </w:rPr>
      </w:pPr>
    </w:p>
    <w:p w:rsidR="00731C5D" w:rsidRPr="005D248C" w:rsidRDefault="00731C5D" w:rsidP="00731C5D">
      <w:pPr>
        <w:widowControl w:val="0"/>
        <w:overflowPunct w:val="0"/>
        <w:autoSpaceDE w:val="0"/>
        <w:autoSpaceDN w:val="0"/>
        <w:adjustRightInd w:val="0"/>
        <w:spacing w:after="0" w:line="308" w:lineRule="auto"/>
        <w:ind w:left="720" w:hanging="720"/>
        <w:jc w:val="both"/>
        <w:rPr>
          <w:rFonts w:ascii="Times New Roman" w:eastAsiaTheme="minorEastAsia" w:hAnsi="Times New Roman" w:cs="Times New Roman"/>
          <w:sz w:val="24"/>
          <w:szCs w:val="24"/>
        </w:rPr>
      </w:pPr>
      <w:proofErr w:type="gramStart"/>
      <w:r w:rsidRPr="005D248C">
        <w:rPr>
          <w:rFonts w:ascii="Times New Roman" w:eastAsiaTheme="minorEastAsia" w:hAnsi="Times New Roman" w:cs="Times New Roman"/>
          <w:sz w:val="24"/>
          <w:szCs w:val="24"/>
        </w:rPr>
        <w:t>Schaefer, H. and S. Renner (2011).</w:t>
      </w:r>
      <w:proofErr w:type="gramEnd"/>
      <w:r w:rsidRPr="005D248C">
        <w:rPr>
          <w:rFonts w:ascii="Times New Roman" w:eastAsiaTheme="minorEastAsia" w:hAnsi="Times New Roman" w:cs="Times New Roman"/>
          <w:sz w:val="24"/>
          <w:szCs w:val="24"/>
        </w:rPr>
        <w:t xml:space="preserve"> </w:t>
      </w:r>
      <w:proofErr w:type="gramStart"/>
      <w:r w:rsidRPr="005D248C">
        <w:rPr>
          <w:rFonts w:ascii="Times New Roman" w:eastAsiaTheme="minorEastAsia" w:hAnsi="Times New Roman" w:cs="Times New Roman"/>
          <w:sz w:val="24"/>
          <w:szCs w:val="24"/>
        </w:rPr>
        <w:t>Cucurbitaceae.</w:t>
      </w:r>
      <w:proofErr w:type="gramEnd"/>
      <w:r w:rsidRPr="005D248C">
        <w:rPr>
          <w:rFonts w:ascii="Times New Roman" w:eastAsiaTheme="minorEastAsia" w:hAnsi="Times New Roman" w:cs="Times New Roman"/>
          <w:sz w:val="24"/>
          <w:szCs w:val="24"/>
        </w:rPr>
        <w:t xml:space="preserve"> </w:t>
      </w:r>
      <w:proofErr w:type="gramStart"/>
      <w:r w:rsidRPr="005D248C">
        <w:rPr>
          <w:rFonts w:ascii="Times New Roman" w:eastAsiaTheme="minorEastAsia" w:hAnsi="Times New Roman" w:cs="Times New Roman"/>
          <w:i/>
          <w:iCs/>
          <w:sz w:val="24"/>
          <w:szCs w:val="24"/>
        </w:rPr>
        <w:t>In</w:t>
      </w:r>
      <w:r w:rsidRPr="005D248C">
        <w:rPr>
          <w:rFonts w:ascii="Times New Roman" w:eastAsiaTheme="minorEastAsia" w:hAnsi="Times New Roman" w:cs="Times New Roman"/>
          <w:sz w:val="24"/>
          <w:szCs w:val="24"/>
        </w:rPr>
        <w:t xml:space="preserve"> "Flowering Plants.</w:t>
      </w:r>
      <w:proofErr w:type="gramEnd"/>
      <w:r w:rsidRPr="005D248C">
        <w:rPr>
          <w:rFonts w:ascii="Times New Roman" w:eastAsiaTheme="minorEastAsia" w:hAnsi="Times New Roman" w:cs="Times New Roman"/>
          <w:sz w:val="24"/>
          <w:szCs w:val="24"/>
        </w:rPr>
        <w:t xml:space="preserve"> Eudicots", pp. 112-174. </w:t>
      </w:r>
      <w:proofErr w:type="gramStart"/>
      <w:r w:rsidRPr="005D248C">
        <w:rPr>
          <w:rFonts w:ascii="Times New Roman" w:eastAsiaTheme="minorEastAsia" w:hAnsi="Times New Roman" w:cs="Times New Roman"/>
          <w:sz w:val="24"/>
          <w:szCs w:val="24"/>
        </w:rPr>
        <w:t>Springer.</w:t>
      </w:r>
      <w:proofErr w:type="gramEnd"/>
    </w:p>
    <w:p w:rsidR="00731C5D" w:rsidRPr="005D248C" w:rsidRDefault="00731C5D" w:rsidP="00731C5D">
      <w:pPr>
        <w:widowControl w:val="0"/>
        <w:autoSpaceDE w:val="0"/>
        <w:autoSpaceDN w:val="0"/>
        <w:adjustRightInd w:val="0"/>
        <w:spacing w:after="0" w:line="120" w:lineRule="exact"/>
        <w:rPr>
          <w:rFonts w:ascii="Times New Roman" w:eastAsiaTheme="minorEastAsia" w:hAnsi="Times New Roman" w:cs="Times New Roman"/>
          <w:sz w:val="24"/>
          <w:szCs w:val="24"/>
        </w:rPr>
      </w:pPr>
    </w:p>
    <w:p w:rsidR="00731C5D" w:rsidRPr="005D248C" w:rsidRDefault="00731C5D" w:rsidP="00731C5D">
      <w:pPr>
        <w:widowControl w:val="0"/>
        <w:overflowPunct w:val="0"/>
        <w:autoSpaceDE w:val="0"/>
        <w:autoSpaceDN w:val="0"/>
        <w:adjustRightInd w:val="0"/>
        <w:spacing w:after="0" w:line="334" w:lineRule="auto"/>
        <w:ind w:left="720" w:right="20" w:hanging="720"/>
        <w:jc w:val="both"/>
        <w:rPr>
          <w:rFonts w:ascii="Times New Roman" w:eastAsiaTheme="minorEastAsia" w:hAnsi="Times New Roman" w:cs="Times New Roman"/>
          <w:sz w:val="24"/>
          <w:szCs w:val="24"/>
        </w:rPr>
      </w:pPr>
      <w:proofErr w:type="gramStart"/>
      <w:r w:rsidRPr="005D248C">
        <w:rPr>
          <w:rFonts w:ascii="Times New Roman" w:eastAsiaTheme="minorEastAsia" w:hAnsi="Times New Roman" w:cs="Times New Roman"/>
          <w:sz w:val="24"/>
          <w:szCs w:val="24"/>
        </w:rPr>
        <w:t>Schafer, F. and M. Blanke.</w:t>
      </w:r>
      <w:proofErr w:type="gramEnd"/>
      <w:r w:rsidRPr="005D248C">
        <w:rPr>
          <w:rFonts w:ascii="Times New Roman" w:eastAsiaTheme="minorEastAsia" w:hAnsi="Times New Roman" w:cs="Times New Roman"/>
          <w:sz w:val="24"/>
          <w:szCs w:val="24"/>
        </w:rPr>
        <w:t xml:space="preserve"> 2012. Farming and marketing system affects carbon and water footprint–a case study using Hokaido pumpkin. Journal of Cleaner Production 28</w:t>
      </w:r>
      <w:r w:rsidRPr="005D248C">
        <w:rPr>
          <w:rFonts w:ascii="Times New Roman" w:eastAsiaTheme="minorEastAsia" w:hAnsi="Times New Roman" w:cs="Times New Roman"/>
          <w:b/>
          <w:bCs/>
          <w:sz w:val="24"/>
          <w:szCs w:val="24"/>
        </w:rPr>
        <w:t>:</w:t>
      </w:r>
      <w:r w:rsidRPr="005D248C">
        <w:rPr>
          <w:rFonts w:ascii="Times New Roman" w:eastAsiaTheme="minorEastAsia" w:hAnsi="Times New Roman" w:cs="Times New Roman"/>
          <w:sz w:val="24"/>
          <w:szCs w:val="24"/>
        </w:rPr>
        <w:t>113-119.</w:t>
      </w:r>
    </w:p>
    <w:p w:rsidR="00731C5D" w:rsidRPr="005D248C" w:rsidRDefault="00731C5D" w:rsidP="00731C5D">
      <w:pPr>
        <w:widowControl w:val="0"/>
        <w:autoSpaceDE w:val="0"/>
        <w:autoSpaceDN w:val="0"/>
        <w:adjustRightInd w:val="0"/>
        <w:spacing w:after="0" w:line="89" w:lineRule="exact"/>
        <w:rPr>
          <w:rFonts w:ascii="Times New Roman" w:eastAsiaTheme="minorEastAsia" w:hAnsi="Times New Roman" w:cs="Times New Roman"/>
          <w:sz w:val="24"/>
          <w:szCs w:val="24"/>
        </w:rPr>
      </w:pPr>
    </w:p>
    <w:p w:rsidR="00731C5D" w:rsidRPr="005D248C" w:rsidRDefault="00731C5D" w:rsidP="00731C5D">
      <w:pPr>
        <w:widowControl w:val="0"/>
        <w:overflowPunct w:val="0"/>
        <w:autoSpaceDE w:val="0"/>
        <w:autoSpaceDN w:val="0"/>
        <w:adjustRightInd w:val="0"/>
        <w:spacing w:after="0" w:line="310" w:lineRule="auto"/>
        <w:ind w:left="720" w:right="20" w:hanging="720"/>
        <w:jc w:val="both"/>
        <w:rPr>
          <w:rFonts w:ascii="Times New Roman" w:eastAsiaTheme="minorEastAsia" w:hAnsi="Times New Roman" w:cs="Times New Roman"/>
          <w:sz w:val="24"/>
          <w:szCs w:val="24"/>
        </w:rPr>
      </w:pPr>
      <w:proofErr w:type="gramStart"/>
      <w:r w:rsidRPr="005D248C">
        <w:rPr>
          <w:rFonts w:ascii="Times New Roman" w:eastAsiaTheme="minorEastAsia" w:hAnsi="Times New Roman" w:cs="Times New Roman"/>
          <w:sz w:val="24"/>
          <w:szCs w:val="24"/>
        </w:rPr>
        <w:t>Schoeman, M., B. Manicom and M. Wingfield.</w:t>
      </w:r>
      <w:proofErr w:type="gramEnd"/>
      <w:r w:rsidRPr="005D248C">
        <w:rPr>
          <w:rFonts w:ascii="Times New Roman" w:eastAsiaTheme="minorEastAsia" w:hAnsi="Times New Roman" w:cs="Times New Roman"/>
          <w:sz w:val="24"/>
          <w:szCs w:val="24"/>
        </w:rPr>
        <w:t xml:space="preserve"> 1995. Epidemiology of powdery mildew on mango blossoms. Plant disease 79(5)</w:t>
      </w:r>
      <w:r w:rsidRPr="005D248C">
        <w:rPr>
          <w:rFonts w:ascii="Times New Roman" w:eastAsiaTheme="minorEastAsia" w:hAnsi="Times New Roman" w:cs="Times New Roman"/>
          <w:b/>
          <w:bCs/>
          <w:sz w:val="24"/>
          <w:szCs w:val="24"/>
        </w:rPr>
        <w:t>:</w:t>
      </w:r>
      <w:r w:rsidRPr="005D248C">
        <w:rPr>
          <w:rFonts w:ascii="Times New Roman" w:eastAsiaTheme="minorEastAsia" w:hAnsi="Times New Roman" w:cs="Times New Roman"/>
          <w:sz w:val="24"/>
          <w:szCs w:val="24"/>
        </w:rPr>
        <w:t>524-528.</w:t>
      </w:r>
    </w:p>
    <w:p w:rsidR="00731C5D" w:rsidRPr="005D248C" w:rsidRDefault="00731C5D" w:rsidP="00731C5D">
      <w:pPr>
        <w:widowControl w:val="0"/>
        <w:autoSpaceDE w:val="0"/>
        <w:autoSpaceDN w:val="0"/>
        <w:adjustRightInd w:val="0"/>
        <w:spacing w:after="0" w:line="115" w:lineRule="exact"/>
        <w:rPr>
          <w:rFonts w:ascii="Times New Roman" w:eastAsiaTheme="minorEastAsia" w:hAnsi="Times New Roman" w:cs="Times New Roman"/>
          <w:sz w:val="24"/>
          <w:szCs w:val="24"/>
        </w:rPr>
      </w:pPr>
    </w:p>
    <w:p w:rsidR="00731C5D" w:rsidRPr="005D248C" w:rsidRDefault="00731C5D" w:rsidP="00731C5D">
      <w:pPr>
        <w:widowControl w:val="0"/>
        <w:overflowPunct w:val="0"/>
        <w:autoSpaceDE w:val="0"/>
        <w:autoSpaceDN w:val="0"/>
        <w:adjustRightInd w:val="0"/>
        <w:spacing w:after="0" w:line="334" w:lineRule="auto"/>
        <w:ind w:left="720" w:right="20" w:hanging="720"/>
        <w:jc w:val="both"/>
        <w:rPr>
          <w:rFonts w:ascii="Times New Roman" w:eastAsiaTheme="minorEastAsia" w:hAnsi="Times New Roman" w:cs="Times New Roman"/>
          <w:sz w:val="24"/>
          <w:szCs w:val="24"/>
        </w:rPr>
      </w:pPr>
      <w:proofErr w:type="gramStart"/>
      <w:r w:rsidRPr="005D248C">
        <w:rPr>
          <w:rFonts w:ascii="Times New Roman" w:eastAsiaTheme="minorEastAsia" w:hAnsi="Times New Roman" w:cs="Times New Roman"/>
          <w:sz w:val="24"/>
          <w:szCs w:val="24"/>
        </w:rPr>
        <w:t>Seko, Y., A. Bolay, L. Kiss, V. Heluta, B. Grigaliunaite and S. Takamatsu.</w:t>
      </w:r>
      <w:proofErr w:type="gramEnd"/>
      <w:r w:rsidRPr="005D248C">
        <w:rPr>
          <w:rFonts w:ascii="Times New Roman" w:eastAsiaTheme="minorEastAsia" w:hAnsi="Times New Roman" w:cs="Times New Roman"/>
          <w:sz w:val="24"/>
          <w:szCs w:val="24"/>
        </w:rPr>
        <w:t xml:space="preserve"> 2008. Molecular evidence in support of recent migration of a powdery mildew fungus on Syringa spp. into Europe from East Asia. Plant Pathology 57(2)</w:t>
      </w:r>
      <w:r w:rsidRPr="005D248C">
        <w:rPr>
          <w:rFonts w:ascii="Times New Roman" w:eastAsiaTheme="minorEastAsia" w:hAnsi="Times New Roman" w:cs="Times New Roman"/>
          <w:b/>
          <w:bCs/>
          <w:sz w:val="24"/>
          <w:szCs w:val="24"/>
        </w:rPr>
        <w:t>:</w:t>
      </w:r>
      <w:r w:rsidRPr="005D248C">
        <w:rPr>
          <w:rFonts w:ascii="Times New Roman" w:eastAsiaTheme="minorEastAsia" w:hAnsi="Times New Roman" w:cs="Times New Roman"/>
          <w:sz w:val="24"/>
          <w:szCs w:val="24"/>
        </w:rPr>
        <w:t>243-250.</w:t>
      </w:r>
    </w:p>
    <w:p w:rsidR="00731C5D" w:rsidRPr="005D248C" w:rsidRDefault="00731C5D" w:rsidP="00731C5D">
      <w:pPr>
        <w:widowControl w:val="0"/>
        <w:autoSpaceDE w:val="0"/>
        <w:autoSpaceDN w:val="0"/>
        <w:adjustRightInd w:val="0"/>
        <w:spacing w:after="0" w:line="91" w:lineRule="exact"/>
        <w:rPr>
          <w:rFonts w:ascii="Times New Roman" w:eastAsiaTheme="minorEastAsia" w:hAnsi="Times New Roman" w:cs="Times New Roman"/>
          <w:sz w:val="24"/>
          <w:szCs w:val="24"/>
        </w:rPr>
      </w:pPr>
    </w:p>
    <w:p w:rsidR="00731C5D" w:rsidRPr="005D248C" w:rsidRDefault="00731C5D" w:rsidP="00731C5D">
      <w:pPr>
        <w:widowControl w:val="0"/>
        <w:overflowPunct w:val="0"/>
        <w:autoSpaceDE w:val="0"/>
        <w:autoSpaceDN w:val="0"/>
        <w:adjustRightInd w:val="0"/>
        <w:spacing w:after="0" w:line="334" w:lineRule="auto"/>
        <w:ind w:left="720" w:right="20" w:hanging="720"/>
        <w:jc w:val="both"/>
        <w:rPr>
          <w:rFonts w:ascii="Times New Roman" w:eastAsiaTheme="minorEastAsia" w:hAnsi="Times New Roman" w:cs="Times New Roman"/>
          <w:sz w:val="24"/>
          <w:szCs w:val="24"/>
        </w:rPr>
      </w:pPr>
      <w:proofErr w:type="gramStart"/>
      <w:r w:rsidRPr="005D248C">
        <w:rPr>
          <w:rFonts w:ascii="Times New Roman" w:eastAsiaTheme="minorEastAsia" w:hAnsi="Times New Roman" w:cs="Times New Roman"/>
          <w:sz w:val="24"/>
          <w:szCs w:val="24"/>
        </w:rPr>
        <w:t>Singh, R., R. Niwas, R. Singh and P. Gupta.</w:t>
      </w:r>
      <w:proofErr w:type="gramEnd"/>
      <w:r w:rsidRPr="005D248C">
        <w:rPr>
          <w:rFonts w:ascii="Times New Roman" w:eastAsiaTheme="minorEastAsia" w:hAnsi="Times New Roman" w:cs="Times New Roman"/>
          <w:sz w:val="24"/>
          <w:szCs w:val="24"/>
        </w:rPr>
        <w:t xml:space="preserve"> 1999. Prediction Model for Powdery Mildew Disease Build-up in Ber Based on Weather Parameters. ANNALS OF AGRI BIO RESEARCH 4</w:t>
      </w:r>
      <w:r w:rsidRPr="005D248C">
        <w:rPr>
          <w:rFonts w:ascii="Times New Roman" w:eastAsiaTheme="minorEastAsia" w:hAnsi="Times New Roman" w:cs="Times New Roman"/>
          <w:b/>
          <w:bCs/>
          <w:sz w:val="24"/>
          <w:szCs w:val="24"/>
        </w:rPr>
        <w:t>:</w:t>
      </w:r>
      <w:r w:rsidRPr="005D248C">
        <w:rPr>
          <w:rFonts w:ascii="Times New Roman" w:eastAsiaTheme="minorEastAsia" w:hAnsi="Times New Roman" w:cs="Times New Roman"/>
          <w:sz w:val="24"/>
          <w:szCs w:val="24"/>
        </w:rPr>
        <w:t>11-16.</w:t>
      </w:r>
    </w:p>
    <w:p w:rsidR="00731C5D" w:rsidRPr="005D248C" w:rsidRDefault="00731C5D" w:rsidP="00731C5D">
      <w:pPr>
        <w:widowControl w:val="0"/>
        <w:autoSpaceDE w:val="0"/>
        <w:autoSpaceDN w:val="0"/>
        <w:adjustRightInd w:val="0"/>
        <w:spacing w:after="0" w:line="89" w:lineRule="exact"/>
        <w:rPr>
          <w:rFonts w:ascii="Times New Roman" w:eastAsiaTheme="minorEastAsia" w:hAnsi="Times New Roman" w:cs="Times New Roman"/>
          <w:sz w:val="24"/>
          <w:szCs w:val="24"/>
        </w:rPr>
      </w:pPr>
    </w:p>
    <w:p w:rsidR="00731C5D" w:rsidRPr="005D248C" w:rsidRDefault="00731C5D" w:rsidP="00731C5D">
      <w:pPr>
        <w:widowControl w:val="0"/>
        <w:overflowPunct w:val="0"/>
        <w:autoSpaceDE w:val="0"/>
        <w:autoSpaceDN w:val="0"/>
        <w:adjustRightInd w:val="0"/>
        <w:spacing w:after="0" w:line="310" w:lineRule="auto"/>
        <w:ind w:left="720" w:right="20" w:hanging="720"/>
        <w:jc w:val="both"/>
        <w:rPr>
          <w:rFonts w:ascii="Times New Roman" w:eastAsiaTheme="minorEastAsia" w:hAnsi="Times New Roman" w:cs="Times New Roman"/>
          <w:sz w:val="24"/>
          <w:szCs w:val="24"/>
        </w:rPr>
      </w:pPr>
      <w:proofErr w:type="gramStart"/>
      <w:r w:rsidRPr="005D248C">
        <w:rPr>
          <w:rFonts w:ascii="Times New Roman" w:eastAsiaTheme="minorEastAsia" w:hAnsi="Times New Roman" w:cs="Times New Roman"/>
          <w:sz w:val="24"/>
          <w:szCs w:val="24"/>
        </w:rPr>
        <w:t>Sinha, P., D. Agarwal and D. Prasad.</w:t>
      </w:r>
      <w:proofErr w:type="gramEnd"/>
      <w:r w:rsidRPr="005D248C">
        <w:rPr>
          <w:rFonts w:ascii="Times New Roman" w:eastAsiaTheme="minorEastAsia" w:hAnsi="Times New Roman" w:cs="Times New Roman"/>
          <w:sz w:val="24"/>
          <w:szCs w:val="24"/>
        </w:rPr>
        <w:t xml:space="preserve"> 2005. Predictive Management of Powdery Mildew Diseases. Crop Protection: Management Strategies</w:t>
      </w:r>
      <w:proofErr w:type="gramStart"/>
      <w:r w:rsidRPr="005D248C">
        <w:rPr>
          <w:rFonts w:ascii="Times New Roman" w:eastAsiaTheme="minorEastAsia" w:hAnsi="Times New Roman" w:cs="Times New Roman"/>
          <w:b/>
          <w:bCs/>
          <w:sz w:val="24"/>
          <w:szCs w:val="24"/>
        </w:rPr>
        <w:t>:</w:t>
      </w:r>
      <w:r w:rsidRPr="005D248C">
        <w:rPr>
          <w:rFonts w:ascii="Times New Roman" w:eastAsiaTheme="minorEastAsia" w:hAnsi="Times New Roman" w:cs="Times New Roman"/>
          <w:sz w:val="24"/>
          <w:szCs w:val="24"/>
        </w:rPr>
        <w:t>213</w:t>
      </w:r>
      <w:proofErr w:type="gramEnd"/>
      <w:r w:rsidRPr="005D248C">
        <w:rPr>
          <w:rFonts w:ascii="Times New Roman" w:eastAsiaTheme="minorEastAsia" w:hAnsi="Times New Roman" w:cs="Times New Roman"/>
          <w:sz w:val="24"/>
          <w:szCs w:val="24"/>
        </w:rPr>
        <w:t>.</w:t>
      </w:r>
    </w:p>
    <w:p w:rsidR="00731C5D" w:rsidRPr="005D248C" w:rsidRDefault="00731C5D" w:rsidP="00731C5D">
      <w:pPr>
        <w:widowControl w:val="0"/>
        <w:autoSpaceDE w:val="0"/>
        <w:autoSpaceDN w:val="0"/>
        <w:adjustRightInd w:val="0"/>
        <w:spacing w:after="0" w:line="115" w:lineRule="exact"/>
        <w:rPr>
          <w:rFonts w:ascii="Times New Roman" w:eastAsiaTheme="minorEastAsia" w:hAnsi="Times New Roman" w:cs="Times New Roman"/>
          <w:sz w:val="24"/>
          <w:szCs w:val="24"/>
        </w:rPr>
      </w:pPr>
    </w:p>
    <w:p w:rsidR="00731C5D" w:rsidRPr="005D248C" w:rsidRDefault="00731C5D" w:rsidP="00731C5D">
      <w:pPr>
        <w:widowControl w:val="0"/>
        <w:overflowPunct w:val="0"/>
        <w:autoSpaceDE w:val="0"/>
        <w:autoSpaceDN w:val="0"/>
        <w:adjustRightInd w:val="0"/>
        <w:spacing w:after="0" w:line="310" w:lineRule="auto"/>
        <w:ind w:left="720" w:right="20" w:hanging="720"/>
        <w:jc w:val="both"/>
        <w:rPr>
          <w:rFonts w:ascii="Times New Roman" w:eastAsiaTheme="minorEastAsia" w:hAnsi="Times New Roman" w:cs="Times New Roman"/>
          <w:sz w:val="24"/>
          <w:szCs w:val="24"/>
        </w:rPr>
      </w:pPr>
      <w:proofErr w:type="gramStart"/>
      <w:r w:rsidRPr="005D248C">
        <w:rPr>
          <w:rFonts w:ascii="Times New Roman" w:eastAsiaTheme="minorEastAsia" w:hAnsi="Times New Roman" w:cs="Times New Roman"/>
          <w:sz w:val="24"/>
          <w:szCs w:val="24"/>
        </w:rPr>
        <w:t>Sinha, P., A. Varma and U. Chakrabarti.</w:t>
      </w:r>
      <w:proofErr w:type="gramEnd"/>
      <w:r w:rsidRPr="005D248C">
        <w:rPr>
          <w:rFonts w:ascii="Times New Roman" w:eastAsiaTheme="minorEastAsia" w:hAnsi="Times New Roman" w:cs="Times New Roman"/>
          <w:sz w:val="24"/>
          <w:szCs w:val="24"/>
        </w:rPr>
        <w:t xml:space="preserve"> 2001. Critical factors for mango powdery mildew development. </w:t>
      </w:r>
      <w:proofErr w:type="gramStart"/>
      <w:r w:rsidRPr="005D248C">
        <w:rPr>
          <w:rFonts w:ascii="Times New Roman" w:eastAsiaTheme="minorEastAsia" w:hAnsi="Times New Roman" w:cs="Times New Roman"/>
          <w:sz w:val="24"/>
          <w:szCs w:val="24"/>
        </w:rPr>
        <w:t>Annals of Plant Protection Sciences 9.</w:t>
      </w:r>
      <w:proofErr w:type="gramEnd"/>
    </w:p>
    <w:p w:rsidR="00731C5D" w:rsidRPr="005D248C" w:rsidRDefault="00731C5D" w:rsidP="00731C5D">
      <w:pPr>
        <w:widowControl w:val="0"/>
        <w:autoSpaceDE w:val="0"/>
        <w:autoSpaceDN w:val="0"/>
        <w:adjustRightInd w:val="0"/>
        <w:spacing w:after="0" w:line="115" w:lineRule="exact"/>
        <w:rPr>
          <w:rFonts w:ascii="Times New Roman" w:eastAsiaTheme="minorEastAsia" w:hAnsi="Times New Roman" w:cs="Times New Roman"/>
          <w:sz w:val="24"/>
          <w:szCs w:val="24"/>
        </w:rPr>
      </w:pPr>
    </w:p>
    <w:p w:rsidR="00731C5D" w:rsidRPr="005D248C" w:rsidRDefault="00731C5D" w:rsidP="00731C5D">
      <w:pPr>
        <w:widowControl w:val="0"/>
        <w:overflowPunct w:val="0"/>
        <w:autoSpaceDE w:val="0"/>
        <w:autoSpaceDN w:val="0"/>
        <w:adjustRightInd w:val="0"/>
        <w:spacing w:after="0" w:line="310" w:lineRule="auto"/>
        <w:ind w:right="20"/>
        <w:jc w:val="both"/>
        <w:rPr>
          <w:rFonts w:ascii="Times New Roman" w:eastAsiaTheme="minorEastAsia" w:hAnsi="Times New Roman" w:cs="Times New Roman"/>
          <w:sz w:val="24"/>
          <w:szCs w:val="24"/>
        </w:rPr>
      </w:pPr>
      <w:proofErr w:type="gramStart"/>
      <w:r w:rsidRPr="005D248C">
        <w:rPr>
          <w:rFonts w:ascii="Times New Roman" w:eastAsiaTheme="minorEastAsia" w:hAnsi="Times New Roman" w:cs="Times New Roman"/>
          <w:sz w:val="24"/>
          <w:szCs w:val="24"/>
        </w:rPr>
        <w:t>Sitterly, W. R. 1978.</w:t>
      </w:r>
      <w:proofErr w:type="gramEnd"/>
      <w:r w:rsidRPr="005D248C">
        <w:rPr>
          <w:rFonts w:ascii="Times New Roman" w:eastAsiaTheme="minorEastAsia" w:hAnsi="Times New Roman" w:cs="Times New Roman"/>
          <w:sz w:val="24"/>
          <w:szCs w:val="24"/>
        </w:rPr>
        <w:t xml:space="preserve"> Powdery mildews of cucurbits. The powdery mildews</w:t>
      </w:r>
      <w:proofErr w:type="gramStart"/>
      <w:r w:rsidRPr="005D248C">
        <w:rPr>
          <w:rFonts w:ascii="Times New Roman" w:eastAsiaTheme="minorEastAsia" w:hAnsi="Times New Roman" w:cs="Times New Roman"/>
          <w:b/>
          <w:bCs/>
          <w:sz w:val="24"/>
          <w:szCs w:val="24"/>
        </w:rPr>
        <w:t>:</w:t>
      </w:r>
      <w:r w:rsidRPr="005D248C">
        <w:rPr>
          <w:rFonts w:ascii="Times New Roman" w:eastAsiaTheme="minorEastAsia" w:hAnsi="Times New Roman" w:cs="Times New Roman"/>
          <w:sz w:val="24"/>
          <w:szCs w:val="24"/>
        </w:rPr>
        <w:t>359</w:t>
      </w:r>
      <w:proofErr w:type="gramEnd"/>
      <w:r w:rsidRPr="005D248C">
        <w:rPr>
          <w:rFonts w:ascii="Times New Roman" w:eastAsiaTheme="minorEastAsia" w:hAnsi="Times New Roman" w:cs="Times New Roman"/>
          <w:sz w:val="24"/>
          <w:szCs w:val="24"/>
        </w:rPr>
        <w:t xml:space="preserve">-379. </w:t>
      </w:r>
      <w:proofErr w:type="gramStart"/>
      <w:r w:rsidRPr="005D248C">
        <w:rPr>
          <w:rFonts w:ascii="Times New Roman" w:eastAsiaTheme="minorEastAsia" w:hAnsi="Times New Roman" w:cs="Times New Roman"/>
          <w:sz w:val="24"/>
          <w:szCs w:val="24"/>
        </w:rPr>
        <w:t>Steel, R. G. D. (1997).</w:t>
      </w:r>
      <w:proofErr w:type="gramEnd"/>
      <w:r w:rsidRPr="005D248C">
        <w:rPr>
          <w:rFonts w:ascii="Times New Roman" w:eastAsiaTheme="minorEastAsia" w:hAnsi="Times New Roman" w:cs="Times New Roman"/>
          <w:sz w:val="24"/>
          <w:szCs w:val="24"/>
        </w:rPr>
        <w:t xml:space="preserve"> </w:t>
      </w:r>
      <w:proofErr w:type="gramStart"/>
      <w:r w:rsidRPr="005D248C">
        <w:rPr>
          <w:rFonts w:ascii="Times New Roman" w:eastAsiaTheme="minorEastAsia" w:hAnsi="Times New Roman" w:cs="Times New Roman"/>
          <w:sz w:val="24"/>
          <w:szCs w:val="24"/>
        </w:rPr>
        <w:t>Principles and Procedure of Statistics.</w:t>
      </w:r>
      <w:proofErr w:type="gramEnd"/>
      <w:r w:rsidRPr="005D248C">
        <w:rPr>
          <w:rFonts w:ascii="Times New Roman" w:eastAsiaTheme="minorEastAsia" w:hAnsi="Times New Roman" w:cs="Times New Roman"/>
          <w:sz w:val="24"/>
          <w:szCs w:val="24"/>
        </w:rPr>
        <w:t xml:space="preserve"> 2 Ed. McGraw Hill Book</w:t>
      </w:r>
    </w:p>
    <w:p w:rsidR="00731C5D" w:rsidRPr="005D248C" w:rsidRDefault="00731C5D" w:rsidP="00731C5D">
      <w:pPr>
        <w:widowControl w:val="0"/>
        <w:autoSpaceDE w:val="0"/>
        <w:autoSpaceDN w:val="0"/>
        <w:adjustRightInd w:val="0"/>
        <w:spacing w:after="0" w:line="57" w:lineRule="exact"/>
        <w:rPr>
          <w:rFonts w:ascii="Times New Roman" w:eastAsiaTheme="minorEastAsia" w:hAnsi="Times New Roman" w:cs="Times New Roman"/>
          <w:sz w:val="24"/>
          <w:szCs w:val="24"/>
        </w:rPr>
      </w:pPr>
    </w:p>
    <w:p w:rsidR="00731C5D" w:rsidRPr="005D248C" w:rsidRDefault="00731C5D" w:rsidP="00731C5D">
      <w:pPr>
        <w:widowControl w:val="0"/>
        <w:autoSpaceDE w:val="0"/>
        <w:autoSpaceDN w:val="0"/>
        <w:adjustRightInd w:val="0"/>
        <w:spacing w:after="0" w:line="240" w:lineRule="auto"/>
        <w:ind w:left="720"/>
        <w:rPr>
          <w:rFonts w:ascii="Times New Roman" w:eastAsiaTheme="minorEastAsia" w:hAnsi="Times New Roman" w:cs="Times New Roman"/>
          <w:sz w:val="24"/>
          <w:szCs w:val="24"/>
        </w:rPr>
      </w:pPr>
      <w:r w:rsidRPr="005D248C">
        <w:rPr>
          <w:rFonts w:ascii="Times New Roman" w:eastAsiaTheme="minorEastAsia" w:hAnsi="Times New Roman" w:cs="Times New Roman"/>
          <w:sz w:val="24"/>
          <w:szCs w:val="24"/>
        </w:rPr>
        <w:t>Co. Inc. New York.</w:t>
      </w:r>
    </w:p>
    <w:p w:rsidR="00731C5D" w:rsidRPr="005D248C" w:rsidRDefault="00731C5D" w:rsidP="00731C5D">
      <w:pPr>
        <w:widowControl w:val="0"/>
        <w:autoSpaceDE w:val="0"/>
        <w:autoSpaceDN w:val="0"/>
        <w:adjustRightInd w:val="0"/>
        <w:spacing w:after="0" w:line="197" w:lineRule="exact"/>
        <w:rPr>
          <w:rFonts w:ascii="Times New Roman" w:eastAsiaTheme="minorEastAsia" w:hAnsi="Times New Roman" w:cs="Times New Roman"/>
          <w:sz w:val="24"/>
          <w:szCs w:val="24"/>
        </w:rPr>
      </w:pPr>
    </w:p>
    <w:p w:rsidR="00731C5D" w:rsidRPr="005D248C" w:rsidRDefault="00731C5D" w:rsidP="00731C5D">
      <w:pPr>
        <w:widowControl w:val="0"/>
        <w:overflowPunct w:val="0"/>
        <w:autoSpaceDE w:val="0"/>
        <w:autoSpaceDN w:val="0"/>
        <w:adjustRightInd w:val="0"/>
        <w:spacing w:after="0" w:line="342" w:lineRule="auto"/>
        <w:ind w:left="720" w:hanging="720"/>
        <w:jc w:val="both"/>
        <w:rPr>
          <w:rFonts w:ascii="Times New Roman" w:eastAsiaTheme="minorEastAsia" w:hAnsi="Times New Roman" w:cs="Times New Roman"/>
          <w:sz w:val="24"/>
          <w:szCs w:val="24"/>
        </w:rPr>
      </w:pPr>
      <w:proofErr w:type="gramStart"/>
      <w:r w:rsidRPr="005D248C">
        <w:rPr>
          <w:rFonts w:ascii="Times New Roman" w:eastAsiaTheme="minorEastAsia" w:hAnsi="Times New Roman" w:cs="Times New Roman"/>
          <w:sz w:val="24"/>
          <w:szCs w:val="24"/>
        </w:rPr>
        <w:t>Steva, H. and M. Clerjeau.</w:t>
      </w:r>
      <w:proofErr w:type="gramEnd"/>
      <w:r w:rsidRPr="005D248C">
        <w:rPr>
          <w:rFonts w:ascii="Times New Roman" w:eastAsiaTheme="minorEastAsia" w:hAnsi="Times New Roman" w:cs="Times New Roman"/>
          <w:sz w:val="24"/>
          <w:szCs w:val="24"/>
        </w:rPr>
        <w:t xml:space="preserve"> 1990. Cross resistance to sterol biosynthesis inhibitor fungicides in strains of Uncinula necator isolated in France and Portugal. Mededelingen van de Faculteit Landbouwwetenschappen, Rijksuniversiteit Gent 55(3a)</w:t>
      </w:r>
      <w:r w:rsidRPr="005D248C">
        <w:rPr>
          <w:rFonts w:ascii="Times New Roman" w:eastAsiaTheme="minorEastAsia" w:hAnsi="Times New Roman" w:cs="Times New Roman"/>
          <w:b/>
          <w:bCs/>
          <w:sz w:val="24"/>
          <w:szCs w:val="24"/>
        </w:rPr>
        <w:t>:</w:t>
      </w:r>
      <w:r w:rsidRPr="005D248C">
        <w:rPr>
          <w:rFonts w:ascii="Times New Roman" w:eastAsiaTheme="minorEastAsia" w:hAnsi="Times New Roman" w:cs="Times New Roman"/>
          <w:sz w:val="24"/>
          <w:szCs w:val="24"/>
        </w:rPr>
        <w:t>983-988.</w:t>
      </w:r>
    </w:p>
    <w:p w:rsidR="00731C5D" w:rsidRPr="005D248C" w:rsidRDefault="00731C5D" w:rsidP="00731C5D">
      <w:pPr>
        <w:widowControl w:val="0"/>
        <w:autoSpaceDE w:val="0"/>
        <w:autoSpaceDN w:val="0"/>
        <w:adjustRightInd w:val="0"/>
        <w:spacing w:after="0" w:line="84" w:lineRule="exact"/>
        <w:rPr>
          <w:rFonts w:ascii="Times New Roman" w:eastAsiaTheme="minorEastAsia" w:hAnsi="Times New Roman" w:cs="Times New Roman"/>
          <w:sz w:val="24"/>
          <w:szCs w:val="24"/>
        </w:rPr>
      </w:pPr>
    </w:p>
    <w:p w:rsidR="00731C5D" w:rsidRPr="005D248C" w:rsidRDefault="00731C5D" w:rsidP="00731C5D">
      <w:pPr>
        <w:widowControl w:val="0"/>
        <w:overflowPunct w:val="0"/>
        <w:autoSpaceDE w:val="0"/>
        <w:autoSpaceDN w:val="0"/>
        <w:adjustRightInd w:val="0"/>
        <w:spacing w:after="0" w:line="308" w:lineRule="auto"/>
        <w:ind w:left="720" w:right="20" w:hanging="720"/>
        <w:jc w:val="both"/>
        <w:rPr>
          <w:rFonts w:ascii="Times New Roman" w:eastAsiaTheme="minorEastAsia" w:hAnsi="Times New Roman" w:cs="Times New Roman"/>
          <w:sz w:val="24"/>
          <w:szCs w:val="24"/>
        </w:rPr>
      </w:pPr>
      <w:proofErr w:type="gramStart"/>
      <w:r w:rsidRPr="005D248C">
        <w:rPr>
          <w:rFonts w:ascii="Times New Roman" w:eastAsiaTheme="minorEastAsia" w:hAnsi="Times New Roman" w:cs="Times New Roman"/>
          <w:sz w:val="24"/>
          <w:szCs w:val="24"/>
        </w:rPr>
        <w:t>Stummer, B. E., I. L. Francis, T. Zanker, K. A. Lattey and E. S. Scott.</w:t>
      </w:r>
      <w:proofErr w:type="gramEnd"/>
      <w:r w:rsidRPr="005D248C">
        <w:rPr>
          <w:rFonts w:ascii="Times New Roman" w:eastAsiaTheme="minorEastAsia" w:hAnsi="Times New Roman" w:cs="Times New Roman"/>
          <w:sz w:val="24"/>
          <w:szCs w:val="24"/>
        </w:rPr>
        <w:t xml:space="preserve"> 2005. Effects of powdery mildew on the sensory properties and composition of Chardonnay juice</w:t>
      </w:r>
    </w:p>
    <w:p w:rsidR="00731C5D" w:rsidRPr="005D248C" w:rsidRDefault="00731C5D" w:rsidP="00731C5D">
      <w:pPr>
        <w:widowControl w:val="0"/>
        <w:autoSpaceDE w:val="0"/>
        <w:autoSpaceDN w:val="0"/>
        <w:adjustRightInd w:val="0"/>
        <w:spacing w:after="0" w:line="200" w:lineRule="exact"/>
        <w:rPr>
          <w:rFonts w:ascii="Times New Roman" w:eastAsiaTheme="minorEastAsia" w:hAnsi="Times New Roman" w:cs="Times New Roman"/>
          <w:sz w:val="24"/>
          <w:szCs w:val="24"/>
        </w:rPr>
      </w:pPr>
    </w:p>
    <w:p w:rsidR="00731C5D" w:rsidRPr="005D248C" w:rsidRDefault="00731C5D" w:rsidP="00731C5D">
      <w:pPr>
        <w:widowControl w:val="0"/>
        <w:autoSpaceDE w:val="0"/>
        <w:autoSpaceDN w:val="0"/>
        <w:adjustRightInd w:val="0"/>
        <w:spacing w:after="0" w:line="276" w:lineRule="exact"/>
        <w:rPr>
          <w:rFonts w:ascii="Times New Roman" w:eastAsiaTheme="minorEastAsia" w:hAnsi="Times New Roman" w:cs="Times New Roman"/>
          <w:sz w:val="24"/>
          <w:szCs w:val="24"/>
        </w:rPr>
      </w:pPr>
    </w:p>
    <w:p w:rsidR="00731C5D" w:rsidRPr="005D248C" w:rsidRDefault="00731C5D" w:rsidP="00731C5D">
      <w:pPr>
        <w:widowControl w:val="0"/>
        <w:autoSpaceDE w:val="0"/>
        <w:autoSpaceDN w:val="0"/>
        <w:adjustRightInd w:val="0"/>
        <w:spacing w:after="0" w:line="240" w:lineRule="auto"/>
        <w:rPr>
          <w:rFonts w:ascii="Times New Roman" w:eastAsiaTheme="minorEastAsia" w:hAnsi="Times New Roman" w:cs="Times New Roman"/>
          <w:sz w:val="24"/>
          <w:szCs w:val="24"/>
        </w:rPr>
        <w:sectPr w:rsidR="00731C5D" w:rsidRPr="005D248C">
          <w:pgSz w:w="11900" w:h="16838"/>
          <w:pgMar w:top="1440" w:right="1420" w:bottom="1440" w:left="1800" w:header="720" w:footer="720" w:gutter="0"/>
          <w:cols w:space="720" w:equalWidth="0">
            <w:col w:w="8680"/>
          </w:cols>
          <w:noEndnote/>
        </w:sectPr>
      </w:pPr>
    </w:p>
    <w:p w:rsidR="00731C5D" w:rsidRPr="005D248C" w:rsidRDefault="00731C5D" w:rsidP="00731C5D">
      <w:pPr>
        <w:widowControl w:val="0"/>
        <w:autoSpaceDE w:val="0"/>
        <w:autoSpaceDN w:val="0"/>
        <w:adjustRightInd w:val="0"/>
        <w:spacing w:after="0" w:line="51" w:lineRule="exact"/>
        <w:rPr>
          <w:rFonts w:ascii="Times New Roman" w:eastAsiaTheme="minorEastAsia" w:hAnsi="Times New Roman" w:cs="Times New Roman"/>
          <w:sz w:val="24"/>
          <w:szCs w:val="24"/>
        </w:rPr>
      </w:pPr>
      <w:bookmarkStart w:id="11" w:name="page75"/>
      <w:bookmarkEnd w:id="11"/>
    </w:p>
    <w:p w:rsidR="00731C5D" w:rsidRPr="005D248C" w:rsidRDefault="00731C5D" w:rsidP="00731C5D">
      <w:pPr>
        <w:widowControl w:val="0"/>
        <w:overflowPunct w:val="0"/>
        <w:autoSpaceDE w:val="0"/>
        <w:autoSpaceDN w:val="0"/>
        <w:adjustRightInd w:val="0"/>
        <w:spacing w:after="0" w:line="308" w:lineRule="auto"/>
        <w:rPr>
          <w:rFonts w:ascii="Times New Roman" w:eastAsiaTheme="minorEastAsia" w:hAnsi="Times New Roman" w:cs="Times New Roman"/>
          <w:sz w:val="24"/>
          <w:szCs w:val="24"/>
        </w:rPr>
      </w:pPr>
      <w:proofErr w:type="gramStart"/>
      <w:r w:rsidRPr="005D248C">
        <w:rPr>
          <w:rFonts w:ascii="Times New Roman" w:eastAsiaTheme="minorEastAsia" w:hAnsi="Times New Roman" w:cs="Times New Roman"/>
          <w:sz w:val="24"/>
          <w:szCs w:val="24"/>
        </w:rPr>
        <w:t>and</w:t>
      </w:r>
      <w:proofErr w:type="gramEnd"/>
      <w:r w:rsidRPr="005D248C">
        <w:rPr>
          <w:rFonts w:ascii="Times New Roman" w:eastAsiaTheme="minorEastAsia" w:hAnsi="Times New Roman" w:cs="Times New Roman"/>
          <w:sz w:val="24"/>
          <w:szCs w:val="24"/>
        </w:rPr>
        <w:t xml:space="preserve"> wine when grape sugar ripeness is standardised. Australian Journal of grape and wine research 11(1)</w:t>
      </w:r>
      <w:r w:rsidRPr="005D248C">
        <w:rPr>
          <w:rFonts w:ascii="Times New Roman" w:eastAsiaTheme="minorEastAsia" w:hAnsi="Times New Roman" w:cs="Times New Roman"/>
          <w:b/>
          <w:bCs/>
          <w:sz w:val="24"/>
          <w:szCs w:val="24"/>
        </w:rPr>
        <w:t>:</w:t>
      </w:r>
      <w:r w:rsidRPr="005D248C">
        <w:rPr>
          <w:rFonts w:ascii="Times New Roman" w:eastAsiaTheme="minorEastAsia" w:hAnsi="Times New Roman" w:cs="Times New Roman"/>
          <w:sz w:val="24"/>
          <w:szCs w:val="24"/>
        </w:rPr>
        <w:t>66-76.</w:t>
      </w:r>
    </w:p>
    <w:p w:rsidR="00731C5D" w:rsidRPr="005D248C" w:rsidRDefault="00731C5D" w:rsidP="00731C5D">
      <w:pPr>
        <w:widowControl w:val="0"/>
        <w:autoSpaceDE w:val="0"/>
        <w:autoSpaceDN w:val="0"/>
        <w:adjustRightInd w:val="0"/>
        <w:spacing w:after="0" w:line="120" w:lineRule="exact"/>
        <w:rPr>
          <w:rFonts w:ascii="Times New Roman" w:eastAsiaTheme="minorEastAsia" w:hAnsi="Times New Roman" w:cs="Times New Roman"/>
          <w:sz w:val="24"/>
          <w:szCs w:val="24"/>
        </w:rPr>
      </w:pPr>
    </w:p>
    <w:p w:rsidR="00731C5D" w:rsidRPr="005D248C" w:rsidRDefault="00731C5D" w:rsidP="00731C5D">
      <w:pPr>
        <w:widowControl w:val="0"/>
        <w:overflowPunct w:val="0"/>
        <w:autoSpaceDE w:val="0"/>
        <w:autoSpaceDN w:val="0"/>
        <w:adjustRightInd w:val="0"/>
        <w:spacing w:after="0" w:line="334" w:lineRule="auto"/>
        <w:ind w:hanging="720"/>
        <w:jc w:val="both"/>
        <w:rPr>
          <w:rFonts w:ascii="Times New Roman" w:eastAsiaTheme="minorEastAsia" w:hAnsi="Times New Roman" w:cs="Times New Roman"/>
          <w:sz w:val="24"/>
          <w:szCs w:val="24"/>
        </w:rPr>
      </w:pPr>
      <w:r w:rsidRPr="005D248C">
        <w:rPr>
          <w:rFonts w:ascii="Times New Roman" w:eastAsiaTheme="minorEastAsia" w:hAnsi="Times New Roman" w:cs="Times New Roman"/>
          <w:sz w:val="24"/>
          <w:szCs w:val="24"/>
        </w:rPr>
        <w:t>Takamatsu, S. 2004. Phylogeny and evolution of the powdery mildew fungi (Erysiphales, Ascomycota) inferred from nuclear ribosomal DNA sequences. Mycoscience 45(2)</w:t>
      </w:r>
      <w:r w:rsidRPr="005D248C">
        <w:rPr>
          <w:rFonts w:ascii="Times New Roman" w:eastAsiaTheme="minorEastAsia" w:hAnsi="Times New Roman" w:cs="Times New Roman"/>
          <w:b/>
          <w:bCs/>
          <w:sz w:val="24"/>
          <w:szCs w:val="24"/>
        </w:rPr>
        <w:t>:</w:t>
      </w:r>
      <w:r w:rsidRPr="005D248C">
        <w:rPr>
          <w:rFonts w:ascii="Times New Roman" w:eastAsiaTheme="minorEastAsia" w:hAnsi="Times New Roman" w:cs="Times New Roman"/>
          <w:sz w:val="24"/>
          <w:szCs w:val="24"/>
        </w:rPr>
        <w:t>147-157.</w:t>
      </w:r>
    </w:p>
    <w:p w:rsidR="00731C5D" w:rsidRPr="005D248C" w:rsidRDefault="00731C5D" w:rsidP="00731C5D">
      <w:pPr>
        <w:widowControl w:val="0"/>
        <w:autoSpaceDE w:val="0"/>
        <w:autoSpaceDN w:val="0"/>
        <w:adjustRightInd w:val="0"/>
        <w:spacing w:after="0" w:line="89" w:lineRule="exact"/>
        <w:rPr>
          <w:rFonts w:ascii="Times New Roman" w:eastAsiaTheme="minorEastAsia" w:hAnsi="Times New Roman" w:cs="Times New Roman"/>
          <w:sz w:val="24"/>
          <w:szCs w:val="24"/>
        </w:rPr>
      </w:pPr>
    </w:p>
    <w:p w:rsidR="00731C5D" w:rsidRPr="005D248C" w:rsidRDefault="00731C5D" w:rsidP="00731C5D">
      <w:pPr>
        <w:widowControl w:val="0"/>
        <w:overflowPunct w:val="0"/>
        <w:autoSpaceDE w:val="0"/>
        <w:autoSpaceDN w:val="0"/>
        <w:adjustRightInd w:val="0"/>
        <w:spacing w:after="0" w:line="310" w:lineRule="auto"/>
        <w:ind w:hanging="720"/>
        <w:jc w:val="both"/>
        <w:rPr>
          <w:rFonts w:ascii="Times New Roman" w:eastAsiaTheme="minorEastAsia" w:hAnsi="Times New Roman" w:cs="Times New Roman"/>
          <w:sz w:val="24"/>
          <w:szCs w:val="24"/>
        </w:rPr>
      </w:pPr>
      <w:r w:rsidRPr="005D248C">
        <w:rPr>
          <w:rFonts w:ascii="Times New Roman" w:eastAsiaTheme="minorEastAsia" w:hAnsi="Times New Roman" w:cs="Times New Roman"/>
          <w:sz w:val="24"/>
          <w:szCs w:val="24"/>
        </w:rPr>
        <w:t xml:space="preserve">Takamatsu, S. 2013. </w:t>
      </w:r>
      <w:proofErr w:type="gramStart"/>
      <w:r w:rsidRPr="005D248C">
        <w:rPr>
          <w:rFonts w:ascii="Times New Roman" w:eastAsiaTheme="minorEastAsia" w:hAnsi="Times New Roman" w:cs="Times New Roman"/>
          <w:sz w:val="24"/>
          <w:szCs w:val="24"/>
        </w:rPr>
        <w:t>Origin and evolution of the powdery mildews (Ascomycota, Erysiphales).</w:t>
      </w:r>
      <w:proofErr w:type="gramEnd"/>
      <w:r w:rsidRPr="005D248C">
        <w:rPr>
          <w:rFonts w:ascii="Times New Roman" w:eastAsiaTheme="minorEastAsia" w:hAnsi="Times New Roman" w:cs="Times New Roman"/>
          <w:sz w:val="24"/>
          <w:szCs w:val="24"/>
        </w:rPr>
        <w:t xml:space="preserve"> Mycoscience 54(1)</w:t>
      </w:r>
      <w:r w:rsidRPr="005D248C">
        <w:rPr>
          <w:rFonts w:ascii="Times New Roman" w:eastAsiaTheme="minorEastAsia" w:hAnsi="Times New Roman" w:cs="Times New Roman"/>
          <w:b/>
          <w:bCs/>
          <w:sz w:val="24"/>
          <w:szCs w:val="24"/>
        </w:rPr>
        <w:t>:</w:t>
      </w:r>
      <w:r w:rsidRPr="005D248C">
        <w:rPr>
          <w:rFonts w:ascii="Times New Roman" w:eastAsiaTheme="minorEastAsia" w:hAnsi="Times New Roman" w:cs="Times New Roman"/>
          <w:sz w:val="24"/>
          <w:szCs w:val="24"/>
        </w:rPr>
        <w:t>75-86.</w:t>
      </w:r>
    </w:p>
    <w:p w:rsidR="00731C5D" w:rsidRPr="005D248C" w:rsidRDefault="00731C5D" w:rsidP="00731C5D">
      <w:pPr>
        <w:widowControl w:val="0"/>
        <w:autoSpaceDE w:val="0"/>
        <w:autoSpaceDN w:val="0"/>
        <w:adjustRightInd w:val="0"/>
        <w:spacing w:after="0" w:line="115" w:lineRule="exact"/>
        <w:rPr>
          <w:rFonts w:ascii="Times New Roman" w:eastAsiaTheme="minorEastAsia" w:hAnsi="Times New Roman" w:cs="Times New Roman"/>
          <w:sz w:val="24"/>
          <w:szCs w:val="24"/>
        </w:rPr>
      </w:pPr>
    </w:p>
    <w:p w:rsidR="00731C5D" w:rsidRPr="005D248C" w:rsidRDefault="00731C5D" w:rsidP="00731C5D">
      <w:pPr>
        <w:widowControl w:val="0"/>
        <w:overflowPunct w:val="0"/>
        <w:autoSpaceDE w:val="0"/>
        <w:autoSpaceDN w:val="0"/>
        <w:adjustRightInd w:val="0"/>
        <w:spacing w:after="0" w:line="310" w:lineRule="auto"/>
        <w:ind w:hanging="720"/>
        <w:jc w:val="both"/>
        <w:rPr>
          <w:rFonts w:ascii="Times New Roman" w:eastAsiaTheme="minorEastAsia" w:hAnsi="Times New Roman" w:cs="Times New Roman"/>
          <w:sz w:val="24"/>
          <w:szCs w:val="24"/>
        </w:rPr>
      </w:pPr>
      <w:proofErr w:type="gramStart"/>
      <w:r w:rsidRPr="005D248C">
        <w:rPr>
          <w:rFonts w:ascii="Times New Roman" w:eastAsiaTheme="minorEastAsia" w:hAnsi="Times New Roman" w:cs="Times New Roman"/>
          <w:sz w:val="24"/>
          <w:szCs w:val="24"/>
        </w:rPr>
        <w:t>Tellez, R., C. Ayra-Pardo, D. Torres and R. Gonzalez.</w:t>
      </w:r>
      <w:proofErr w:type="gramEnd"/>
      <w:r w:rsidRPr="005D248C">
        <w:rPr>
          <w:rFonts w:ascii="Times New Roman" w:eastAsiaTheme="minorEastAsia" w:hAnsi="Times New Roman" w:cs="Times New Roman"/>
          <w:sz w:val="24"/>
          <w:szCs w:val="24"/>
        </w:rPr>
        <w:t xml:space="preserve"> 2002. Insect-resistant transgenic plants: the CIGB experience. Phytopathology 92</w:t>
      </w:r>
      <w:r w:rsidRPr="005D248C">
        <w:rPr>
          <w:rFonts w:ascii="Times New Roman" w:eastAsiaTheme="minorEastAsia" w:hAnsi="Times New Roman" w:cs="Times New Roman"/>
          <w:b/>
          <w:bCs/>
          <w:sz w:val="24"/>
          <w:szCs w:val="24"/>
        </w:rPr>
        <w:t>:</w:t>
      </w:r>
      <w:r w:rsidRPr="005D248C">
        <w:rPr>
          <w:rFonts w:ascii="Times New Roman" w:eastAsiaTheme="minorEastAsia" w:hAnsi="Times New Roman" w:cs="Times New Roman"/>
          <w:sz w:val="24"/>
          <w:szCs w:val="24"/>
        </w:rPr>
        <w:t>S132-S133.</w:t>
      </w:r>
    </w:p>
    <w:p w:rsidR="00731C5D" w:rsidRPr="005D248C" w:rsidRDefault="00731C5D" w:rsidP="00731C5D">
      <w:pPr>
        <w:widowControl w:val="0"/>
        <w:autoSpaceDE w:val="0"/>
        <w:autoSpaceDN w:val="0"/>
        <w:adjustRightInd w:val="0"/>
        <w:spacing w:after="0" w:line="115" w:lineRule="exact"/>
        <w:rPr>
          <w:rFonts w:ascii="Times New Roman" w:eastAsiaTheme="minorEastAsia" w:hAnsi="Times New Roman" w:cs="Times New Roman"/>
          <w:sz w:val="24"/>
          <w:szCs w:val="24"/>
        </w:rPr>
      </w:pPr>
    </w:p>
    <w:p w:rsidR="00731C5D" w:rsidRPr="005D248C" w:rsidRDefault="00731C5D" w:rsidP="00731C5D">
      <w:pPr>
        <w:widowControl w:val="0"/>
        <w:overflowPunct w:val="0"/>
        <w:autoSpaceDE w:val="0"/>
        <w:autoSpaceDN w:val="0"/>
        <w:adjustRightInd w:val="0"/>
        <w:spacing w:after="0" w:line="334" w:lineRule="auto"/>
        <w:ind w:hanging="720"/>
        <w:jc w:val="both"/>
        <w:rPr>
          <w:rFonts w:ascii="Times New Roman" w:eastAsiaTheme="minorEastAsia" w:hAnsi="Times New Roman" w:cs="Times New Roman"/>
          <w:sz w:val="24"/>
          <w:szCs w:val="24"/>
        </w:rPr>
      </w:pPr>
      <w:r w:rsidRPr="005D248C">
        <w:rPr>
          <w:rFonts w:ascii="Times New Roman" w:eastAsiaTheme="minorEastAsia" w:hAnsi="Times New Roman" w:cs="Times New Roman"/>
          <w:sz w:val="24"/>
          <w:szCs w:val="24"/>
        </w:rPr>
        <w:t xml:space="preserve">Thomas, C. 1988. </w:t>
      </w:r>
      <w:proofErr w:type="gramStart"/>
      <w:r w:rsidRPr="005D248C">
        <w:rPr>
          <w:rFonts w:ascii="Times New Roman" w:eastAsiaTheme="minorEastAsia" w:hAnsi="Times New Roman" w:cs="Times New Roman"/>
          <w:sz w:val="24"/>
          <w:szCs w:val="24"/>
        </w:rPr>
        <w:t>Physiological specialization in downy and powdery mildews of cucurbits.</w:t>
      </w:r>
      <w:proofErr w:type="gramEnd"/>
      <w:r w:rsidRPr="005D248C">
        <w:rPr>
          <w:rFonts w:ascii="Times New Roman" w:eastAsiaTheme="minorEastAsia" w:hAnsi="Times New Roman" w:cs="Times New Roman"/>
          <w:sz w:val="24"/>
          <w:szCs w:val="24"/>
        </w:rPr>
        <w:t xml:space="preserve"> Cucurbitaceae 88: Proc EUCARPIA Meet Cucurbit Genetics Breeding. Avignon-Montfavet</w:t>
      </w:r>
      <w:proofErr w:type="gramStart"/>
      <w:r w:rsidRPr="005D248C">
        <w:rPr>
          <w:rFonts w:ascii="Times New Roman" w:eastAsiaTheme="minorEastAsia" w:hAnsi="Times New Roman" w:cs="Times New Roman"/>
          <w:b/>
          <w:bCs/>
          <w:sz w:val="24"/>
          <w:szCs w:val="24"/>
        </w:rPr>
        <w:t>:</w:t>
      </w:r>
      <w:r w:rsidRPr="005D248C">
        <w:rPr>
          <w:rFonts w:ascii="Times New Roman" w:eastAsiaTheme="minorEastAsia" w:hAnsi="Times New Roman" w:cs="Times New Roman"/>
          <w:sz w:val="24"/>
          <w:szCs w:val="24"/>
        </w:rPr>
        <w:t>51</w:t>
      </w:r>
      <w:proofErr w:type="gramEnd"/>
      <w:r w:rsidRPr="005D248C">
        <w:rPr>
          <w:rFonts w:ascii="Times New Roman" w:eastAsiaTheme="minorEastAsia" w:hAnsi="Times New Roman" w:cs="Times New Roman"/>
          <w:sz w:val="24"/>
          <w:szCs w:val="24"/>
        </w:rPr>
        <w:t>-56.</w:t>
      </w:r>
    </w:p>
    <w:p w:rsidR="00731C5D" w:rsidRPr="005D248C" w:rsidRDefault="00731C5D" w:rsidP="00731C5D">
      <w:pPr>
        <w:widowControl w:val="0"/>
        <w:autoSpaceDE w:val="0"/>
        <w:autoSpaceDN w:val="0"/>
        <w:adjustRightInd w:val="0"/>
        <w:spacing w:after="0" w:line="92" w:lineRule="exact"/>
        <w:rPr>
          <w:rFonts w:ascii="Times New Roman" w:eastAsiaTheme="minorEastAsia" w:hAnsi="Times New Roman" w:cs="Times New Roman"/>
          <w:sz w:val="24"/>
          <w:szCs w:val="24"/>
        </w:rPr>
      </w:pPr>
    </w:p>
    <w:p w:rsidR="00731C5D" w:rsidRPr="005D248C" w:rsidRDefault="00731C5D" w:rsidP="00731C5D">
      <w:pPr>
        <w:widowControl w:val="0"/>
        <w:overflowPunct w:val="0"/>
        <w:autoSpaceDE w:val="0"/>
        <w:autoSpaceDN w:val="0"/>
        <w:adjustRightInd w:val="0"/>
        <w:spacing w:after="0" w:line="334" w:lineRule="auto"/>
        <w:ind w:hanging="720"/>
        <w:jc w:val="both"/>
        <w:rPr>
          <w:rFonts w:ascii="Times New Roman" w:eastAsiaTheme="minorEastAsia" w:hAnsi="Times New Roman" w:cs="Times New Roman"/>
          <w:sz w:val="24"/>
          <w:szCs w:val="24"/>
        </w:rPr>
      </w:pPr>
      <w:proofErr w:type="gramStart"/>
      <w:r w:rsidRPr="005D248C">
        <w:rPr>
          <w:rFonts w:ascii="Times New Roman" w:eastAsiaTheme="minorEastAsia" w:hAnsi="Times New Roman" w:cs="Times New Roman"/>
          <w:sz w:val="24"/>
          <w:szCs w:val="24"/>
        </w:rPr>
        <w:t>Tores, J., I. Canovas and V. Velasco.</w:t>
      </w:r>
      <w:proofErr w:type="gramEnd"/>
      <w:r w:rsidRPr="005D248C">
        <w:rPr>
          <w:rFonts w:ascii="Times New Roman" w:eastAsiaTheme="minorEastAsia" w:hAnsi="Times New Roman" w:cs="Times New Roman"/>
          <w:sz w:val="24"/>
          <w:szCs w:val="24"/>
        </w:rPr>
        <w:t xml:space="preserve"> 1990. Nota sobre Sphaerotheca fuliginea (Schlecht. ex Fr.) </w:t>
      </w:r>
      <w:proofErr w:type="gramStart"/>
      <w:r w:rsidRPr="005D248C">
        <w:rPr>
          <w:rFonts w:ascii="Times New Roman" w:eastAsiaTheme="minorEastAsia" w:hAnsi="Times New Roman" w:cs="Times New Roman"/>
          <w:sz w:val="24"/>
          <w:szCs w:val="24"/>
        </w:rPr>
        <w:t>Poll.,</w:t>
      </w:r>
      <w:proofErr w:type="gramEnd"/>
      <w:r w:rsidRPr="005D248C">
        <w:rPr>
          <w:rFonts w:ascii="Times New Roman" w:eastAsiaTheme="minorEastAsia" w:hAnsi="Times New Roman" w:cs="Times New Roman"/>
          <w:sz w:val="24"/>
          <w:szCs w:val="24"/>
        </w:rPr>
        <w:t xml:space="preserve"> agente causante del oídio de las Cucurbitáceas en la zona costera de Málaga y Almería. Investigaciones Agrarias 5</w:t>
      </w:r>
      <w:r w:rsidRPr="005D248C">
        <w:rPr>
          <w:rFonts w:ascii="Times New Roman" w:eastAsiaTheme="minorEastAsia" w:hAnsi="Times New Roman" w:cs="Times New Roman"/>
          <w:b/>
          <w:bCs/>
          <w:sz w:val="24"/>
          <w:szCs w:val="24"/>
        </w:rPr>
        <w:t>:</w:t>
      </w:r>
      <w:r w:rsidRPr="005D248C">
        <w:rPr>
          <w:rFonts w:ascii="Times New Roman" w:eastAsiaTheme="minorEastAsia" w:hAnsi="Times New Roman" w:cs="Times New Roman"/>
          <w:sz w:val="24"/>
          <w:szCs w:val="24"/>
        </w:rPr>
        <w:t>475-479.</w:t>
      </w:r>
    </w:p>
    <w:p w:rsidR="00731C5D" w:rsidRPr="005D248C" w:rsidRDefault="00731C5D" w:rsidP="00731C5D">
      <w:pPr>
        <w:widowControl w:val="0"/>
        <w:autoSpaceDE w:val="0"/>
        <w:autoSpaceDN w:val="0"/>
        <w:adjustRightInd w:val="0"/>
        <w:spacing w:after="0" w:line="89" w:lineRule="exact"/>
        <w:rPr>
          <w:rFonts w:ascii="Times New Roman" w:eastAsiaTheme="minorEastAsia" w:hAnsi="Times New Roman" w:cs="Times New Roman"/>
          <w:sz w:val="24"/>
          <w:szCs w:val="24"/>
        </w:rPr>
      </w:pPr>
    </w:p>
    <w:p w:rsidR="00731C5D" w:rsidRPr="005D248C" w:rsidRDefault="00731C5D" w:rsidP="00731C5D">
      <w:pPr>
        <w:widowControl w:val="0"/>
        <w:overflowPunct w:val="0"/>
        <w:autoSpaceDE w:val="0"/>
        <w:autoSpaceDN w:val="0"/>
        <w:adjustRightInd w:val="0"/>
        <w:spacing w:after="0" w:line="310" w:lineRule="auto"/>
        <w:ind w:hanging="720"/>
        <w:jc w:val="both"/>
        <w:rPr>
          <w:rFonts w:ascii="Times New Roman" w:eastAsiaTheme="minorEastAsia" w:hAnsi="Times New Roman" w:cs="Times New Roman"/>
          <w:sz w:val="24"/>
          <w:szCs w:val="24"/>
        </w:rPr>
      </w:pPr>
      <w:proofErr w:type="gramStart"/>
      <w:r w:rsidRPr="005D248C">
        <w:rPr>
          <w:rFonts w:ascii="Times New Roman" w:eastAsiaTheme="minorEastAsia" w:hAnsi="Times New Roman" w:cs="Times New Roman"/>
          <w:sz w:val="24"/>
          <w:szCs w:val="24"/>
        </w:rPr>
        <w:t>Townsend, G. and J. Heuberger.</w:t>
      </w:r>
      <w:proofErr w:type="gramEnd"/>
      <w:r w:rsidRPr="005D248C">
        <w:rPr>
          <w:rFonts w:ascii="Times New Roman" w:eastAsiaTheme="minorEastAsia" w:hAnsi="Times New Roman" w:cs="Times New Roman"/>
          <w:sz w:val="24"/>
          <w:szCs w:val="24"/>
        </w:rPr>
        <w:t xml:space="preserve"> 1943. Methods for estimating losses caused by diseases in fungicide experiments. Plant Disease Reporter 27(17)</w:t>
      </w:r>
      <w:r w:rsidRPr="005D248C">
        <w:rPr>
          <w:rFonts w:ascii="Times New Roman" w:eastAsiaTheme="minorEastAsia" w:hAnsi="Times New Roman" w:cs="Times New Roman"/>
          <w:b/>
          <w:bCs/>
          <w:sz w:val="24"/>
          <w:szCs w:val="24"/>
        </w:rPr>
        <w:t>:</w:t>
      </w:r>
      <w:r w:rsidRPr="005D248C">
        <w:rPr>
          <w:rFonts w:ascii="Times New Roman" w:eastAsiaTheme="minorEastAsia" w:hAnsi="Times New Roman" w:cs="Times New Roman"/>
          <w:sz w:val="24"/>
          <w:szCs w:val="24"/>
        </w:rPr>
        <w:t>340-343.</w:t>
      </w:r>
    </w:p>
    <w:p w:rsidR="00731C5D" w:rsidRPr="005D248C" w:rsidRDefault="00731C5D" w:rsidP="00731C5D">
      <w:pPr>
        <w:widowControl w:val="0"/>
        <w:autoSpaceDE w:val="0"/>
        <w:autoSpaceDN w:val="0"/>
        <w:adjustRightInd w:val="0"/>
        <w:spacing w:after="0" w:line="115" w:lineRule="exact"/>
        <w:rPr>
          <w:rFonts w:ascii="Times New Roman" w:eastAsiaTheme="minorEastAsia" w:hAnsi="Times New Roman" w:cs="Times New Roman"/>
          <w:sz w:val="24"/>
          <w:szCs w:val="24"/>
        </w:rPr>
      </w:pPr>
    </w:p>
    <w:p w:rsidR="00731C5D" w:rsidRPr="005D248C" w:rsidRDefault="00731C5D" w:rsidP="00731C5D">
      <w:pPr>
        <w:widowControl w:val="0"/>
        <w:overflowPunct w:val="0"/>
        <w:autoSpaceDE w:val="0"/>
        <w:autoSpaceDN w:val="0"/>
        <w:adjustRightInd w:val="0"/>
        <w:spacing w:after="0" w:line="343" w:lineRule="auto"/>
        <w:ind w:hanging="720"/>
        <w:jc w:val="both"/>
        <w:rPr>
          <w:rFonts w:ascii="Times New Roman" w:eastAsiaTheme="minorEastAsia" w:hAnsi="Times New Roman" w:cs="Times New Roman"/>
          <w:sz w:val="24"/>
          <w:szCs w:val="24"/>
        </w:rPr>
      </w:pPr>
      <w:proofErr w:type="gramStart"/>
      <w:r w:rsidRPr="005D248C">
        <w:rPr>
          <w:rFonts w:ascii="Times New Roman" w:eastAsiaTheme="minorEastAsia" w:hAnsi="Times New Roman" w:cs="Times New Roman"/>
          <w:sz w:val="24"/>
          <w:szCs w:val="24"/>
        </w:rPr>
        <w:t>Vucurovic, A., A. Bulajic, I. Stankovic, D. Ristic, J. Berenji, J. Jovic and B. Krstic.</w:t>
      </w:r>
      <w:proofErr w:type="gramEnd"/>
      <w:r w:rsidRPr="005D248C">
        <w:rPr>
          <w:rFonts w:ascii="Times New Roman" w:eastAsiaTheme="minorEastAsia" w:hAnsi="Times New Roman" w:cs="Times New Roman"/>
          <w:sz w:val="24"/>
          <w:szCs w:val="24"/>
        </w:rPr>
        <w:t xml:space="preserve"> 2012. Non-persistently aphid-borne viruses infecting pumpkin and squash in Serbia and partial characterization of Zucchini yellow mosaic virus isolates. European journal of plant pathology 133(4)</w:t>
      </w:r>
      <w:r w:rsidRPr="005D248C">
        <w:rPr>
          <w:rFonts w:ascii="Times New Roman" w:eastAsiaTheme="minorEastAsia" w:hAnsi="Times New Roman" w:cs="Times New Roman"/>
          <w:b/>
          <w:bCs/>
          <w:sz w:val="24"/>
          <w:szCs w:val="24"/>
        </w:rPr>
        <w:t>:</w:t>
      </w:r>
      <w:r w:rsidRPr="005D248C">
        <w:rPr>
          <w:rFonts w:ascii="Times New Roman" w:eastAsiaTheme="minorEastAsia" w:hAnsi="Times New Roman" w:cs="Times New Roman"/>
          <w:sz w:val="24"/>
          <w:szCs w:val="24"/>
        </w:rPr>
        <w:t>935-947.</w:t>
      </w:r>
    </w:p>
    <w:p w:rsidR="00731C5D" w:rsidRPr="005D248C" w:rsidRDefault="00731C5D" w:rsidP="00731C5D">
      <w:pPr>
        <w:widowControl w:val="0"/>
        <w:autoSpaceDE w:val="0"/>
        <w:autoSpaceDN w:val="0"/>
        <w:adjustRightInd w:val="0"/>
        <w:spacing w:after="0" w:line="79" w:lineRule="exact"/>
        <w:rPr>
          <w:rFonts w:ascii="Times New Roman" w:eastAsiaTheme="minorEastAsia" w:hAnsi="Times New Roman" w:cs="Times New Roman"/>
          <w:sz w:val="24"/>
          <w:szCs w:val="24"/>
        </w:rPr>
      </w:pPr>
    </w:p>
    <w:p w:rsidR="00731C5D" w:rsidRPr="005D248C" w:rsidRDefault="00731C5D" w:rsidP="00731C5D">
      <w:pPr>
        <w:widowControl w:val="0"/>
        <w:overflowPunct w:val="0"/>
        <w:autoSpaceDE w:val="0"/>
        <w:autoSpaceDN w:val="0"/>
        <w:adjustRightInd w:val="0"/>
        <w:spacing w:after="0" w:line="347" w:lineRule="auto"/>
        <w:ind w:hanging="720"/>
        <w:jc w:val="both"/>
        <w:rPr>
          <w:rFonts w:ascii="Times New Roman" w:eastAsiaTheme="minorEastAsia" w:hAnsi="Times New Roman" w:cs="Times New Roman"/>
          <w:sz w:val="24"/>
          <w:szCs w:val="24"/>
        </w:rPr>
      </w:pPr>
      <w:r w:rsidRPr="005D248C">
        <w:rPr>
          <w:rFonts w:ascii="Times New Roman" w:eastAsiaTheme="minorEastAsia" w:hAnsi="Times New Roman" w:cs="Times New Roman"/>
          <w:sz w:val="24"/>
          <w:szCs w:val="24"/>
        </w:rPr>
        <w:t>Waller, F., B. Achatz, H. Baltruschat, J. Fodor, K. Becker, M. Fischer, T. Heier, R. Hückelhoven, C. Neumann and D. von Wettstein. 2005. The endophytic fungus Piriformospora indica reprograms barley to salt-stress tolerance, disease resistance, and higher yield. Proceedings of the National Academy of Sciences of the United States of America 102(38)</w:t>
      </w:r>
      <w:r w:rsidRPr="005D248C">
        <w:rPr>
          <w:rFonts w:ascii="Times New Roman" w:eastAsiaTheme="minorEastAsia" w:hAnsi="Times New Roman" w:cs="Times New Roman"/>
          <w:b/>
          <w:bCs/>
          <w:sz w:val="24"/>
          <w:szCs w:val="24"/>
        </w:rPr>
        <w:t>:</w:t>
      </w:r>
      <w:r w:rsidRPr="005D248C">
        <w:rPr>
          <w:rFonts w:ascii="Times New Roman" w:eastAsiaTheme="minorEastAsia" w:hAnsi="Times New Roman" w:cs="Times New Roman"/>
          <w:sz w:val="24"/>
          <w:szCs w:val="24"/>
        </w:rPr>
        <w:t>13386-13391.</w:t>
      </w:r>
    </w:p>
    <w:p w:rsidR="00731C5D" w:rsidRPr="005D248C" w:rsidRDefault="00731C5D" w:rsidP="00731C5D">
      <w:pPr>
        <w:widowControl w:val="0"/>
        <w:autoSpaceDE w:val="0"/>
        <w:autoSpaceDN w:val="0"/>
        <w:adjustRightInd w:val="0"/>
        <w:spacing w:after="0" w:line="76" w:lineRule="exact"/>
        <w:rPr>
          <w:rFonts w:ascii="Times New Roman" w:eastAsiaTheme="minorEastAsia" w:hAnsi="Times New Roman" w:cs="Times New Roman"/>
          <w:sz w:val="24"/>
          <w:szCs w:val="24"/>
        </w:rPr>
      </w:pPr>
    </w:p>
    <w:p w:rsidR="00731C5D" w:rsidRPr="005D248C" w:rsidRDefault="00731C5D" w:rsidP="00731C5D">
      <w:pPr>
        <w:widowControl w:val="0"/>
        <w:overflowPunct w:val="0"/>
        <w:autoSpaceDE w:val="0"/>
        <w:autoSpaceDN w:val="0"/>
        <w:adjustRightInd w:val="0"/>
        <w:spacing w:after="0" w:line="334" w:lineRule="auto"/>
        <w:ind w:hanging="720"/>
        <w:jc w:val="both"/>
        <w:rPr>
          <w:rFonts w:ascii="Times New Roman" w:eastAsiaTheme="minorEastAsia" w:hAnsi="Times New Roman" w:cs="Times New Roman"/>
          <w:sz w:val="24"/>
          <w:szCs w:val="24"/>
        </w:rPr>
      </w:pPr>
      <w:proofErr w:type="gramStart"/>
      <w:r w:rsidRPr="005D248C">
        <w:rPr>
          <w:rFonts w:ascii="Times New Roman" w:eastAsiaTheme="minorEastAsia" w:hAnsi="Times New Roman" w:cs="Times New Roman"/>
          <w:sz w:val="24"/>
          <w:szCs w:val="24"/>
        </w:rPr>
        <w:t>Wang, L., T. Hu, L. Ji and K. Cao.</w:t>
      </w:r>
      <w:proofErr w:type="gramEnd"/>
      <w:r w:rsidRPr="005D248C">
        <w:rPr>
          <w:rFonts w:ascii="Times New Roman" w:eastAsiaTheme="minorEastAsia" w:hAnsi="Times New Roman" w:cs="Times New Roman"/>
          <w:sz w:val="24"/>
          <w:szCs w:val="24"/>
        </w:rPr>
        <w:t xml:space="preserve"> 2007. Inhibitory efficacy of calcium cyanamide on the pathogens of replant diseases in strawberry. Frontiers of Agriculture in China 1(2)</w:t>
      </w:r>
      <w:r w:rsidRPr="005D248C">
        <w:rPr>
          <w:rFonts w:ascii="Times New Roman" w:eastAsiaTheme="minorEastAsia" w:hAnsi="Times New Roman" w:cs="Times New Roman"/>
          <w:b/>
          <w:bCs/>
          <w:sz w:val="24"/>
          <w:szCs w:val="24"/>
        </w:rPr>
        <w:t>:</w:t>
      </w:r>
      <w:r w:rsidRPr="005D248C">
        <w:rPr>
          <w:rFonts w:ascii="Times New Roman" w:eastAsiaTheme="minorEastAsia" w:hAnsi="Times New Roman" w:cs="Times New Roman"/>
          <w:sz w:val="24"/>
          <w:szCs w:val="24"/>
        </w:rPr>
        <w:t>183-187.</w:t>
      </w:r>
    </w:p>
    <w:p w:rsidR="00731C5D" w:rsidRPr="005D248C" w:rsidRDefault="00731C5D" w:rsidP="00731C5D">
      <w:pPr>
        <w:widowControl w:val="0"/>
        <w:autoSpaceDE w:val="0"/>
        <w:autoSpaceDN w:val="0"/>
        <w:adjustRightInd w:val="0"/>
        <w:spacing w:after="0" w:line="89" w:lineRule="exact"/>
        <w:rPr>
          <w:rFonts w:ascii="Times New Roman" w:eastAsiaTheme="minorEastAsia" w:hAnsi="Times New Roman" w:cs="Times New Roman"/>
          <w:sz w:val="24"/>
          <w:szCs w:val="24"/>
        </w:rPr>
      </w:pPr>
    </w:p>
    <w:p w:rsidR="00731C5D" w:rsidRPr="005D248C" w:rsidRDefault="00731C5D" w:rsidP="00731C5D">
      <w:pPr>
        <w:widowControl w:val="0"/>
        <w:overflowPunct w:val="0"/>
        <w:autoSpaceDE w:val="0"/>
        <w:autoSpaceDN w:val="0"/>
        <w:adjustRightInd w:val="0"/>
        <w:spacing w:after="0" w:line="334" w:lineRule="auto"/>
        <w:ind w:hanging="720"/>
        <w:jc w:val="both"/>
        <w:rPr>
          <w:rFonts w:ascii="Times New Roman" w:eastAsiaTheme="minorEastAsia" w:hAnsi="Times New Roman" w:cs="Times New Roman"/>
          <w:sz w:val="24"/>
          <w:szCs w:val="24"/>
        </w:rPr>
      </w:pPr>
      <w:proofErr w:type="gramStart"/>
      <w:r w:rsidRPr="005D248C">
        <w:rPr>
          <w:rFonts w:ascii="Times New Roman" w:eastAsiaTheme="minorEastAsia" w:hAnsi="Times New Roman" w:cs="Times New Roman"/>
          <w:sz w:val="24"/>
          <w:szCs w:val="24"/>
        </w:rPr>
        <w:t>Whipps, J. M. and S. P. Budge.</w:t>
      </w:r>
      <w:proofErr w:type="gramEnd"/>
      <w:r w:rsidRPr="005D248C">
        <w:rPr>
          <w:rFonts w:ascii="Times New Roman" w:eastAsiaTheme="minorEastAsia" w:hAnsi="Times New Roman" w:cs="Times New Roman"/>
          <w:sz w:val="24"/>
          <w:szCs w:val="24"/>
        </w:rPr>
        <w:t xml:space="preserve"> 2000. Effect of humidity on development of tomato powdery mildew (</w:t>
      </w:r>
      <w:r w:rsidRPr="005D248C">
        <w:rPr>
          <w:rFonts w:ascii="Times New Roman" w:eastAsiaTheme="minorEastAsia" w:hAnsi="Times New Roman" w:cs="Times New Roman"/>
          <w:i/>
          <w:iCs/>
          <w:sz w:val="24"/>
          <w:szCs w:val="24"/>
        </w:rPr>
        <w:t>Oidium lycopersici</w:t>
      </w:r>
      <w:r w:rsidRPr="005D248C">
        <w:rPr>
          <w:rFonts w:ascii="Times New Roman" w:eastAsiaTheme="minorEastAsia" w:hAnsi="Times New Roman" w:cs="Times New Roman"/>
          <w:sz w:val="24"/>
          <w:szCs w:val="24"/>
        </w:rPr>
        <w:t>) in the glasshouse. European journal of plant pathology 106(4)</w:t>
      </w:r>
      <w:r w:rsidRPr="005D248C">
        <w:rPr>
          <w:rFonts w:ascii="Times New Roman" w:eastAsiaTheme="minorEastAsia" w:hAnsi="Times New Roman" w:cs="Times New Roman"/>
          <w:b/>
          <w:bCs/>
          <w:sz w:val="24"/>
          <w:szCs w:val="24"/>
        </w:rPr>
        <w:t>:</w:t>
      </w:r>
      <w:r w:rsidRPr="005D248C">
        <w:rPr>
          <w:rFonts w:ascii="Times New Roman" w:eastAsiaTheme="minorEastAsia" w:hAnsi="Times New Roman" w:cs="Times New Roman"/>
          <w:sz w:val="24"/>
          <w:szCs w:val="24"/>
        </w:rPr>
        <w:t>395-397.</w:t>
      </w:r>
    </w:p>
    <w:p w:rsidR="00731C5D" w:rsidRPr="005D248C" w:rsidRDefault="00731C5D" w:rsidP="00731C5D">
      <w:pPr>
        <w:widowControl w:val="0"/>
        <w:autoSpaceDE w:val="0"/>
        <w:autoSpaceDN w:val="0"/>
        <w:adjustRightInd w:val="0"/>
        <w:spacing w:after="0" w:line="200" w:lineRule="exact"/>
        <w:rPr>
          <w:rFonts w:ascii="Times New Roman" w:eastAsiaTheme="minorEastAsia" w:hAnsi="Times New Roman" w:cs="Times New Roman"/>
          <w:sz w:val="24"/>
          <w:szCs w:val="24"/>
        </w:rPr>
      </w:pPr>
    </w:p>
    <w:p w:rsidR="00731C5D" w:rsidRPr="005D248C" w:rsidRDefault="00731C5D" w:rsidP="00731C5D">
      <w:pPr>
        <w:widowControl w:val="0"/>
        <w:autoSpaceDE w:val="0"/>
        <w:autoSpaceDN w:val="0"/>
        <w:adjustRightInd w:val="0"/>
        <w:spacing w:after="0" w:line="247" w:lineRule="exact"/>
        <w:rPr>
          <w:rFonts w:ascii="Times New Roman" w:eastAsiaTheme="minorEastAsia" w:hAnsi="Times New Roman" w:cs="Times New Roman"/>
          <w:sz w:val="24"/>
          <w:szCs w:val="24"/>
        </w:rPr>
      </w:pPr>
    </w:p>
    <w:p w:rsidR="00731C5D" w:rsidRPr="005D248C" w:rsidRDefault="00731C5D" w:rsidP="00731C5D">
      <w:pPr>
        <w:widowControl w:val="0"/>
        <w:autoSpaceDE w:val="0"/>
        <w:autoSpaceDN w:val="0"/>
        <w:adjustRightInd w:val="0"/>
        <w:spacing w:after="0" w:line="240" w:lineRule="auto"/>
        <w:ind w:left="3500"/>
        <w:rPr>
          <w:rFonts w:ascii="Times New Roman" w:eastAsiaTheme="minorEastAsia" w:hAnsi="Times New Roman" w:cs="Times New Roman"/>
          <w:sz w:val="24"/>
          <w:szCs w:val="24"/>
        </w:rPr>
      </w:pPr>
    </w:p>
    <w:p w:rsidR="00731C5D" w:rsidRPr="005D248C" w:rsidRDefault="00731C5D" w:rsidP="00731C5D">
      <w:pPr>
        <w:widowControl w:val="0"/>
        <w:autoSpaceDE w:val="0"/>
        <w:autoSpaceDN w:val="0"/>
        <w:adjustRightInd w:val="0"/>
        <w:spacing w:after="0" w:line="240" w:lineRule="auto"/>
        <w:rPr>
          <w:rFonts w:ascii="Times New Roman" w:eastAsiaTheme="minorEastAsia" w:hAnsi="Times New Roman" w:cs="Times New Roman"/>
          <w:sz w:val="24"/>
          <w:szCs w:val="24"/>
        </w:rPr>
        <w:sectPr w:rsidR="00731C5D" w:rsidRPr="005D248C">
          <w:pgSz w:w="11900" w:h="16838"/>
          <w:pgMar w:top="1440" w:right="1440" w:bottom="1440" w:left="2520" w:header="720" w:footer="720" w:gutter="0"/>
          <w:cols w:space="720" w:equalWidth="0">
            <w:col w:w="7940"/>
          </w:cols>
          <w:noEndnote/>
        </w:sectPr>
      </w:pPr>
    </w:p>
    <w:p w:rsidR="00731C5D" w:rsidRPr="005D248C" w:rsidRDefault="00731C5D" w:rsidP="00731C5D">
      <w:pPr>
        <w:widowControl w:val="0"/>
        <w:autoSpaceDE w:val="0"/>
        <w:autoSpaceDN w:val="0"/>
        <w:adjustRightInd w:val="0"/>
        <w:spacing w:after="0" w:line="51" w:lineRule="exact"/>
        <w:rPr>
          <w:rFonts w:ascii="Times New Roman" w:eastAsiaTheme="minorEastAsia" w:hAnsi="Times New Roman" w:cs="Times New Roman"/>
          <w:sz w:val="24"/>
          <w:szCs w:val="24"/>
        </w:rPr>
      </w:pPr>
      <w:bookmarkStart w:id="12" w:name="page76"/>
      <w:bookmarkEnd w:id="12"/>
    </w:p>
    <w:p w:rsidR="00731C5D" w:rsidRPr="005D248C" w:rsidRDefault="00731C5D" w:rsidP="00731C5D">
      <w:pPr>
        <w:widowControl w:val="0"/>
        <w:overflowPunct w:val="0"/>
        <w:autoSpaceDE w:val="0"/>
        <w:autoSpaceDN w:val="0"/>
        <w:adjustRightInd w:val="0"/>
        <w:spacing w:after="0" w:line="334" w:lineRule="auto"/>
        <w:ind w:hanging="720"/>
        <w:jc w:val="both"/>
        <w:rPr>
          <w:rFonts w:ascii="Times New Roman" w:eastAsiaTheme="minorEastAsia" w:hAnsi="Times New Roman" w:cs="Times New Roman"/>
          <w:sz w:val="24"/>
          <w:szCs w:val="24"/>
        </w:rPr>
      </w:pPr>
      <w:proofErr w:type="gramStart"/>
      <w:r w:rsidRPr="005D248C">
        <w:rPr>
          <w:rFonts w:ascii="Times New Roman" w:eastAsiaTheme="minorEastAsia" w:hAnsi="Times New Roman" w:cs="Times New Roman"/>
          <w:sz w:val="24"/>
          <w:szCs w:val="24"/>
        </w:rPr>
        <w:t>Zhang, S., G. E. Vallad, T. L. White and C.-H.</w:t>
      </w:r>
      <w:proofErr w:type="gramEnd"/>
      <w:r w:rsidRPr="005D248C">
        <w:rPr>
          <w:rFonts w:ascii="Times New Roman" w:eastAsiaTheme="minorEastAsia" w:hAnsi="Times New Roman" w:cs="Times New Roman"/>
          <w:sz w:val="24"/>
          <w:szCs w:val="24"/>
        </w:rPr>
        <w:t xml:space="preserve"> </w:t>
      </w:r>
      <w:proofErr w:type="gramStart"/>
      <w:r w:rsidRPr="005D248C">
        <w:rPr>
          <w:rFonts w:ascii="Times New Roman" w:eastAsiaTheme="minorEastAsia" w:hAnsi="Times New Roman" w:cs="Times New Roman"/>
          <w:sz w:val="24"/>
          <w:szCs w:val="24"/>
        </w:rPr>
        <w:t>Huang.</w:t>
      </w:r>
      <w:proofErr w:type="gramEnd"/>
      <w:r w:rsidRPr="005D248C">
        <w:rPr>
          <w:rFonts w:ascii="Times New Roman" w:eastAsiaTheme="minorEastAsia" w:hAnsi="Times New Roman" w:cs="Times New Roman"/>
          <w:sz w:val="24"/>
          <w:szCs w:val="24"/>
        </w:rPr>
        <w:t xml:space="preserve"> 2011. Evaluation of microbial products for management of powdery mildew on summer squash and cantaloupe in Florida. Plant Disease 95(4)</w:t>
      </w:r>
      <w:r w:rsidRPr="005D248C">
        <w:rPr>
          <w:rFonts w:ascii="Times New Roman" w:eastAsiaTheme="minorEastAsia" w:hAnsi="Times New Roman" w:cs="Times New Roman"/>
          <w:b/>
          <w:bCs/>
          <w:sz w:val="24"/>
          <w:szCs w:val="24"/>
        </w:rPr>
        <w:t>:</w:t>
      </w:r>
      <w:r w:rsidRPr="005D248C">
        <w:rPr>
          <w:rFonts w:ascii="Times New Roman" w:eastAsiaTheme="minorEastAsia" w:hAnsi="Times New Roman" w:cs="Times New Roman"/>
          <w:sz w:val="24"/>
          <w:szCs w:val="24"/>
        </w:rPr>
        <w:t>461-468.</w:t>
      </w:r>
    </w:p>
    <w:p w:rsidR="00731C5D" w:rsidRPr="005D248C" w:rsidRDefault="00731C5D" w:rsidP="00731C5D">
      <w:pPr>
        <w:widowControl w:val="0"/>
        <w:autoSpaceDE w:val="0"/>
        <w:autoSpaceDN w:val="0"/>
        <w:adjustRightInd w:val="0"/>
        <w:spacing w:after="0" w:line="89" w:lineRule="exact"/>
        <w:rPr>
          <w:rFonts w:ascii="Times New Roman" w:eastAsiaTheme="minorEastAsia" w:hAnsi="Times New Roman" w:cs="Times New Roman"/>
          <w:sz w:val="24"/>
          <w:szCs w:val="24"/>
        </w:rPr>
      </w:pPr>
    </w:p>
    <w:p w:rsidR="00731C5D" w:rsidRPr="005D248C" w:rsidRDefault="00731C5D" w:rsidP="00731C5D">
      <w:pPr>
        <w:widowControl w:val="0"/>
        <w:overflowPunct w:val="0"/>
        <w:autoSpaceDE w:val="0"/>
        <w:autoSpaceDN w:val="0"/>
        <w:adjustRightInd w:val="0"/>
        <w:spacing w:after="0" w:line="310" w:lineRule="auto"/>
        <w:ind w:hanging="720"/>
        <w:jc w:val="both"/>
        <w:rPr>
          <w:rFonts w:ascii="Times New Roman" w:eastAsiaTheme="minorEastAsia" w:hAnsi="Times New Roman" w:cs="Times New Roman"/>
          <w:sz w:val="24"/>
          <w:szCs w:val="24"/>
        </w:rPr>
      </w:pPr>
      <w:proofErr w:type="gramStart"/>
      <w:r w:rsidRPr="005D248C">
        <w:rPr>
          <w:rFonts w:ascii="Times New Roman" w:eastAsiaTheme="minorEastAsia" w:hAnsi="Times New Roman" w:cs="Times New Roman"/>
          <w:sz w:val="24"/>
          <w:szCs w:val="24"/>
        </w:rPr>
        <w:t>Zitter, T. A., D. L. Hopkins and C. E. Thomas (1996).</w:t>
      </w:r>
      <w:proofErr w:type="gramEnd"/>
      <w:r w:rsidRPr="005D248C">
        <w:rPr>
          <w:rFonts w:ascii="Times New Roman" w:eastAsiaTheme="minorEastAsia" w:hAnsi="Times New Roman" w:cs="Times New Roman"/>
          <w:sz w:val="24"/>
          <w:szCs w:val="24"/>
        </w:rPr>
        <w:t xml:space="preserve"> </w:t>
      </w:r>
      <w:proofErr w:type="gramStart"/>
      <w:r w:rsidRPr="005D248C">
        <w:rPr>
          <w:rFonts w:ascii="Times New Roman" w:eastAsiaTheme="minorEastAsia" w:hAnsi="Times New Roman" w:cs="Times New Roman"/>
          <w:sz w:val="24"/>
          <w:szCs w:val="24"/>
        </w:rPr>
        <w:t>"Compendium of cucurbit diseases."</w:t>
      </w:r>
      <w:proofErr w:type="gramEnd"/>
      <w:r w:rsidRPr="005D248C">
        <w:rPr>
          <w:rFonts w:ascii="Times New Roman" w:eastAsiaTheme="minorEastAsia" w:hAnsi="Times New Roman" w:cs="Times New Roman"/>
          <w:sz w:val="24"/>
          <w:szCs w:val="24"/>
        </w:rPr>
        <w:t xml:space="preserve"> APS Press St. Paul, MN, USA.</w:t>
      </w:r>
    </w:p>
    <w:p w:rsidR="00731C5D" w:rsidRPr="005D248C" w:rsidRDefault="00731C5D" w:rsidP="00731C5D">
      <w:pPr>
        <w:widowControl w:val="0"/>
        <w:autoSpaceDE w:val="0"/>
        <w:autoSpaceDN w:val="0"/>
        <w:adjustRightInd w:val="0"/>
        <w:spacing w:after="0" w:line="115" w:lineRule="exact"/>
        <w:rPr>
          <w:rFonts w:ascii="Times New Roman" w:eastAsiaTheme="minorEastAsia" w:hAnsi="Times New Roman" w:cs="Times New Roman"/>
          <w:sz w:val="24"/>
          <w:szCs w:val="24"/>
        </w:rPr>
      </w:pPr>
    </w:p>
    <w:p w:rsidR="00731C5D" w:rsidRPr="005D248C" w:rsidRDefault="00731C5D" w:rsidP="00731C5D">
      <w:pPr>
        <w:widowControl w:val="0"/>
        <w:overflowPunct w:val="0"/>
        <w:autoSpaceDE w:val="0"/>
        <w:autoSpaceDN w:val="0"/>
        <w:adjustRightInd w:val="0"/>
        <w:spacing w:after="0" w:line="310" w:lineRule="auto"/>
        <w:ind w:hanging="720"/>
        <w:jc w:val="both"/>
        <w:rPr>
          <w:rFonts w:ascii="Times New Roman" w:eastAsiaTheme="minorEastAsia" w:hAnsi="Times New Roman" w:cs="Times New Roman"/>
          <w:sz w:val="24"/>
          <w:szCs w:val="24"/>
        </w:rPr>
      </w:pPr>
      <w:proofErr w:type="gramStart"/>
      <w:r w:rsidRPr="005D248C">
        <w:rPr>
          <w:rFonts w:ascii="Times New Roman" w:eastAsiaTheme="minorEastAsia" w:hAnsi="Times New Roman" w:cs="Times New Roman"/>
          <w:sz w:val="24"/>
          <w:szCs w:val="24"/>
        </w:rPr>
        <w:t>Ziv, O. and T. Zitter.</w:t>
      </w:r>
      <w:proofErr w:type="gramEnd"/>
      <w:r w:rsidRPr="005D248C">
        <w:rPr>
          <w:rFonts w:ascii="Times New Roman" w:eastAsiaTheme="minorEastAsia" w:hAnsi="Times New Roman" w:cs="Times New Roman"/>
          <w:sz w:val="24"/>
          <w:szCs w:val="24"/>
        </w:rPr>
        <w:t xml:space="preserve"> 1992. Effects of bicarbonates and film-forming polymers on cucurbit foliar diseases. Plant Disease 76(5)</w:t>
      </w:r>
      <w:r w:rsidRPr="005D248C">
        <w:rPr>
          <w:rFonts w:ascii="Times New Roman" w:eastAsiaTheme="minorEastAsia" w:hAnsi="Times New Roman" w:cs="Times New Roman"/>
          <w:b/>
          <w:bCs/>
          <w:sz w:val="24"/>
          <w:szCs w:val="24"/>
        </w:rPr>
        <w:t>:</w:t>
      </w:r>
      <w:r w:rsidRPr="005D248C">
        <w:rPr>
          <w:rFonts w:ascii="Times New Roman" w:eastAsiaTheme="minorEastAsia" w:hAnsi="Times New Roman" w:cs="Times New Roman"/>
          <w:sz w:val="24"/>
          <w:szCs w:val="24"/>
        </w:rPr>
        <w:t>513-517.</w:t>
      </w:r>
    </w:p>
    <w:p w:rsidR="00731C5D" w:rsidRPr="005D248C" w:rsidRDefault="00731C5D" w:rsidP="00731C5D">
      <w:pPr>
        <w:widowControl w:val="0"/>
        <w:overflowPunct w:val="0"/>
        <w:autoSpaceDE w:val="0"/>
        <w:autoSpaceDN w:val="0"/>
        <w:adjustRightInd w:val="0"/>
        <w:spacing w:after="0" w:line="360" w:lineRule="auto"/>
        <w:ind w:left="720" w:right="20" w:hanging="720"/>
        <w:jc w:val="both"/>
        <w:rPr>
          <w:rFonts w:ascii="Times New Roman" w:hAnsi="Times New Roman" w:cs="Times New Roman"/>
          <w:b/>
          <w:bCs/>
          <w:sz w:val="24"/>
          <w:szCs w:val="24"/>
        </w:rPr>
      </w:pPr>
    </w:p>
    <w:p w:rsidR="00731C5D" w:rsidRPr="005D248C" w:rsidRDefault="00731C5D" w:rsidP="00731C5D">
      <w:pPr>
        <w:spacing w:line="360" w:lineRule="auto"/>
        <w:jc w:val="both"/>
        <w:rPr>
          <w:rFonts w:ascii="Times New Roman" w:hAnsi="Times New Roman" w:cs="Times New Roman"/>
          <w:b/>
          <w:bCs/>
          <w:sz w:val="24"/>
          <w:szCs w:val="24"/>
        </w:rPr>
      </w:pPr>
    </w:p>
    <w:p w:rsidR="00731C5D" w:rsidRPr="005D248C" w:rsidRDefault="00731C5D" w:rsidP="00731C5D">
      <w:pPr>
        <w:spacing w:line="360" w:lineRule="auto"/>
        <w:jc w:val="both"/>
        <w:rPr>
          <w:rFonts w:ascii="Times New Roman" w:hAnsi="Times New Roman" w:cs="Times New Roman"/>
          <w:b/>
          <w:bCs/>
          <w:sz w:val="24"/>
          <w:szCs w:val="24"/>
        </w:rPr>
      </w:pPr>
    </w:p>
    <w:p w:rsidR="00731C5D" w:rsidRPr="005D248C" w:rsidRDefault="00731C5D" w:rsidP="00731C5D">
      <w:pPr>
        <w:spacing w:line="360" w:lineRule="auto"/>
        <w:jc w:val="both"/>
        <w:rPr>
          <w:rFonts w:ascii="Times New Roman" w:hAnsi="Times New Roman" w:cs="Times New Roman"/>
          <w:b/>
          <w:bCs/>
          <w:sz w:val="24"/>
          <w:szCs w:val="24"/>
        </w:rPr>
      </w:pPr>
    </w:p>
    <w:p w:rsidR="00731C5D" w:rsidRPr="005D248C" w:rsidRDefault="00731C5D" w:rsidP="00731C5D">
      <w:pPr>
        <w:spacing w:line="360" w:lineRule="auto"/>
        <w:jc w:val="both"/>
        <w:rPr>
          <w:rFonts w:ascii="Times New Roman" w:hAnsi="Times New Roman" w:cs="Times New Roman"/>
          <w:b/>
          <w:bCs/>
          <w:sz w:val="24"/>
          <w:szCs w:val="24"/>
        </w:rPr>
      </w:pPr>
    </w:p>
    <w:p w:rsidR="00731C5D" w:rsidRPr="005D248C" w:rsidRDefault="00731C5D" w:rsidP="00731C5D">
      <w:pPr>
        <w:spacing w:line="360" w:lineRule="auto"/>
        <w:jc w:val="both"/>
        <w:rPr>
          <w:rFonts w:ascii="Times New Roman" w:hAnsi="Times New Roman" w:cs="Times New Roman"/>
          <w:b/>
          <w:bCs/>
          <w:sz w:val="24"/>
          <w:szCs w:val="24"/>
        </w:rPr>
      </w:pPr>
    </w:p>
    <w:p w:rsidR="00731C5D" w:rsidRPr="005D248C" w:rsidRDefault="00731C5D" w:rsidP="00731C5D">
      <w:pPr>
        <w:spacing w:line="360" w:lineRule="auto"/>
        <w:jc w:val="both"/>
        <w:rPr>
          <w:rFonts w:ascii="Times New Roman" w:hAnsi="Times New Roman" w:cs="Times New Roman"/>
          <w:b/>
          <w:bCs/>
          <w:sz w:val="24"/>
          <w:szCs w:val="24"/>
        </w:rPr>
      </w:pPr>
    </w:p>
    <w:p w:rsidR="00731C5D" w:rsidRPr="005D248C" w:rsidRDefault="00731C5D" w:rsidP="00731C5D">
      <w:pPr>
        <w:spacing w:line="360" w:lineRule="auto"/>
        <w:jc w:val="both"/>
        <w:rPr>
          <w:rFonts w:ascii="Times New Roman" w:hAnsi="Times New Roman" w:cs="Times New Roman"/>
          <w:b/>
          <w:bCs/>
          <w:sz w:val="24"/>
          <w:szCs w:val="24"/>
        </w:rPr>
      </w:pPr>
    </w:p>
    <w:p w:rsidR="00731C5D" w:rsidRPr="005D248C" w:rsidRDefault="00731C5D" w:rsidP="00731C5D">
      <w:pPr>
        <w:spacing w:line="360" w:lineRule="auto"/>
        <w:jc w:val="both"/>
        <w:rPr>
          <w:rFonts w:ascii="Times New Roman" w:hAnsi="Times New Roman" w:cs="Times New Roman"/>
          <w:b/>
          <w:bCs/>
          <w:sz w:val="24"/>
          <w:szCs w:val="24"/>
        </w:rPr>
      </w:pPr>
    </w:p>
    <w:p w:rsidR="00731C5D" w:rsidRPr="005D248C" w:rsidRDefault="00731C5D" w:rsidP="00731C5D">
      <w:pPr>
        <w:spacing w:line="360" w:lineRule="auto"/>
        <w:jc w:val="both"/>
        <w:rPr>
          <w:rFonts w:ascii="Times New Roman" w:hAnsi="Times New Roman" w:cs="Times New Roman"/>
          <w:b/>
          <w:bCs/>
          <w:sz w:val="24"/>
          <w:szCs w:val="24"/>
        </w:rPr>
      </w:pPr>
    </w:p>
    <w:p w:rsidR="00731C5D" w:rsidRPr="005D248C" w:rsidRDefault="00731C5D" w:rsidP="00731C5D">
      <w:pPr>
        <w:spacing w:line="360" w:lineRule="auto"/>
        <w:jc w:val="both"/>
        <w:rPr>
          <w:rFonts w:ascii="Times New Roman" w:hAnsi="Times New Roman" w:cs="Times New Roman"/>
          <w:b/>
          <w:bCs/>
          <w:sz w:val="24"/>
          <w:szCs w:val="24"/>
        </w:rPr>
      </w:pPr>
    </w:p>
    <w:p w:rsidR="00E54749" w:rsidRDefault="00E54749"/>
    <w:sectPr w:rsidR="00E54749" w:rsidSect="00731C5D">
      <w:headerReference w:type="even" r:id="rId28"/>
      <w:headerReference w:type="default" r:id="rId29"/>
      <w:footerReference w:type="even" r:id="rId30"/>
      <w:footerReference w:type="default" r:id="rId31"/>
      <w:headerReference w:type="first" r:id="rId32"/>
      <w:footerReference w:type="first" r:id="rId33"/>
      <w:pgSz w:w="11909" w:h="16834" w:code="9"/>
      <w:pgMar w:top="1440" w:right="1440" w:bottom="1440" w:left="1800" w:header="1440" w:footer="1440" w:gutter="0"/>
      <w:cols w:space="720" w:equalWidth="0">
        <w:col w:w="7580"/>
      </w:cols>
      <w:noEndnote/>
      <w:docGrid w:linePitch="299"/>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10002FF" w:usb1="4000FCFF" w:usb2="00000009" w:usb3="00000000" w:csb0="0000019F" w:csb1="00000000"/>
  </w:font>
  <w:font w:name="Tw Cen MT">
    <w:panose1 w:val="020B0602020104020603"/>
    <w:charset w:val="00"/>
    <w:family w:val="swiss"/>
    <w:pitch w:val="variable"/>
    <w:sig w:usb0="00000007" w:usb1="00000000" w:usb2="00000000" w:usb3="00000000" w:csb0="00000003" w:csb1="00000000"/>
  </w:font>
  <w:font w:name="Cambria Math">
    <w:panose1 w:val="02040503050406030204"/>
    <w:charset w:val="00"/>
    <w:family w:val="roman"/>
    <w:pitch w:val="variable"/>
    <w:sig w:usb0="E00002FF" w:usb1="420024FF" w:usb2="00000000"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089577126"/>
      <w:docPartObj>
        <w:docPartGallery w:val="Page Numbers (Bottom of Page)"/>
        <w:docPartUnique/>
      </w:docPartObj>
    </w:sdtPr>
    <w:sdtEndPr>
      <w:rPr>
        <w:noProof/>
      </w:rPr>
    </w:sdtEndPr>
    <w:sdtContent>
      <w:p w:rsidR="00731C5D" w:rsidRDefault="00731C5D">
        <w:pPr>
          <w:pStyle w:val="Footer"/>
          <w:jc w:val="center"/>
        </w:pPr>
        <w:r>
          <w:fldChar w:fldCharType="begin"/>
        </w:r>
        <w:r w:rsidRPr="00B46234">
          <w:instrText xml:space="preserve"> PAGE   \* MERGEFORMAT </w:instrText>
        </w:r>
        <w:r>
          <w:fldChar w:fldCharType="separate"/>
        </w:r>
        <w:r w:rsidR="00C86EBB">
          <w:rPr>
            <w:noProof/>
          </w:rPr>
          <w:t>1</w:t>
        </w:r>
        <w:r>
          <w:rPr>
            <w:noProof/>
          </w:rPr>
          <w:fldChar w:fldCharType="end"/>
        </w:r>
      </w:p>
    </w:sdtContent>
  </w:sdt>
  <w:p w:rsidR="00731C5D" w:rsidRDefault="00731C5D">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1C5D" w:rsidRDefault="00731C5D">
    <w:pPr>
      <w:pStyle w:val="Foo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1C5D" w:rsidRDefault="00731C5D">
    <w:pPr>
      <w:pStyle w:val="Footer"/>
      <w:jc w:val="center"/>
    </w:pPr>
    <w:fldSimple w:instr=" PAGE   \* MERGEFORMAT ">
      <w:r w:rsidR="000C7E18">
        <w:rPr>
          <w:noProof/>
        </w:rPr>
        <w:t>60</w:t>
      </w:r>
    </w:fldSimple>
  </w:p>
  <w:p w:rsidR="00731C5D" w:rsidRDefault="00731C5D">
    <w:pPr>
      <w:pStyle w:val="Footer"/>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1C5D" w:rsidRDefault="00731C5D">
    <w:pPr>
      <w:pStyle w:val="Foote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1C5D" w:rsidRDefault="00731C5D">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1C5D" w:rsidRDefault="00731C5D">
    <w:pPr>
      <w:pStyle w:val="Heade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1C5D" w:rsidRDefault="00731C5D">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18BE"/>
    <w:multiLevelType w:val="hybridMultilevel"/>
    <w:tmpl w:val="000072AE"/>
    <w:lvl w:ilvl="0" w:tplc="00006952">
      <w:start w:val="1"/>
      <w:numFmt w:val="upperLetter"/>
      <w:lvlText w:val="(%1)"/>
      <w:lvlJc w:val="left"/>
      <w:pPr>
        <w:tabs>
          <w:tab w:val="num" w:pos="720"/>
        </w:tabs>
        <w:ind w:left="720" w:hanging="360"/>
      </w:pPr>
      <w:rPr>
        <w:rFonts w:cs="Times New Roman"/>
      </w:rPr>
    </w:lvl>
    <w:lvl w:ilvl="1" w:tplc="00005F90">
      <w:start w:val="2"/>
      <w:numFmt w:val="upperLetter"/>
      <w:lvlText w:val="(%2)"/>
      <w:lvlJc w:val="left"/>
      <w:pPr>
        <w:tabs>
          <w:tab w:val="num" w:pos="1440"/>
        </w:tabs>
        <w:ind w:left="1440" w:hanging="360"/>
      </w:pPr>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1">
    <w:nsid w:val="00004823"/>
    <w:multiLevelType w:val="hybridMultilevel"/>
    <w:tmpl w:val="00003D6C"/>
    <w:lvl w:ilvl="0" w:tplc="00002CD6">
      <w:start w:val="1"/>
      <w:numFmt w:val="decimal"/>
      <w:lvlText w:val="2.12.%1"/>
      <w:lvlJc w:val="left"/>
      <w:pPr>
        <w:tabs>
          <w:tab w:val="num" w:pos="720"/>
        </w:tabs>
        <w:ind w:left="720" w:hanging="360"/>
      </w:pPr>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2">
    <w:nsid w:val="72B4256B"/>
    <w:multiLevelType w:val="multilevel"/>
    <w:tmpl w:val="DDFCC2C4"/>
    <w:lvl w:ilvl="0">
      <w:start w:val="1"/>
      <w:numFmt w:val="decimal"/>
      <w:lvlText w:val="%1."/>
      <w:lvlJc w:val="left"/>
      <w:pPr>
        <w:ind w:left="1080" w:hanging="360"/>
      </w:pPr>
      <w:rPr>
        <w:rFonts w:hint="default"/>
      </w:rPr>
    </w:lvl>
    <w:lvl w:ilvl="1">
      <w:start w:val="3"/>
      <w:numFmt w:val="decimal"/>
      <w:isLgl/>
      <w:lvlText w:val="%1.%2."/>
      <w:lvlJc w:val="left"/>
      <w:pPr>
        <w:ind w:left="1440" w:hanging="720"/>
      </w:pPr>
      <w:rPr>
        <w:rFonts w:hint="default"/>
        <w:b/>
      </w:rPr>
    </w:lvl>
    <w:lvl w:ilvl="2">
      <w:start w:val="1"/>
      <w:numFmt w:val="decimal"/>
      <w:isLgl/>
      <w:lvlText w:val="%1.%2.%3."/>
      <w:lvlJc w:val="left"/>
      <w:pPr>
        <w:ind w:left="1440" w:hanging="720"/>
      </w:pPr>
      <w:rPr>
        <w:rFonts w:hint="default"/>
        <w:b/>
      </w:rPr>
    </w:lvl>
    <w:lvl w:ilvl="3">
      <w:start w:val="1"/>
      <w:numFmt w:val="decimal"/>
      <w:isLgl/>
      <w:lvlText w:val="%1.%2.%3.%4."/>
      <w:lvlJc w:val="left"/>
      <w:pPr>
        <w:ind w:left="1800" w:hanging="1080"/>
      </w:pPr>
      <w:rPr>
        <w:rFonts w:hint="default"/>
        <w:b/>
      </w:rPr>
    </w:lvl>
    <w:lvl w:ilvl="4">
      <w:start w:val="1"/>
      <w:numFmt w:val="decimal"/>
      <w:isLgl/>
      <w:lvlText w:val="%1.%2.%3.%4.%5."/>
      <w:lvlJc w:val="left"/>
      <w:pPr>
        <w:ind w:left="1800" w:hanging="1080"/>
      </w:pPr>
      <w:rPr>
        <w:rFonts w:hint="default"/>
        <w:b/>
      </w:rPr>
    </w:lvl>
    <w:lvl w:ilvl="5">
      <w:start w:val="1"/>
      <w:numFmt w:val="decimal"/>
      <w:isLgl/>
      <w:lvlText w:val="%1.%2.%3.%4.%5.%6."/>
      <w:lvlJc w:val="left"/>
      <w:pPr>
        <w:ind w:left="2160" w:hanging="1440"/>
      </w:pPr>
      <w:rPr>
        <w:rFonts w:hint="default"/>
        <w:b/>
      </w:rPr>
    </w:lvl>
    <w:lvl w:ilvl="6">
      <w:start w:val="1"/>
      <w:numFmt w:val="decimal"/>
      <w:isLgl/>
      <w:lvlText w:val="%1.%2.%3.%4.%5.%6.%7."/>
      <w:lvlJc w:val="left"/>
      <w:pPr>
        <w:ind w:left="2520" w:hanging="1800"/>
      </w:pPr>
      <w:rPr>
        <w:rFonts w:hint="default"/>
        <w:b/>
      </w:rPr>
    </w:lvl>
    <w:lvl w:ilvl="7">
      <w:start w:val="1"/>
      <w:numFmt w:val="decimal"/>
      <w:isLgl/>
      <w:lvlText w:val="%1.%2.%3.%4.%5.%6.%7.%8."/>
      <w:lvlJc w:val="left"/>
      <w:pPr>
        <w:ind w:left="2520" w:hanging="1800"/>
      </w:pPr>
      <w:rPr>
        <w:rFonts w:hint="default"/>
        <w:b/>
      </w:rPr>
    </w:lvl>
    <w:lvl w:ilvl="8">
      <w:start w:val="1"/>
      <w:numFmt w:val="decimal"/>
      <w:isLgl/>
      <w:lvlText w:val="%1.%2.%3.%4.%5.%6.%7.%8.%9."/>
      <w:lvlJc w:val="left"/>
      <w:pPr>
        <w:ind w:left="2880" w:hanging="2160"/>
      </w:pPr>
      <w:rPr>
        <w:rFonts w:hint="default"/>
        <w:b/>
      </w:rPr>
    </w:lvl>
  </w:abstractNum>
  <w:abstractNum w:abstractNumId="3">
    <w:nsid w:val="7B820D00"/>
    <w:multiLevelType w:val="hybridMultilevel"/>
    <w:tmpl w:val="85D8394A"/>
    <w:lvl w:ilvl="0" w:tplc="A666303A">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2"/>
  </w:num>
  <w:num w:numId="3">
    <w:abstractNumId w:val="0"/>
  </w:num>
  <w:num w:numId="4">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defaultTabStop w:val="720"/>
  <w:characterSpacingControl w:val="doNotCompress"/>
  <w:compat/>
  <w:rsids>
    <w:rsidRoot w:val="00731C5D"/>
    <w:rsid w:val="000C7E18"/>
    <w:rsid w:val="00143DFF"/>
    <w:rsid w:val="001D2913"/>
    <w:rsid w:val="002E5FA2"/>
    <w:rsid w:val="003A6DE0"/>
    <w:rsid w:val="003B62B5"/>
    <w:rsid w:val="00436A06"/>
    <w:rsid w:val="00496C78"/>
    <w:rsid w:val="00556657"/>
    <w:rsid w:val="00573274"/>
    <w:rsid w:val="006211CD"/>
    <w:rsid w:val="006F37EC"/>
    <w:rsid w:val="006F6811"/>
    <w:rsid w:val="00731C5D"/>
    <w:rsid w:val="008E3C0C"/>
    <w:rsid w:val="009620A1"/>
    <w:rsid w:val="00A52700"/>
    <w:rsid w:val="00BC233D"/>
    <w:rsid w:val="00BF716D"/>
    <w:rsid w:val="00C55841"/>
    <w:rsid w:val="00C6430E"/>
    <w:rsid w:val="00C86EBB"/>
    <w:rsid w:val="00C903E3"/>
    <w:rsid w:val="00D0447F"/>
    <w:rsid w:val="00E365EB"/>
    <w:rsid w:val="00E54749"/>
    <w:rsid w:val="00E97C2D"/>
    <w:rsid w:val="00F97328"/>
    <w:rsid w:val="00FF2929"/>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31C5D"/>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731C5D"/>
    <w:rPr>
      <w:color w:val="0000FF" w:themeColor="hyperlink"/>
      <w:u w:val="single"/>
    </w:rPr>
  </w:style>
  <w:style w:type="paragraph" w:styleId="BalloonText">
    <w:name w:val="Balloon Text"/>
    <w:basedOn w:val="Normal"/>
    <w:link w:val="BalloonTextChar"/>
    <w:uiPriority w:val="99"/>
    <w:semiHidden/>
    <w:unhideWhenUsed/>
    <w:rsid w:val="00731C5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31C5D"/>
    <w:rPr>
      <w:rFonts w:ascii="Tahoma" w:hAnsi="Tahoma" w:cs="Tahoma"/>
      <w:sz w:val="16"/>
      <w:szCs w:val="16"/>
    </w:rPr>
  </w:style>
  <w:style w:type="paragraph" w:styleId="NormalWeb">
    <w:name w:val="Normal (Web)"/>
    <w:basedOn w:val="Normal"/>
    <w:uiPriority w:val="99"/>
    <w:unhideWhenUsed/>
    <w:rsid w:val="00731C5D"/>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731C5D"/>
    <w:pPr>
      <w:tabs>
        <w:tab w:val="center" w:pos="4680"/>
        <w:tab w:val="right" w:pos="9360"/>
      </w:tabs>
      <w:spacing w:after="0" w:line="240" w:lineRule="auto"/>
    </w:pPr>
  </w:style>
  <w:style w:type="character" w:customStyle="1" w:styleId="HeaderChar">
    <w:name w:val="Header Char"/>
    <w:basedOn w:val="DefaultParagraphFont"/>
    <w:link w:val="Header"/>
    <w:uiPriority w:val="99"/>
    <w:rsid w:val="00731C5D"/>
  </w:style>
  <w:style w:type="paragraph" w:styleId="Footer">
    <w:name w:val="footer"/>
    <w:basedOn w:val="Normal"/>
    <w:link w:val="FooterChar"/>
    <w:uiPriority w:val="99"/>
    <w:unhideWhenUsed/>
    <w:rsid w:val="00731C5D"/>
    <w:pPr>
      <w:tabs>
        <w:tab w:val="center" w:pos="4680"/>
        <w:tab w:val="right" w:pos="9360"/>
      </w:tabs>
      <w:spacing w:after="0" w:line="240" w:lineRule="auto"/>
    </w:pPr>
  </w:style>
  <w:style w:type="character" w:customStyle="1" w:styleId="FooterChar">
    <w:name w:val="Footer Char"/>
    <w:basedOn w:val="DefaultParagraphFont"/>
    <w:link w:val="Footer"/>
    <w:uiPriority w:val="99"/>
    <w:rsid w:val="00731C5D"/>
  </w:style>
  <w:style w:type="table" w:customStyle="1" w:styleId="TableGrid1">
    <w:name w:val="Table Grid1"/>
    <w:basedOn w:val="TableNormal"/>
    <w:next w:val="TableGrid"/>
    <w:uiPriority w:val="59"/>
    <w:rsid w:val="00731C5D"/>
    <w:pPr>
      <w:spacing w:after="0" w:line="240" w:lineRule="auto"/>
    </w:pPr>
    <w:tblPr>
      <w:tblInd w:w="0" w:type="dxa"/>
      <w:tblBorders>
        <w:top w:val="thickThinSmallGap" w:sz="24" w:space="0" w:color="auto"/>
        <w:left w:val="thickThinSmallGap" w:sz="24" w:space="0" w:color="auto"/>
        <w:bottom w:val="thickThinSmallGap" w:sz="24" w:space="0" w:color="auto"/>
        <w:right w:val="thickThinSmallGap" w:sz="24" w:space="0" w:color="auto"/>
        <w:insideH w:val="single" w:sz="4" w:space="0" w:color="000000"/>
        <w:insideV w:val="single" w:sz="4" w:space="0" w:color="000000"/>
      </w:tblBorders>
      <w:tblCellMar>
        <w:top w:w="0" w:type="dxa"/>
        <w:left w:w="108" w:type="dxa"/>
        <w:bottom w:w="0" w:type="dxa"/>
        <w:right w:w="108" w:type="dxa"/>
      </w:tblCellMar>
    </w:tblPr>
  </w:style>
  <w:style w:type="table" w:styleId="TableGrid">
    <w:name w:val="Table Grid"/>
    <w:basedOn w:val="TableNormal"/>
    <w:uiPriority w:val="59"/>
    <w:rsid w:val="00731C5D"/>
    <w:pPr>
      <w:spacing w:after="0" w:line="240" w:lineRule="auto"/>
    </w:pPr>
    <w:tblPr>
      <w:tblInd w:w="0" w:type="dxa"/>
      <w:tblBorders>
        <w:top w:val="thickThinSmallGap" w:sz="24" w:space="0" w:color="auto"/>
        <w:left w:val="thickThinSmallGap" w:sz="24" w:space="0" w:color="auto"/>
        <w:bottom w:val="thickThinSmallGap" w:sz="24" w:space="0" w:color="auto"/>
        <w:right w:val="thickThinSmallGap" w:sz="24" w:space="0" w:color="auto"/>
        <w:insideH w:val="thickThinSmallGap" w:sz="24" w:space="0" w:color="auto"/>
        <w:insideV w:val="thickThinSmallGap" w:sz="2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731C5D"/>
    <w:pPr>
      <w:ind w:left="720"/>
      <w:contextualSpacing/>
    </w:pPr>
  </w:style>
  <w:style w:type="character" w:customStyle="1" w:styleId="HTMLPreformattedChar">
    <w:name w:val="HTML Preformatted Char"/>
    <w:basedOn w:val="DefaultParagraphFont"/>
    <w:link w:val="HTMLPreformatted"/>
    <w:uiPriority w:val="99"/>
    <w:semiHidden/>
    <w:rsid w:val="00731C5D"/>
    <w:rPr>
      <w:rFonts w:ascii="Consolas" w:hAnsi="Consolas"/>
      <w:sz w:val="20"/>
      <w:szCs w:val="20"/>
    </w:rPr>
  </w:style>
  <w:style w:type="paragraph" w:styleId="HTMLPreformatted">
    <w:name w:val="HTML Preformatted"/>
    <w:basedOn w:val="Normal"/>
    <w:link w:val="HTMLPreformattedChar"/>
    <w:uiPriority w:val="99"/>
    <w:semiHidden/>
    <w:unhideWhenUsed/>
    <w:rsid w:val="00731C5D"/>
    <w:pPr>
      <w:spacing w:after="0" w:line="240" w:lineRule="auto"/>
    </w:pPr>
    <w:rPr>
      <w:rFonts w:ascii="Consolas" w:hAnsi="Consolas"/>
      <w:sz w:val="20"/>
      <w:szCs w:val="20"/>
    </w:rPr>
  </w:style>
  <w:style w:type="paragraph" w:styleId="BodyText">
    <w:name w:val="Body Text"/>
    <w:basedOn w:val="Normal"/>
    <w:link w:val="BodyTextChar"/>
    <w:uiPriority w:val="1"/>
    <w:qFormat/>
    <w:rsid w:val="00496C78"/>
    <w:pPr>
      <w:widowControl w:val="0"/>
      <w:spacing w:after="0" w:line="240" w:lineRule="auto"/>
    </w:pPr>
    <w:rPr>
      <w:rFonts w:ascii="Tw Cen MT" w:eastAsia="Tw Cen MT" w:hAnsi="Tw Cen MT" w:cs="Tw Cen MT"/>
      <w:sz w:val="18"/>
      <w:szCs w:val="18"/>
    </w:rPr>
  </w:style>
  <w:style w:type="character" w:customStyle="1" w:styleId="BodyTextChar">
    <w:name w:val="Body Text Char"/>
    <w:basedOn w:val="DefaultParagraphFont"/>
    <w:link w:val="BodyText"/>
    <w:uiPriority w:val="1"/>
    <w:rsid w:val="00496C78"/>
    <w:rPr>
      <w:rFonts w:ascii="Tw Cen MT" w:eastAsia="Tw Cen MT" w:hAnsi="Tw Cen MT" w:cs="Tw Cen MT"/>
      <w:sz w:val="18"/>
      <w:szCs w:val="18"/>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13" Type="http://schemas.openxmlformats.org/officeDocument/2006/relationships/chart" Target="charts/chart2.xml"/><Relationship Id="rId18" Type="http://schemas.openxmlformats.org/officeDocument/2006/relationships/chart" Target="charts/chart6.xml"/><Relationship Id="rId26" Type="http://schemas.openxmlformats.org/officeDocument/2006/relationships/image" Target="media/image16.emf"/><Relationship Id="rId3" Type="http://schemas.openxmlformats.org/officeDocument/2006/relationships/settings" Target="settings.xml"/><Relationship Id="rId21" Type="http://schemas.openxmlformats.org/officeDocument/2006/relationships/image" Target="media/image11.emf"/><Relationship Id="rId34" Type="http://schemas.openxmlformats.org/officeDocument/2006/relationships/fontTable" Target="fontTable.xml"/><Relationship Id="rId7" Type="http://schemas.openxmlformats.org/officeDocument/2006/relationships/image" Target="media/image3.png"/><Relationship Id="rId12" Type="http://schemas.openxmlformats.org/officeDocument/2006/relationships/image" Target="media/image7.png"/><Relationship Id="rId17" Type="http://schemas.openxmlformats.org/officeDocument/2006/relationships/chart" Target="charts/chart5.xml"/><Relationship Id="rId25" Type="http://schemas.openxmlformats.org/officeDocument/2006/relationships/image" Target="media/image15.emf"/><Relationship Id="rId33" Type="http://schemas.openxmlformats.org/officeDocument/2006/relationships/footer" Target="footer4.xml"/><Relationship Id="rId2" Type="http://schemas.openxmlformats.org/officeDocument/2006/relationships/styles" Target="styles.xml"/><Relationship Id="rId16" Type="http://schemas.openxmlformats.org/officeDocument/2006/relationships/chart" Target="charts/chart4.xml"/><Relationship Id="rId20" Type="http://schemas.openxmlformats.org/officeDocument/2006/relationships/image" Target="media/image10.emf"/><Relationship Id="rId29" Type="http://schemas.openxmlformats.org/officeDocument/2006/relationships/header" Target="header2.xml"/><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image" Target="media/image6.png"/><Relationship Id="rId24" Type="http://schemas.openxmlformats.org/officeDocument/2006/relationships/image" Target="media/image14.emf"/><Relationship Id="rId32" Type="http://schemas.openxmlformats.org/officeDocument/2006/relationships/header" Target="header3.xml"/><Relationship Id="rId5" Type="http://schemas.openxmlformats.org/officeDocument/2006/relationships/image" Target="media/image1.jpeg"/><Relationship Id="rId15" Type="http://schemas.openxmlformats.org/officeDocument/2006/relationships/image" Target="media/image8.png"/><Relationship Id="rId23" Type="http://schemas.openxmlformats.org/officeDocument/2006/relationships/image" Target="media/image13.emf"/><Relationship Id="rId28" Type="http://schemas.openxmlformats.org/officeDocument/2006/relationships/header" Target="header1.xml"/><Relationship Id="rId10" Type="http://schemas.openxmlformats.org/officeDocument/2006/relationships/chart" Target="charts/chart1.xml"/><Relationship Id="rId19" Type="http://schemas.openxmlformats.org/officeDocument/2006/relationships/image" Target="media/image9.png"/><Relationship Id="rId31" Type="http://schemas.openxmlformats.org/officeDocument/2006/relationships/footer" Target="footer3.xml"/><Relationship Id="rId4" Type="http://schemas.openxmlformats.org/officeDocument/2006/relationships/webSettings" Target="webSettings.xml"/><Relationship Id="rId9" Type="http://schemas.openxmlformats.org/officeDocument/2006/relationships/image" Target="media/image5.png"/><Relationship Id="rId14" Type="http://schemas.openxmlformats.org/officeDocument/2006/relationships/chart" Target="charts/chart3.xml"/><Relationship Id="rId22" Type="http://schemas.openxmlformats.org/officeDocument/2006/relationships/image" Target="media/image12.png"/><Relationship Id="rId27" Type="http://schemas.openxmlformats.org/officeDocument/2006/relationships/footer" Target="footer1.xml"/><Relationship Id="rId30" Type="http://schemas.openxmlformats.org/officeDocument/2006/relationships/footer" Target="footer2.xml"/><Relationship Id="rId35" Type="http://schemas.openxmlformats.org/officeDocument/2006/relationships/theme" Target="theme/theme1.xml"/></Relationships>
</file>

<file path=word/charts/_rels/chart1.xml.rels><?xml version="1.0" encoding="UTF-8" standalone="yes"?>
<Relationships xmlns="http://schemas.openxmlformats.org/package/2006/relationships"><Relationship Id="rId2" Type="http://schemas.openxmlformats.org/officeDocument/2006/relationships/package" Target="../embeddings/Microsoft_Office_Excel_Worksheet1.xlsx"/><Relationship Id="rId1" Type="http://schemas.openxmlformats.org/officeDocument/2006/relationships/themeOverride" Target="../theme/themeOverride1.xml"/></Relationships>
</file>

<file path=word/charts/_rels/chart2.xml.rels><?xml version="1.0" encoding="UTF-8" standalone="yes"?>
<Relationships xmlns="http://schemas.openxmlformats.org/package/2006/relationships"><Relationship Id="rId2" Type="http://schemas.openxmlformats.org/officeDocument/2006/relationships/package" Target="../embeddings/Microsoft_Office_Excel_Worksheet2.xlsx"/><Relationship Id="rId1" Type="http://schemas.openxmlformats.org/officeDocument/2006/relationships/themeOverride" Target="../theme/themeOverride2.xml"/></Relationships>
</file>

<file path=word/charts/_rels/chart3.xml.rels><?xml version="1.0" encoding="UTF-8" standalone="yes"?>
<Relationships xmlns="http://schemas.openxmlformats.org/package/2006/relationships"><Relationship Id="rId2" Type="http://schemas.openxmlformats.org/officeDocument/2006/relationships/package" Target="../embeddings/Microsoft_Office_Excel_Worksheet3.xlsx"/><Relationship Id="rId1" Type="http://schemas.openxmlformats.org/officeDocument/2006/relationships/themeOverride" Target="../theme/themeOverride3.xml"/></Relationships>
</file>

<file path=word/charts/_rels/chart4.xml.rels><?xml version="1.0" encoding="UTF-8" standalone="yes"?>
<Relationships xmlns="http://schemas.openxmlformats.org/package/2006/relationships"><Relationship Id="rId2" Type="http://schemas.openxmlformats.org/officeDocument/2006/relationships/package" Target="../embeddings/Microsoft_Office_Excel_Worksheet4.xlsx"/><Relationship Id="rId1" Type="http://schemas.openxmlformats.org/officeDocument/2006/relationships/themeOverride" Target="../theme/themeOverride4.xml"/></Relationships>
</file>

<file path=word/charts/_rels/chart5.xml.rels><?xml version="1.0" encoding="UTF-8" standalone="yes"?>
<Relationships xmlns="http://schemas.openxmlformats.org/package/2006/relationships"><Relationship Id="rId2" Type="http://schemas.openxmlformats.org/officeDocument/2006/relationships/package" Target="../embeddings/Microsoft_Office_Excel_Worksheet5.xlsx"/><Relationship Id="rId1" Type="http://schemas.openxmlformats.org/officeDocument/2006/relationships/themeOverride" Target="../theme/themeOverride5.xml"/></Relationships>
</file>

<file path=word/charts/_rels/chart6.xml.rels><?xml version="1.0" encoding="UTF-8" standalone="yes"?>
<Relationships xmlns="http://schemas.openxmlformats.org/package/2006/relationships"><Relationship Id="rId2" Type="http://schemas.openxmlformats.org/officeDocument/2006/relationships/package" Target="../embeddings/Microsoft_Office_Excel_Worksheet6.xlsx"/><Relationship Id="rId1" Type="http://schemas.openxmlformats.org/officeDocument/2006/relationships/themeOverride" Target="../theme/themeOverride6.xml"/></Relationships>
</file>

<file path=word/charts/chart1.xml><?xml version="1.0" encoding="utf-8"?>
<c:chartSpace xmlns:c="http://schemas.openxmlformats.org/drawingml/2006/chart" xmlns:a="http://schemas.openxmlformats.org/drawingml/2006/main" xmlns:r="http://schemas.openxmlformats.org/officeDocument/2006/relationships">
  <c:date1904 val="1"/>
  <c:lang val="en-US"/>
  <c:clrMapOvr bg1="lt1" tx1="dk1" bg2="lt2" tx2="dk2" accent1="accent1" accent2="accent2" accent3="accent3" accent4="accent4" accent5="accent5" accent6="accent6" hlink="hlink" folHlink="folHlink"/>
  <c:chart>
    <c:title/>
    <c:plotArea>
      <c:layout/>
      <c:scatterChart>
        <c:scatterStyle val="smoothMarker"/>
        <c:ser>
          <c:idx val="0"/>
          <c:order val="0"/>
          <c:tx>
            <c:strRef>
              <c:f>Sheet1!$B$1</c:f>
              <c:strCache>
                <c:ptCount val="1"/>
                <c:pt idx="0">
                  <c:v>Relative humdity</c:v>
                </c:pt>
              </c:strCache>
            </c:strRef>
          </c:tx>
          <c:marker>
            <c:symbol val="none"/>
          </c:marker>
          <c:xVal>
            <c:numRef>
              <c:f>Sheet1!$A$2:$A$7</c:f>
              <c:numCache>
                <c:formatCode>General</c:formatCode>
                <c:ptCount val="6"/>
                <c:pt idx="0">
                  <c:v>60</c:v>
                </c:pt>
                <c:pt idx="1">
                  <c:v>65</c:v>
                </c:pt>
                <c:pt idx="2">
                  <c:v>70</c:v>
                </c:pt>
                <c:pt idx="3">
                  <c:v>75</c:v>
                </c:pt>
                <c:pt idx="4">
                  <c:v>80</c:v>
                </c:pt>
                <c:pt idx="5">
                  <c:v>85</c:v>
                </c:pt>
              </c:numCache>
            </c:numRef>
          </c:xVal>
          <c:yVal>
            <c:numRef>
              <c:f>Sheet1!$B$2:$B$7</c:f>
              <c:numCache>
                <c:formatCode>General</c:formatCode>
                <c:ptCount val="6"/>
                <c:pt idx="0">
                  <c:v>22</c:v>
                </c:pt>
                <c:pt idx="1">
                  <c:v>27</c:v>
                </c:pt>
                <c:pt idx="2">
                  <c:v>32</c:v>
                </c:pt>
                <c:pt idx="3">
                  <c:v>37</c:v>
                </c:pt>
                <c:pt idx="4">
                  <c:v>42</c:v>
                </c:pt>
                <c:pt idx="5">
                  <c:v>47</c:v>
                </c:pt>
              </c:numCache>
            </c:numRef>
          </c:yVal>
          <c:smooth val="1"/>
        </c:ser>
        <c:axId val="105707008"/>
        <c:axId val="105708928"/>
      </c:scatterChart>
      <c:valAx>
        <c:axId val="105707008"/>
        <c:scaling>
          <c:orientation val="minMax"/>
        </c:scaling>
        <c:axPos val="b"/>
        <c:numFmt formatCode="General" sourceLinked="1"/>
        <c:tickLblPos val="nextTo"/>
        <c:crossAx val="105708928"/>
        <c:crosses val="autoZero"/>
        <c:crossBetween val="midCat"/>
      </c:valAx>
      <c:valAx>
        <c:axId val="105708928"/>
        <c:scaling>
          <c:orientation val="minMax"/>
        </c:scaling>
        <c:axPos val="l"/>
        <c:majorGridlines/>
        <c:numFmt formatCode="General" sourceLinked="1"/>
        <c:tickLblPos val="nextTo"/>
        <c:crossAx val="105707008"/>
        <c:crosses val="autoZero"/>
        <c:crossBetween val="midCat"/>
      </c:valAx>
    </c:plotArea>
    <c:legend>
      <c:legendPos val="r"/>
    </c:legend>
    <c:plotVisOnly val="1"/>
    <c:dispBlanksAs val="gap"/>
  </c:chart>
  <c:externalData r:id="rId2"/>
</c:chartSpace>
</file>

<file path=word/charts/chart2.xml><?xml version="1.0" encoding="utf-8"?>
<c:chartSpace xmlns:c="http://schemas.openxmlformats.org/drawingml/2006/chart" xmlns:a="http://schemas.openxmlformats.org/drawingml/2006/main" xmlns:r="http://schemas.openxmlformats.org/officeDocument/2006/relationships">
  <c:date1904 val="1"/>
  <c:lang val="en-US"/>
  <c:style val="42"/>
  <c:clrMapOvr bg1="lt1" tx1="dk1" bg2="lt2" tx2="dk2" accent1="accent1" accent2="accent2" accent3="accent3" accent4="accent4" accent5="accent5" accent6="accent6" hlink="hlink" folHlink="folHlink"/>
  <c:chart>
    <c:plotArea>
      <c:layout/>
      <c:barChart>
        <c:barDir val="col"/>
        <c:grouping val="clustered"/>
        <c:ser>
          <c:idx val="0"/>
          <c:order val="0"/>
          <c:tx>
            <c:strRef>
              <c:f>Sheet1!$B$1</c:f>
              <c:strCache>
                <c:ptCount val="1"/>
                <c:pt idx="0">
                  <c:v>control</c:v>
                </c:pt>
              </c:strCache>
            </c:strRef>
          </c:tx>
          <c:dLbls>
            <c:showVal val="1"/>
          </c:dLbls>
          <c:cat>
            <c:numRef>
              <c:f>Sheet1!$A$2:$A$4</c:f>
              <c:numCache>
                <c:formatCode>d\-mmm</c:formatCode>
                <c:ptCount val="3"/>
                <c:pt idx="0">
                  <c:v>42179</c:v>
                </c:pt>
                <c:pt idx="1">
                  <c:v>42186</c:v>
                </c:pt>
                <c:pt idx="2">
                  <c:v>42193</c:v>
                </c:pt>
              </c:numCache>
            </c:numRef>
          </c:cat>
          <c:val>
            <c:numRef>
              <c:f>Sheet1!$B$2:$B$4</c:f>
              <c:numCache>
                <c:formatCode>General</c:formatCode>
                <c:ptCount val="3"/>
                <c:pt idx="0">
                  <c:v>76</c:v>
                </c:pt>
                <c:pt idx="1">
                  <c:v>80</c:v>
                </c:pt>
                <c:pt idx="2">
                  <c:v>85</c:v>
                </c:pt>
              </c:numCache>
            </c:numRef>
          </c:val>
        </c:ser>
        <c:ser>
          <c:idx val="1"/>
          <c:order val="1"/>
          <c:tx>
            <c:strRef>
              <c:f>Sheet1!$C$1</c:f>
              <c:strCache>
                <c:ptCount val="1"/>
                <c:pt idx="0">
                  <c:v>difinaconazol</c:v>
                </c:pt>
              </c:strCache>
            </c:strRef>
          </c:tx>
          <c:dLbls>
            <c:showVal val="1"/>
          </c:dLbls>
          <c:cat>
            <c:numRef>
              <c:f>Sheet1!$A$2:$A$4</c:f>
              <c:numCache>
                <c:formatCode>d\-mmm</c:formatCode>
                <c:ptCount val="3"/>
                <c:pt idx="0">
                  <c:v>42179</c:v>
                </c:pt>
                <c:pt idx="1">
                  <c:v>42186</c:v>
                </c:pt>
                <c:pt idx="2">
                  <c:v>42193</c:v>
                </c:pt>
              </c:numCache>
            </c:numRef>
          </c:cat>
          <c:val>
            <c:numRef>
              <c:f>Sheet1!$C$2:$C$4</c:f>
              <c:numCache>
                <c:formatCode>General</c:formatCode>
                <c:ptCount val="3"/>
                <c:pt idx="0">
                  <c:v>47</c:v>
                </c:pt>
                <c:pt idx="1">
                  <c:v>33</c:v>
                </c:pt>
                <c:pt idx="2">
                  <c:v>29</c:v>
                </c:pt>
              </c:numCache>
            </c:numRef>
          </c:val>
        </c:ser>
        <c:dLbls>
          <c:showVal val="1"/>
        </c:dLbls>
        <c:gapWidth val="75"/>
        <c:axId val="105689856"/>
        <c:axId val="105691392"/>
      </c:barChart>
      <c:dateAx>
        <c:axId val="105689856"/>
        <c:scaling>
          <c:orientation val="minMax"/>
        </c:scaling>
        <c:axPos val="b"/>
        <c:numFmt formatCode="d\-mmm" sourceLinked="1"/>
        <c:majorTickMark val="none"/>
        <c:tickLblPos val="nextTo"/>
        <c:crossAx val="105691392"/>
        <c:crosses val="autoZero"/>
        <c:auto val="1"/>
        <c:lblOffset val="100"/>
        <c:baseTimeUnit val="days"/>
      </c:dateAx>
      <c:valAx>
        <c:axId val="105691392"/>
        <c:scaling>
          <c:orientation val="minMax"/>
        </c:scaling>
        <c:axPos val="l"/>
        <c:numFmt formatCode="General" sourceLinked="1"/>
        <c:majorTickMark val="none"/>
        <c:tickLblPos val="nextTo"/>
        <c:crossAx val="105689856"/>
        <c:crosses val="autoZero"/>
        <c:crossBetween val="between"/>
      </c:valAx>
    </c:plotArea>
    <c:legend>
      <c:legendPos val="b"/>
    </c:legend>
    <c:plotVisOnly val="1"/>
    <c:dispBlanksAs val="gap"/>
  </c:chart>
  <c:externalData r:id="rId2"/>
</c:chartSpace>
</file>

<file path=word/charts/chart3.xml><?xml version="1.0" encoding="utf-8"?>
<c:chartSpace xmlns:c="http://schemas.openxmlformats.org/drawingml/2006/chart" xmlns:a="http://schemas.openxmlformats.org/drawingml/2006/main" xmlns:r="http://schemas.openxmlformats.org/officeDocument/2006/relationships">
  <c:date1904 val="1"/>
  <c:lang val="en-US"/>
  <c:style val="42"/>
  <c:clrMapOvr bg1="lt1" tx1="dk1" bg2="lt2" tx2="dk2" accent1="accent1" accent2="accent2" accent3="accent3" accent4="accent4" accent5="accent5" accent6="accent6" hlink="hlink" folHlink="folHlink"/>
  <c:chart>
    <c:plotArea>
      <c:layout>
        <c:manualLayout>
          <c:layoutTarget val="inner"/>
          <c:xMode val="edge"/>
          <c:yMode val="edge"/>
          <c:x val="5.9270946150318582E-2"/>
          <c:y val="3.2999372011014036E-2"/>
          <c:w val="0.90851096215203508"/>
          <c:h val="0.79363745176024758"/>
        </c:manualLayout>
      </c:layout>
      <c:barChart>
        <c:barDir val="col"/>
        <c:grouping val="clustered"/>
        <c:ser>
          <c:idx val="0"/>
          <c:order val="0"/>
          <c:tx>
            <c:strRef>
              <c:f>Sheet1!$B$1</c:f>
              <c:strCache>
                <c:ptCount val="1"/>
                <c:pt idx="0">
                  <c:v>control</c:v>
                </c:pt>
              </c:strCache>
            </c:strRef>
          </c:tx>
          <c:dLbls>
            <c:showVal val="1"/>
          </c:dLbls>
          <c:cat>
            <c:numRef>
              <c:f>Sheet1!$A$2:$A$4</c:f>
              <c:numCache>
                <c:formatCode>d\-mmm</c:formatCode>
                <c:ptCount val="3"/>
                <c:pt idx="0">
                  <c:v>42179</c:v>
                </c:pt>
                <c:pt idx="1">
                  <c:v>42186</c:v>
                </c:pt>
                <c:pt idx="2">
                  <c:v>42193</c:v>
                </c:pt>
              </c:numCache>
            </c:numRef>
          </c:cat>
          <c:val>
            <c:numRef>
              <c:f>Sheet1!$B$2:$B$4</c:f>
              <c:numCache>
                <c:formatCode>General</c:formatCode>
                <c:ptCount val="3"/>
                <c:pt idx="0">
                  <c:v>76</c:v>
                </c:pt>
                <c:pt idx="1">
                  <c:v>80</c:v>
                </c:pt>
                <c:pt idx="2">
                  <c:v>85</c:v>
                </c:pt>
              </c:numCache>
            </c:numRef>
          </c:val>
        </c:ser>
        <c:ser>
          <c:idx val="1"/>
          <c:order val="1"/>
          <c:tx>
            <c:strRef>
              <c:f>Sheet1!$C$1</c:f>
              <c:strCache>
                <c:ptCount val="1"/>
                <c:pt idx="0">
                  <c:v>cholorothalnil</c:v>
                </c:pt>
              </c:strCache>
            </c:strRef>
          </c:tx>
          <c:dLbls>
            <c:showVal val="1"/>
          </c:dLbls>
          <c:cat>
            <c:numRef>
              <c:f>Sheet1!$A$2:$A$4</c:f>
              <c:numCache>
                <c:formatCode>d\-mmm</c:formatCode>
                <c:ptCount val="3"/>
                <c:pt idx="0">
                  <c:v>42179</c:v>
                </c:pt>
                <c:pt idx="1">
                  <c:v>42186</c:v>
                </c:pt>
                <c:pt idx="2">
                  <c:v>42193</c:v>
                </c:pt>
              </c:numCache>
            </c:numRef>
          </c:cat>
          <c:val>
            <c:numRef>
              <c:f>Sheet1!$C$2:$C$4</c:f>
              <c:numCache>
                <c:formatCode>General</c:formatCode>
                <c:ptCount val="3"/>
                <c:pt idx="0">
                  <c:v>52</c:v>
                </c:pt>
                <c:pt idx="1">
                  <c:v>43</c:v>
                </c:pt>
                <c:pt idx="2">
                  <c:v>34</c:v>
                </c:pt>
              </c:numCache>
            </c:numRef>
          </c:val>
        </c:ser>
        <c:dLbls>
          <c:showVal val="1"/>
        </c:dLbls>
        <c:gapWidth val="75"/>
        <c:axId val="105778176"/>
        <c:axId val="108634880"/>
      </c:barChart>
      <c:dateAx>
        <c:axId val="105778176"/>
        <c:scaling>
          <c:orientation val="minMax"/>
        </c:scaling>
        <c:axPos val="b"/>
        <c:numFmt formatCode="d\-mmm" sourceLinked="1"/>
        <c:majorTickMark val="none"/>
        <c:tickLblPos val="nextTo"/>
        <c:crossAx val="108634880"/>
        <c:crosses val="autoZero"/>
        <c:auto val="1"/>
        <c:lblOffset val="100"/>
        <c:baseTimeUnit val="days"/>
      </c:dateAx>
      <c:valAx>
        <c:axId val="108634880"/>
        <c:scaling>
          <c:orientation val="minMax"/>
        </c:scaling>
        <c:axPos val="l"/>
        <c:numFmt formatCode="General" sourceLinked="1"/>
        <c:majorTickMark val="none"/>
        <c:tickLblPos val="nextTo"/>
        <c:crossAx val="105778176"/>
        <c:crosses val="autoZero"/>
        <c:crossBetween val="between"/>
      </c:valAx>
    </c:plotArea>
    <c:legend>
      <c:legendPos val="b"/>
    </c:legend>
    <c:plotVisOnly val="1"/>
    <c:dispBlanksAs val="gap"/>
  </c:chart>
  <c:externalData r:id="rId2"/>
</c:chartSpace>
</file>

<file path=word/charts/chart4.xml><?xml version="1.0" encoding="utf-8"?>
<c:chartSpace xmlns:c="http://schemas.openxmlformats.org/drawingml/2006/chart" xmlns:a="http://schemas.openxmlformats.org/drawingml/2006/main" xmlns:r="http://schemas.openxmlformats.org/officeDocument/2006/relationships">
  <c:date1904 val="1"/>
  <c:lang val="en-US"/>
  <c:style val="42"/>
  <c:clrMapOvr bg1="lt1" tx1="dk1" bg2="lt2" tx2="dk2" accent1="accent1" accent2="accent2" accent3="accent3" accent4="accent4" accent5="accent5" accent6="accent6" hlink="hlink" folHlink="folHlink"/>
  <c:chart>
    <c:plotArea>
      <c:layout/>
      <c:barChart>
        <c:barDir val="col"/>
        <c:grouping val="clustered"/>
        <c:ser>
          <c:idx val="0"/>
          <c:order val="0"/>
          <c:tx>
            <c:strRef>
              <c:f>Sheet1!$B$1</c:f>
              <c:strCache>
                <c:ptCount val="1"/>
                <c:pt idx="0">
                  <c:v>control</c:v>
                </c:pt>
              </c:strCache>
            </c:strRef>
          </c:tx>
          <c:dLbls>
            <c:showVal val="1"/>
          </c:dLbls>
          <c:cat>
            <c:numRef>
              <c:f>Sheet1!$A$2:$A$4</c:f>
              <c:numCache>
                <c:formatCode>d\-mmm</c:formatCode>
                <c:ptCount val="3"/>
                <c:pt idx="0">
                  <c:v>42179</c:v>
                </c:pt>
                <c:pt idx="1">
                  <c:v>42186</c:v>
                </c:pt>
                <c:pt idx="2">
                  <c:v>42193</c:v>
                </c:pt>
              </c:numCache>
            </c:numRef>
          </c:cat>
          <c:val>
            <c:numRef>
              <c:f>Sheet1!$B$2:$B$4</c:f>
              <c:numCache>
                <c:formatCode>General</c:formatCode>
                <c:ptCount val="3"/>
                <c:pt idx="0">
                  <c:v>76</c:v>
                </c:pt>
                <c:pt idx="1">
                  <c:v>80</c:v>
                </c:pt>
                <c:pt idx="2">
                  <c:v>85</c:v>
                </c:pt>
              </c:numCache>
            </c:numRef>
          </c:val>
        </c:ser>
        <c:ser>
          <c:idx val="1"/>
          <c:order val="1"/>
          <c:tx>
            <c:strRef>
              <c:f>Sheet1!$C$1</c:f>
              <c:strCache>
                <c:ptCount val="1"/>
                <c:pt idx="0">
                  <c:v>potassium silicate</c:v>
                </c:pt>
              </c:strCache>
            </c:strRef>
          </c:tx>
          <c:dLbls>
            <c:showVal val="1"/>
          </c:dLbls>
          <c:cat>
            <c:numRef>
              <c:f>Sheet1!$A$2:$A$4</c:f>
              <c:numCache>
                <c:formatCode>d\-mmm</c:formatCode>
                <c:ptCount val="3"/>
                <c:pt idx="0">
                  <c:v>42179</c:v>
                </c:pt>
                <c:pt idx="1">
                  <c:v>42186</c:v>
                </c:pt>
                <c:pt idx="2">
                  <c:v>42193</c:v>
                </c:pt>
              </c:numCache>
            </c:numRef>
          </c:cat>
          <c:val>
            <c:numRef>
              <c:f>Sheet1!$C$2:$C$4</c:f>
              <c:numCache>
                <c:formatCode>General</c:formatCode>
                <c:ptCount val="3"/>
                <c:pt idx="0">
                  <c:v>57</c:v>
                </c:pt>
                <c:pt idx="1">
                  <c:v>43</c:v>
                </c:pt>
                <c:pt idx="2">
                  <c:v>29</c:v>
                </c:pt>
              </c:numCache>
            </c:numRef>
          </c:val>
        </c:ser>
        <c:dLbls>
          <c:showVal val="1"/>
        </c:dLbls>
        <c:gapWidth val="75"/>
        <c:axId val="105682432"/>
        <c:axId val="105683968"/>
      </c:barChart>
      <c:dateAx>
        <c:axId val="105682432"/>
        <c:scaling>
          <c:orientation val="minMax"/>
        </c:scaling>
        <c:axPos val="b"/>
        <c:numFmt formatCode="d\-mmm" sourceLinked="1"/>
        <c:majorTickMark val="none"/>
        <c:tickLblPos val="nextTo"/>
        <c:crossAx val="105683968"/>
        <c:crosses val="autoZero"/>
        <c:lblOffset val="100"/>
        <c:baseTimeUnit val="days"/>
      </c:dateAx>
      <c:valAx>
        <c:axId val="105683968"/>
        <c:scaling>
          <c:orientation val="minMax"/>
        </c:scaling>
        <c:axPos val="l"/>
        <c:numFmt formatCode="General" sourceLinked="1"/>
        <c:majorTickMark val="none"/>
        <c:tickLblPos val="nextTo"/>
        <c:crossAx val="105682432"/>
        <c:crosses val="autoZero"/>
        <c:crossBetween val="between"/>
      </c:valAx>
      <c:spPr>
        <a:noFill/>
      </c:spPr>
    </c:plotArea>
    <c:legend>
      <c:legendPos val="b"/>
    </c:legend>
    <c:plotVisOnly val="1"/>
    <c:dispBlanksAs val="gap"/>
  </c:chart>
  <c:externalData r:id="rId2"/>
</c:chartSpace>
</file>

<file path=word/charts/chart5.xml><?xml version="1.0" encoding="utf-8"?>
<c:chartSpace xmlns:c="http://schemas.openxmlformats.org/drawingml/2006/chart" xmlns:a="http://schemas.openxmlformats.org/drawingml/2006/main" xmlns:r="http://schemas.openxmlformats.org/officeDocument/2006/relationships">
  <c:date1904 val="1"/>
  <c:lang val="en-US"/>
  <c:style val="42"/>
  <c:clrMapOvr bg1="lt1" tx1="dk1" bg2="lt2" tx2="dk2" accent1="accent1" accent2="accent2" accent3="accent3" accent4="accent4" accent5="accent5" accent6="accent6" hlink="hlink" folHlink="folHlink"/>
  <c:chart>
    <c:plotArea>
      <c:layout/>
      <c:barChart>
        <c:barDir val="col"/>
        <c:grouping val="clustered"/>
        <c:ser>
          <c:idx val="0"/>
          <c:order val="0"/>
          <c:tx>
            <c:strRef>
              <c:f>Sheet1!$B$1</c:f>
              <c:strCache>
                <c:ptCount val="1"/>
                <c:pt idx="0">
                  <c:v>control</c:v>
                </c:pt>
              </c:strCache>
            </c:strRef>
          </c:tx>
          <c:dLbls>
            <c:showVal val="1"/>
          </c:dLbls>
          <c:cat>
            <c:numRef>
              <c:f>Sheet1!$A$2:$A$4</c:f>
              <c:numCache>
                <c:formatCode>d\-mmm</c:formatCode>
                <c:ptCount val="3"/>
                <c:pt idx="0">
                  <c:v>42179</c:v>
                </c:pt>
                <c:pt idx="1">
                  <c:v>42186</c:v>
                </c:pt>
                <c:pt idx="2">
                  <c:v>42193</c:v>
                </c:pt>
              </c:numCache>
            </c:numRef>
          </c:cat>
          <c:val>
            <c:numRef>
              <c:f>Sheet1!$B$2:$B$4</c:f>
              <c:numCache>
                <c:formatCode>General</c:formatCode>
                <c:ptCount val="3"/>
                <c:pt idx="0">
                  <c:v>76</c:v>
                </c:pt>
                <c:pt idx="1">
                  <c:v>80</c:v>
                </c:pt>
                <c:pt idx="2">
                  <c:v>85</c:v>
                </c:pt>
              </c:numCache>
            </c:numRef>
          </c:val>
        </c:ser>
        <c:ser>
          <c:idx val="1"/>
          <c:order val="1"/>
          <c:tx>
            <c:strRef>
              <c:f>Sheet1!$C$1</c:f>
              <c:strCache>
                <c:ptCount val="1"/>
                <c:pt idx="0">
                  <c:v>monopotassium phosphate</c:v>
                </c:pt>
              </c:strCache>
            </c:strRef>
          </c:tx>
          <c:dLbls>
            <c:showVal val="1"/>
          </c:dLbls>
          <c:cat>
            <c:numRef>
              <c:f>Sheet1!$A$2:$A$4</c:f>
              <c:numCache>
                <c:formatCode>d\-mmm</c:formatCode>
                <c:ptCount val="3"/>
                <c:pt idx="0">
                  <c:v>42179</c:v>
                </c:pt>
                <c:pt idx="1">
                  <c:v>42186</c:v>
                </c:pt>
                <c:pt idx="2">
                  <c:v>42193</c:v>
                </c:pt>
              </c:numCache>
            </c:numRef>
          </c:cat>
          <c:val>
            <c:numRef>
              <c:f>Sheet1!$C$2:$C$4</c:f>
              <c:numCache>
                <c:formatCode>General</c:formatCode>
                <c:ptCount val="3"/>
                <c:pt idx="0">
                  <c:v>57</c:v>
                </c:pt>
                <c:pt idx="1">
                  <c:v>52</c:v>
                </c:pt>
                <c:pt idx="2">
                  <c:v>38</c:v>
                </c:pt>
              </c:numCache>
            </c:numRef>
          </c:val>
        </c:ser>
        <c:dLbls>
          <c:showVal val="1"/>
        </c:dLbls>
        <c:gapWidth val="75"/>
        <c:axId val="146632704"/>
        <c:axId val="146634240"/>
      </c:barChart>
      <c:dateAx>
        <c:axId val="146632704"/>
        <c:scaling>
          <c:orientation val="minMax"/>
        </c:scaling>
        <c:axPos val="b"/>
        <c:numFmt formatCode="d\-mmm" sourceLinked="1"/>
        <c:majorTickMark val="none"/>
        <c:tickLblPos val="nextTo"/>
        <c:crossAx val="146634240"/>
        <c:crosses val="autoZero"/>
        <c:lblOffset val="100"/>
        <c:baseTimeUnit val="days"/>
      </c:dateAx>
      <c:valAx>
        <c:axId val="146634240"/>
        <c:scaling>
          <c:orientation val="minMax"/>
        </c:scaling>
        <c:axPos val="l"/>
        <c:numFmt formatCode="General" sourceLinked="1"/>
        <c:majorTickMark val="none"/>
        <c:tickLblPos val="nextTo"/>
        <c:crossAx val="146632704"/>
        <c:crosses val="autoZero"/>
        <c:crossBetween val="between"/>
      </c:valAx>
      <c:spPr>
        <a:noFill/>
      </c:spPr>
    </c:plotArea>
    <c:legend>
      <c:legendPos val="b"/>
    </c:legend>
    <c:plotVisOnly val="1"/>
    <c:dispBlanksAs val="gap"/>
  </c:chart>
  <c:externalData r:id="rId2"/>
</c:chartSpace>
</file>

<file path=word/charts/chart6.xml><?xml version="1.0" encoding="utf-8"?>
<c:chartSpace xmlns:c="http://schemas.openxmlformats.org/drawingml/2006/chart" xmlns:a="http://schemas.openxmlformats.org/drawingml/2006/main" xmlns:r="http://schemas.openxmlformats.org/officeDocument/2006/relationships">
  <c:date1904 val="1"/>
  <c:lang val="en-US"/>
  <c:style val="42"/>
  <c:clrMapOvr bg1="lt1" tx1="dk1" bg2="lt2" tx2="dk2" accent1="accent1" accent2="accent2" accent3="accent3" accent4="accent4" accent5="accent5" accent6="accent6" hlink="hlink" folHlink="folHlink"/>
  <c:chart>
    <c:view3D>
      <c:rAngAx val="1"/>
    </c:view3D>
    <c:plotArea>
      <c:layout/>
      <c:bar3DChart>
        <c:barDir val="col"/>
        <c:grouping val="clustered"/>
        <c:ser>
          <c:idx val="0"/>
          <c:order val="0"/>
          <c:tx>
            <c:strRef>
              <c:f>Sheet1!$B$1</c:f>
              <c:strCache>
                <c:ptCount val="1"/>
                <c:pt idx="0">
                  <c:v>24-Jun</c:v>
                </c:pt>
              </c:strCache>
            </c:strRef>
          </c:tx>
          <c:cat>
            <c:strRef>
              <c:f>Sheet1!$A$2:$A$8</c:f>
              <c:strCache>
                <c:ptCount val="7"/>
                <c:pt idx="0">
                  <c:v>score+bravo</c:v>
                </c:pt>
                <c:pt idx="1">
                  <c:v>score</c:v>
                </c:pt>
                <c:pt idx="2">
                  <c:v>bravo</c:v>
                </c:pt>
                <c:pt idx="3">
                  <c:v>peak+agsil</c:v>
                </c:pt>
                <c:pt idx="4">
                  <c:v>peak</c:v>
                </c:pt>
                <c:pt idx="5">
                  <c:v>agsil</c:v>
                </c:pt>
                <c:pt idx="6">
                  <c:v>control</c:v>
                </c:pt>
              </c:strCache>
            </c:strRef>
          </c:cat>
          <c:val>
            <c:numRef>
              <c:f>Sheet1!$B$2:$B$8</c:f>
              <c:numCache>
                <c:formatCode>General</c:formatCode>
                <c:ptCount val="7"/>
                <c:pt idx="0">
                  <c:v>43</c:v>
                </c:pt>
                <c:pt idx="1">
                  <c:v>47</c:v>
                </c:pt>
                <c:pt idx="2">
                  <c:v>52</c:v>
                </c:pt>
                <c:pt idx="3">
                  <c:v>57</c:v>
                </c:pt>
                <c:pt idx="4">
                  <c:v>57</c:v>
                </c:pt>
                <c:pt idx="5">
                  <c:v>57</c:v>
                </c:pt>
                <c:pt idx="6">
                  <c:v>76</c:v>
                </c:pt>
              </c:numCache>
            </c:numRef>
          </c:val>
        </c:ser>
        <c:ser>
          <c:idx val="1"/>
          <c:order val="1"/>
          <c:tx>
            <c:strRef>
              <c:f>Sheet1!$C$1</c:f>
              <c:strCache>
                <c:ptCount val="1"/>
                <c:pt idx="0">
                  <c:v>30-Jun</c:v>
                </c:pt>
              </c:strCache>
            </c:strRef>
          </c:tx>
          <c:cat>
            <c:strRef>
              <c:f>Sheet1!$A$2:$A$8</c:f>
              <c:strCache>
                <c:ptCount val="7"/>
                <c:pt idx="0">
                  <c:v>score+bravo</c:v>
                </c:pt>
                <c:pt idx="1">
                  <c:v>score</c:v>
                </c:pt>
                <c:pt idx="2">
                  <c:v>bravo</c:v>
                </c:pt>
                <c:pt idx="3">
                  <c:v>peak+agsil</c:v>
                </c:pt>
                <c:pt idx="4">
                  <c:v>peak</c:v>
                </c:pt>
                <c:pt idx="5">
                  <c:v>agsil</c:v>
                </c:pt>
                <c:pt idx="6">
                  <c:v>control</c:v>
                </c:pt>
              </c:strCache>
            </c:strRef>
          </c:cat>
          <c:val>
            <c:numRef>
              <c:f>Sheet1!$C$2:$C$8</c:f>
              <c:numCache>
                <c:formatCode>General</c:formatCode>
                <c:ptCount val="7"/>
                <c:pt idx="0">
                  <c:v>38</c:v>
                </c:pt>
                <c:pt idx="1">
                  <c:v>33</c:v>
                </c:pt>
                <c:pt idx="2">
                  <c:v>43</c:v>
                </c:pt>
                <c:pt idx="3">
                  <c:v>48</c:v>
                </c:pt>
                <c:pt idx="4">
                  <c:v>52</c:v>
                </c:pt>
                <c:pt idx="5">
                  <c:v>43</c:v>
                </c:pt>
                <c:pt idx="6">
                  <c:v>80</c:v>
                </c:pt>
              </c:numCache>
            </c:numRef>
          </c:val>
        </c:ser>
        <c:ser>
          <c:idx val="2"/>
          <c:order val="2"/>
          <c:tx>
            <c:strRef>
              <c:f>Sheet1!$D$1</c:f>
              <c:strCache>
                <c:ptCount val="1"/>
                <c:pt idx="0">
                  <c:v>7-Jul</c:v>
                </c:pt>
              </c:strCache>
            </c:strRef>
          </c:tx>
          <c:cat>
            <c:strRef>
              <c:f>Sheet1!$A$2:$A$8</c:f>
              <c:strCache>
                <c:ptCount val="7"/>
                <c:pt idx="0">
                  <c:v>score+bravo</c:v>
                </c:pt>
                <c:pt idx="1">
                  <c:v>score</c:v>
                </c:pt>
                <c:pt idx="2">
                  <c:v>bravo</c:v>
                </c:pt>
                <c:pt idx="3">
                  <c:v>peak+agsil</c:v>
                </c:pt>
                <c:pt idx="4">
                  <c:v>peak</c:v>
                </c:pt>
                <c:pt idx="5">
                  <c:v>agsil</c:v>
                </c:pt>
                <c:pt idx="6">
                  <c:v>control</c:v>
                </c:pt>
              </c:strCache>
            </c:strRef>
          </c:cat>
          <c:val>
            <c:numRef>
              <c:f>Sheet1!$D$2:$D$8</c:f>
              <c:numCache>
                <c:formatCode>General</c:formatCode>
                <c:ptCount val="7"/>
                <c:pt idx="0">
                  <c:v>23</c:v>
                </c:pt>
                <c:pt idx="1">
                  <c:v>29</c:v>
                </c:pt>
                <c:pt idx="2">
                  <c:v>34</c:v>
                </c:pt>
                <c:pt idx="3">
                  <c:v>38</c:v>
                </c:pt>
                <c:pt idx="4">
                  <c:v>38</c:v>
                </c:pt>
                <c:pt idx="5">
                  <c:v>29</c:v>
                </c:pt>
                <c:pt idx="6">
                  <c:v>85</c:v>
                </c:pt>
              </c:numCache>
            </c:numRef>
          </c:val>
        </c:ser>
        <c:shape val="box"/>
        <c:axId val="87939712"/>
        <c:axId val="126214528"/>
        <c:axId val="0"/>
      </c:bar3DChart>
      <c:catAx>
        <c:axId val="87939712"/>
        <c:scaling>
          <c:orientation val="minMax"/>
        </c:scaling>
        <c:axPos val="b"/>
        <c:tickLblPos val="nextTo"/>
        <c:crossAx val="126214528"/>
        <c:crosses val="autoZero"/>
        <c:auto val="1"/>
        <c:lblAlgn val="ctr"/>
        <c:lblOffset val="100"/>
      </c:catAx>
      <c:valAx>
        <c:axId val="126214528"/>
        <c:scaling>
          <c:orientation val="minMax"/>
        </c:scaling>
        <c:axPos val="l"/>
        <c:majorGridlines/>
        <c:numFmt formatCode="General" sourceLinked="1"/>
        <c:tickLblPos val="nextTo"/>
        <c:crossAx val="87939712"/>
        <c:crosses val="autoZero"/>
        <c:crossBetween val="between"/>
      </c:valAx>
    </c:plotArea>
    <c:legend>
      <c:legendPos val="r"/>
    </c:legend>
    <c:plotVisOnly val="1"/>
    <c:dispBlanksAs val="gap"/>
  </c:chart>
  <c:externalData r:id="rId2"/>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theme/themeOverride1.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2.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3.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4.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5.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6.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docProps/app.xml><?xml version="1.0" encoding="utf-8"?>
<Properties xmlns="http://schemas.openxmlformats.org/officeDocument/2006/extended-properties" xmlns:vt="http://schemas.openxmlformats.org/officeDocument/2006/docPropsVTypes">
  <Template>Normal</Template>
  <TotalTime>46</TotalTime>
  <Pages>60</Pages>
  <Words>8949</Words>
  <Characters>51012</Characters>
  <Application>Microsoft Office Word</Application>
  <DocSecurity>0</DocSecurity>
  <Lines>425</Lines>
  <Paragraphs>119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59842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DR. M. AHMAD ZEESHAN</dc:creator>
  <cp:lastModifiedBy>DR. M. AHMAD ZEESHAN</cp:lastModifiedBy>
  <cp:revision>1</cp:revision>
  <dcterms:created xsi:type="dcterms:W3CDTF">2018-09-07T10:08:00Z</dcterms:created>
  <dcterms:modified xsi:type="dcterms:W3CDTF">2018-09-07T10:58:00Z</dcterms:modified>
</cp:coreProperties>
</file>