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F38" w:rsidRDefault="00F36F38" w:rsidP="009B2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E103F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5A4737F" wp14:editId="20EFA289">
            <wp:simplePos x="0" y="0"/>
            <wp:positionH relativeFrom="column">
              <wp:posOffset>5133975</wp:posOffset>
            </wp:positionH>
            <wp:positionV relativeFrom="paragraph">
              <wp:posOffset>0</wp:posOffset>
            </wp:positionV>
            <wp:extent cx="1638300" cy="1309370"/>
            <wp:effectExtent l="0" t="0" r="0" b="5080"/>
            <wp:wrapThrough wrapText="bothSides">
              <wp:wrapPolygon edited="0">
                <wp:start x="0" y="0"/>
                <wp:lineTo x="0" y="21370"/>
                <wp:lineTo x="21349" y="21370"/>
                <wp:lineTo x="21349" y="0"/>
                <wp:lineTo x="0" y="0"/>
              </wp:wrapPolygon>
            </wp:wrapThrough>
            <wp:docPr id="5" name="Picture 5" descr="C:\Users\Nasir Ali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sir Ali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F38" w:rsidRDefault="00F36F38" w:rsidP="009B2C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6F38" w:rsidRDefault="00F36F38" w:rsidP="009B2C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6F38" w:rsidRDefault="00F36F38" w:rsidP="009B2C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6F38" w:rsidRDefault="00F36F38" w:rsidP="009B2C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418" w:rsidRPr="00583D6A" w:rsidRDefault="009B2C72" w:rsidP="009B2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6A">
        <w:rPr>
          <w:rFonts w:ascii="Times New Roman" w:hAnsi="Times New Roman" w:cs="Times New Roman"/>
          <w:b/>
          <w:sz w:val="28"/>
          <w:szCs w:val="28"/>
        </w:rPr>
        <w:t>Leaf Area Index, Leaf Area Duration and Total Dry Matter Accumulation Response of Wheat Under Varying Levels of Nitrogen</w:t>
      </w:r>
    </w:p>
    <w:p w:rsidR="008B3BDA" w:rsidRPr="00583D6A" w:rsidRDefault="008B3BDA" w:rsidP="009B2C72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83D6A">
        <w:rPr>
          <w:rFonts w:ascii="Times New Roman" w:hAnsi="Times New Roman" w:cs="Times New Roman"/>
          <w:sz w:val="24"/>
          <w:szCs w:val="24"/>
          <w:u w:val="single"/>
        </w:rPr>
        <w:t>Nasir Ali</w:t>
      </w:r>
      <w:r w:rsidR="005B6381" w:rsidRPr="00583D6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5B6381" w:rsidRPr="00583D6A">
        <w:rPr>
          <w:rFonts w:ascii="Times New Roman" w:hAnsi="Times New Roman" w:cs="Times New Roman"/>
          <w:sz w:val="24"/>
          <w:szCs w:val="24"/>
        </w:rPr>
        <w:t>, ImdadUllah</w:t>
      </w:r>
      <w:r w:rsidR="005B6381" w:rsidRPr="00583D6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6381" w:rsidRPr="00583D6A">
        <w:rPr>
          <w:rFonts w:ascii="Times New Roman" w:hAnsi="Times New Roman" w:cs="Times New Roman"/>
          <w:sz w:val="24"/>
          <w:szCs w:val="24"/>
        </w:rPr>
        <w:t>, Nadeem Akbar</w:t>
      </w:r>
      <w:r w:rsidR="005B6381" w:rsidRPr="00583D6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6381" w:rsidRPr="00583D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6381" w:rsidRPr="00583D6A">
        <w:rPr>
          <w:rFonts w:ascii="Times New Roman" w:hAnsi="Times New Roman" w:cs="Times New Roman"/>
          <w:sz w:val="24"/>
          <w:szCs w:val="24"/>
        </w:rPr>
        <w:t>Shakeel</w:t>
      </w:r>
      <w:proofErr w:type="spellEnd"/>
      <w:r w:rsidR="005B6381" w:rsidRPr="00583D6A">
        <w:rPr>
          <w:rFonts w:ascii="Times New Roman" w:hAnsi="Times New Roman" w:cs="Times New Roman"/>
          <w:sz w:val="24"/>
          <w:szCs w:val="24"/>
        </w:rPr>
        <w:t xml:space="preserve"> Ahmad Anjum</w:t>
      </w:r>
      <w:r w:rsidR="005B6381" w:rsidRPr="00583D6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6381" w:rsidRPr="00583D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6381" w:rsidRPr="00583D6A">
        <w:rPr>
          <w:rFonts w:ascii="Times New Roman" w:hAnsi="Times New Roman" w:cs="Times New Roman"/>
          <w:sz w:val="24"/>
          <w:szCs w:val="24"/>
        </w:rPr>
        <w:t>Umair</w:t>
      </w:r>
      <w:proofErr w:type="spellEnd"/>
      <w:r w:rsidR="005B6381" w:rsidRPr="00583D6A">
        <w:rPr>
          <w:rFonts w:ascii="Times New Roman" w:hAnsi="Times New Roman" w:cs="Times New Roman"/>
          <w:sz w:val="24"/>
          <w:szCs w:val="24"/>
        </w:rPr>
        <w:t xml:space="preserve"> Ashraf</w:t>
      </w:r>
      <w:r w:rsidR="005B6381" w:rsidRPr="00583D6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6381" w:rsidRPr="00583D6A">
        <w:rPr>
          <w:rFonts w:ascii="Times New Roman" w:hAnsi="Times New Roman" w:cs="Times New Roman"/>
          <w:sz w:val="24"/>
          <w:szCs w:val="24"/>
        </w:rPr>
        <w:t>, Muhammad Ishfaq</w:t>
      </w:r>
      <w:r w:rsidR="005B6381" w:rsidRPr="00583D6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6381" w:rsidRPr="00583D6A">
        <w:rPr>
          <w:rFonts w:ascii="Times New Roman" w:hAnsi="Times New Roman" w:cs="Times New Roman"/>
          <w:sz w:val="24"/>
          <w:szCs w:val="24"/>
        </w:rPr>
        <w:t>, Muhammad Rashid Fayyaz</w:t>
      </w:r>
      <w:r w:rsidR="005B6381" w:rsidRPr="00583D6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381" w:rsidRPr="00583D6A">
        <w:rPr>
          <w:rFonts w:ascii="Times New Roman" w:hAnsi="Times New Roman" w:cs="Times New Roman"/>
          <w:sz w:val="24"/>
          <w:szCs w:val="24"/>
        </w:rPr>
        <w:t xml:space="preserve">, Muhammad </w:t>
      </w:r>
      <w:proofErr w:type="spellStart"/>
      <w:r w:rsidR="005B6381" w:rsidRPr="00583D6A">
        <w:rPr>
          <w:rFonts w:ascii="Times New Roman" w:hAnsi="Times New Roman" w:cs="Times New Roman"/>
          <w:sz w:val="24"/>
          <w:szCs w:val="24"/>
        </w:rPr>
        <w:t>Adeel</w:t>
      </w:r>
      <w:proofErr w:type="spellEnd"/>
      <w:r w:rsidR="005B6381" w:rsidRPr="00583D6A">
        <w:rPr>
          <w:rFonts w:ascii="Times New Roman" w:hAnsi="Times New Roman" w:cs="Times New Roman"/>
          <w:sz w:val="24"/>
          <w:szCs w:val="24"/>
        </w:rPr>
        <w:t xml:space="preserve"> Shahbaz</w:t>
      </w:r>
      <w:r w:rsidR="005B6381" w:rsidRPr="00583D6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5B6381" w:rsidRPr="00583D6A" w:rsidRDefault="005B6381" w:rsidP="009B2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583D6A">
        <w:rPr>
          <w:rFonts w:ascii="Times New Roman" w:hAnsi="Times New Roman" w:cs="Times New Roman"/>
          <w:sz w:val="24"/>
          <w:szCs w:val="24"/>
        </w:rPr>
        <w:t>Department of Agronomy, University of Agriculture Faisalabad.</w:t>
      </w:r>
    </w:p>
    <w:p w:rsidR="005B6381" w:rsidRDefault="005B6381" w:rsidP="009B2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583D6A">
        <w:rPr>
          <w:rFonts w:ascii="Times New Roman" w:hAnsi="Times New Roman" w:cs="Times New Roman"/>
          <w:sz w:val="24"/>
          <w:szCs w:val="24"/>
        </w:rPr>
        <w:t>Department of Parasitology, University of Agriculture Faisalabad.</w:t>
      </w:r>
    </w:p>
    <w:p w:rsidR="00583D6A" w:rsidRPr="00583D6A" w:rsidRDefault="00583D6A" w:rsidP="00583D6A">
      <w:pPr>
        <w:rPr>
          <w:rFonts w:ascii="Times New Roman" w:hAnsi="Times New Roman" w:cs="Times New Roman"/>
          <w:b/>
          <w:sz w:val="24"/>
          <w:szCs w:val="24"/>
        </w:rPr>
      </w:pPr>
      <w:r w:rsidRPr="00583D6A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9B2C72" w:rsidRPr="00583D6A" w:rsidRDefault="009B2C72" w:rsidP="008B3BDA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83D6A">
        <w:rPr>
          <w:rFonts w:ascii="Times New Roman" w:hAnsi="Times New Roman" w:cs="Times New Roman"/>
          <w:sz w:val="24"/>
          <w:szCs w:val="24"/>
        </w:rPr>
        <w:t>To maintain the soil fertility and to get good yield it is essential add nutrients in</w:t>
      </w:r>
      <w:r w:rsidR="00C60FFC" w:rsidRPr="00583D6A">
        <w:rPr>
          <w:rFonts w:ascii="Times New Roman" w:hAnsi="Times New Roman" w:cs="Times New Roman"/>
          <w:sz w:val="24"/>
          <w:szCs w:val="24"/>
        </w:rPr>
        <w:t xml:space="preserve"> the</w:t>
      </w:r>
      <w:r w:rsidRPr="00583D6A">
        <w:rPr>
          <w:rFonts w:ascii="Times New Roman" w:hAnsi="Times New Roman" w:cs="Times New Roman"/>
          <w:sz w:val="24"/>
          <w:szCs w:val="24"/>
        </w:rPr>
        <w:t xml:space="preserve"> form of fertilizers in the soil in a proper amount</w:t>
      </w:r>
      <w:r w:rsidR="00C60FFC" w:rsidRPr="00583D6A">
        <w:rPr>
          <w:rFonts w:ascii="Times New Roman" w:hAnsi="Times New Roman" w:cs="Times New Roman"/>
          <w:sz w:val="24"/>
          <w:szCs w:val="24"/>
        </w:rPr>
        <w:t xml:space="preserve">. Nitrogen plays an important role in vegetative growth of wheat. To study the effect of different nitrogen levels on the vegetative growth </w:t>
      </w:r>
      <w:r w:rsidR="00866257" w:rsidRPr="00583D6A">
        <w:rPr>
          <w:rFonts w:ascii="Times New Roman" w:hAnsi="Times New Roman" w:cs="Times New Roman"/>
          <w:sz w:val="24"/>
          <w:szCs w:val="24"/>
        </w:rPr>
        <w:t xml:space="preserve">of wheat a field </w:t>
      </w:r>
      <w:r w:rsidR="00C60FFC" w:rsidRPr="00583D6A">
        <w:rPr>
          <w:rFonts w:ascii="Times New Roman" w:hAnsi="Times New Roman" w:cs="Times New Roman"/>
          <w:sz w:val="24"/>
          <w:szCs w:val="24"/>
        </w:rPr>
        <w:t>experiment was conducted at Ayyub Agricultural Research Institute, Faisalabad during 2017-18.</w:t>
      </w:r>
      <w:r w:rsidR="00C60FFC"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Experiment was laid out under randomized complete block design (RCBD)</w:t>
      </w:r>
      <w:r w:rsidR="00866257"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with three replications with a net plot size of 10×5m. </w:t>
      </w:r>
      <w:r w:rsidR="00C60FFC"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Eight levels of nitrogen i.e. 0, 29, 58, 87, 116, 145, 174, 203 kg ha</w:t>
      </w:r>
      <w:r w:rsidR="00C60FFC" w:rsidRPr="00583D6A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>-1</w:t>
      </w:r>
      <w:r w:rsidR="00C60FFC"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were evaluated</w:t>
      </w:r>
      <w:r w:rsidR="00866257"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on the basis of data collected on leaf area index, leaf area duration and total dry matter accumulation. Different levels of nitrogen significantly increased vegetative growth of wheat. </w:t>
      </w:r>
      <w:r w:rsidR="008B3BDA"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Leaf area index, leaf area duration and total dry matter accumulation were found maximum in plots where nitrogen was applied @ 203kg ha</w:t>
      </w:r>
      <w:r w:rsidR="008B3BDA" w:rsidRPr="00583D6A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>-1</w:t>
      </w:r>
      <w:r w:rsidR="008B3BDA"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So it was concluded from the findings that to achieve maximum vegetative growth of wheat 203 kg ha</w:t>
      </w:r>
      <w:r w:rsidR="008B3BDA" w:rsidRPr="00583D6A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>-1</w:t>
      </w:r>
      <w:r w:rsidR="008B3BDA"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nitrogen should be applied.</w:t>
      </w:r>
    </w:p>
    <w:p w:rsidR="008B3BDA" w:rsidRDefault="008B3BDA" w:rsidP="008B3BDA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83D6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Key Words: </w:t>
      </w:r>
      <w:r w:rsidRPr="00583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Nitrogen Levels, Vegetative Growth, Wheat, Total Dry Matter</w:t>
      </w:r>
    </w:p>
    <w:p w:rsidR="00583D6A" w:rsidRDefault="00583D6A" w:rsidP="008B3BDA">
      <w:pPr>
        <w:spacing w:line="24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583D6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Presenting Author:</w:t>
      </w:r>
    </w:p>
    <w:p w:rsidR="00583D6A" w:rsidRDefault="00583D6A" w:rsidP="008B3BDA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Nasir Ali, </w:t>
      </w:r>
      <w:hyperlink r:id="rId5" w:history="1">
        <w:r w:rsidRPr="00275D0F">
          <w:rPr>
            <w:rStyle w:val="Hyperlink"/>
            <w:rFonts w:ascii="Times New Roman" w:hAnsi="Times New Roman" w:cs="Times New Roman"/>
            <w:sz w:val="24"/>
            <w:szCs w:val="24"/>
          </w:rPr>
          <w:t>nasirali3938@gmail.com</w:t>
        </w:r>
      </w:hyperlink>
    </w:p>
    <w:p w:rsidR="00583D6A" w:rsidRDefault="00583D6A" w:rsidP="008B3BDA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Department of Agronomy, University of Agriculture Faisalabad.</w:t>
      </w:r>
    </w:p>
    <w:p w:rsidR="00583D6A" w:rsidRPr="00583D6A" w:rsidRDefault="00583D6A" w:rsidP="008B3B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83D6A" w:rsidRPr="00583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E0D"/>
    <w:rsid w:val="00056C6A"/>
    <w:rsid w:val="00583D6A"/>
    <w:rsid w:val="005B6381"/>
    <w:rsid w:val="00826418"/>
    <w:rsid w:val="00866257"/>
    <w:rsid w:val="008B3BDA"/>
    <w:rsid w:val="009B2C72"/>
    <w:rsid w:val="00C60FFC"/>
    <w:rsid w:val="00E37E0D"/>
    <w:rsid w:val="00F3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6362A"/>
  <w15:chartTrackingRefBased/>
  <w15:docId w15:val="{F6708E20-8F03-4BA3-9F7B-98A9A80B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3D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sirali3938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Nasir Ali</dc:creator>
  <cp:keywords/>
  <dc:description/>
  <cp:lastModifiedBy>Nasir Ali</cp:lastModifiedBy>
  <cp:revision>4</cp:revision>
  <dcterms:created xsi:type="dcterms:W3CDTF">2018-09-18T03:32:00Z</dcterms:created>
  <dcterms:modified xsi:type="dcterms:W3CDTF">2018-09-19T14:46:00Z</dcterms:modified>
</cp:coreProperties>
</file>