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4DAF" w:rsidRDefault="00F6579D" w:rsidP="00087225">
      <w:pPr>
        <w:spacing w:after="0" w:line="240" w:lineRule="auto"/>
        <w:jc w:val="center"/>
        <w:rPr>
          <w:rFonts w:ascii="Times New Roman" w:hAnsi="Times New Roman"/>
          <w:b/>
          <w:sz w:val="24"/>
          <w:szCs w:val="24"/>
        </w:rPr>
      </w:pPr>
      <w:r w:rsidRPr="000F750D">
        <w:rPr>
          <w:rFonts w:ascii="Times New Roman" w:hAnsi="Times New Roman"/>
          <w:b/>
          <w:sz w:val="24"/>
          <w:szCs w:val="24"/>
        </w:rPr>
        <w:t>TAXONOMIC STUDIES</w:t>
      </w:r>
      <w:r w:rsidR="00BD1EA1">
        <w:rPr>
          <w:rFonts w:ascii="Times New Roman" w:hAnsi="Times New Roman"/>
          <w:b/>
          <w:sz w:val="24"/>
          <w:szCs w:val="24"/>
        </w:rPr>
        <w:t xml:space="preserve"> AND INVESTIGATION OF EFFECT</w:t>
      </w:r>
      <w:r w:rsidR="00F54DAF" w:rsidRPr="000F750D">
        <w:rPr>
          <w:rFonts w:ascii="Times New Roman" w:hAnsi="Times New Roman"/>
          <w:b/>
          <w:sz w:val="24"/>
          <w:szCs w:val="24"/>
        </w:rPr>
        <w:t xml:space="preserve"> OF</w:t>
      </w:r>
      <w:r w:rsidR="00BD1EA1">
        <w:rPr>
          <w:rFonts w:ascii="Times New Roman" w:hAnsi="Times New Roman"/>
          <w:b/>
          <w:sz w:val="24"/>
          <w:szCs w:val="24"/>
        </w:rPr>
        <w:t xml:space="preserve"> CLIMATE CHANGE</w:t>
      </w:r>
      <w:r w:rsidR="00F54DAF" w:rsidRPr="000F750D">
        <w:rPr>
          <w:rFonts w:ascii="Times New Roman" w:hAnsi="Times New Roman"/>
          <w:b/>
          <w:sz w:val="24"/>
          <w:szCs w:val="24"/>
        </w:rPr>
        <w:t xml:space="preserve"> </w:t>
      </w:r>
      <w:r w:rsidR="00BD1EA1">
        <w:rPr>
          <w:rFonts w:ascii="Times New Roman" w:hAnsi="Times New Roman"/>
          <w:b/>
          <w:sz w:val="24"/>
          <w:szCs w:val="24"/>
        </w:rPr>
        <w:t xml:space="preserve">ON FRUITING PERIOD OF </w:t>
      </w:r>
      <w:r w:rsidR="00B95B1C" w:rsidRPr="000F750D">
        <w:rPr>
          <w:rFonts w:ascii="Times New Roman" w:hAnsi="Times New Roman"/>
          <w:b/>
          <w:sz w:val="24"/>
          <w:szCs w:val="24"/>
        </w:rPr>
        <w:t>NEGLECTED</w:t>
      </w:r>
      <w:r w:rsidR="00D4600B" w:rsidRPr="000F750D">
        <w:rPr>
          <w:rFonts w:ascii="Times New Roman" w:hAnsi="Times New Roman"/>
          <w:b/>
          <w:sz w:val="24"/>
          <w:szCs w:val="24"/>
        </w:rPr>
        <w:t xml:space="preserve"> AND </w:t>
      </w:r>
      <w:r w:rsidR="00BD1EA1">
        <w:rPr>
          <w:rFonts w:ascii="Times New Roman" w:hAnsi="Times New Roman"/>
          <w:b/>
          <w:sz w:val="24"/>
          <w:szCs w:val="24"/>
        </w:rPr>
        <w:t>UNDERUTILIZED</w:t>
      </w:r>
      <w:r w:rsidR="00D4600B" w:rsidRPr="000F750D">
        <w:rPr>
          <w:rFonts w:ascii="Times New Roman" w:hAnsi="Times New Roman"/>
          <w:b/>
          <w:sz w:val="24"/>
          <w:szCs w:val="24"/>
        </w:rPr>
        <w:t xml:space="preserve"> </w:t>
      </w:r>
      <w:r w:rsidR="00BD1EA1">
        <w:rPr>
          <w:rFonts w:ascii="Times New Roman" w:hAnsi="Times New Roman"/>
          <w:b/>
          <w:sz w:val="24"/>
          <w:szCs w:val="24"/>
        </w:rPr>
        <w:t>WONDER</w:t>
      </w:r>
      <w:r w:rsidRPr="000F750D">
        <w:rPr>
          <w:rFonts w:ascii="Times New Roman" w:hAnsi="Times New Roman"/>
          <w:b/>
          <w:sz w:val="24"/>
          <w:szCs w:val="24"/>
        </w:rPr>
        <w:t xml:space="preserve"> CROPS IN THE GENUS</w:t>
      </w:r>
      <w:r w:rsidR="00F54DAF" w:rsidRPr="000F750D">
        <w:rPr>
          <w:rFonts w:ascii="Times New Roman" w:hAnsi="Times New Roman"/>
          <w:b/>
          <w:i/>
          <w:sz w:val="24"/>
          <w:szCs w:val="24"/>
        </w:rPr>
        <w:t xml:space="preserve"> </w:t>
      </w:r>
      <w:r w:rsidR="00F54DAF" w:rsidRPr="000F750D">
        <w:rPr>
          <w:rFonts w:ascii="Times New Roman" w:hAnsi="Times New Roman"/>
          <w:b/>
          <w:sz w:val="24"/>
          <w:szCs w:val="24"/>
        </w:rPr>
        <w:t xml:space="preserve">MUCUNA </w:t>
      </w:r>
      <w:r w:rsidR="00D67D9C" w:rsidRPr="000F750D">
        <w:rPr>
          <w:rFonts w:ascii="Times New Roman" w:hAnsi="Times New Roman"/>
          <w:b/>
          <w:sz w:val="24"/>
          <w:szCs w:val="24"/>
        </w:rPr>
        <w:t xml:space="preserve">ADANS </w:t>
      </w:r>
      <w:r w:rsidRPr="000F750D">
        <w:rPr>
          <w:rFonts w:ascii="Times New Roman" w:hAnsi="Times New Roman"/>
          <w:b/>
          <w:sz w:val="24"/>
          <w:szCs w:val="24"/>
        </w:rPr>
        <w:t>(FAB</w:t>
      </w:r>
      <w:r w:rsidR="00004B25" w:rsidRPr="000F750D">
        <w:rPr>
          <w:rFonts w:ascii="Times New Roman" w:hAnsi="Times New Roman"/>
          <w:b/>
          <w:sz w:val="24"/>
          <w:szCs w:val="24"/>
        </w:rPr>
        <w:t>A</w:t>
      </w:r>
      <w:r w:rsidRPr="000F750D">
        <w:rPr>
          <w:rFonts w:ascii="Times New Roman" w:hAnsi="Times New Roman"/>
          <w:b/>
          <w:sz w:val="24"/>
          <w:szCs w:val="24"/>
        </w:rPr>
        <w:t>ECEAE)</w:t>
      </w:r>
      <w:r w:rsidR="0070214D" w:rsidRPr="000F750D">
        <w:rPr>
          <w:rFonts w:ascii="Times New Roman" w:hAnsi="Times New Roman"/>
          <w:b/>
          <w:sz w:val="24"/>
          <w:szCs w:val="24"/>
        </w:rPr>
        <w:t xml:space="preserve"> </w:t>
      </w:r>
      <w:r w:rsidRPr="000F750D">
        <w:rPr>
          <w:rFonts w:ascii="Times New Roman" w:hAnsi="Times New Roman"/>
          <w:b/>
          <w:sz w:val="24"/>
          <w:szCs w:val="24"/>
        </w:rPr>
        <w:t>IN NIGERIA</w:t>
      </w:r>
    </w:p>
    <w:p w:rsidR="00C471C1" w:rsidRPr="00C471C1" w:rsidRDefault="00C471C1" w:rsidP="00C471C1">
      <w:pPr>
        <w:spacing w:after="160" w:line="259" w:lineRule="auto"/>
        <w:rPr>
          <w:lang w:eastAsia="zh-CN"/>
        </w:rPr>
      </w:pPr>
    </w:p>
    <w:p w:rsidR="000F750D" w:rsidRPr="000F750D" w:rsidRDefault="00DA5724" w:rsidP="000F750D">
      <w:pPr>
        <w:spacing w:after="0" w:line="360" w:lineRule="auto"/>
        <w:jc w:val="center"/>
        <w:rPr>
          <w:rFonts w:ascii="Times New Roman" w:hAnsi="Times New Roman"/>
          <w:i/>
          <w:sz w:val="24"/>
          <w:szCs w:val="24"/>
        </w:rPr>
      </w:pPr>
      <w:r>
        <w:rPr>
          <w:rFonts w:ascii="Times New Roman" w:hAnsi="Times New Roman"/>
          <w:sz w:val="24"/>
          <w:szCs w:val="24"/>
        </w:rPr>
        <w:t>Nwankwo, O. E and Ambrose, C. F</w:t>
      </w:r>
    </w:p>
    <w:p w:rsidR="000F750D" w:rsidRPr="000F750D" w:rsidRDefault="000F750D" w:rsidP="000F750D">
      <w:pPr>
        <w:spacing w:after="0" w:line="240" w:lineRule="auto"/>
        <w:jc w:val="center"/>
        <w:rPr>
          <w:rFonts w:ascii="Times New Roman" w:hAnsi="Times New Roman"/>
          <w:sz w:val="24"/>
          <w:szCs w:val="24"/>
        </w:rPr>
      </w:pPr>
      <w:r w:rsidRPr="000F750D">
        <w:rPr>
          <w:rFonts w:ascii="Times New Roman" w:hAnsi="Times New Roman"/>
          <w:sz w:val="24"/>
          <w:szCs w:val="24"/>
        </w:rPr>
        <w:t>Herbarium Research Unit, Department of Applied Biology,</w:t>
      </w:r>
    </w:p>
    <w:p w:rsidR="000F750D" w:rsidRPr="000F750D" w:rsidRDefault="000F750D" w:rsidP="000F750D">
      <w:pPr>
        <w:spacing w:after="0" w:line="240" w:lineRule="auto"/>
        <w:jc w:val="center"/>
        <w:rPr>
          <w:rFonts w:ascii="Times New Roman" w:hAnsi="Times New Roman"/>
          <w:sz w:val="24"/>
          <w:szCs w:val="24"/>
        </w:rPr>
      </w:pPr>
      <w:r w:rsidRPr="000F750D">
        <w:rPr>
          <w:rFonts w:ascii="Times New Roman" w:hAnsi="Times New Roman"/>
          <w:sz w:val="24"/>
          <w:szCs w:val="24"/>
        </w:rPr>
        <w:t>Faculty of Science,</w:t>
      </w:r>
    </w:p>
    <w:p w:rsidR="000F750D" w:rsidRPr="000F750D" w:rsidRDefault="000F750D" w:rsidP="000F750D">
      <w:pPr>
        <w:spacing w:after="0" w:line="240" w:lineRule="auto"/>
        <w:jc w:val="center"/>
        <w:rPr>
          <w:rFonts w:ascii="Times New Roman" w:hAnsi="Times New Roman"/>
          <w:sz w:val="24"/>
          <w:szCs w:val="24"/>
        </w:rPr>
      </w:pPr>
      <w:r w:rsidRPr="000F750D">
        <w:rPr>
          <w:rFonts w:ascii="Times New Roman" w:hAnsi="Times New Roman"/>
          <w:sz w:val="24"/>
          <w:szCs w:val="24"/>
        </w:rPr>
        <w:t>Ebonyi State University, Abakaliki Nigeria.</w:t>
      </w:r>
    </w:p>
    <w:p w:rsidR="00F7595C" w:rsidRDefault="000F750D" w:rsidP="00F7595C">
      <w:pPr>
        <w:spacing w:after="0" w:line="240" w:lineRule="auto"/>
        <w:jc w:val="center"/>
        <w:rPr>
          <w:rStyle w:val="Hyperlink"/>
          <w:rFonts w:ascii="Times New Roman" w:hAnsi="Times New Roman"/>
          <w:sz w:val="24"/>
          <w:szCs w:val="24"/>
        </w:rPr>
      </w:pPr>
      <w:r w:rsidRPr="000F750D">
        <w:rPr>
          <w:rFonts w:ascii="Times New Roman" w:hAnsi="Times New Roman"/>
          <w:sz w:val="24"/>
          <w:szCs w:val="24"/>
        </w:rPr>
        <w:t xml:space="preserve">+2348063632924; </w:t>
      </w:r>
      <w:hyperlink r:id="rId5" w:history="1">
        <w:r w:rsidR="00F7595C" w:rsidRPr="00E33613">
          <w:rPr>
            <w:rStyle w:val="Hyperlink"/>
            <w:rFonts w:ascii="Times New Roman" w:hAnsi="Times New Roman"/>
            <w:sz w:val="24"/>
            <w:szCs w:val="24"/>
          </w:rPr>
          <w:t>ephraimnwankwo8@gmail.com</w:t>
        </w:r>
      </w:hyperlink>
    </w:p>
    <w:p w:rsidR="000F750D" w:rsidRPr="000F750D" w:rsidRDefault="000F750D" w:rsidP="00F7595C">
      <w:pPr>
        <w:spacing w:after="0" w:line="240" w:lineRule="auto"/>
        <w:jc w:val="center"/>
        <w:rPr>
          <w:sz w:val="24"/>
          <w:szCs w:val="24"/>
          <w:lang w:eastAsia="zh-CN"/>
        </w:rPr>
      </w:pPr>
      <w:r>
        <w:rPr>
          <w:sz w:val="24"/>
          <w:szCs w:val="24"/>
          <w:lang w:eastAsia="zh-CN"/>
        </w:rPr>
        <w:tab/>
      </w:r>
    </w:p>
    <w:p w:rsidR="005E6C4D" w:rsidRDefault="001E7CAF" w:rsidP="006B3D9E">
      <w:pPr>
        <w:spacing w:after="0" w:line="240" w:lineRule="auto"/>
        <w:jc w:val="both"/>
        <w:rPr>
          <w:rFonts w:ascii="Times New Roman" w:hAnsi="Times New Roman"/>
          <w:sz w:val="24"/>
          <w:szCs w:val="24"/>
        </w:rPr>
      </w:pPr>
      <w:r>
        <w:rPr>
          <w:rFonts w:ascii="Times New Roman" w:hAnsi="Times New Roman"/>
          <w:sz w:val="24"/>
          <w:szCs w:val="24"/>
        </w:rPr>
        <w:t>Taxonomic studies</w:t>
      </w:r>
      <w:r w:rsidR="00116F2E">
        <w:rPr>
          <w:rFonts w:ascii="Times New Roman" w:hAnsi="Times New Roman"/>
          <w:sz w:val="24"/>
          <w:szCs w:val="24"/>
        </w:rPr>
        <w:t xml:space="preserve"> and </w:t>
      </w:r>
      <w:r w:rsidR="00116F2E" w:rsidRPr="00116F2E">
        <w:rPr>
          <w:rFonts w:ascii="Times New Roman" w:hAnsi="Times New Roman"/>
          <w:sz w:val="24"/>
          <w:szCs w:val="24"/>
        </w:rPr>
        <w:t>investigation of effect of climate change on fruiting period</w:t>
      </w:r>
      <w:r>
        <w:rPr>
          <w:rFonts w:ascii="Times New Roman" w:hAnsi="Times New Roman"/>
          <w:sz w:val="24"/>
          <w:szCs w:val="24"/>
        </w:rPr>
        <w:t xml:space="preserve"> were carried out on three</w:t>
      </w:r>
      <w:r w:rsidR="0094508D">
        <w:rPr>
          <w:rFonts w:ascii="Times New Roman" w:hAnsi="Times New Roman"/>
          <w:sz w:val="24"/>
          <w:szCs w:val="24"/>
        </w:rPr>
        <w:t xml:space="preserve"> neglected</w:t>
      </w:r>
      <w:r>
        <w:rPr>
          <w:rFonts w:ascii="Times New Roman" w:hAnsi="Times New Roman"/>
          <w:sz w:val="24"/>
          <w:szCs w:val="24"/>
        </w:rPr>
        <w:t xml:space="preserve"> </w:t>
      </w:r>
      <w:r w:rsidR="0094508D">
        <w:rPr>
          <w:rFonts w:ascii="Times New Roman" w:hAnsi="Times New Roman"/>
          <w:sz w:val="24"/>
          <w:szCs w:val="24"/>
        </w:rPr>
        <w:t xml:space="preserve">and </w:t>
      </w:r>
      <w:r w:rsidR="00116F2E">
        <w:rPr>
          <w:rFonts w:ascii="Times New Roman" w:hAnsi="Times New Roman"/>
          <w:sz w:val="24"/>
          <w:szCs w:val="24"/>
        </w:rPr>
        <w:t>underutilized</w:t>
      </w:r>
      <w:r w:rsidR="0094508D">
        <w:rPr>
          <w:rFonts w:ascii="Times New Roman" w:hAnsi="Times New Roman"/>
          <w:sz w:val="24"/>
          <w:szCs w:val="24"/>
        </w:rPr>
        <w:t xml:space="preserve"> </w:t>
      </w:r>
      <w:r>
        <w:rPr>
          <w:rFonts w:ascii="Times New Roman" w:hAnsi="Times New Roman"/>
          <w:sz w:val="24"/>
          <w:szCs w:val="24"/>
        </w:rPr>
        <w:t xml:space="preserve">species of </w:t>
      </w:r>
      <w:r w:rsidRPr="001E7CAF">
        <w:rPr>
          <w:rFonts w:ascii="Times New Roman" w:hAnsi="Times New Roman"/>
          <w:i/>
          <w:sz w:val="24"/>
          <w:szCs w:val="24"/>
        </w:rPr>
        <w:t>Mucuna</w:t>
      </w:r>
      <w:r w:rsidR="00F54DAF" w:rsidRPr="001E7CAF">
        <w:rPr>
          <w:rFonts w:ascii="Times New Roman" w:hAnsi="Times New Roman"/>
          <w:i/>
          <w:sz w:val="24"/>
          <w:szCs w:val="24"/>
        </w:rPr>
        <w:t xml:space="preserve"> </w:t>
      </w:r>
      <w:r>
        <w:rPr>
          <w:rFonts w:ascii="Times New Roman" w:hAnsi="Times New Roman"/>
          <w:sz w:val="24"/>
          <w:szCs w:val="24"/>
        </w:rPr>
        <w:t>in Nigeria</w:t>
      </w:r>
      <w:r w:rsidR="00F54DAF">
        <w:rPr>
          <w:rFonts w:ascii="Times New Roman" w:hAnsi="Times New Roman"/>
          <w:sz w:val="24"/>
          <w:szCs w:val="24"/>
        </w:rPr>
        <w:t>. The</w:t>
      </w:r>
      <w:r>
        <w:rPr>
          <w:rFonts w:ascii="Times New Roman" w:hAnsi="Times New Roman"/>
          <w:sz w:val="24"/>
          <w:szCs w:val="24"/>
        </w:rPr>
        <w:t xml:space="preserve"> three species are </w:t>
      </w:r>
      <w:r w:rsidRPr="001E7CAF">
        <w:rPr>
          <w:rFonts w:ascii="Times New Roman" w:hAnsi="Times New Roman"/>
          <w:i/>
          <w:sz w:val="24"/>
          <w:szCs w:val="24"/>
        </w:rPr>
        <w:t>M. flagelipes</w:t>
      </w:r>
      <w:r w:rsidR="00C06F4C">
        <w:rPr>
          <w:rFonts w:ascii="Times New Roman" w:hAnsi="Times New Roman"/>
          <w:i/>
          <w:sz w:val="24"/>
          <w:szCs w:val="24"/>
        </w:rPr>
        <w:t xml:space="preserve"> </w:t>
      </w:r>
      <w:r w:rsidR="00C06F4C" w:rsidRPr="00C06F4C">
        <w:rPr>
          <w:rFonts w:ascii="Times New Roman" w:hAnsi="Times New Roman"/>
          <w:sz w:val="24"/>
          <w:szCs w:val="24"/>
        </w:rPr>
        <w:t>Hook .f</w:t>
      </w:r>
      <w:r>
        <w:rPr>
          <w:rFonts w:ascii="Times New Roman" w:hAnsi="Times New Roman"/>
          <w:sz w:val="24"/>
          <w:szCs w:val="24"/>
        </w:rPr>
        <w:t xml:space="preserve">, </w:t>
      </w:r>
      <w:r w:rsidRPr="001E7CAF">
        <w:rPr>
          <w:rFonts w:ascii="Times New Roman" w:hAnsi="Times New Roman"/>
          <w:i/>
          <w:sz w:val="24"/>
          <w:szCs w:val="24"/>
        </w:rPr>
        <w:t>M. pruriens</w:t>
      </w:r>
      <w:r w:rsidR="00C06F4C">
        <w:rPr>
          <w:rFonts w:ascii="Times New Roman" w:hAnsi="Times New Roman"/>
          <w:i/>
          <w:sz w:val="24"/>
          <w:szCs w:val="24"/>
        </w:rPr>
        <w:t xml:space="preserve"> </w:t>
      </w:r>
      <w:r w:rsidR="00C06F4C" w:rsidRPr="00C06F4C">
        <w:rPr>
          <w:rFonts w:ascii="Times New Roman" w:hAnsi="Times New Roman"/>
          <w:sz w:val="24"/>
          <w:szCs w:val="24"/>
        </w:rPr>
        <w:t>(L.)</w:t>
      </w:r>
      <w:r w:rsidR="001224A5">
        <w:rPr>
          <w:rFonts w:ascii="Times New Roman" w:hAnsi="Times New Roman"/>
          <w:sz w:val="24"/>
          <w:szCs w:val="24"/>
        </w:rPr>
        <w:t xml:space="preserve"> </w:t>
      </w:r>
      <w:r w:rsidR="00C06F4C" w:rsidRPr="00C06F4C">
        <w:rPr>
          <w:rFonts w:ascii="Times New Roman" w:hAnsi="Times New Roman"/>
          <w:sz w:val="24"/>
          <w:szCs w:val="24"/>
        </w:rPr>
        <w:t>DC</w:t>
      </w:r>
      <w:r>
        <w:rPr>
          <w:rFonts w:ascii="Times New Roman" w:hAnsi="Times New Roman"/>
          <w:sz w:val="24"/>
          <w:szCs w:val="24"/>
        </w:rPr>
        <w:t xml:space="preserve"> and </w:t>
      </w:r>
      <w:r w:rsidRPr="001E7CAF">
        <w:rPr>
          <w:rFonts w:ascii="Times New Roman" w:hAnsi="Times New Roman"/>
          <w:i/>
          <w:sz w:val="24"/>
          <w:szCs w:val="24"/>
        </w:rPr>
        <w:t>M. utilis</w:t>
      </w:r>
      <w:r w:rsidR="00F54DAF" w:rsidRPr="00CD2AE1">
        <w:rPr>
          <w:rFonts w:ascii="Times New Roman" w:hAnsi="Times New Roman"/>
          <w:sz w:val="24"/>
          <w:szCs w:val="24"/>
        </w:rPr>
        <w:t xml:space="preserve"> </w:t>
      </w:r>
      <w:r w:rsidR="00C06F4C">
        <w:rPr>
          <w:rFonts w:ascii="Times New Roman" w:hAnsi="Times New Roman"/>
          <w:sz w:val="24"/>
          <w:szCs w:val="24"/>
        </w:rPr>
        <w:t>Wall</w:t>
      </w:r>
      <w:r w:rsidR="00D67D9C">
        <w:rPr>
          <w:rFonts w:ascii="Times New Roman" w:hAnsi="Times New Roman"/>
          <w:sz w:val="24"/>
          <w:szCs w:val="24"/>
        </w:rPr>
        <w:t xml:space="preserve">. </w:t>
      </w:r>
      <w:r w:rsidR="00AA3B90">
        <w:rPr>
          <w:rFonts w:ascii="Times New Roman" w:hAnsi="Times New Roman"/>
          <w:sz w:val="24"/>
          <w:szCs w:val="24"/>
        </w:rPr>
        <w:t>The</w:t>
      </w:r>
      <w:r w:rsidR="00D24F87">
        <w:rPr>
          <w:rFonts w:ascii="Times New Roman" w:hAnsi="Times New Roman"/>
          <w:sz w:val="24"/>
          <w:szCs w:val="24"/>
        </w:rPr>
        <w:t>y</w:t>
      </w:r>
      <w:r w:rsidR="00AA3B90">
        <w:rPr>
          <w:rFonts w:ascii="Times New Roman" w:hAnsi="Times New Roman"/>
          <w:sz w:val="24"/>
          <w:szCs w:val="24"/>
        </w:rPr>
        <w:t xml:space="preserve"> serve as food </w:t>
      </w:r>
      <w:r w:rsidR="0094508D">
        <w:rPr>
          <w:rFonts w:ascii="Times New Roman" w:hAnsi="Times New Roman"/>
          <w:sz w:val="24"/>
          <w:szCs w:val="24"/>
        </w:rPr>
        <w:t>for man and</w:t>
      </w:r>
      <w:r w:rsidR="002073E3">
        <w:rPr>
          <w:rFonts w:ascii="Times New Roman" w:hAnsi="Times New Roman"/>
          <w:sz w:val="24"/>
          <w:szCs w:val="24"/>
        </w:rPr>
        <w:t xml:space="preserve"> animals with medicinal value in</w:t>
      </w:r>
      <w:r w:rsidR="0094508D">
        <w:rPr>
          <w:rFonts w:ascii="Times New Roman" w:hAnsi="Times New Roman"/>
          <w:sz w:val="24"/>
          <w:szCs w:val="24"/>
        </w:rPr>
        <w:t xml:space="preserve"> treating</w:t>
      </w:r>
      <w:r w:rsidR="00EC3A75">
        <w:rPr>
          <w:rFonts w:ascii="Times New Roman" w:hAnsi="Times New Roman"/>
          <w:sz w:val="24"/>
          <w:szCs w:val="24"/>
        </w:rPr>
        <w:t xml:space="preserve"> </w:t>
      </w:r>
      <w:r w:rsidR="001224A5">
        <w:rPr>
          <w:rFonts w:ascii="Times New Roman" w:hAnsi="Times New Roman"/>
          <w:sz w:val="24"/>
          <w:szCs w:val="24"/>
        </w:rPr>
        <w:t>Parkinson’</w:t>
      </w:r>
      <w:r w:rsidR="008450FF">
        <w:rPr>
          <w:rFonts w:ascii="Times New Roman" w:hAnsi="Times New Roman"/>
          <w:sz w:val="24"/>
          <w:szCs w:val="24"/>
        </w:rPr>
        <w:t>s disease, Kidney disease</w:t>
      </w:r>
      <w:r w:rsidR="00116F2E">
        <w:rPr>
          <w:rFonts w:ascii="Times New Roman" w:hAnsi="Times New Roman"/>
          <w:sz w:val="24"/>
          <w:szCs w:val="24"/>
        </w:rPr>
        <w:t>, infertility in men</w:t>
      </w:r>
      <w:r w:rsidR="008450FF">
        <w:rPr>
          <w:rFonts w:ascii="Times New Roman" w:hAnsi="Times New Roman"/>
          <w:sz w:val="24"/>
          <w:szCs w:val="24"/>
        </w:rPr>
        <w:t xml:space="preserve"> </w:t>
      </w:r>
      <w:r w:rsidR="001224A5">
        <w:rPr>
          <w:rFonts w:ascii="Times New Roman" w:hAnsi="Times New Roman"/>
          <w:sz w:val="24"/>
          <w:szCs w:val="24"/>
        </w:rPr>
        <w:t xml:space="preserve">and others. </w:t>
      </w:r>
      <w:r w:rsidR="00AA3B90">
        <w:rPr>
          <w:rFonts w:ascii="Times New Roman" w:hAnsi="Times New Roman"/>
          <w:sz w:val="24"/>
          <w:szCs w:val="24"/>
        </w:rPr>
        <w:t xml:space="preserve"> </w:t>
      </w:r>
      <w:r w:rsidR="00D24F87">
        <w:rPr>
          <w:rFonts w:ascii="Times New Roman" w:hAnsi="Times New Roman"/>
          <w:sz w:val="24"/>
          <w:szCs w:val="24"/>
        </w:rPr>
        <w:t>Few or no publications have been seen</w:t>
      </w:r>
      <w:r w:rsidR="000C53EF">
        <w:rPr>
          <w:rFonts w:ascii="Times New Roman" w:hAnsi="Times New Roman"/>
          <w:sz w:val="24"/>
          <w:szCs w:val="24"/>
        </w:rPr>
        <w:t xml:space="preserve"> on</w:t>
      </w:r>
      <w:r w:rsidR="00D24F87">
        <w:rPr>
          <w:rFonts w:ascii="Times New Roman" w:hAnsi="Times New Roman"/>
          <w:sz w:val="24"/>
          <w:szCs w:val="24"/>
        </w:rPr>
        <w:t xml:space="preserve"> the taxonomic studies of these wonder </w:t>
      </w:r>
      <w:r w:rsidR="00837767">
        <w:rPr>
          <w:rFonts w:ascii="Times New Roman" w:hAnsi="Times New Roman"/>
          <w:sz w:val="24"/>
          <w:szCs w:val="24"/>
        </w:rPr>
        <w:t>crops</w:t>
      </w:r>
      <w:r w:rsidR="00D24F87">
        <w:rPr>
          <w:rFonts w:ascii="Times New Roman" w:hAnsi="Times New Roman"/>
          <w:sz w:val="24"/>
          <w:szCs w:val="24"/>
        </w:rPr>
        <w:t xml:space="preserve">. The </w:t>
      </w:r>
      <w:r w:rsidR="000D61C4">
        <w:rPr>
          <w:rFonts w:ascii="Times New Roman" w:hAnsi="Times New Roman"/>
          <w:sz w:val="24"/>
          <w:szCs w:val="24"/>
        </w:rPr>
        <w:t xml:space="preserve">main aim of the studies was to </w:t>
      </w:r>
      <w:r w:rsidR="00D24F87">
        <w:rPr>
          <w:rFonts w:ascii="Times New Roman" w:hAnsi="Times New Roman"/>
          <w:sz w:val="24"/>
          <w:szCs w:val="24"/>
        </w:rPr>
        <w:t>analyse the</w:t>
      </w:r>
      <w:r w:rsidR="00EC3A75">
        <w:rPr>
          <w:rFonts w:ascii="Times New Roman" w:hAnsi="Times New Roman"/>
          <w:sz w:val="24"/>
          <w:szCs w:val="24"/>
        </w:rPr>
        <w:t>ir</w:t>
      </w:r>
      <w:r w:rsidR="00D24F87">
        <w:rPr>
          <w:rFonts w:ascii="Times New Roman" w:hAnsi="Times New Roman"/>
          <w:sz w:val="24"/>
          <w:szCs w:val="24"/>
        </w:rPr>
        <w:t xml:space="preserve"> diagnostic featu</w:t>
      </w:r>
      <w:r w:rsidR="00EC3A75">
        <w:rPr>
          <w:rFonts w:ascii="Times New Roman" w:hAnsi="Times New Roman"/>
          <w:sz w:val="24"/>
          <w:szCs w:val="24"/>
        </w:rPr>
        <w:t>r</w:t>
      </w:r>
      <w:r w:rsidR="00D24F87">
        <w:rPr>
          <w:rFonts w:ascii="Times New Roman" w:hAnsi="Times New Roman"/>
          <w:sz w:val="24"/>
          <w:szCs w:val="24"/>
        </w:rPr>
        <w:t xml:space="preserve">es </w:t>
      </w:r>
      <w:r w:rsidR="002B1E6A">
        <w:rPr>
          <w:rFonts w:ascii="Times New Roman" w:hAnsi="Times New Roman"/>
          <w:sz w:val="24"/>
          <w:szCs w:val="24"/>
        </w:rPr>
        <w:t xml:space="preserve">based on </w:t>
      </w:r>
      <w:r w:rsidR="00004B25">
        <w:rPr>
          <w:rFonts w:ascii="Times New Roman" w:hAnsi="Times New Roman"/>
          <w:sz w:val="24"/>
          <w:szCs w:val="24"/>
        </w:rPr>
        <w:t>macromorphology, leaf epi</w:t>
      </w:r>
      <w:r w:rsidR="000D61C4">
        <w:rPr>
          <w:rFonts w:ascii="Times New Roman" w:hAnsi="Times New Roman"/>
          <w:sz w:val="24"/>
          <w:szCs w:val="24"/>
        </w:rPr>
        <w:t>dermal features and pollen characters.</w:t>
      </w:r>
      <w:r w:rsidR="00F54DAF" w:rsidRPr="00CD2AE1">
        <w:rPr>
          <w:rFonts w:ascii="Times New Roman" w:hAnsi="Times New Roman"/>
          <w:sz w:val="24"/>
          <w:szCs w:val="24"/>
        </w:rPr>
        <w:t xml:space="preserve"> </w:t>
      </w:r>
      <w:r w:rsidR="007A240D" w:rsidRPr="001E7CAF">
        <w:rPr>
          <w:rFonts w:ascii="Times New Roman" w:hAnsi="Times New Roman"/>
          <w:i/>
          <w:sz w:val="24"/>
          <w:szCs w:val="24"/>
        </w:rPr>
        <w:t>M</w:t>
      </w:r>
      <w:r w:rsidR="00FB3E88">
        <w:rPr>
          <w:rFonts w:ascii="Times New Roman" w:hAnsi="Times New Roman"/>
          <w:i/>
          <w:sz w:val="24"/>
          <w:szCs w:val="24"/>
        </w:rPr>
        <w:t>ucuna</w:t>
      </w:r>
      <w:r w:rsidR="007A240D" w:rsidRPr="001E7CAF">
        <w:rPr>
          <w:rFonts w:ascii="Times New Roman" w:hAnsi="Times New Roman"/>
          <w:i/>
          <w:sz w:val="24"/>
          <w:szCs w:val="24"/>
        </w:rPr>
        <w:t xml:space="preserve"> flagelipes</w:t>
      </w:r>
      <w:r w:rsidR="007A240D">
        <w:rPr>
          <w:rFonts w:ascii="Times New Roman" w:hAnsi="Times New Roman"/>
          <w:i/>
          <w:sz w:val="24"/>
          <w:szCs w:val="24"/>
        </w:rPr>
        <w:t xml:space="preserve"> </w:t>
      </w:r>
      <w:r w:rsidR="007A240D" w:rsidRPr="007A240D">
        <w:rPr>
          <w:rFonts w:ascii="Times New Roman" w:hAnsi="Times New Roman"/>
          <w:sz w:val="24"/>
          <w:szCs w:val="24"/>
        </w:rPr>
        <w:t xml:space="preserve">is </w:t>
      </w:r>
      <w:r w:rsidR="007A240D">
        <w:rPr>
          <w:rFonts w:ascii="Times New Roman" w:hAnsi="Times New Roman"/>
          <w:sz w:val="24"/>
          <w:szCs w:val="24"/>
        </w:rPr>
        <w:t>cultivated while the other two are</w:t>
      </w:r>
      <w:r w:rsidR="00116F2E">
        <w:rPr>
          <w:rFonts w:ascii="Times New Roman" w:hAnsi="Times New Roman"/>
          <w:sz w:val="24"/>
          <w:szCs w:val="24"/>
        </w:rPr>
        <w:t xml:space="preserve"> partially cultivated in Nigeria.</w:t>
      </w:r>
      <w:r w:rsidR="00DE5064">
        <w:rPr>
          <w:rFonts w:ascii="Times New Roman" w:hAnsi="Times New Roman"/>
          <w:sz w:val="24"/>
          <w:szCs w:val="24"/>
        </w:rPr>
        <w:t xml:space="preserve"> </w:t>
      </w:r>
      <w:r w:rsidR="007A240D">
        <w:rPr>
          <w:rFonts w:ascii="Times New Roman" w:hAnsi="Times New Roman"/>
          <w:sz w:val="24"/>
          <w:szCs w:val="24"/>
        </w:rPr>
        <w:t>Standard methods were used to carry out the studies.</w:t>
      </w:r>
      <w:r w:rsidR="00F357CE" w:rsidRPr="00F357CE">
        <w:rPr>
          <w:rFonts w:ascii="Times New Roman" w:hAnsi="Times New Roman"/>
          <w:sz w:val="24"/>
          <w:szCs w:val="24"/>
        </w:rPr>
        <w:t xml:space="preserve"> </w:t>
      </w:r>
      <w:r w:rsidR="00F357CE" w:rsidRPr="00CD2AE1">
        <w:rPr>
          <w:rFonts w:ascii="Times New Roman" w:hAnsi="Times New Roman"/>
          <w:sz w:val="24"/>
          <w:szCs w:val="24"/>
        </w:rPr>
        <w:t>The leaves are trifoliolate in all the species stud</w:t>
      </w:r>
      <w:r w:rsidR="00F357CE">
        <w:rPr>
          <w:rFonts w:ascii="Times New Roman" w:hAnsi="Times New Roman"/>
          <w:sz w:val="24"/>
          <w:szCs w:val="24"/>
        </w:rPr>
        <w:t>ied.  The flowers we</w:t>
      </w:r>
      <w:r w:rsidR="00F357CE" w:rsidRPr="00CD2AE1">
        <w:rPr>
          <w:rFonts w:ascii="Times New Roman" w:hAnsi="Times New Roman"/>
          <w:sz w:val="24"/>
          <w:szCs w:val="24"/>
        </w:rPr>
        <w:t>re</w:t>
      </w:r>
      <w:r w:rsidR="00F357CE">
        <w:rPr>
          <w:rFonts w:ascii="Times New Roman" w:hAnsi="Times New Roman"/>
          <w:sz w:val="24"/>
          <w:szCs w:val="24"/>
        </w:rPr>
        <w:t xml:space="preserve"> incomplete as they lack calyces; the colour of the standard petals were</w:t>
      </w:r>
      <w:r w:rsidR="00F357CE" w:rsidRPr="00CD2AE1">
        <w:rPr>
          <w:rFonts w:ascii="Times New Roman" w:hAnsi="Times New Roman"/>
          <w:sz w:val="24"/>
          <w:szCs w:val="24"/>
        </w:rPr>
        <w:t xml:space="preserve"> purple in </w:t>
      </w:r>
      <w:r w:rsidR="00F357CE" w:rsidRPr="00CD2AE1">
        <w:rPr>
          <w:rFonts w:ascii="Times New Roman" w:hAnsi="Times New Roman"/>
          <w:i/>
          <w:sz w:val="24"/>
          <w:szCs w:val="24"/>
        </w:rPr>
        <w:t>M. puriens,</w:t>
      </w:r>
      <w:r w:rsidR="00F357CE">
        <w:rPr>
          <w:rFonts w:ascii="Times New Roman" w:hAnsi="Times New Roman"/>
          <w:sz w:val="24"/>
          <w:szCs w:val="24"/>
        </w:rPr>
        <w:t xml:space="preserve"> </w:t>
      </w:r>
      <w:r w:rsidR="00F357CE">
        <w:rPr>
          <w:rFonts w:ascii="Times New Roman" w:hAnsi="Times New Roman"/>
          <w:sz w:val="24"/>
          <w:szCs w:val="24"/>
        </w:rPr>
        <w:t>yellow</w:t>
      </w:r>
      <w:r w:rsidR="00F357CE" w:rsidRPr="00CD2AE1">
        <w:rPr>
          <w:rFonts w:ascii="Times New Roman" w:hAnsi="Times New Roman"/>
          <w:sz w:val="24"/>
          <w:szCs w:val="24"/>
        </w:rPr>
        <w:t xml:space="preserve"> in </w:t>
      </w:r>
      <w:r w:rsidR="00F357CE" w:rsidRPr="00CD2AE1">
        <w:rPr>
          <w:rFonts w:ascii="Times New Roman" w:hAnsi="Times New Roman"/>
          <w:i/>
          <w:sz w:val="24"/>
          <w:szCs w:val="24"/>
        </w:rPr>
        <w:t>M. flagellipes</w:t>
      </w:r>
      <w:r w:rsidR="00AE440D">
        <w:rPr>
          <w:rFonts w:ascii="Times New Roman" w:hAnsi="Times New Roman"/>
          <w:sz w:val="24"/>
          <w:szCs w:val="24"/>
        </w:rPr>
        <w:t xml:space="preserve"> and </w:t>
      </w:r>
      <w:r w:rsidR="002073E3">
        <w:rPr>
          <w:rFonts w:ascii="Times New Roman" w:hAnsi="Times New Roman"/>
          <w:sz w:val="24"/>
          <w:szCs w:val="24"/>
        </w:rPr>
        <w:t xml:space="preserve">white </w:t>
      </w:r>
      <w:r w:rsidR="00F357CE" w:rsidRPr="00CD2AE1">
        <w:rPr>
          <w:rFonts w:ascii="Times New Roman" w:hAnsi="Times New Roman"/>
          <w:sz w:val="24"/>
          <w:szCs w:val="24"/>
        </w:rPr>
        <w:t xml:space="preserve">in </w:t>
      </w:r>
      <w:r w:rsidR="00F357CE" w:rsidRPr="00CD2AE1">
        <w:rPr>
          <w:rFonts w:ascii="Times New Roman" w:hAnsi="Times New Roman"/>
          <w:i/>
          <w:sz w:val="24"/>
          <w:szCs w:val="24"/>
        </w:rPr>
        <w:t>M. utilis.</w:t>
      </w:r>
      <w:r w:rsidR="00F54DAF">
        <w:rPr>
          <w:rFonts w:ascii="Times New Roman" w:hAnsi="Times New Roman"/>
          <w:sz w:val="24"/>
          <w:szCs w:val="24"/>
        </w:rPr>
        <w:t xml:space="preserve"> </w:t>
      </w:r>
      <w:r w:rsidR="005011AE">
        <w:rPr>
          <w:rFonts w:ascii="Times New Roman" w:hAnsi="Times New Roman"/>
          <w:sz w:val="24"/>
          <w:szCs w:val="24"/>
        </w:rPr>
        <w:t xml:space="preserve">The </w:t>
      </w:r>
      <w:r w:rsidR="00F54DAF" w:rsidRPr="00CD2AE1">
        <w:rPr>
          <w:rFonts w:ascii="Times New Roman" w:hAnsi="Times New Roman"/>
          <w:sz w:val="24"/>
          <w:szCs w:val="24"/>
        </w:rPr>
        <w:t xml:space="preserve">highest average </w:t>
      </w:r>
      <w:r w:rsidR="000E0F3C">
        <w:rPr>
          <w:rFonts w:ascii="Times New Roman" w:hAnsi="Times New Roman"/>
          <w:sz w:val="24"/>
          <w:szCs w:val="24"/>
        </w:rPr>
        <w:t>leaflet length and width</w:t>
      </w:r>
      <w:r w:rsidR="00AE440D">
        <w:rPr>
          <w:rFonts w:ascii="Times New Roman" w:hAnsi="Times New Roman"/>
          <w:sz w:val="24"/>
          <w:szCs w:val="24"/>
        </w:rPr>
        <w:t xml:space="preserve">: </w:t>
      </w:r>
      <w:r w:rsidR="00AE440D" w:rsidRPr="00CD2AE1">
        <w:rPr>
          <w:rFonts w:ascii="Times New Roman" w:hAnsi="Times New Roman"/>
          <w:sz w:val="24"/>
          <w:szCs w:val="24"/>
        </w:rPr>
        <w:t>17.47</w:t>
      </w:r>
      <w:r w:rsidR="00AE440D">
        <w:rPr>
          <w:rFonts w:ascii="Times New Roman" w:hAnsi="Times New Roman"/>
          <w:sz w:val="24"/>
          <w:szCs w:val="24"/>
        </w:rPr>
        <w:t xml:space="preserve"> and </w:t>
      </w:r>
      <w:r w:rsidR="00AE440D" w:rsidRPr="00CD2AE1">
        <w:rPr>
          <w:rFonts w:ascii="Times New Roman" w:hAnsi="Times New Roman"/>
          <w:sz w:val="24"/>
          <w:szCs w:val="24"/>
        </w:rPr>
        <w:t xml:space="preserve">12.29 </w:t>
      </w:r>
      <w:r w:rsidR="00AE440D">
        <w:rPr>
          <w:rFonts w:ascii="Times New Roman" w:hAnsi="Times New Roman"/>
          <w:sz w:val="24"/>
          <w:szCs w:val="24"/>
        </w:rPr>
        <w:t xml:space="preserve">was recorded in </w:t>
      </w:r>
      <w:r w:rsidR="00F54DAF" w:rsidRPr="00CD2AE1">
        <w:rPr>
          <w:rFonts w:ascii="Times New Roman" w:hAnsi="Times New Roman"/>
          <w:i/>
          <w:sz w:val="24"/>
          <w:szCs w:val="24"/>
        </w:rPr>
        <w:t xml:space="preserve">M. </w:t>
      </w:r>
      <w:r w:rsidR="00F54DAF" w:rsidRPr="007F3B46">
        <w:rPr>
          <w:rFonts w:ascii="Times New Roman" w:hAnsi="Times New Roman"/>
          <w:i/>
          <w:sz w:val="24"/>
          <w:szCs w:val="24"/>
        </w:rPr>
        <w:t xml:space="preserve">pruriens </w:t>
      </w:r>
      <w:r w:rsidR="00F54DAF" w:rsidRPr="00CD2AE1">
        <w:rPr>
          <w:rFonts w:ascii="Times New Roman" w:hAnsi="Times New Roman"/>
          <w:sz w:val="24"/>
          <w:szCs w:val="24"/>
        </w:rPr>
        <w:t>while the lowest average length 8.44</w:t>
      </w:r>
      <w:r w:rsidR="00F357CE">
        <w:rPr>
          <w:rFonts w:ascii="Times New Roman" w:hAnsi="Times New Roman"/>
          <w:sz w:val="24"/>
          <w:szCs w:val="24"/>
        </w:rPr>
        <w:t xml:space="preserve"> and 4.92 were</w:t>
      </w:r>
      <w:r w:rsidR="00F54DAF" w:rsidRPr="00CD2AE1">
        <w:rPr>
          <w:rFonts w:ascii="Times New Roman" w:hAnsi="Times New Roman"/>
          <w:sz w:val="24"/>
          <w:szCs w:val="24"/>
        </w:rPr>
        <w:t xml:space="preserve"> observed in </w:t>
      </w:r>
      <w:r w:rsidR="00F54DAF" w:rsidRPr="00CC1677">
        <w:rPr>
          <w:rFonts w:ascii="Times New Roman" w:hAnsi="Times New Roman"/>
          <w:i/>
          <w:sz w:val="24"/>
          <w:szCs w:val="24"/>
        </w:rPr>
        <w:t>M. utilis</w:t>
      </w:r>
      <w:r w:rsidR="00A43602">
        <w:rPr>
          <w:rFonts w:ascii="Times New Roman" w:hAnsi="Times New Roman"/>
          <w:sz w:val="24"/>
          <w:szCs w:val="24"/>
        </w:rPr>
        <w:t>; all measurements were in centimet</w:t>
      </w:r>
      <w:r w:rsidR="00AE02C9">
        <w:rPr>
          <w:rFonts w:ascii="Times New Roman" w:hAnsi="Times New Roman"/>
          <w:sz w:val="24"/>
          <w:szCs w:val="24"/>
        </w:rPr>
        <w:t>re.</w:t>
      </w:r>
      <w:r w:rsidR="00F54DAF" w:rsidRPr="00CD2AE1">
        <w:rPr>
          <w:rFonts w:ascii="Times New Roman" w:hAnsi="Times New Roman"/>
          <w:sz w:val="24"/>
          <w:szCs w:val="24"/>
        </w:rPr>
        <w:t xml:space="preserve"> </w:t>
      </w:r>
      <w:r w:rsidR="001B38F0">
        <w:rPr>
          <w:rFonts w:ascii="Times New Roman" w:hAnsi="Times New Roman"/>
          <w:sz w:val="24"/>
          <w:szCs w:val="24"/>
        </w:rPr>
        <w:t>The foliar epidermal studies showed that</w:t>
      </w:r>
      <w:r w:rsidR="00F54DAF" w:rsidRPr="00CD2AE1">
        <w:rPr>
          <w:rFonts w:ascii="Times New Roman" w:hAnsi="Times New Roman"/>
          <w:sz w:val="24"/>
          <w:szCs w:val="24"/>
        </w:rPr>
        <w:t xml:space="preserve"> </w:t>
      </w:r>
      <w:r w:rsidR="00AE440D">
        <w:rPr>
          <w:rFonts w:ascii="Times New Roman" w:hAnsi="Times New Roman"/>
          <w:sz w:val="24"/>
          <w:szCs w:val="24"/>
        </w:rPr>
        <w:t xml:space="preserve">the </w:t>
      </w:r>
      <w:r w:rsidR="001B38F0">
        <w:rPr>
          <w:rFonts w:ascii="Times New Roman" w:hAnsi="Times New Roman"/>
          <w:sz w:val="24"/>
          <w:szCs w:val="24"/>
        </w:rPr>
        <w:t xml:space="preserve">three </w:t>
      </w:r>
      <w:r w:rsidR="00AE440D">
        <w:rPr>
          <w:rFonts w:ascii="Times New Roman" w:hAnsi="Times New Roman"/>
          <w:sz w:val="24"/>
          <w:szCs w:val="24"/>
        </w:rPr>
        <w:t xml:space="preserve">species </w:t>
      </w:r>
      <w:r w:rsidR="001B38F0">
        <w:rPr>
          <w:rFonts w:ascii="Times New Roman" w:hAnsi="Times New Roman"/>
          <w:sz w:val="24"/>
          <w:szCs w:val="24"/>
        </w:rPr>
        <w:t>were</w:t>
      </w:r>
      <w:r w:rsidR="00AE440D">
        <w:rPr>
          <w:rFonts w:ascii="Times New Roman" w:hAnsi="Times New Roman"/>
          <w:sz w:val="24"/>
          <w:szCs w:val="24"/>
        </w:rPr>
        <w:t xml:space="preserve"> amphi</w:t>
      </w:r>
      <w:r w:rsidR="001B38F0">
        <w:rPr>
          <w:rFonts w:ascii="Times New Roman" w:hAnsi="Times New Roman"/>
          <w:sz w:val="24"/>
          <w:szCs w:val="24"/>
        </w:rPr>
        <w:t>s</w:t>
      </w:r>
      <w:r w:rsidR="00F54DAF" w:rsidRPr="00CD2AE1">
        <w:rPr>
          <w:rFonts w:ascii="Times New Roman" w:hAnsi="Times New Roman"/>
          <w:sz w:val="24"/>
          <w:szCs w:val="24"/>
        </w:rPr>
        <w:t>t</w:t>
      </w:r>
      <w:r w:rsidR="001B38F0">
        <w:rPr>
          <w:rFonts w:ascii="Times New Roman" w:hAnsi="Times New Roman"/>
          <w:sz w:val="24"/>
          <w:szCs w:val="24"/>
        </w:rPr>
        <w:t>omatic.</w:t>
      </w:r>
      <w:r w:rsidR="00F54DAF" w:rsidRPr="00CD2AE1">
        <w:rPr>
          <w:rFonts w:ascii="Times New Roman" w:hAnsi="Times New Roman"/>
          <w:sz w:val="24"/>
          <w:szCs w:val="24"/>
        </w:rPr>
        <w:t xml:space="preserve"> </w:t>
      </w:r>
      <w:r w:rsidR="005E6C4D">
        <w:rPr>
          <w:rFonts w:ascii="Times New Roman" w:hAnsi="Times New Roman"/>
          <w:sz w:val="24"/>
          <w:szCs w:val="24"/>
        </w:rPr>
        <w:t xml:space="preserve">Common type of stomata were paracytic, diacytic and anisocytic in </w:t>
      </w:r>
      <w:r w:rsidR="005E6C4D" w:rsidRPr="00CD2AE1">
        <w:rPr>
          <w:rFonts w:ascii="Times New Roman" w:hAnsi="Times New Roman"/>
          <w:i/>
          <w:sz w:val="24"/>
          <w:szCs w:val="24"/>
        </w:rPr>
        <w:t xml:space="preserve">M. </w:t>
      </w:r>
      <w:r w:rsidR="005E6C4D" w:rsidRPr="007F3B46">
        <w:rPr>
          <w:rFonts w:ascii="Times New Roman" w:hAnsi="Times New Roman"/>
          <w:i/>
          <w:sz w:val="24"/>
          <w:szCs w:val="24"/>
        </w:rPr>
        <w:t>pruriens</w:t>
      </w:r>
      <w:r w:rsidR="005E6C4D">
        <w:rPr>
          <w:rFonts w:ascii="Times New Roman" w:hAnsi="Times New Roman"/>
          <w:i/>
          <w:sz w:val="24"/>
          <w:szCs w:val="24"/>
        </w:rPr>
        <w:t>,</w:t>
      </w:r>
      <w:r w:rsidR="005E6C4D" w:rsidRPr="005E6C4D">
        <w:rPr>
          <w:rFonts w:ascii="Times New Roman" w:hAnsi="Times New Roman"/>
          <w:i/>
          <w:sz w:val="24"/>
          <w:szCs w:val="24"/>
        </w:rPr>
        <w:t xml:space="preserve"> </w:t>
      </w:r>
      <w:r w:rsidR="005E6C4D" w:rsidRPr="00CD2AE1">
        <w:rPr>
          <w:rFonts w:ascii="Times New Roman" w:hAnsi="Times New Roman"/>
          <w:i/>
          <w:sz w:val="24"/>
          <w:szCs w:val="24"/>
        </w:rPr>
        <w:t>M. flagellipes</w:t>
      </w:r>
      <w:r w:rsidR="005E6C4D">
        <w:rPr>
          <w:rFonts w:ascii="Times New Roman" w:hAnsi="Times New Roman"/>
          <w:i/>
          <w:sz w:val="24"/>
          <w:szCs w:val="24"/>
        </w:rPr>
        <w:t xml:space="preserve"> </w:t>
      </w:r>
      <w:r w:rsidR="005E6C4D" w:rsidRPr="005E6C4D">
        <w:rPr>
          <w:rFonts w:ascii="Times New Roman" w:hAnsi="Times New Roman"/>
          <w:sz w:val="24"/>
          <w:szCs w:val="24"/>
        </w:rPr>
        <w:t>and</w:t>
      </w:r>
      <w:r w:rsidR="005E6C4D">
        <w:rPr>
          <w:rFonts w:ascii="Times New Roman" w:hAnsi="Times New Roman"/>
          <w:sz w:val="24"/>
          <w:szCs w:val="24"/>
        </w:rPr>
        <w:t xml:space="preserve"> </w:t>
      </w:r>
      <w:r w:rsidR="005E6C4D" w:rsidRPr="005E6C4D">
        <w:rPr>
          <w:rFonts w:ascii="Times New Roman" w:hAnsi="Times New Roman"/>
          <w:i/>
          <w:sz w:val="24"/>
          <w:szCs w:val="24"/>
        </w:rPr>
        <w:t>M. utilis</w:t>
      </w:r>
      <w:r w:rsidR="005E6C4D">
        <w:rPr>
          <w:rFonts w:ascii="Times New Roman" w:hAnsi="Times New Roman"/>
          <w:sz w:val="24"/>
          <w:szCs w:val="24"/>
        </w:rPr>
        <w:t xml:space="preserve"> respectively. </w:t>
      </w:r>
      <w:r w:rsidR="006B3D9E">
        <w:rPr>
          <w:rFonts w:ascii="Times New Roman" w:hAnsi="Times New Roman"/>
          <w:sz w:val="24"/>
          <w:szCs w:val="24"/>
        </w:rPr>
        <w:t>Colporate</w:t>
      </w:r>
      <w:r w:rsidR="006B3D9E">
        <w:rPr>
          <w:rFonts w:ascii="Times New Roman" w:hAnsi="Times New Roman"/>
          <w:sz w:val="24"/>
          <w:szCs w:val="24"/>
        </w:rPr>
        <w:t xml:space="preserve"> apertural type</w:t>
      </w:r>
      <w:r w:rsidR="006B3D9E">
        <w:rPr>
          <w:rFonts w:ascii="Times New Roman" w:hAnsi="Times New Roman"/>
          <w:sz w:val="24"/>
          <w:szCs w:val="24"/>
        </w:rPr>
        <w:t xml:space="preserve"> was common in the three species.</w:t>
      </w:r>
      <w:r w:rsidR="00166395">
        <w:rPr>
          <w:rFonts w:ascii="Times New Roman" w:hAnsi="Times New Roman"/>
          <w:sz w:val="24"/>
          <w:szCs w:val="24"/>
        </w:rPr>
        <w:t xml:space="preserve"> </w:t>
      </w:r>
      <w:r w:rsidR="00166395">
        <w:rPr>
          <w:rFonts w:ascii="Times New Roman" w:hAnsi="Times New Roman"/>
          <w:sz w:val="24"/>
          <w:szCs w:val="24"/>
        </w:rPr>
        <w:t xml:space="preserve">The exine pattern was reticulate in </w:t>
      </w:r>
      <w:r w:rsidR="00166395" w:rsidRPr="006B3D9E">
        <w:rPr>
          <w:rFonts w:ascii="Times New Roman" w:hAnsi="Times New Roman"/>
          <w:i/>
          <w:sz w:val="24"/>
          <w:szCs w:val="24"/>
        </w:rPr>
        <w:t>M. pruriens</w:t>
      </w:r>
      <w:r w:rsidR="00166395">
        <w:rPr>
          <w:rFonts w:ascii="Times New Roman" w:hAnsi="Times New Roman"/>
          <w:sz w:val="24"/>
          <w:szCs w:val="24"/>
        </w:rPr>
        <w:t xml:space="preserve"> and </w:t>
      </w:r>
      <w:r w:rsidR="00166395" w:rsidRPr="00CD2AE1">
        <w:rPr>
          <w:rFonts w:ascii="Times New Roman" w:hAnsi="Times New Roman"/>
          <w:i/>
          <w:sz w:val="24"/>
          <w:szCs w:val="24"/>
        </w:rPr>
        <w:t>M. flagellipes</w:t>
      </w:r>
      <w:r w:rsidR="00166395">
        <w:rPr>
          <w:rFonts w:ascii="Times New Roman" w:hAnsi="Times New Roman"/>
          <w:sz w:val="24"/>
          <w:szCs w:val="24"/>
        </w:rPr>
        <w:t xml:space="preserve"> while </w:t>
      </w:r>
      <w:r w:rsidR="00166395" w:rsidRPr="00280686">
        <w:rPr>
          <w:rFonts w:ascii="Times New Roman" w:hAnsi="Times New Roman"/>
          <w:i/>
          <w:sz w:val="24"/>
          <w:szCs w:val="24"/>
        </w:rPr>
        <w:t>M. utilis</w:t>
      </w:r>
      <w:r w:rsidR="00166395">
        <w:rPr>
          <w:rFonts w:ascii="Times New Roman" w:hAnsi="Times New Roman"/>
          <w:sz w:val="24"/>
          <w:szCs w:val="24"/>
        </w:rPr>
        <w:t xml:space="preserve"> has v</w:t>
      </w:r>
      <w:r w:rsidR="00166395" w:rsidRPr="00F715A8">
        <w:rPr>
          <w:rFonts w:ascii="Times New Roman" w:hAnsi="Times New Roman"/>
          <w:sz w:val="24"/>
          <w:szCs w:val="24"/>
        </w:rPr>
        <w:t>errucae</w:t>
      </w:r>
      <w:r w:rsidR="00166395">
        <w:rPr>
          <w:rFonts w:ascii="Times New Roman" w:hAnsi="Times New Roman"/>
          <w:sz w:val="24"/>
          <w:szCs w:val="24"/>
        </w:rPr>
        <w:t>.</w:t>
      </w:r>
      <w:r w:rsidR="006B3D9E">
        <w:rPr>
          <w:rFonts w:ascii="Times New Roman" w:hAnsi="Times New Roman"/>
          <w:sz w:val="24"/>
          <w:szCs w:val="24"/>
        </w:rPr>
        <w:t xml:space="preserve"> </w:t>
      </w:r>
      <w:r w:rsidR="002B3D81">
        <w:rPr>
          <w:rFonts w:ascii="Times New Roman" w:hAnsi="Times New Roman"/>
          <w:sz w:val="24"/>
          <w:szCs w:val="24"/>
        </w:rPr>
        <w:t xml:space="preserve">The studies showed that there were outstanding differences on the features considered and the fruiting period of the species has changed from between August and October to November and January may be as result of change in the rainfall pattern and other climatic factors in our Country. </w:t>
      </w:r>
      <w:r w:rsidR="006B3D9E" w:rsidRPr="00453DCB">
        <w:rPr>
          <w:rFonts w:ascii="Times New Roman" w:hAnsi="Times New Roman"/>
          <w:i/>
          <w:sz w:val="24"/>
          <w:szCs w:val="24"/>
        </w:rPr>
        <w:t>Mucuna utilis</w:t>
      </w:r>
      <w:r w:rsidR="006B3D9E">
        <w:rPr>
          <w:rFonts w:ascii="Times New Roman" w:hAnsi="Times New Roman"/>
          <w:sz w:val="24"/>
          <w:szCs w:val="24"/>
        </w:rPr>
        <w:t xml:space="preserve"> should be regarded as a species and not a variety of </w:t>
      </w:r>
      <w:r w:rsidR="006B3D9E" w:rsidRPr="006B3D9E">
        <w:rPr>
          <w:rFonts w:ascii="Times New Roman" w:hAnsi="Times New Roman"/>
          <w:i/>
          <w:sz w:val="24"/>
          <w:szCs w:val="24"/>
        </w:rPr>
        <w:t>M. pruriens</w:t>
      </w:r>
      <w:r w:rsidR="006B3D9E">
        <w:rPr>
          <w:rFonts w:ascii="Times New Roman" w:hAnsi="Times New Roman"/>
          <w:i/>
          <w:sz w:val="24"/>
          <w:szCs w:val="24"/>
        </w:rPr>
        <w:t xml:space="preserve"> </w:t>
      </w:r>
      <w:r w:rsidR="006B3D9E">
        <w:rPr>
          <w:rFonts w:ascii="Times New Roman" w:hAnsi="Times New Roman"/>
          <w:sz w:val="24"/>
          <w:szCs w:val="24"/>
        </w:rPr>
        <w:t xml:space="preserve">while conservation of </w:t>
      </w:r>
      <w:r w:rsidR="006B3D9E" w:rsidRPr="00CD2AE1">
        <w:rPr>
          <w:rFonts w:ascii="Times New Roman" w:hAnsi="Times New Roman"/>
          <w:i/>
          <w:sz w:val="24"/>
          <w:szCs w:val="24"/>
        </w:rPr>
        <w:t>M. flagellipes</w:t>
      </w:r>
      <w:r w:rsidR="006B3D9E">
        <w:rPr>
          <w:rFonts w:ascii="Times New Roman" w:hAnsi="Times New Roman"/>
          <w:i/>
          <w:sz w:val="24"/>
          <w:szCs w:val="24"/>
        </w:rPr>
        <w:t xml:space="preserve"> </w:t>
      </w:r>
      <w:r w:rsidR="006B3D9E" w:rsidRPr="006B3D9E">
        <w:rPr>
          <w:rFonts w:ascii="Times New Roman" w:hAnsi="Times New Roman"/>
          <w:sz w:val="24"/>
          <w:szCs w:val="24"/>
        </w:rPr>
        <w:t>is</w:t>
      </w:r>
      <w:r w:rsidR="006B3D9E">
        <w:rPr>
          <w:rFonts w:ascii="Times New Roman" w:hAnsi="Times New Roman"/>
          <w:sz w:val="24"/>
          <w:szCs w:val="24"/>
        </w:rPr>
        <w:t xml:space="preserve"> required to avoid its extinction</w:t>
      </w:r>
      <w:r w:rsidR="001C2F62">
        <w:rPr>
          <w:rFonts w:ascii="Times New Roman" w:hAnsi="Times New Roman"/>
          <w:sz w:val="24"/>
          <w:szCs w:val="24"/>
        </w:rPr>
        <w:t>.</w:t>
      </w:r>
    </w:p>
    <w:p w:rsidR="00F06AD9" w:rsidRDefault="00F06AD9" w:rsidP="00F06AD9">
      <w:pPr>
        <w:spacing w:after="160" w:line="259" w:lineRule="auto"/>
      </w:pPr>
    </w:p>
    <w:p w:rsidR="00F06AD9" w:rsidRPr="00F06AD9" w:rsidRDefault="00F06AD9" w:rsidP="00F06AD9">
      <w:pPr>
        <w:spacing w:after="160" w:line="259" w:lineRule="auto"/>
        <w:rPr>
          <w:rFonts w:ascii="Times New Roman" w:hAnsi="Times New Roman" w:cs="Times New Roman"/>
          <w:b/>
          <w:sz w:val="24"/>
          <w:szCs w:val="24"/>
          <w:lang w:eastAsia="zh-CN"/>
        </w:rPr>
      </w:pPr>
      <w:r w:rsidRPr="00F06AD9">
        <w:rPr>
          <w:rFonts w:ascii="Times New Roman" w:hAnsi="Times New Roman" w:cs="Times New Roman"/>
          <w:b/>
          <w:i/>
          <w:sz w:val="24"/>
          <w:szCs w:val="24"/>
          <w:lang w:eastAsia="zh-CN"/>
        </w:rPr>
        <w:t>Keywords</w:t>
      </w:r>
      <w:r>
        <w:rPr>
          <w:rFonts w:ascii="Times New Roman" w:hAnsi="Times New Roman" w:cs="Times New Roman"/>
          <w:b/>
          <w:i/>
          <w:sz w:val="24"/>
          <w:szCs w:val="24"/>
          <w:lang w:eastAsia="zh-CN"/>
        </w:rPr>
        <w:t xml:space="preserve">: </w:t>
      </w:r>
      <w:r w:rsidRPr="00F06AD9">
        <w:rPr>
          <w:rFonts w:ascii="Times New Roman" w:hAnsi="Times New Roman" w:cs="Times New Roman"/>
          <w:sz w:val="24"/>
          <w:szCs w:val="24"/>
          <w:lang w:eastAsia="zh-CN"/>
        </w:rPr>
        <w:t>Taxonomic studies, Fruiting period, Climate change, Neglected crops</w:t>
      </w:r>
      <w:r>
        <w:rPr>
          <w:rFonts w:ascii="Times New Roman" w:hAnsi="Times New Roman" w:cs="Times New Roman"/>
          <w:sz w:val="24"/>
          <w:szCs w:val="24"/>
          <w:lang w:eastAsia="zh-CN"/>
        </w:rPr>
        <w:t>, Nigeria</w:t>
      </w:r>
      <w:bookmarkStart w:id="0" w:name="_GoBack"/>
      <w:bookmarkEnd w:id="0"/>
    </w:p>
    <w:p w:rsidR="005E6C4D" w:rsidRPr="005E6C4D" w:rsidRDefault="005E6C4D" w:rsidP="005E6C4D">
      <w:pPr>
        <w:spacing w:after="160" w:line="259" w:lineRule="auto"/>
        <w:rPr>
          <w:lang w:eastAsia="zh-CN"/>
        </w:rPr>
      </w:pPr>
    </w:p>
    <w:p w:rsidR="00F54DAF" w:rsidRDefault="00F54DAF" w:rsidP="00F54DAF">
      <w:pPr>
        <w:spacing w:line="480" w:lineRule="auto"/>
        <w:ind w:left="90" w:right="-90"/>
        <w:jc w:val="both"/>
        <w:rPr>
          <w:rFonts w:ascii="Times New Roman" w:hAnsi="Times New Roman"/>
          <w:b/>
          <w:sz w:val="24"/>
          <w:szCs w:val="24"/>
        </w:rPr>
      </w:pPr>
    </w:p>
    <w:p w:rsidR="00F54DAF" w:rsidRDefault="00F54DAF" w:rsidP="00F54DAF">
      <w:pPr>
        <w:spacing w:line="480" w:lineRule="auto"/>
        <w:ind w:left="90" w:right="-90"/>
        <w:jc w:val="both"/>
        <w:rPr>
          <w:rFonts w:ascii="Times New Roman" w:hAnsi="Times New Roman"/>
          <w:b/>
          <w:sz w:val="24"/>
          <w:szCs w:val="24"/>
        </w:rPr>
      </w:pPr>
    </w:p>
    <w:p w:rsidR="00F54DAF" w:rsidRDefault="00F54DAF" w:rsidP="00F54DAF">
      <w:pPr>
        <w:spacing w:line="480" w:lineRule="auto"/>
        <w:ind w:left="90" w:right="-90"/>
        <w:jc w:val="both"/>
        <w:rPr>
          <w:rFonts w:ascii="Times New Roman" w:hAnsi="Times New Roman"/>
          <w:b/>
          <w:sz w:val="24"/>
          <w:szCs w:val="24"/>
        </w:rPr>
      </w:pPr>
    </w:p>
    <w:p w:rsidR="00F54DAF" w:rsidRDefault="00F54DAF" w:rsidP="00F54DAF">
      <w:pPr>
        <w:spacing w:line="480" w:lineRule="auto"/>
        <w:ind w:left="90" w:right="-90"/>
        <w:jc w:val="both"/>
        <w:rPr>
          <w:rFonts w:ascii="Times New Roman" w:hAnsi="Times New Roman"/>
          <w:b/>
          <w:sz w:val="24"/>
          <w:szCs w:val="24"/>
        </w:rPr>
      </w:pPr>
    </w:p>
    <w:sectPr w:rsidR="00F54DAF" w:rsidSect="00087225">
      <w:pgSz w:w="11906" w:h="16838"/>
      <w:pgMar w:top="108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17B6BDC"/>
    <w:multiLevelType w:val="hybridMultilevel"/>
    <w:tmpl w:val="0BA2C0DE"/>
    <w:lvl w:ilvl="0" w:tplc="0409000F">
      <w:start w:val="1"/>
      <w:numFmt w:val="decimal"/>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4DAF"/>
    <w:rsid w:val="00004B25"/>
    <w:rsid w:val="00087225"/>
    <w:rsid w:val="000C53EF"/>
    <w:rsid w:val="000D61C4"/>
    <w:rsid w:val="000E0F3C"/>
    <w:rsid w:val="000F750D"/>
    <w:rsid w:val="00116F2E"/>
    <w:rsid w:val="001224A5"/>
    <w:rsid w:val="00166395"/>
    <w:rsid w:val="001B38F0"/>
    <w:rsid w:val="001C2F62"/>
    <w:rsid w:val="001E7CAF"/>
    <w:rsid w:val="002073E3"/>
    <w:rsid w:val="002B1E6A"/>
    <w:rsid w:val="002B3D81"/>
    <w:rsid w:val="003431B9"/>
    <w:rsid w:val="00453DCB"/>
    <w:rsid w:val="005011AE"/>
    <w:rsid w:val="0054580A"/>
    <w:rsid w:val="005E6C4D"/>
    <w:rsid w:val="006B3D9E"/>
    <w:rsid w:val="006C2C6B"/>
    <w:rsid w:val="006D171F"/>
    <w:rsid w:val="0070214D"/>
    <w:rsid w:val="00724AF5"/>
    <w:rsid w:val="00727735"/>
    <w:rsid w:val="007A240D"/>
    <w:rsid w:val="007D3D02"/>
    <w:rsid w:val="00837767"/>
    <w:rsid w:val="008450FF"/>
    <w:rsid w:val="009252AC"/>
    <w:rsid w:val="0094508D"/>
    <w:rsid w:val="00A43602"/>
    <w:rsid w:val="00AA3B90"/>
    <w:rsid w:val="00AE02C9"/>
    <w:rsid w:val="00AE440D"/>
    <w:rsid w:val="00B95B1C"/>
    <w:rsid w:val="00BD1EA1"/>
    <w:rsid w:val="00C06F4C"/>
    <w:rsid w:val="00C471C1"/>
    <w:rsid w:val="00CB52CE"/>
    <w:rsid w:val="00CC2A63"/>
    <w:rsid w:val="00D24F87"/>
    <w:rsid w:val="00D4600B"/>
    <w:rsid w:val="00D67D9C"/>
    <w:rsid w:val="00DA5724"/>
    <w:rsid w:val="00DE5064"/>
    <w:rsid w:val="00EC3A75"/>
    <w:rsid w:val="00F06AD9"/>
    <w:rsid w:val="00F357CE"/>
    <w:rsid w:val="00F54DAF"/>
    <w:rsid w:val="00F6579D"/>
    <w:rsid w:val="00F7595C"/>
    <w:rsid w:val="00FB3E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8C7100E-1C3A-4717-AA42-7CD7BF1BF6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54DAF"/>
    <w:pPr>
      <w:spacing w:after="200" w:line="276" w:lineRule="auto"/>
    </w:pPr>
    <w:rPr>
      <w:rFonts w:ascii="Calibri" w:eastAsia="SimSun" w:hAnsi="Calibri" w:cs="Times New Roman"/>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qFormat/>
    <w:rsid w:val="00F54DAF"/>
    <w:pPr>
      <w:spacing w:after="0" w:line="240" w:lineRule="auto"/>
    </w:pPr>
    <w:rPr>
      <w:sz w:val="20"/>
      <w:szCs w:val="20"/>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F54DAF"/>
    <w:pPr>
      <w:ind w:left="720"/>
      <w:contextualSpacing/>
    </w:pPr>
    <w:rPr>
      <w:rFonts w:asciiTheme="minorHAnsi" w:eastAsiaTheme="minorHAnsi" w:hAnsiTheme="minorHAnsi" w:cstheme="minorBidi"/>
      <w:lang w:eastAsia="en-US"/>
    </w:rPr>
  </w:style>
  <w:style w:type="character" w:styleId="Hyperlink">
    <w:name w:val="Hyperlink"/>
    <w:basedOn w:val="DefaultParagraphFont"/>
    <w:uiPriority w:val="99"/>
    <w:unhideWhenUsed/>
    <w:rsid w:val="000F750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ephraimnwankwo8@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371</Words>
  <Characters>2121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2020-03-15T02:57:00Z</dcterms:created>
  <dcterms:modified xsi:type="dcterms:W3CDTF">2020-03-15T02:57:00Z</dcterms:modified>
</cp:coreProperties>
</file>