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943" w:rsidRPr="00777C79" w:rsidRDefault="00A12943" w:rsidP="00A12943">
      <w:pPr>
        <w:spacing w:line="240" w:lineRule="auto"/>
        <w:jc w:val="center"/>
        <w:rPr>
          <w:rFonts w:ascii="Times New Roman" w:hAnsi="Times New Roman" w:cs="Times New Roman"/>
          <w:b/>
          <w:sz w:val="30"/>
          <w:szCs w:val="30"/>
        </w:rPr>
      </w:pPr>
      <w:r w:rsidRPr="00777C79">
        <w:rPr>
          <w:rFonts w:ascii="Times New Roman" w:hAnsi="Times New Roman" w:cs="Times New Roman"/>
          <w:b/>
          <w:sz w:val="30"/>
          <w:szCs w:val="30"/>
        </w:rPr>
        <w:t xml:space="preserve">Impact of </w:t>
      </w:r>
      <w:r w:rsidRPr="00777C79">
        <w:rPr>
          <w:rFonts w:ascii="Times New Roman" w:hAnsi="Times New Roman" w:cs="Times New Roman"/>
          <w:b/>
          <w:i/>
          <w:sz w:val="30"/>
          <w:szCs w:val="30"/>
        </w:rPr>
        <w:t>Amaranthus</w:t>
      </w:r>
      <w:r w:rsidRPr="00777C79">
        <w:rPr>
          <w:rFonts w:ascii="Times New Roman" w:hAnsi="Times New Roman" w:cs="Times New Roman"/>
          <w:i/>
          <w:sz w:val="30"/>
          <w:szCs w:val="30"/>
        </w:rPr>
        <w:t xml:space="preserve"> </w:t>
      </w:r>
      <w:r w:rsidRPr="00777C79">
        <w:rPr>
          <w:rFonts w:ascii="Times New Roman" w:hAnsi="Times New Roman" w:cs="Times New Roman"/>
          <w:b/>
          <w:i/>
          <w:sz w:val="30"/>
          <w:szCs w:val="30"/>
        </w:rPr>
        <w:t>caudatus</w:t>
      </w:r>
      <w:r w:rsidRPr="00777C79">
        <w:rPr>
          <w:rFonts w:ascii="Times New Roman" w:hAnsi="Times New Roman" w:cs="Times New Roman"/>
          <w:b/>
          <w:sz w:val="30"/>
          <w:szCs w:val="30"/>
        </w:rPr>
        <w:t xml:space="preserve"> leaf meal on blood profile, internal organs and carcass characteristics of rabbit bucks</w:t>
      </w:r>
    </w:p>
    <w:p w:rsidR="00A12943" w:rsidRPr="00903AB0" w:rsidRDefault="00A12943" w:rsidP="00A12943">
      <w:pPr>
        <w:autoSpaceDE w:val="0"/>
        <w:autoSpaceDN w:val="0"/>
        <w:adjustRightInd w:val="0"/>
        <w:spacing w:after="0" w:line="240" w:lineRule="auto"/>
        <w:jc w:val="center"/>
        <w:rPr>
          <w:rFonts w:ascii="Times New Roman" w:hAnsi="Times New Roman" w:cs="Times New Roman"/>
          <w:i/>
          <w:iCs/>
          <w:sz w:val="26"/>
          <w:szCs w:val="26"/>
        </w:rPr>
      </w:pPr>
      <w:r w:rsidRPr="00903AB0">
        <w:rPr>
          <w:rFonts w:ascii="Times New Roman" w:hAnsi="Times New Roman" w:cs="Times New Roman"/>
          <w:sz w:val="26"/>
          <w:szCs w:val="26"/>
        </w:rPr>
        <w:t>Amaduruonye</w:t>
      </w:r>
      <w:r w:rsidRPr="00903AB0">
        <w:rPr>
          <w:rFonts w:ascii="Times New Roman" w:hAnsi="Times New Roman" w:cs="Times New Roman"/>
          <w:sz w:val="26"/>
          <w:szCs w:val="26"/>
          <w:vertAlign w:val="superscript"/>
        </w:rPr>
        <w:t>1</w:t>
      </w:r>
      <w:r w:rsidRPr="00903AB0">
        <w:rPr>
          <w:rFonts w:ascii="Times New Roman" w:hAnsi="Times New Roman" w:cs="Times New Roman"/>
          <w:sz w:val="26"/>
          <w:szCs w:val="26"/>
        </w:rPr>
        <w:t>, W., Ekuma</w:t>
      </w:r>
      <w:r w:rsidRPr="00903AB0">
        <w:rPr>
          <w:rFonts w:ascii="Times New Roman" w:hAnsi="Times New Roman" w:cs="Times New Roman"/>
          <w:sz w:val="26"/>
          <w:szCs w:val="26"/>
          <w:vertAlign w:val="superscript"/>
        </w:rPr>
        <w:t>1</w:t>
      </w:r>
      <w:r w:rsidRPr="00903AB0">
        <w:rPr>
          <w:rFonts w:ascii="Times New Roman" w:hAnsi="Times New Roman" w:cs="Times New Roman"/>
          <w:sz w:val="26"/>
          <w:szCs w:val="26"/>
        </w:rPr>
        <w:t>, B.O., and Agida</w:t>
      </w:r>
      <w:r w:rsidRPr="00903AB0">
        <w:rPr>
          <w:rFonts w:ascii="Times New Roman" w:hAnsi="Times New Roman" w:cs="Times New Roman"/>
          <w:sz w:val="26"/>
          <w:szCs w:val="26"/>
          <w:vertAlign w:val="superscript"/>
        </w:rPr>
        <w:t>2</w:t>
      </w:r>
      <w:r w:rsidRPr="00903AB0">
        <w:rPr>
          <w:rFonts w:ascii="Times New Roman" w:hAnsi="Times New Roman" w:cs="Times New Roman"/>
          <w:sz w:val="26"/>
          <w:szCs w:val="26"/>
        </w:rPr>
        <w:t xml:space="preserve">, C.A. </w:t>
      </w:r>
    </w:p>
    <w:p w:rsidR="00A12943" w:rsidRPr="000D2158" w:rsidRDefault="00A12943" w:rsidP="00A12943">
      <w:pPr>
        <w:autoSpaceDE w:val="0"/>
        <w:autoSpaceDN w:val="0"/>
        <w:adjustRightInd w:val="0"/>
        <w:spacing w:after="0" w:line="240" w:lineRule="auto"/>
        <w:jc w:val="center"/>
        <w:rPr>
          <w:rFonts w:ascii="Times New Roman" w:hAnsi="Times New Roman" w:cs="Times New Roman"/>
          <w:i/>
          <w:iCs/>
          <w:sz w:val="24"/>
          <w:szCs w:val="24"/>
        </w:rPr>
      </w:pPr>
    </w:p>
    <w:p w:rsidR="00A12943" w:rsidRPr="000D2158" w:rsidRDefault="00A12943" w:rsidP="00A12943">
      <w:pPr>
        <w:autoSpaceDE w:val="0"/>
        <w:autoSpaceDN w:val="0"/>
        <w:adjustRightInd w:val="0"/>
        <w:spacing w:after="0" w:line="240" w:lineRule="auto"/>
        <w:jc w:val="center"/>
        <w:rPr>
          <w:rFonts w:ascii="Times New Roman" w:hAnsi="Times New Roman" w:cs="Times New Roman"/>
          <w:i/>
          <w:iCs/>
          <w:sz w:val="24"/>
          <w:szCs w:val="24"/>
        </w:rPr>
      </w:pPr>
      <w:r w:rsidRPr="00B25821">
        <w:rPr>
          <w:rFonts w:ascii="Times New Roman" w:hAnsi="Times New Roman" w:cs="Times New Roman"/>
          <w:i/>
          <w:iCs/>
          <w:sz w:val="24"/>
          <w:szCs w:val="24"/>
          <w:vertAlign w:val="superscript"/>
        </w:rPr>
        <w:t>1</w:t>
      </w:r>
      <w:r w:rsidRPr="000D2158">
        <w:rPr>
          <w:rFonts w:ascii="Times New Roman" w:hAnsi="Times New Roman" w:cs="Times New Roman"/>
          <w:i/>
          <w:iCs/>
          <w:sz w:val="24"/>
          <w:szCs w:val="24"/>
        </w:rPr>
        <w:t>Department of Animal Breeding and Physiology, Michael Okpara University</w:t>
      </w:r>
    </w:p>
    <w:p w:rsidR="00A12943" w:rsidRDefault="00A12943" w:rsidP="00A12943">
      <w:pPr>
        <w:spacing w:after="0" w:line="240" w:lineRule="auto"/>
        <w:ind w:left="-270" w:right="47"/>
        <w:jc w:val="center"/>
        <w:rPr>
          <w:rFonts w:ascii="Times New Roman" w:hAnsi="Times New Roman" w:cs="Times New Roman"/>
          <w:i/>
          <w:iCs/>
          <w:sz w:val="24"/>
          <w:szCs w:val="24"/>
        </w:rPr>
      </w:pPr>
      <w:r w:rsidRPr="000D2158">
        <w:rPr>
          <w:rFonts w:ascii="Times New Roman" w:hAnsi="Times New Roman" w:cs="Times New Roman"/>
          <w:i/>
          <w:iCs/>
          <w:sz w:val="24"/>
          <w:szCs w:val="24"/>
        </w:rPr>
        <w:t>Of Agriculture, Umudike, Abia State, Nigeria</w:t>
      </w:r>
      <w:r>
        <w:rPr>
          <w:rFonts w:ascii="Times New Roman" w:hAnsi="Times New Roman" w:cs="Times New Roman"/>
          <w:i/>
          <w:iCs/>
          <w:sz w:val="24"/>
          <w:szCs w:val="24"/>
        </w:rPr>
        <w:t>.</w:t>
      </w:r>
    </w:p>
    <w:p w:rsidR="00A12943" w:rsidRPr="000D2158" w:rsidRDefault="00A12943" w:rsidP="00A12943">
      <w:pPr>
        <w:autoSpaceDE w:val="0"/>
        <w:autoSpaceDN w:val="0"/>
        <w:adjustRightInd w:val="0"/>
        <w:spacing w:after="0" w:line="240" w:lineRule="auto"/>
        <w:jc w:val="center"/>
        <w:rPr>
          <w:rFonts w:ascii="Times New Roman" w:hAnsi="Times New Roman" w:cs="Times New Roman"/>
          <w:i/>
          <w:iCs/>
          <w:sz w:val="24"/>
          <w:szCs w:val="24"/>
        </w:rPr>
      </w:pPr>
      <w:r w:rsidRPr="00B25821">
        <w:rPr>
          <w:rFonts w:ascii="Times New Roman" w:hAnsi="Times New Roman" w:cs="Times New Roman"/>
          <w:i/>
          <w:iCs/>
          <w:sz w:val="24"/>
          <w:szCs w:val="24"/>
          <w:vertAlign w:val="superscript"/>
        </w:rPr>
        <w:t>2</w:t>
      </w:r>
      <w:r w:rsidRPr="000D2158">
        <w:rPr>
          <w:rFonts w:ascii="Times New Roman" w:hAnsi="Times New Roman" w:cs="Times New Roman"/>
          <w:i/>
          <w:iCs/>
          <w:sz w:val="24"/>
          <w:szCs w:val="24"/>
        </w:rPr>
        <w:t>Department o</w:t>
      </w:r>
      <w:r>
        <w:rPr>
          <w:rFonts w:ascii="Times New Roman" w:hAnsi="Times New Roman" w:cs="Times New Roman"/>
          <w:i/>
          <w:iCs/>
          <w:sz w:val="24"/>
          <w:szCs w:val="24"/>
        </w:rPr>
        <w:t>f Animal Nutrition and Forage Science</w:t>
      </w:r>
      <w:r w:rsidRPr="000D2158">
        <w:rPr>
          <w:rFonts w:ascii="Times New Roman" w:hAnsi="Times New Roman" w:cs="Times New Roman"/>
          <w:i/>
          <w:iCs/>
          <w:sz w:val="24"/>
          <w:szCs w:val="24"/>
        </w:rPr>
        <w:t>, Michael Okpara University</w:t>
      </w:r>
    </w:p>
    <w:p w:rsidR="00A12943" w:rsidRPr="000D2158" w:rsidRDefault="00A12943" w:rsidP="00A12943">
      <w:pPr>
        <w:spacing w:after="0" w:line="240" w:lineRule="auto"/>
        <w:ind w:left="-270" w:right="47"/>
        <w:jc w:val="center"/>
        <w:rPr>
          <w:rFonts w:ascii="Times New Roman" w:hAnsi="Times New Roman" w:cs="Times New Roman"/>
          <w:sz w:val="24"/>
          <w:szCs w:val="24"/>
        </w:rPr>
      </w:pPr>
      <w:r w:rsidRPr="000D2158">
        <w:rPr>
          <w:rFonts w:ascii="Times New Roman" w:hAnsi="Times New Roman" w:cs="Times New Roman"/>
          <w:i/>
          <w:iCs/>
          <w:sz w:val="24"/>
          <w:szCs w:val="24"/>
        </w:rPr>
        <w:t>Of Agriculture, Umudike, Abia State, Nigeria</w:t>
      </w:r>
      <w:r>
        <w:rPr>
          <w:rFonts w:ascii="Times New Roman" w:hAnsi="Times New Roman" w:cs="Times New Roman"/>
          <w:i/>
          <w:iCs/>
          <w:sz w:val="24"/>
          <w:szCs w:val="24"/>
        </w:rPr>
        <w:t>.</w:t>
      </w:r>
    </w:p>
    <w:p w:rsidR="00A12943" w:rsidRPr="000D2158" w:rsidRDefault="00A12943" w:rsidP="00A12943">
      <w:pPr>
        <w:spacing w:after="0" w:line="240" w:lineRule="auto"/>
        <w:ind w:right="47"/>
        <w:rPr>
          <w:rFonts w:ascii="Times New Roman" w:hAnsi="Times New Roman" w:cs="Times New Roman"/>
          <w:sz w:val="24"/>
          <w:szCs w:val="24"/>
        </w:rPr>
      </w:pPr>
    </w:p>
    <w:p w:rsidR="00A12943" w:rsidRDefault="00A12943" w:rsidP="00A12943">
      <w:pPr>
        <w:spacing w:after="0" w:line="240" w:lineRule="auto"/>
        <w:ind w:left="-270"/>
        <w:jc w:val="both"/>
        <w:rPr>
          <w:rFonts w:ascii="Times New Roman" w:hAnsi="Times New Roman" w:cs="Times New Roman"/>
          <w:sz w:val="24"/>
          <w:szCs w:val="24"/>
        </w:rPr>
      </w:pPr>
      <w:r w:rsidRPr="000D2158">
        <w:rPr>
          <w:rFonts w:ascii="Times New Roman" w:hAnsi="Times New Roman" w:cs="Times New Roman"/>
          <w:b/>
          <w:sz w:val="24"/>
          <w:szCs w:val="24"/>
        </w:rPr>
        <w:t>Abstract</w:t>
      </w:r>
    </w:p>
    <w:p w:rsidR="00A12943" w:rsidRPr="00521D2D" w:rsidRDefault="00A12943" w:rsidP="00A12943">
      <w:pPr>
        <w:spacing w:after="0" w:line="240" w:lineRule="auto"/>
        <w:ind w:left="-270"/>
        <w:jc w:val="both"/>
        <w:rPr>
          <w:rFonts w:ascii="Times New Roman" w:hAnsi="Times New Roman" w:cs="Times New Roman"/>
          <w:i/>
          <w:sz w:val="24"/>
          <w:szCs w:val="24"/>
        </w:rPr>
      </w:pPr>
      <w:r>
        <w:rPr>
          <w:rFonts w:ascii="Times New Roman" w:hAnsi="Times New Roman" w:cs="Times New Roman"/>
          <w:bCs/>
          <w:i/>
          <w:sz w:val="24"/>
          <w:szCs w:val="24"/>
        </w:rPr>
        <w:t xml:space="preserve">Some authors have proposed that </w:t>
      </w:r>
      <w:r w:rsidRPr="000D2158">
        <w:rPr>
          <w:rFonts w:ascii="Times New Roman" w:hAnsi="Times New Roman" w:cs="Times New Roman"/>
          <w:i/>
          <w:sz w:val="24"/>
          <w:szCs w:val="24"/>
        </w:rPr>
        <w:t>Amaranthus</w:t>
      </w:r>
      <w:r>
        <w:rPr>
          <w:rFonts w:ascii="Times New Roman" w:hAnsi="Times New Roman" w:cs="Times New Roman"/>
          <w:i/>
          <w:sz w:val="24"/>
          <w:szCs w:val="24"/>
        </w:rPr>
        <w:t xml:space="preserve"> caudatus</w:t>
      </w:r>
      <w:r w:rsidRPr="000D2158">
        <w:rPr>
          <w:rFonts w:ascii="Times New Roman" w:hAnsi="Times New Roman" w:cs="Times New Roman"/>
          <w:i/>
          <w:sz w:val="24"/>
          <w:szCs w:val="24"/>
        </w:rPr>
        <w:t xml:space="preserve"> leave</w:t>
      </w:r>
      <w:r>
        <w:rPr>
          <w:rFonts w:ascii="Times New Roman" w:hAnsi="Times New Roman" w:cs="Times New Roman"/>
          <w:i/>
          <w:sz w:val="24"/>
          <w:szCs w:val="24"/>
        </w:rPr>
        <w:t xml:space="preserve"> can</w:t>
      </w:r>
      <w:r w:rsidRPr="000D2158">
        <w:rPr>
          <w:rFonts w:ascii="Times New Roman" w:hAnsi="Times New Roman" w:cs="Times New Roman"/>
          <w:i/>
          <w:sz w:val="24"/>
          <w:szCs w:val="24"/>
        </w:rPr>
        <w:t xml:space="preserve"> enhance the formation of the haemoglobin</w:t>
      </w:r>
      <w:r>
        <w:rPr>
          <w:rFonts w:ascii="Times New Roman" w:hAnsi="Times New Roman" w:cs="Times New Roman"/>
          <w:i/>
          <w:sz w:val="24"/>
          <w:szCs w:val="24"/>
        </w:rPr>
        <w:t xml:space="preserve"> and improves blood profile. Also, </w:t>
      </w:r>
      <w:r w:rsidRPr="000D2158">
        <w:rPr>
          <w:rFonts w:ascii="Times New Roman" w:hAnsi="Times New Roman" w:cs="Times New Roman"/>
          <w:i/>
          <w:sz w:val="24"/>
          <w:szCs w:val="24"/>
        </w:rPr>
        <w:t>Amaranthus</w:t>
      </w:r>
      <w:r>
        <w:rPr>
          <w:rFonts w:ascii="Times New Roman" w:hAnsi="Times New Roman" w:cs="Times New Roman"/>
          <w:i/>
          <w:sz w:val="24"/>
          <w:szCs w:val="24"/>
        </w:rPr>
        <w:t xml:space="preserve"> caudatus</w:t>
      </w:r>
      <w:r w:rsidRPr="000D2158">
        <w:rPr>
          <w:rFonts w:ascii="Times New Roman" w:hAnsi="Times New Roman" w:cs="Times New Roman"/>
          <w:i/>
          <w:sz w:val="24"/>
          <w:szCs w:val="24"/>
        </w:rPr>
        <w:t xml:space="preserve"> leave is high in energy, protein, carbohydrates, fat, vitamins, minerals and other trace elements. Thus, a </w:t>
      </w:r>
      <w:r>
        <w:rPr>
          <w:rFonts w:ascii="Times New Roman" w:hAnsi="Times New Roman" w:cs="Times New Roman"/>
          <w:i/>
          <w:sz w:val="24"/>
          <w:szCs w:val="24"/>
        </w:rPr>
        <w:t xml:space="preserve">Completely Randomized Design Experiment (CRD) was </w:t>
      </w:r>
      <w:r w:rsidRPr="000D2158">
        <w:rPr>
          <w:rFonts w:ascii="Times New Roman" w:hAnsi="Times New Roman" w:cs="Times New Roman"/>
          <w:i/>
          <w:sz w:val="24"/>
          <w:szCs w:val="24"/>
        </w:rPr>
        <w:t xml:space="preserve">conducted to investigate </w:t>
      </w:r>
      <w:r>
        <w:rPr>
          <w:rFonts w:ascii="Times New Roman" w:hAnsi="Times New Roman" w:cs="Times New Roman"/>
          <w:i/>
          <w:sz w:val="24"/>
          <w:szCs w:val="24"/>
        </w:rPr>
        <w:t xml:space="preserve">the </w:t>
      </w:r>
      <w:r w:rsidRPr="000D2158">
        <w:rPr>
          <w:rFonts w:ascii="Times New Roman" w:hAnsi="Times New Roman" w:cs="Times New Roman"/>
          <w:i/>
          <w:sz w:val="24"/>
          <w:szCs w:val="24"/>
        </w:rPr>
        <w:t xml:space="preserve">blood profile, internal organs and carcass characteristics of </w:t>
      </w:r>
      <w:r>
        <w:rPr>
          <w:rFonts w:ascii="Times New Roman" w:hAnsi="Times New Roman" w:cs="Times New Roman"/>
          <w:i/>
          <w:sz w:val="24"/>
          <w:szCs w:val="24"/>
        </w:rPr>
        <w:t xml:space="preserve">New Zealand White </w:t>
      </w:r>
      <w:r w:rsidRPr="000D2158">
        <w:rPr>
          <w:rFonts w:ascii="Times New Roman" w:hAnsi="Times New Roman" w:cs="Times New Roman"/>
          <w:i/>
          <w:sz w:val="24"/>
          <w:szCs w:val="24"/>
        </w:rPr>
        <w:t xml:space="preserve">rabbit bucks </w:t>
      </w:r>
      <w:r>
        <w:rPr>
          <w:rFonts w:ascii="Times New Roman" w:hAnsi="Times New Roman" w:cs="Times New Roman"/>
          <w:i/>
          <w:sz w:val="24"/>
          <w:szCs w:val="24"/>
        </w:rPr>
        <w:t>fed Amaranthus caudatus L</w:t>
      </w:r>
      <w:r w:rsidRPr="000D2158">
        <w:rPr>
          <w:rFonts w:ascii="Times New Roman" w:hAnsi="Times New Roman" w:cs="Times New Roman"/>
          <w:i/>
          <w:sz w:val="24"/>
          <w:szCs w:val="24"/>
        </w:rPr>
        <w:t>ea</w:t>
      </w:r>
      <w:r>
        <w:rPr>
          <w:rFonts w:ascii="Times New Roman" w:hAnsi="Times New Roman" w:cs="Times New Roman"/>
          <w:i/>
          <w:sz w:val="24"/>
          <w:szCs w:val="24"/>
        </w:rPr>
        <w:t>ve</w:t>
      </w:r>
      <w:r w:rsidRPr="000D2158">
        <w:rPr>
          <w:rFonts w:ascii="Times New Roman" w:hAnsi="Times New Roman" w:cs="Times New Roman"/>
          <w:i/>
          <w:sz w:val="24"/>
          <w:szCs w:val="24"/>
        </w:rPr>
        <w:t xml:space="preserve"> </w:t>
      </w:r>
      <w:r>
        <w:rPr>
          <w:rFonts w:ascii="Times New Roman" w:hAnsi="Times New Roman" w:cs="Times New Roman"/>
          <w:i/>
          <w:sz w:val="24"/>
          <w:szCs w:val="24"/>
        </w:rPr>
        <w:t>Meal (ACLM)</w:t>
      </w:r>
      <w:r w:rsidRPr="000D2158">
        <w:rPr>
          <w:rFonts w:ascii="Times New Roman" w:hAnsi="Times New Roman" w:cs="Times New Roman"/>
          <w:i/>
          <w:sz w:val="24"/>
          <w:szCs w:val="24"/>
        </w:rPr>
        <w:t xml:space="preserve">. </w:t>
      </w:r>
      <w:r w:rsidRPr="000D2158">
        <w:rPr>
          <w:rFonts w:ascii="Times New Roman" w:hAnsi="Times New Roman" w:cs="Times New Roman"/>
          <w:i/>
          <w:iCs/>
          <w:sz w:val="24"/>
          <w:szCs w:val="24"/>
        </w:rPr>
        <w:t>The</w:t>
      </w:r>
      <w:r>
        <w:rPr>
          <w:rFonts w:ascii="Times New Roman" w:hAnsi="Times New Roman" w:cs="Times New Roman"/>
          <w:i/>
          <w:iCs/>
          <w:sz w:val="24"/>
          <w:szCs w:val="24"/>
        </w:rPr>
        <w:t xml:space="preserve"> treatments designated treatment 1 (T</w:t>
      </w:r>
      <w:r w:rsidRPr="006249A7">
        <w:rPr>
          <w:rFonts w:ascii="Times New Roman" w:hAnsi="Times New Roman" w:cs="Times New Roman"/>
          <w:i/>
          <w:iCs/>
          <w:sz w:val="24"/>
          <w:szCs w:val="24"/>
          <w:vertAlign w:val="subscript"/>
        </w:rPr>
        <w:t>1</w:t>
      </w:r>
      <w:r>
        <w:rPr>
          <w:rFonts w:ascii="Times New Roman" w:hAnsi="Times New Roman" w:cs="Times New Roman"/>
          <w:i/>
          <w:iCs/>
          <w:sz w:val="24"/>
          <w:szCs w:val="24"/>
        </w:rPr>
        <w:t>), treatment 2 (T</w:t>
      </w:r>
      <w:r w:rsidRPr="006249A7">
        <w:rPr>
          <w:rFonts w:ascii="Times New Roman" w:hAnsi="Times New Roman" w:cs="Times New Roman"/>
          <w:i/>
          <w:iCs/>
          <w:sz w:val="24"/>
          <w:szCs w:val="24"/>
          <w:vertAlign w:val="subscript"/>
        </w:rPr>
        <w:t>2</w:t>
      </w:r>
      <w:r>
        <w:rPr>
          <w:rFonts w:ascii="Times New Roman" w:hAnsi="Times New Roman" w:cs="Times New Roman"/>
          <w:i/>
          <w:iCs/>
          <w:sz w:val="24"/>
          <w:szCs w:val="24"/>
        </w:rPr>
        <w:t>) and treatment 3 (T</w:t>
      </w:r>
      <w:r w:rsidRPr="006249A7">
        <w:rPr>
          <w:rFonts w:ascii="Times New Roman" w:hAnsi="Times New Roman" w:cs="Times New Roman"/>
          <w:i/>
          <w:iCs/>
          <w:sz w:val="24"/>
          <w:szCs w:val="24"/>
          <w:vertAlign w:val="subscript"/>
        </w:rPr>
        <w:t>3</w:t>
      </w:r>
      <w:r>
        <w:rPr>
          <w:rFonts w:ascii="Times New Roman" w:hAnsi="Times New Roman" w:cs="Times New Roman"/>
          <w:i/>
          <w:iCs/>
          <w:sz w:val="24"/>
          <w:szCs w:val="24"/>
        </w:rPr>
        <w:t xml:space="preserve">) having 12 rabbits each were replicated 3 times with 4 rabbits per replicate. </w:t>
      </w:r>
      <w:r w:rsidRPr="001F256D">
        <w:rPr>
          <w:rFonts w:ascii="Times New Roman" w:hAnsi="Times New Roman" w:cs="Times New Roman"/>
          <w:bCs/>
          <w:i/>
        </w:rPr>
        <w:t>The age of the rabbits</w:t>
      </w:r>
      <w:r w:rsidRPr="001F256D">
        <w:rPr>
          <w:rFonts w:ascii="Times New Roman" w:hAnsi="Times New Roman" w:cs="Times New Roman"/>
          <w:i/>
        </w:rPr>
        <w:t xml:space="preserve"> </w:t>
      </w:r>
      <w:r w:rsidRPr="001F256D">
        <w:rPr>
          <w:rFonts w:ascii="Times New Roman" w:hAnsi="Times New Roman" w:cs="Times New Roman"/>
          <w:bCs/>
          <w:i/>
        </w:rPr>
        <w:t>was 3 to 4 months, and they weighed approximately 2.56 kg.</w:t>
      </w:r>
      <w:r w:rsidRPr="000D2158">
        <w:rPr>
          <w:rFonts w:ascii="Times New Roman" w:hAnsi="Times New Roman" w:cs="Times New Roman"/>
          <w:i/>
          <w:iCs/>
          <w:sz w:val="24"/>
          <w:szCs w:val="24"/>
        </w:rPr>
        <w:t xml:space="preserve"> </w:t>
      </w:r>
      <w:r>
        <w:rPr>
          <w:rFonts w:ascii="Times New Roman" w:hAnsi="Times New Roman" w:cs="Times New Roman"/>
          <w:i/>
          <w:iCs/>
          <w:sz w:val="24"/>
          <w:szCs w:val="24"/>
        </w:rPr>
        <w:t>Three diets formulated with ACLM and supplemented at 0, 10 and 20g/kg</w:t>
      </w:r>
      <w:r w:rsidRPr="000D2158">
        <w:rPr>
          <w:rFonts w:ascii="Times New Roman" w:hAnsi="Times New Roman" w:cs="Times New Roman"/>
          <w:i/>
          <w:iCs/>
          <w:sz w:val="24"/>
          <w:szCs w:val="24"/>
        </w:rPr>
        <w:t xml:space="preserve"> </w:t>
      </w:r>
      <w:r>
        <w:rPr>
          <w:rFonts w:ascii="Times New Roman" w:hAnsi="Times New Roman" w:cs="Times New Roman"/>
          <w:i/>
          <w:iCs/>
          <w:sz w:val="24"/>
          <w:szCs w:val="24"/>
        </w:rPr>
        <w:t>feed were fed to rabbits in the respective treatments. Data were collected for</w:t>
      </w:r>
      <w:r w:rsidRPr="000D2158">
        <w:rPr>
          <w:rFonts w:ascii="Times New Roman" w:hAnsi="Times New Roman" w:cs="Times New Roman"/>
          <w:i/>
          <w:iCs/>
          <w:sz w:val="24"/>
          <w:szCs w:val="24"/>
        </w:rPr>
        <w:t xml:space="preserve"> </w:t>
      </w:r>
      <w:r>
        <w:rPr>
          <w:rFonts w:ascii="Times New Roman" w:hAnsi="Times New Roman" w:cs="Times New Roman"/>
          <w:i/>
          <w:iCs/>
          <w:sz w:val="24"/>
          <w:szCs w:val="24"/>
        </w:rPr>
        <w:t>ha</w:t>
      </w:r>
      <w:r w:rsidRPr="000D2158">
        <w:rPr>
          <w:rFonts w:ascii="Times New Roman" w:hAnsi="Times New Roman" w:cs="Times New Roman"/>
          <w:i/>
          <w:iCs/>
          <w:sz w:val="24"/>
          <w:szCs w:val="24"/>
        </w:rPr>
        <w:t>ematology</w:t>
      </w:r>
      <w:r>
        <w:rPr>
          <w:rFonts w:ascii="Times New Roman" w:hAnsi="Times New Roman" w:cs="Times New Roman"/>
          <w:i/>
          <w:iCs/>
          <w:sz w:val="24"/>
          <w:szCs w:val="24"/>
        </w:rPr>
        <w:t>, serology</w:t>
      </w:r>
      <w:r w:rsidRPr="000D2158">
        <w:rPr>
          <w:rFonts w:ascii="Times New Roman" w:hAnsi="Times New Roman" w:cs="Times New Roman"/>
          <w:i/>
          <w:iCs/>
          <w:sz w:val="24"/>
          <w:szCs w:val="24"/>
        </w:rPr>
        <w:t xml:space="preserve">, internal organs and carcass characteristics of the rabbit bucks. Data collected on different parameters were subjected to analysis of variance (ANOVA). </w:t>
      </w:r>
      <w:r w:rsidRPr="008D5C69">
        <w:rPr>
          <w:rFonts w:ascii="Times New Roman" w:hAnsi="Times New Roman" w:cs="Times New Roman"/>
          <w:i/>
          <w:sz w:val="24"/>
          <w:szCs w:val="24"/>
        </w:rPr>
        <w:t>Results sh</w:t>
      </w:r>
      <w:r>
        <w:rPr>
          <w:rFonts w:ascii="Times New Roman" w:hAnsi="Times New Roman" w:cs="Times New Roman"/>
          <w:i/>
          <w:sz w:val="24"/>
          <w:szCs w:val="24"/>
        </w:rPr>
        <w:t xml:space="preserve">owed that significant increases </w:t>
      </w:r>
      <w:r w:rsidRPr="008D5C69">
        <w:rPr>
          <w:rFonts w:ascii="Times New Roman" w:hAnsi="Times New Roman" w:cs="Times New Roman"/>
          <w:i/>
          <w:sz w:val="24"/>
          <w:szCs w:val="24"/>
        </w:rPr>
        <w:t>(P&lt;0.05) were observed on the Red blood cell (T</w:t>
      </w:r>
      <w:r w:rsidRPr="008D5C69">
        <w:rPr>
          <w:rFonts w:ascii="Times New Roman" w:hAnsi="Times New Roman" w:cs="Times New Roman"/>
          <w:i/>
          <w:sz w:val="24"/>
          <w:szCs w:val="24"/>
          <w:vertAlign w:val="subscript"/>
        </w:rPr>
        <w:t>1</w:t>
      </w:r>
      <w:r>
        <w:rPr>
          <w:rFonts w:ascii="Times New Roman" w:hAnsi="Times New Roman" w:cs="Times New Roman"/>
          <w:i/>
          <w:sz w:val="24"/>
          <w:szCs w:val="24"/>
        </w:rPr>
        <w:t xml:space="preserve"> </w:t>
      </w:r>
      <w:r w:rsidRPr="008D5C69">
        <w:rPr>
          <w:rFonts w:ascii="Times New Roman" w:hAnsi="Times New Roman" w:cs="Times New Roman"/>
          <w:i/>
          <w:sz w:val="24"/>
          <w:szCs w:val="24"/>
        </w:rPr>
        <w:t>5.19</w:t>
      </w:r>
      <w:r>
        <w:rPr>
          <w:rFonts w:ascii="Times New Roman" w:hAnsi="Times New Roman" w:cs="Times New Roman"/>
          <w:i/>
          <w:sz w:val="24"/>
          <w:szCs w:val="24"/>
        </w:rPr>
        <w:t xml:space="preserve">; </w:t>
      </w:r>
      <w:r w:rsidRPr="008D5C69">
        <w:rPr>
          <w:rFonts w:ascii="Times New Roman" w:hAnsi="Times New Roman" w:cs="Times New Roman"/>
          <w:i/>
          <w:sz w:val="24"/>
          <w:szCs w:val="24"/>
        </w:rPr>
        <w:t>T</w:t>
      </w:r>
      <w:r w:rsidRPr="008D5C69">
        <w:rPr>
          <w:rFonts w:ascii="Times New Roman" w:hAnsi="Times New Roman" w:cs="Times New Roman"/>
          <w:i/>
          <w:sz w:val="24"/>
          <w:szCs w:val="24"/>
          <w:vertAlign w:val="subscript"/>
        </w:rPr>
        <w:t>2</w:t>
      </w:r>
      <w:r w:rsidRPr="008D5C69">
        <w:rPr>
          <w:rFonts w:ascii="Times New Roman" w:hAnsi="Times New Roman" w:cs="Times New Roman"/>
          <w:i/>
          <w:sz w:val="24"/>
          <w:szCs w:val="24"/>
        </w:rPr>
        <w:t xml:space="preserve"> 6.20; T</w:t>
      </w:r>
      <w:r w:rsidRPr="008D5C69">
        <w:rPr>
          <w:rFonts w:ascii="Times New Roman" w:hAnsi="Times New Roman" w:cs="Times New Roman"/>
          <w:i/>
          <w:sz w:val="24"/>
          <w:szCs w:val="24"/>
          <w:vertAlign w:val="subscript"/>
        </w:rPr>
        <w:t>3</w:t>
      </w:r>
      <w:r w:rsidRPr="008D5C69">
        <w:rPr>
          <w:rFonts w:ascii="Times New Roman" w:hAnsi="Times New Roman" w:cs="Times New Roman"/>
          <w:i/>
          <w:sz w:val="24"/>
          <w:szCs w:val="24"/>
        </w:rPr>
        <w:t xml:space="preserve">  7.88 </w:t>
      </w:r>
      <w:r w:rsidRPr="008D5C69">
        <w:rPr>
          <w:rFonts w:ascii="Times New Roman" w:hAnsi="Times New Roman" w:cs="Times New Roman"/>
          <w:sz w:val="24"/>
          <w:szCs w:val="24"/>
        </w:rPr>
        <w:t>x10</w:t>
      </w:r>
      <w:r w:rsidRPr="008D5C69">
        <w:rPr>
          <w:rFonts w:ascii="Times New Roman" w:hAnsi="Times New Roman" w:cs="Times New Roman"/>
          <w:sz w:val="24"/>
          <w:szCs w:val="24"/>
          <w:vertAlign w:val="superscript"/>
        </w:rPr>
        <w:t xml:space="preserve"> 6</w:t>
      </w:r>
      <w:r w:rsidRPr="008D5C69">
        <w:rPr>
          <w:rFonts w:ascii="Times New Roman" w:hAnsi="Times New Roman" w:cs="Times New Roman"/>
          <w:sz w:val="24"/>
          <w:szCs w:val="24"/>
        </w:rPr>
        <w:t>/mm</w:t>
      </w:r>
      <w:r w:rsidRPr="008D5C69">
        <w:rPr>
          <w:rFonts w:ascii="Times New Roman" w:hAnsi="Times New Roman" w:cs="Times New Roman"/>
          <w:sz w:val="24"/>
          <w:szCs w:val="24"/>
          <w:vertAlign w:val="superscript"/>
        </w:rPr>
        <w:t>3</w:t>
      </w:r>
      <w:r w:rsidRPr="008D5C69">
        <w:rPr>
          <w:rFonts w:ascii="Times New Roman" w:hAnsi="Times New Roman" w:cs="Times New Roman"/>
          <w:i/>
          <w:sz w:val="24"/>
          <w:szCs w:val="24"/>
        </w:rPr>
        <w:t>), White blood cell (T</w:t>
      </w:r>
      <w:r w:rsidRPr="008D5C69">
        <w:rPr>
          <w:rFonts w:ascii="Times New Roman" w:hAnsi="Times New Roman" w:cs="Times New Roman"/>
          <w:i/>
          <w:sz w:val="24"/>
          <w:szCs w:val="24"/>
          <w:vertAlign w:val="subscript"/>
        </w:rPr>
        <w:t>1</w:t>
      </w:r>
      <w:r w:rsidRPr="008D5C69">
        <w:rPr>
          <w:rFonts w:ascii="Times New Roman" w:hAnsi="Times New Roman" w:cs="Times New Roman"/>
          <w:i/>
          <w:sz w:val="24"/>
          <w:szCs w:val="24"/>
        </w:rPr>
        <w:t xml:space="preserve">  6.01;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 xml:space="preserve">  8.03; T</w:t>
      </w:r>
      <w:r w:rsidRPr="008D5C69">
        <w:rPr>
          <w:rFonts w:ascii="Times New Roman" w:hAnsi="Times New Roman" w:cs="Times New Roman"/>
          <w:i/>
          <w:sz w:val="24"/>
          <w:szCs w:val="24"/>
          <w:vertAlign w:val="subscript"/>
        </w:rPr>
        <w:t>3</w:t>
      </w:r>
      <w:r w:rsidRPr="008D5C69">
        <w:rPr>
          <w:rFonts w:ascii="Times New Roman" w:hAnsi="Times New Roman" w:cs="Times New Roman"/>
          <w:i/>
          <w:sz w:val="24"/>
          <w:szCs w:val="24"/>
        </w:rPr>
        <w:t xml:space="preserve">  11.32</w:t>
      </w:r>
      <w:r w:rsidRPr="008D5C69">
        <w:rPr>
          <w:rFonts w:ascii="Times New Roman" w:hAnsi="Times New Roman" w:cs="Times New Roman"/>
          <w:sz w:val="24"/>
          <w:szCs w:val="24"/>
        </w:rPr>
        <w:t xml:space="preserve"> x10</w:t>
      </w:r>
      <w:r w:rsidRPr="008D5C69">
        <w:rPr>
          <w:rFonts w:ascii="Times New Roman" w:hAnsi="Times New Roman" w:cs="Times New Roman"/>
          <w:sz w:val="24"/>
          <w:szCs w:val="24"/>
          <w:vertAlign w:val="superscript"/>
        </w:rPr>
        <w:t>9</w:t>
      </w:r>
      <w:r w:rsidRPr="008D5C69">
        <w:rPr>
          <w:rFonts w:ascii="Times New Roman" w:hAnsi="Times New Roman" w:cs="Times New Roman"/>
          <w:sz w:val="24"/>
          <w:szCs w:val="24"/>
        </w:rPr>
        <w:t>/mm</w:t>
      </w:r>
      <w:r w:rsidRPr="008D5C69">
        <w:rPr>
          <w:rFonts w:ascii="Times New Roman" w:hAnsi="Times New Roman" w:cs="Times New Roman"/>
          <w:sz w:val="24"/>
          <w:szCs w:val="24"/>
          <w:vertAlign w:val="superscript"/>
        </w:rPr>
        <w:t>3</w:t>
      </w:r>
      <w:r w:rsidRPr="008D5C69">
        <w:rPr>
          <w:rFonts w:ascii="Times New Roman" w:hAnsi="Times New Roman" w:cs="Times New Roman"/>
          <w:i/>
          <w:sz w:val="24"/>
          <w:szCs w:val="24"/>
        </w:rPr>
        <w:t>), total protein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5.62;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 xml:space="preserve"> 6.55;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6.59g/dl), Glucose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69.06;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71.20;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73.90mg/dl), Urea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22.15;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25.77;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25.83mmol/l)</w:t>
      </w:r>
      <w:r>
        <w:rPr>
          <w:rFonts w:ascii="Times New Roman" w:hAnsi="Times New Roman" w:cs="Times New Roman"/>
          <w:i/>
          <w:sz w:val="24"/>
          <w:szCs w:val="24"/>
        </w:rPr>
        <w:t>,</w:t>
      </w:r>
      <w:r w:rsidRPr="008D5C69">
        <w:rPr>
          <w:rFonts w:ascii="Times New Roman" w:hAnsi="Times New Roman" w:cs="Times New Roman"/>
          <w:i/>
          <w:sz w:val="24"/>
          <w:szCs w:val="24"/>
        </w:rPr>
        <w:t xml:space="preserve"> Heart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0.46;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0.54;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0.56%), Dressed percentage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51.90;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54.41;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54.90%), Shoulder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3.61;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4.04;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4.05%) and Forearm (T</w:t>
      </w:r>
      <w:r w:rsidRPr="008D5C69">
        <w:rPr>
          <w:rFonts w:ascii="Times New Roman" w:hAnsi="Times New Roman" w:cs="Times New Roman"/>
          <w:i/>
          <w:sz w:val="24"/>
          <w:szCs w:val="24"/>
          <w:vertAlign w:val="subscript"/>
        </w:rPr>
        <w:t xml:space="preserve">1 </w:t>
      </w:r>
      <w:r w:rsidRPr="008D5C69">
        <w:rPr>
          <w:rFonts w:ascii="Times New Roman" w:hAnsi="Times New Roman" w:cs="Times New Roman"/>
          <w:i/>
          <w:sz w:val="24"/>
          <w:szCs w:val="24"/>
        </w:rPr>
        <w:t>3.13; T</w:t>
      </w:r>
      <w:r w:rsidRPr="008D5C69">
        <w:rPr>
          <w:rFonts w:ascii="Times New Roman" w:hAnsi="Times New Roman" w:cs="Times New Roman"/>
          <w:i/>
          <w:sz w:val="24"/>
          <w:szCs w:val="24"/>
          <w:vertAlign w:val="subscript"/>
        </w:rPr>
        <w:t xml:space="preserve">2 </w:t>
      </w:r>
      <w:r w:rsidRPr="008D5C69">
        <w:rPr>
          <w:rFonts w:ascii="Times New Roman" w:hAnsi="Times New Roman" w:cs="Times New Roman"/>
          <w:i/>
          <w:sz w:val="24"/>
          <w:szCs w:val="24"/>
        </w:rPr>
        <w:t>3.49; T</w:t>
      </w:r>
      <w:r w:rsidRPr="008D5C69">
        <w:rPr>
          <w:rFonts w:ascii="Times New Roman" w:hAnsi="Times New Roman" w:cs="Times New Roman"/>
          <w:i/>
          <w:sz w:val="24"/>
          <w:szCs w:val="24"/>
          <w:vertAlign w:val="subscript"/>
        </w:rPr>
        <w:t xml:space="preserve">3 </w:t>
      </w:r>
      <w:r w:rsidRPr="008D5C69">
        <w:rPr>
          <w:rFonts w:ascii="Times New Roman" w:hAnsi="Times New Roman" w:cs="Times New Roman"/>
          <w:i/>
          <w:sz w:val="24"/>
          <w:szCs w:val="24"/>
        </w:rPr>
        <w:t xml:space="preserve">3.44%) following supplementation </w:t>
      </w:r>
      <w:r>
        <w:rPr>
          <w:rFonts w:ascii="Times New Roman" w:hAnsi="Times New Roman" w:cs="Times New Roman"/>
          <w:i/>
          <w:sz w:val="24"/>
          <w:szCs w:val="24"/>
        </w:rPr>
        <w:t>of ACLM</w:t>
      </w:r>
      <w:r w:rsidRPr="008D5C69">
        <w:rPr>
          <w:rFonts w:ascii="Times New Roman" w:hAnsi="Times New Roman" w:cs="Times New Roman"/>
          <w:i/>
          <w:sz w:val="24"/>
          <w:szCs w:val="24"/>
        </w:rPr>
        <w:t>. The serum total cholesterol significantly decreased (T</w:t>
      </w:r>
      <w:r w:rsidRPr="008D5C69">
        <w:rPr>
          <w:rFonts w:ascii="Times New Roman" w:hAnsi="Times New Roman" w:cs="Times New Roman"/>
          <w:i/>
          <w:sz w:val="24"/>
          <w:szCs w:val="24"/>
          <w:vertAlign w:val="subscript"/>
        </w:rPr>
        <w:t>1</w:t>
      </w:r>
      <w:r w:rsidRPr="008D5C69">
        <w:rPr>
          <w:rFonts w:ascii="Times New Roman" w:hAnsi="Times New Roman" w:cs="Times New Roman"/>
          <w:i/>
          <w:sz w:val="24"/>
          <w:szCs w:val="24"/>
        </w:rPr>
        <w:t xml:space="preserve"> 106.34mg/dl; T</w:t>
      </w:r>
      <w:r w:rsidRPr="008D5C69">
        <w:rPr>
          <w:rFonts w:ascii="Times New Roman" w:hAnsi="Times New Roman" w:cs="Times New Roman"/>
          <w:i/>
          <w:sz w:val="24"/>
          <w:szCs w:val="24"/>
          <w:vertAlign w:val="subscript"/>
        </w:rPr>
        <w:t>2</w:t>
      </w:r>
      <w:r w:rsidRPr="008D5C69">
        <w:rPr>
          <w:rFonts w:ascii="Times New Roman" w:hAnsi="Times New Roman" w:cs="Times New Roman"/>
          <w:i/>
          <w:sz w:val="24"/>
          <w:szCs w:val="24"/>
        </w:rPr>
        <w:t xml:space="preserve"> 90.05mg/dl and T</w:t>
      </w:r>
      <w:r w:rsidRPr="008D5C69">
        <w:rPr>
          <w:rFonts w:ascii="Times New Roman" w:hAnsi="Times New Roman" w:cs="Times New Roman"/>
          <w:i/>
          <w:sz w:val="24"/>
          <w:szCs w:val="24"/>
          <w:vertAlign w:val="subscript"/>
        </w:rPr>
        <w:t>3</w:t>
      </w:r>
      <w:r w:rsidRPr="008D5C69">
        <w:rPr>
          <w:rFonts w:ascii="Times New Roman" w:hAnsi="Times New Roman" w:cs="Times New Roman"/>
          <w:i/>
          <w:sz w:val="24"/>
          <w:szCs w:val="24"/>
        </w:rPr>
        <w:t xml:space="preserve"> 95.97mg/dl) as the level of supplementations increased.</w:t>
      </w:r>
      <w:r w:rsidRPr="00F31D45">
        <w:rPr>
          <w:rFonts w:ascii="Times New Roman" w:hAnsi="Times New Roman" w:cs="Times New Roman"/>
          <w:i/>
          <w:sz w:val="32"/>
          <w:szCs w:val="24"/>
        </w:rPr>
        <w:t xml:space="preserve"> </w:t>
      </w:r>
      <w:r w:rsidRPr="000D2158">
        <w:rPr>
          <w:rFonts w:ascii="Times New Roman" w:hAnsi="Times New Roman" w:cs="Times New Roman"/>
          <w:i/>
          <w:sz w:val="24"/>
          <w:szCs w:val="24"/>
        </w:rPr>
        <w:t xml:space="preserve">Thus, supplementation of </w:t>
      </w:r>
      <w:r>
        <w:rPr>
          <w:rFonts w:ascii="Times New Roman" w:hAnsi="Times New Roman" w:cs="Times New Roman"/>
          <w:i/>
          <w:sz w:val="24"/>
          <w:szCs w:val="24"/>
        </w:rPr>
        <w:t>ACLM</w:t>
      </w:r>
      <w:r w:rsidRPr="000D2158">
        <w:rPr>
          <w:rFonts w:ascii="Times New Roman" w:hAnsi="Times New Roman" w:cs="Times New Roman"/>
          <w:i/>
          <w:sz w:val="24"/>
          <w:szCs w:val="24"/>
        </w:rPr>
        <w:t xml:space="preserve"> at 10g/kg and 20g</w:t>
      </w:r>
      <w:r>
        <w:rPr>
          <w:rFonts w:ascii="Times New Roman" w:hAnsi="Times New Roman" w:cs="Times New Roman"/>
          <w:i/>
          <w:sz w:val="24"/>
          <w:szCs w:val="24"/>
        </w:rPr>
        <w:t>/kg on the diets of rabbit bucks improved some</w:t>
      </w:r>
      <w:r w:rsidRPr="000D2158">
        <w:rPr>
          <w:rFonts w:ascii="Times New Roman" w:hAnsi="Times New Roman" w:cs="Times New Roman"/>
          <w:i/>
          <w:sz w:val="24"/>
          <w:szCs w:val="24"/>
        </w:rPr>
        <w:t xml:space="preserve"> haematology, serum biochemistry</w:t>
      </w:r>
      <w:r>
        <w:rPr>
          <w:rFonts w:ascii="Times New Roman" w:hAnsi="Times New Roman" w:cs="Times New Roman"/>
          <w:i/>
          <w:sz w:val="24"/>
          <w:szCs w:val="24"/>
        </w:rPr>
        <w:t xml:space="preserve"> parameters</w:t>
      </w:r>
      <w:r w:rsidRPr="000D2158">
        <w:rPr>
          <w:rFonts w:ascii="Times New Roman" w:hAnsi="Times New Roman" w:cs="Times New Roman"/>
          <w:i/>
          <w:sz w:val="24"/>
          <w:szCs w:val="24"/>
        </w:rPr>
        <w:t>, internal organs and carcass char</w:t>
      </w:r>
      <w:r>
        <w:rPr>
          <w:rFonts w:ascii="Times New Roman" w:hAnsi="Times New Roman" w:cs="Times New Roman"/>
          <w:i/>
          <w:sz w:val="24"/>
          <w:szCs w:val="24"/>
        </w:rPr>
        <w:t>acteristics of the rabbit bucks</w:t>
      </w:r>
      <w:r w:rsidRPr="000D2158">
        <w:rPr>
          <w:rFonts w:ascii="Times New Roman" w:hAnsi="Times New Roman" w:cs="Times New Roman"/>
          <w:i/>
          <w:sz w:val="24"/>
          <w:szCs w:val="24"/>
        </w:rPr>
        <w:t>.</w:t>
      </w:r>
    </w:p>
    <w:p w:rsidR="00A12943" w:rsidRPr="00B54444" w:rsidRDefault="00A12943" w:rsidP="00A12943">
      <w:pPr>
        <w:spacing w:after="0" w:line="240" w:lineRule="auto"/>
        <w:ind w:left="-270"/>
        <w:jc w:val="both"/>
        <w:rPr>
          <w:rFonts w:ascii="Times New Roman" w:hAnsi="Times New Roman" w:cs="Times New Roman"/>
          <w:sz w:val="14"/>
          <w:szCs w:val="24"/>
        </w:rPr>
      </w:pPr>
    </w:p>
    <w:p w:rsidR="00A12943" w:rsidRDefault="00A12943" w:rsidP="00A12943">
      <w:pPr>
        <w:spacing w:line="240" w:lineRule="auto"/>
        <w:ind w:left="-270"/>
        <w:jc w:val="both"/>
        <w:rPr>
          <w:rFonts w:ascii="Times New Roman" w:hAnsi="Times New Roman" w:cs="Times New Roman"/>
          <w:sz w:val="24"/>
          <w:szCs w:val="24"/>
        </w:rPr>
      </w:pPr>
      <w:r w:rsidRPr="000D2158">
        <w:rPr>
          <w:rFonts w:ascii="Times New Roman" w:hAnsi="Times New Roman" w:cs="Times New Roman"/>
          <w:b/>
          <w:i/>
          <w:sz w:val="24"/>
          <w:szCs w:val="24"/>
        </w:rPr>
        <w:t>Keywords:</w:t>
      </w:r>
      <w:r>
        <w:rPr>
          <w:rFonts w:ascii="Times New Roman" w:hAnsi="Times New Roman" w:cs="Times New Roman"/>
          <w:sz w:val="24"/>
          <w:szCs w:val="24"/>
        </w:rPr>
        <w:tab/>
        <w:t xml:space="preserve">Haematology, Rabbit, </w:t>
      </w:r>
      <w:r w:rsidRPr="006A4249">
        <w:rPr>
          <w:rFonts w:ascii="Times New Roman" w:hAnsi="Times New Roman" w:cs="Times New Roman"/>
          <w:sz w:val="24"/>
          <w:szCs w:val="24"/>
        </w:rPr>
        <w:t>Red Amaranth</w:t>
      </w:r>
      <w:r>
        <w:rPr>
          <w:rFonts w:ascii="Times New Roman" w:hAnsi="Times New Roman" w:cs="Times New Roman"/>
          <w:sz w:val="24"/>
          <w:szCs w:val="24"/>
        </w:rPr>
        <w:t>, Serology.</w:t>
      </w:r>
    </w:p>
    <w:p w:rsidR="00A12943" w:rsidRDefault="00A12943" w:rsidP="00A12943">
      <w:pPr>
        <w:spacing w:line="240" w:lineRule="auto"/>
        <w:ind w:left="-270"/>
        <w:jc w:val="both"/>
        <w:rPr>
          <w:rFonts w:ascii="Times New Roman" w:hAnsi="Times New Roman" w:cs="Times New Roman"/>
          <w:b/>
          <w:bCs/>
          <w:sz w:val="24"/>
          <w:szCs w:val="16"/>
          <w:lang w:val="en-US"/>
        </w:rPr>
      </w:pPr>
    </w:p>
    <w:p w:rsidR="00A12943" w:rsidRDefault="00A12943" w:rsidP="00A12943">
      <w:pPr>
        <w:spacing w:line="240" w:lineRule="auto"/>
        <w:ind w:left="-270"/>
        <w:jc w:val="both"/>
        <w:rPr>
          <w:rFonts w:ascii="Times New Roman" w:hAnsi="Times New Roman" w:cs="Times New Roman"/>
          <w:b/>
          <w:bCs/>
          <w:sz w:val="24"/>
          <w:szCs w:val="16"/>
          <w:lang w:val="en-US"/>
        </w:rPr>
      </w:pPr>
      <w:r>
        <w:rPr>
          <w:rFonts w:ascii="Times New Roman" w:hAnsi="Times New Roman" w:cs="Times New Roman"/>
          <w:b/>
          <w:bCs/>
          <w:sz w:val="24"/>
          <w:szCs w:val="16"/>
          <w:lang w:val="en-US"/>
        </w:rPr>
        <w:t>Professional Biography:</w:t>
      </w:r>
    </w:p>
    <w:p w:rsidR="00A12943" w:rsidRPr="002D6CD4" w:rsidRDefault="00A12943" w:rsidP="00A12943">
      <w:pPr>
        <w:spacing w:line="240" w:lineRule="auto"/>
        <w:ind w:left="-270"/>
        <w:jc w:val="both"/>
        <w:rPr>
          <w:rFonts w:ascii="Times New Roman" w:hAnsi="Times New Roman" w:cs="Times New Roman"/>
          <w:sz w:val="24"/>
          <w:szCs w:val="24"/>
        </w:rPr>
      </w:pPr>
      <w:r w:rsidRPr="00516FAF">
        <w:rPr>
          <w:rFonts w:ascii="Times New Roman" w:hAnsi="Times New Roman" w:cs="Times New Roman"/>
          <w:b/>
          <w:bCs/>
          <w:sz w:val="24"/>
          <w:szCs w:val="16"/>
          <w:lang w:val="en-US"/>
        </w:rPr>
        <w:t>Mr. Wisdom Amaduruony</w:t>
      </w:r>
      <w:r>
        <w:rPr>
          <w:rFonts w:ascii="Times New Roman" w:hAnsi="Times New Roman" w:cs="Times New Roman"/>
          <w:b/>
          <w:bCs/>
          <w:sz w:val="24"/>
          <w:szCs w:val="16"/>
          <w:lang w:val="en-US"/>
        </w:rPr>
        <w:t>e</w:t>
      </w:r>
      <w:r w:rsidRPr="00516FAF">
        <w:rPr>
          <w:rFonts w:ascii="Times New Roman" w:hAnsi="Times New Roman" w:cs="Times New Roman"/>
          <w:b/>
          <w:bCs/>
          <w:sz w:val="24"/>
          <w:szCs w:val="16"/>
          <w:lang w:val="en-US"/>
        </w:rPr>
        <w:t xml:space="preserve"> </w:t>
      </w:r>
      <w:r w:rsidRPr="00516FAF">
        <w:rPr>
          <w:rFonts w:ascii="Times New Roman" w:hAnsi="Times New Roman" w:cs="Times New Roman"/>
          <w:sz w:val="24"/>
          <w:szCs w:val="16"/>
          <w:lang w:val="en-US"/>
        </w:rPr>
        <w:t>is an assistant lecturer in the Department of Animal Breeding and Physiology, Michael Okpara University of Agriculture, Umudike, Abia State, Nigeria. He was born at Okpuala Ekere Nvosi in Isiala Ngwa South, Abia State Nigeria. He obtained a B.Agric Degree in Animal Science from Federal University of Technology, Owerri, Imo State Nigeria, in 2010, and M.Sc. in Animal Physiology from the Department of Animal Breeding and Physiology, Michael Okpara University of Agriculture, Umudike Abia State, Nigeria in 2016. He is a member of Animal Science Association of Nigeria and Nigerian Institute of Animal Science. Currently, he is doing a doctorate degree in Animal Physiology with specialization in Reproductive Physiology.</w:t>
      </w:r>
    </w:p>
    <w:p w:rsidR="00A12943" w:rsidRDefault="00A12943" w:rsidP="00A12943">
      <w:pPr>
        <w:pStyle w:val="HTMLPreformatted"/>
        <w:jc w:val="both"/>
        <w:rPr>
          <w:rFonts w:ascii="Times New Roman" w:hAnsi="Times New Roman" w:cs="Times New Roman"/>
          <w:iCs/>
          <w:sz w:val="24"/>
        </w:rPr>
      </w:pPr>
      <w:r w:rsidRPr="008603ED">
        <w:rPr>
          <w:noProof/>
          <w:sz w:val="26"/>
          <w:szCs w:val="26"/>
          <w:lang w:val="en-US"/>
        </w:rPr>
        <w:lastRenderedPageBreak/>
        <w:drawing>
          <wp:anchor distT="0" distB="0" distL="114300" distR="114300" simplePos="0" relativeHeight="251659264" behindDoc="0" locked="0" layoutInCell="1" allowOverlap="1" wp14:anchorId="6ECE8FEC" wp14:editId="057438BD">
            <wp:simplePos x="0" y="0"/>
            <wp:positionH relativeFrom="column">
              <wp:posOffset>42545</wp:posOffset>
            </wp:positionH>
            <wp:positionV relativeFrom="paragraph">
              <wp:posOffset>50800</wp:posOffset>
            </wp:positionV>
            <wp:extent cx="1642745" cy="1828800"/>
            <wp:effectExtent l="0" t="0" r="0" b="0"/>
            <wp:wrapSquare wrapText="bothSides"/>
            <wp:docPr id="1" name="Picture 1" descr="C:\Users\AMADURUONYEUSO\AppData\Local\Microsoft\Windows\Temporary Internet Files\Content.Word\WIZZ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DURUONYEUSO\AppData\Local\Microsoft\Windows\Temporary Internet Files\Content.Word\WIZZ PASSPOR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274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2943" w:rsidRDefault="00A12943" w:rsidP="00A12943">
      <w:pPr>
        <w:pStyle w:val="HTMLPreformatted"/>
        <w:jc w:val="both"/>
        <w:rPr>
          <w:rFonts w:ascii="Times New Roman" w:hAnsi="Times New Roman" w:cs="Times New Roman"/>
          <w:iCs/>
          <w:sz w:val="24"/>
        </w:rPr>
      </w:pPr>
    </w:p>
    <w:p w:rsidR="00A12943" w:rsidRDefault="00A12943" w:rsidP="00A12943">
      <w:pPr>
        <w:pStyle w:val="HTMLPreformatted"/>
        <w:jc w:val="both"/>
        <w:rPr>
          <w:rFonts w:ascii="Times New Roman" w:hAnsi="Times New Roman" w:cs="Times New Roman"/>
          <w:b/>
          <w:iCs/>
          <w:sz w:val="24"/>
        </w:rPr>
      </w:pPr>
      <w:r>
        <w:rPr>
          <w:rFonts w:ascii="Times New Roman" w:hAnsi="Times New Roman" w:cs="Times New Roman"/>
          <w:b/>
          <w:iCs/>
          <w:sz w:val="24"/>
        </w:rPr>
        <w:br/>
      </w:r>
    </w:p>
    <w:p w:rsidR="00A12943" w:rsidRDefault="00A12943" w:rsidP="00A12943">
      <w:pPr>
        <w:pStyle w:val="HTMLPreformatted"/>
        <w:jc w:val="both"/>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jc w:val="right"/>
        <w:rPr>
          <w:rFonts w:ascii="Times New Roman" w:hAnsi="Times New Roman" w:cs="Times New Roman"/>
          <w:iCs/>
          <w:sz w:val="24"/>
        </w:rPr>
      </w:pPr>
    </w:p>
    <w:p w:rsidR="00A12943" w:rsidRDefault="00A12943" w:rsidP="00A12943">
      <w:pPr>
        <w:pStyle w:val="HTMLPreformatted"/>
        <w:ind w:left="1830" w:hanging="1830"/>
        <w:jc w:val="both"/>
        <w:rPr>
          <w:rFonts w:ascii="Times New Roman" w:hAnsi="Times New Roman" w:cs="Times New Roman"/>
          <w:iCs/>
          <w:sz w:val="28"/>
          <w:szCs w:val="28"/>
        </w:rPr>
      </w:pPr>
      <w:r w:rsidRPr="002D6CD4">
        <w:rPr>
          <w:rFonts w:ascii="Times New Roman" w:hAnsi="Times New Roman" w:cs="Times New Roman"/>
          <w:b/>
          <w:iCs/>
          <w:sz w:val="28"/>
          <w:szCs w:val="28"/>
        </w:rPr>
        <w:t>Email</w:t>
      </w:r>
      <w:r>
        <w:rPr>
          <w:rFonts w:ascii="Times New Roman" w:hAnsi="Times New Roman" w:cs="Times New Roman"/>
          <w:b/>
          <w:iCs/>
          <w:sz w:val="28"/>
          <w:szCs w:val="28"/>
        </w:rPr>
        <w:t xml:space="preserve"> (1)</w:t>
      </w:r>
      <w:r w:rsidRPr="002D6CD4">
        <w:rPr>
          <w:rFonts w:ascii="Times New Roman" w:hAnsi="Times New Roman" w:cs="Times New Roman"/>
          <w:b/>
          <w:iCs/>
          <w:sz w:val="28"/>
          <w:szCs w:val="28"/>
        </w:rPr>
        <w:t>:</w:t>
      </w:r>
      <w:r>
        <w:rPr>
          <w:rFonts w:ascii="Times New Roman" w:hAnsi="Times New Roman" w:cs="Times New Roman"/>
          <w:b/>
          <w:iCs/>
          <w:sz w:val="28"/>
          <w:szCs w:val="28"/>
        </w:rPr>
        <w:tab/>
      </w:r>
      <w:hyperlink r:id="rId7" w:history="1">
        <w:r w:rsidRPr="002D6CD4">
          <w:rPr>
            <w:rStyle w:val="Hyperlink"/>
            <w:rFonts w:ascii="Times New Roman" w:hAnsi="Times New Roman" w:cs="Times New Roman"/>
            <w:iCs/>
            <w:sz w:val="28"/>
            <w:szCs w:val="28"/>
          </w:rPr>
          <w:t>amaduruonye.wisdom@mouau.edu.ng</w:t>
        </w:r>
      </w:hyperlink>
      <w:r>
        <w:rPr>
          <w:rFonts w:ascii="Times New Roman" w:hAnsi="Times New Roman" w:cs="Times New Roman"/>
          <w:iCs/>
          <w:sz w:val="28"/>
          <w:szCs w:val="28"/>
        </w:rPr>
        <w:t>;</w:t>
      </w:r>
    </w:p>
    <w:p w:rsidR="00A12943" w:rsidRDefault="00A12943" w:rsidP="00A12943">
      <w:pPr>
        <w:pStyle w:val="HTMLPreformatted"/>
        <w:ind w:left="1830" w:hanging="1830"/>
        <w:jc w:val="both"/>
        <w:rPr>
          <w:rFonts w:ascii="Times New Roman" w:hAnsi="Times New Roman" w:cs="Times New Roman"/>
          <w:iCs/>
          <w:sz w:val="28"/>
          <w:szCs w:val="28"/>
        </w:rPr>
      </w:pPr>
      <w:r>
        <w:rPr>
          <w:rFonts w:ascii="Times New Roman" w:hAnsi="Times New Roman" w:cs="Times New Roman"/>
          <w:b/>
          <w:iCs/>
          <w:sz w:val="28"/>
          <w:szCs w:val="28"/>
        </w:rPr>
        <w:t>Email (2)</w:t>
      </w:r>
      <w:r w:rsidRPr="002D6CD4">
        <w:rPr>
          <w:rFonts w:ascii="Times New Roman" w:hAnsi="Times New Roman" w:cs="Times New Roman"/>
          <w:iCs/>
          <w:sz w:val="28"/>
          <w:szCs w:val="28"/>
        </w:rPr>
        <w:t>:</w:t>
      </w:r>
      <w:r>
        <w:rPr>
          <w:rFonts w:ascii="Times New Roman" w:hAnsi="Times New Roman" w:cs="Times New Roman"/>
          <w:iCs/>
          <w:sz w:val="28"/>
          <w:szCs w:val="28"/>
        </w:rPr>
        <w:tab/>
      </w:r>
      <w:r w:rsidRPr="002D6CD4">
        <w:rPr>
          <w:rFonts w:ascii="Times New Roman" w:hAnsi="Times New Roman" w:cs="Times New Roman"/>
          <w:iCs/>
          <w:sz w:val="28"/>
          <w:szCs w:val="28"/>
        </w:rPr>
        <w:t>amaduruonyewisdomjw@gmail.com</w:t>
      </w:r>
      <w:r>
        <w:rPr>
          <w:rFonts w:ascii="Times New Roman" w:hAnsi="Times New Roman" w:cs="Times New Roman"/>
          <w:iCs/>
          <w:sz w:val="28"/>
          <w:szCs w:val="28"/>
        </w:rPr>
        <w:t>.</w:t>
      </w:r>
      <w:r w:rsidRPr="002D6CD4">
        <w:rPr>
          <w:rFonts w:ascii="Times New Roman" w:hAnsi="Times New Roman" w:cs="Times New Roman"/>
          <w:iCs/>
          <w:sz w:val="28"/>
          <w:szCs w:val="28"/>
        </w:rPr>
        <w:t xml:space="preserve"> </w:t>
      </w:r>
    </w:p>
    <w:p w:rsidR="00214B04" w:rsidRDefault="00214B04" w:rsidP="00A12943">
      <w:pPr>
        <w:pStyle w:val="HTMLPreformatted"/>
        <w:ind w:left="1830" w:hanging="1830"/>
        <w:jc w:val="both"/>
        <w:rPr>
          <w:rFonts w:ascii="Times New Roman" w:hAnsi="Times New Roman" w:cs="Times New Roman"/>
          <w:iCs/>
          <w:sz w:val="28"/>
          <w:szCs w:val="28"/>
        </w:rPr>
      </w:pPr>
    </w:p>
    <w:p w:rsidR="00214B04" w:rsidRDefault="00214B04" w:rsidP="00A12943">
      <w:pPr>
        <w:pStyle w:val="HTMLPreformatted"/>
        <w:ind w:left="1830" w:hanging="1830"/>
        <w:jc w:val="both"/>
        <w:rPr>
          <w:rFonts w:ascii="Times New Roman" w:hAnsi="Times New Roman" w:cs="Times New Roman"/>
          <w:iCs/>
          <w:sz w:val="28"/>
          <w:szCs w:val="28"/>
        </w:rPr>
      </w:pPr>
    </w:p>
    <w:p w:rsidR="00214B04" w:rsidRDefault="00214B04" w:rsidP="00A12943">
      <w:pPr>
        <w:pStyle w:val="HTMLPreformatted"/>
        <w:ind w:left="1830" w:hanging="1830"/>
        <w:jc w:val="both"/>
        <w:rPr>
          <w:rFonts w:ascii="Times New Roman" w:hAnsi="Times New Roman" w:cs="Times New Roman"/>
          <w:b/>
          <w:iCs/>
          <w:sz w:val="28"/>
          <w:szCs w:val="28"/>
        </w:rPr>
      </w:pPr>
      <w:r w:rsidRPr="00214B04">
        <w:rPr>
          <w:rFonts w:ascii="Times New Roman" w:hAnsi="Times New Roman" w:cs="Times New Roman"/>
          <w:b/>
          <w:iCs/>
          <w:sz w:val="28"/>
          <w:szCs w:val="28"/>
        </w:rPr>
        <w:t>Presenting author detail:</w:t>
      </w:r>
    </w:p>
    <w:p w:rsidR="00214B04" w:rsidRDefault="00214B04" w:rsidP="00A12943">
      <w:pPr>
        <w:pStyle w:val="HTMLPreformatted"/>
        <w:ind w:left="1830" w:hanging="1830"/>
        <w:jc w:val="both"/>
        <w:rPr>
          <w:rFonts w:ascii="Times New Roman" w:hAnsi="Times New Roman" w:cs="Times New Roman"/>
          <w:iCs/>
          <w:sz w:val="28"/>
          <w:szCs w:val="28"/>
        </w:rPr>
      </w:pPr>
      <w:r>
        <w:rPr>
          <w:rFonts w:ascii="Times New Roman" w:hAnsi="Times New Roman" w:cs="Times New Roman"/>
          <w:b/>
          <w:iCs/>
          <w:sz w:val="28"/>
          <w:szCs w:val="28"/>
        </w:rPr>
        <w:t xml:space="preserve">Full name: </w:t>
      </w:r>
      <w:r>
        <w:rPr>
          <w:rFonts w:ascii="Times New Roman" w:hAnsi="Times New Roman" w:cs="Times New Roman"/>
          <w:iCs/>
          <w:sz w:val="28"/>
          <w:szCs w:val="28"/>
        </w:rPr>
        <w:t>AMADURUONYE, WISDON.</w:t>
      </w:r>
    </w:p>
    <w:p w:rsidR="00EE0DE3" w:rsidRDefault="00EE0DE3" w:rsidP="00A12943">
      <w:pPr>
        <w:pStyle w:val="HTMLPreformatted"/>
        <w:ind w:left="1830" w:hanging="1830"/>
        <w:jc w:val="both"/>
        <w:rPr>
          <w:rFonts w:ascii="Times New Roman" w:hAnsi="Times New Roman" w:cs="Times New Roman"/>
          <w:iCs/>
          <w:sz w:val="28"/>
          <w:szCs w:val="28"/>
        </w:rPr>
      </w:pPr>
      <w:r>
        <w:rPr>
          <w:rFonts w:ascii="Times New Roman" w:hAnsi="Times New Roman" w:cs="Times New Roman"/>
          <w:b/>
          <w:iCs/>
          <w:sz w:val="28"/>
          <w:szCs w:val="28"/>
        </w:rPr>
        <w:t>Likein account:</w:t>
      </w:r>
      <w:r>
        <w:rPr>
          <w:rFonts w:ascii="Times New Roman" w:hAnsi="Times New Roman" w:cs="Times New Roman"/>
          <w:iCs/>
          <w:sz w:val="28"/>
          <w:szCs w:val="28"/>
        </w:rPr>
        <w:t xml:space="preserve"> amaduruonye, wisdom</w:t>
      </w:r>
      <w:bookmarkStart w:id="0" w:name="_GoBack"/>
      <w:bookmarkEnd w:id="0"/>
    </w:p>
    <w:p w:rsidR="00214B04" w:rsidRDefault="00214B04" w:rsidP="00A12943">
      <w:pPr>
        <w:pStyle w:val="HTMLPreformatted"/>
        <w:ind w:left="1830" w:hanging="1830"/>
        <w:jc w:val="both"/>
        <w:rPr>
          <w:rFonts w:ascii="Times New Roman" w:hAnsi="Times New Roman" w:cs="Times New Roman"/>
          <w:iCs/>
          <w:sz w:val="28"/>
          <w:szCs w:val="28"/>
        </w:rPr>
      </w:pPr>
      <w:r>
        <w:rPr>
          <w:rFonts w:ascii="Times New Roman" w:hAnsi="Times New Roman" w:cs="Times New Roman"/>
          <w:b/>
          <w:iCs/>
          <w:sz w:val="28"/>
          <w:szCs w:val="28"/>
        </w:rPr>
        <w:t>Contact number:</w:t>
      </w:r>
      <w:r>
        <w:rPr>
          <w:rFonts w:ascii="Times New Roman" w:hAnsi="Times New Roman" w:cs="Times New Roman"/>
          <w:iCs/>
          <w:sz w:val="28"/>
          <w:szCs w:val="28"/>
        </w:rPr>
        <w:t xml:space="preserve"> +2348034257370.</w:t>
      </w:r>
    </w:p>
    <w:p w:rsidR="00214B04" w:rsidRDefault="00214B04" w:rsidP="00A12943">
      <w:pPr>
        <w:pStyle w:val="HTMLPreformatted"/>
        <w:ind w:left="1830" w:hanging="1830"/>
        <w:jc w:val="both"/>
        <w:rPr>
          <w:rFonts w:ascii="Times New Roman" w:hAnsi="Times New Roman" w:cs="Times New Roman"/>
          <w:iCs/>
          <w:sz w:val="28"/>
          <w:szCs w:val="28"/>
        </w:rPr>
      </w:pPr>
      <w:r>
        <w:rPr>
          <w:rFonts w:ascii="Times New Roman" w:hAnsi="Times New Roman" w:cs="Times New Roman"/>
          <w:b/>
          <w:iCs/>
          <w:sz w:val="28"/>
          <w:szCs w:val="28"/>
        </w:rPr>
        <w:t>Session Name/ number:</w:t>
      </w:r>
      <w:r>
        <w:rPr>
          <w:rFonts w:ascii="Times New Roman" w:hAnsi="Times New Roman" w:cs="Times New Roman"/>
          <w:iCs/>
          <w:sz w:val="28"/>
          <w:szCs w:val="28"/>
        </w:rPr>
        <w:t xml:space="preserve"> Agriculture &amp; Food Security (Session 02):</w:t>
      </w:r>
    </w:p>
    <w:p w:rsidR="00214B04" w:rsidRPr="00214B04" w:rsidRDefault="00214B04" w:rsidP="00A12943">
      <w:pPr>
        <w:pStyle w:val="HTMLPreformatted"/>
        <w:ind w:left="1830" w:hanging="1830"/>
        <w:jc w:val="both"/>
        <w:rPr>
          <w:rFonts w:ascii="Times New Roman" w:hAnsi="Times New Roman" w:cs="Times New Roman"/>
          <w:iCs/>
          <w:sz w:val="28"/>
          <w:szCs w:val="28"/>
        </w:rPr>
      </w:pPr>
      <w:r w:rsidRPr="00214B04">
        <w:rPr>
          <w:rFonts w:ascii="Times New Roman" w:hAnsi="Times New Roman" w:cs="Times New Roman"/>
          <w:b/>
          <w:iCs/>
          <w:sz w:val="28"/>
          <w:szCs w:val="28"/>
        </w:rPr>
        <w:t>Category:</w:t>
      </w:r>
      <w:r>
        <w:rPr>
          <w:rFonts w:ascii="Times New Roman" w:hAnsi="Times New Roman" w:cs="Times New Roman"/>
          <w:iCs/>
          <w:sz w:val="28"/>
          <w:szCs w:val="28"/>
        </w:rPr>
        <w:t xml:space="preserve"> Oral presentation</w:t>
      </w:r>
    </w:p>
    <w:p w:rsidR="003A0E02" w:rsidRDefault="003A0E02"/>
    <w:sectPr w:rsidR="003A0E0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33A" w:rsidRDefault="0029733A" w:rsidP="00A12943">
      <w:pPr>
        <w:spacing w:after="0" w:line="240" w:lineRule="auto"/>
      </w:pPr>
      <w:r>
        <w:separator/>
      </w:r>
    </w:p>
  </w:endnote>
  <w:endnote w:type="continuationSeparator" w:id="0">
    <w:p w:rsidR="0029733A" w:rsidRDefault="0029733A" w:rsidP="00A12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974421"/>
      <w:docPartObj>
        <w:docPartGallery w:val="Page Numbers (Bottom of Page)"/>
        <w:docPartUnique/>
      </w:docPartObj>
    </w:sdtPr>
    <w:sdtEndPr>
      <w:rPr>
        <w:noProof/>
      </w:rPr>
    </w:sdtEndPr>
    <w:sdtContent>
      <w:p w:rsidR="00A12943" w:rsidRDefault="00A12943">
        <w:pPr>
          <w:pStyle w:val="Footer"/>
          <w:jc w:val="right"/>
        </w:pPr>
        <w:r>
          <w:fldChar w:fldCharType="begin"/>
        </w:r>
        <w:r>
          <w:instrText xml:space="preserve"> PAGE   \* MERGEFORMAT </w:instrText>
        </w:r>
        <w:r>
          <w:fldChar w:fldCharType="separate"/>
        </w:r>
        <w:r w:rsidR="00EE0DE3">
          <w:rPr>
            <w:noProof/>
          </w:rPr>
          <w:t>1</w:t>
        </w:r>
        <w:r>
          <w:rPr>
            <w:noProof/>
          </w:rPr>
          <w:fldChar w:fldCharType="end"/>
        </w:r>
      </w:p>
    </w:sdtContent>
  </w:sdt>
  <w:p w:rsidR="00204C80" w:rsidRDefault="00EE0D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33A" w:rsidRDefault="0029733A" w:rsidP="00A12943">
      <w:pPr>
        <w:spacing w:after="0" w:line="240" w:lineRule="auto"/>
      </w:pPr>
      <w:r>
        <w:separator/>
      </w:r>
    </w:p>
  </w:footnote>
  <w:footnote w:type="continuationSeparator" w:id="0">
    <w:p w:rsidR="0029733A" w:rsidRDefault="0029733A" w:rsidP="00A12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EE0DE3" w:rsidP="00495C76">
    <w:pPr>
      <w:pStyle w:val="Header"/>
      <w:jc w:val="center"/>
    </w:pPr>
  </w:p>
  <w:p w:rsidR="00495C76" w:rsidRDefault="00EE0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43"/>
    <w:rsid w:val="0008168E"/>
    <w:rsid w:val="00214B04"/>
    <w:rsid w:val="0029733A"/>
    <w:rsid w:val="003A0E02"/>
    <w:rsid w:val="00A12943"/>
    <w:rsid w:val="00EE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978B1-739F-4697-A59E-1E1E59A2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943"/>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9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943"/>
    <w:rPr>
      <w:lang w:val="en-IN"/>
    </w:rPr>
  </w:style>
  <w:style w:type="paragraph" w:styleId="Footer">
    <w:name w:val="footer"/>
    <w:basedOn w:val="Normal"/>
    <w:link w:val="FooterChar"/>
    <w:uiPriority w:val="99"/>
    <w:unhideWhenUsed/>
    <w:rsid w:val="00A129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943"/>
    <w:rPr>
      <w:lang w:val="en-IN"/>
    </w:rPr>
  </w:style>
  <w:style w:type="paragraph" w:styleId="HTMLPreformatted">
    <w:name w:val="HTML Preformatted"/>
    <w:basedOn w:val="Normal"/>
    <w:link w:val="HTMLPreformattedChar"/>
    <w:rsid w:val="00A12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A1294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129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maduruonye.wisdom@mouau.e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AMADURUONYE</dc:creator>
  <cp:keywords/>
  <dc:description/>
  <cp:lastModifiedBy>AMADURUONYE</cp:lastModifiedBy>
  <cp:revision>3</cp:revision>
  <dcterms:created xsi:type="dcterms:W3CDTF">2019-12-15T16:33:00Z</dcterms:created>
  <dcterms:modified xsi:type="dcterms:W3CDTF">2019-12-17T07:51:00Z</dcterms:modified>
</cp:coreProperties>
</file>