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D20D9" w:rsidRDefault="005D20D9" w:rsidP="005D20D9">
      <w:pPr>
        <w:jc w:val="both"/>
        <w:rPr>
          <w:rFonts w:ascii="Arial" w:hAnsi="Arial" w:cs="Arial"/>
          <w:sz w:val="28"/>
          <w:szCs w:val="28"/>
        </w:rPr>
      </w:pPr>
      <w:r w:rsidRPr="005D20D9">
        <w:rPr>
          <w:rFonts w:ascii="Arial" w:hAnsi="Arial" w:cs="Arial"/>
          <w:b/>
          <w:sz w:val="28"/>
          <w:szCs w:val="28"/>
        </w:rPr>
        <w:t xml:space="preserve">Agricultural Insurance Policy: </w:t>
      </w:r>
      <w:proofErr w:type="gramStart"/>
      <w:r w:rsidRPr="005D20D9">
        <w:rPr>
          <w:rFonts w:ascii="Arial" w:hAnsi="Arial" w:cs="Arial"/>
          <w:b/>
          <w:sz w:val="28"/>
          <w:szCs w:val="28"/>
        </w:rPr>
        <w:t>An</w:t>
      </w:r>
      <w:proofErr w:type="gramEnd"/>
      <w:r w:rsidRPr="005D20D9">
        <w:rPr>
          <w:rFonts w:ascii="Arial" w:hAnsi="Arial" w:cs="Arial"/>
          <w:b/>
          <w:sz w:val="28"/>
          <w:szCs w:val="28"/>
        </w:rPr>
        <w:t xml:space="preserve"> effective Tool for Agricultural risk Management and Sustainable Rural Development in Benue state, Nigeria</w:t>
      </w:r>
    </w:p>
    <w:p w:rsidR="005D20D9" w:rsidRDefault="005D20D9" w:rsidP="005D20D9">
      <w:pPr>
        <w:jc w:val="both"/>
        <w:rPr>
          <w:rFonts w:ascii="Arial" w:hAnsi="Arial" w:cs="Arial"/>
          <w:sz w:val="28"/>
          <w:szCs w:val="28"/>
        </w:rPr>
      </w:pPr>
      <w:proofErr w:type="spellStart"/>
      <w:r>
        <w:rPr>
          <w:rFonts w:ascii="Arial" w:hAnsi="Arial" w:cs="Arial"/>
          <w:sz w:val="28"/>
          <w:szCs w:val="28"/>
        </w:rPr>
        <w:t>Anonguku</w:t>
      </w:r>
      <w:proofErr w:type="spellEnd"/>
      <w:r>
        <w:rPr>
          <w:rFonts w:ascii="Arial" w:hAnsi="Arial" w:cs="Arial"/>
          <w:sz w:val="28"/>
          <w:szCs w:val="28"/>
        </w:rPr>
        <w:t xml:space="preserve">, I. </w:t>
      </w:r>
      <w:proofErr w:type="spellStart"/>
      <w:r>
        <w:rPr>
          <w:rFonts w:ascii="Arial" w:hAnsi="Arial" w:cs="Arial"/>
          <w:sz w:val="28"/>
          <w:szCs w:val="28"/>
        </w:rPr>
        <w:t>Dahiru</w:t>
      </w:r>
      <w:proofErr w:type="spellEnd"/>
      <w:r>
        <w:rPr>
          <w:rFonts w:ascii="Arial" w:hAnsi="Arial" w:cs="Arial"/>
          <w:sz w:val="28"/>
          <w:szCs w:val="28"/>
        </w:rPr>
        <w:t xml:space="preserve">, S. and </w:t>
      </w:r>
      <w:proofErr w:type="spellStart"/>
      <w:r>
        <w:rPr>
          <w:rFonts w:ascii="Arial" w:hAnsi="Arial" w:cs="Arial"/>
          <w:sz w:val="28"/>
          <w:szCs w:val="28"/>
        </w:rPr>
        <w:t>Kughur</w:t>
      </w:r>
      <w:proofErr w:type="spellEnd"/>
      <w:r>
        <w:rPr>
          <w:rFonts w:ascii="Arial" w:hAnsi="Arial" w:cs="Arial"/>
          <w:sz w:val="28"/>
          <w:szCs w:val="28"/>
        </w:rPr>
        <w:t>, P.G.</w:t>
      </w:r>
    </w:p>
    <w:p w:rsidR="005D20D9" w:rsidRDefault="005D20D9" w:rsidP="005D20D9">
      <w:pPr>
        <w:jc w:val="both"/>
        <w:rPr>
          <w:rFonts w:ascii="Arial" w:hAnsi="Arial" w:cs="Arial"/>
          <w:sz w:val="28"/>
          <w:szCs w:val="28"/>
        </w:rPr>
      </w:pPr>
    </w:p>
    <w:p w:rsidR="005D20D9" w:rsidRDefault="005D20D9" w:rsidP="005D20D9">
      <w:pPr>
        <w:jc w:val="center"/>
        <w:rPr>
          <w:rFonts w:ascii="Arial" w:hAnsi="Arial" w:cs="Arial"/>
          <w:sz w:val="28"/>
          <w:szCs w:val="28"/>
        </w:rPr>
      </w:pPr>
      <w:r>
        <w:rPr>
          <w:rFonts w:ascii="Arial" w:hAnsi="Arial" w:cs="Arial"/>
          <w:sz w:val="28"/>
          <w:szCs w:val="28"/>
        </w:rPr>
        <w:t>Department of Agricultural Extension and Communication, Federal University of Agriculture Makurdi</w:t>
      </w:r>
    </w:p>
    <w:p w:rsidR="005D20D9" w:rsidRDefault="005D20D9" w:rsidP="005D20D9">
      <w:pPr>
        <w:jc w:val="center"/>
        <w:rPr>
          <w:rFonts w:ascii="Arial" w:hAnsi="Arial" w:cs="Arial"/>
          <w:sz w:val="28"/>
          <w:szCs w:val="28"/>
        </w:rPr>
      </w:pPr>
      <w:r>
        <w:rPr>
          <w:rFonts w:ascii="Arial" w:hAnsi="Arial" w:cs="Arial"/>
          <w:sz w:val="28"/>
          <w:szCs w:val="28"/>
        </w:rPr>
        <w:t>E-Mail: iorfaanonguku@gmail.com</w:t>
      </w:r>
    </w:p>
    <w:p w:rsidR="005D20D9" w:rsidRDefault="005D20D9" w:rsidP="005D20D9">
      <w:pPr>
        <w:jc w:val="both"/>
        <w:rPr>
          <w:rFonts w:ascii="Arial" w:hAnsi="Arial" w:cs="Arial"/>
          <w:b/>
          <w:sz w:val="28"/>
          <w:szCs w:val="28"/>
        </w:rPr>
      </w:pPr>
      <w:r w:rsidRPr="00C9425D">
        <w:rPr>
          <w:rFonts w:ascii="Arial" w:hAnsi="Arial" w:cs="Arial"/>
          <w:b/>
          <w:sz w:val="28"/>
          <w:szCs w:val="28"/>
        </w:rPr>
        <w:t>Abstract</w:t>
      </w:r>
    </w:p>
    <w:p w:rsidR="005D20D9" w:rsidRDefault="005D20D9" w:rsidP="005D20D9">
      <w:pPr>
        <w:jc w:val="both"/>
        <w:rPr>
          <w:rFonts w:ascii="Arial" w:hAnsi="Arial" w:cs="Arial"/>
          <w:sz w:val="28"/>
          <w:szCs w:val="28"/>
        </w:rPr>
      </w:pPr>
      <w:r w:rsidRPr="00C9425D">
        <w:rPr>
          <w:rFonts w:ascii="Arial" w:hAnsi="Arial" w:cs="Arial"/>
          <w:sz w:val="28"/>
          <w:szCs w:val="28"/>
        </w:rPr>
        <w:t xml:space="preserve">The research work </w:t>
      </w:r>
      <w:r>
        <w:rPr>
          <w:rFonts w:ascii="Arial" w:hAnsi="Arial" w:cs="Arial"/>
          <w:sz w:val="28"/>
          <w:szCs w:val="28"/>
        </w:rPr>
        <w:t>focus</w:t>
      </w:r>
      <w:r w:rsidRPr="00C9425D">
        <w:rPr>
          <w:rFonts w:ascii="Arial" w:hAnsi="Arial" w:cs="Arial"/>
          <w:sz w:val="28"/>
          <w:szCs w:val="28"/>
        </w:rPr>
        <w:t>ed o</w:t>
      </w:r>
      <w:r>
        <w:rPr>
          <w:rFonts w:ascii="Arial" w:hAnsi="Arial" w:cs="Arial"/>
          <w:sz w:val="28"/>
          <w:szCs w:val="28"/>
        </w:rPr>
        <w:t>n agricultural insurance policy as an effective tool for agricultural risk management and sustainable rural development in Benue state, Nigeria. A sample size of 121 respondents was covered using questionnaire instrument. The 121 respondents were selected from the three agricultural zones of Benue State (Zones A, B and C) using simple random sampling technique. Both descriptive and inferential statistics were used in analyzing the generated data. Specifically, tables, frequencies and percentage were used in the case of descriptive statistics while Chi-square was used in the case of inferential statistics. The result of the research show that majority (68%) of the respondents were males, 73.6% were within the age range of 18-44 years, 85% properly educated and 57% with farm size from 1-4 hectares, 43% got agricultural insurance awareness information through radio, 40% of them used insurance cover as a risk management tool. The result of chi-square test shows that greater (79%) proportion of the respondents were aware of agricultural policy than those who were not (X</w:t>
      </w:r>
      <w:r w:rsidRPr="005D602C">
        <w:rPr>
          <w:rFonts w:ascii="Arial" w:hAnsi="Arial" w:cs="Arial"/>
          <w:sz w:val="28"/>
          <w:szCs w:val="28"/>
          <w:vertAlign w:val="superscript"/>
        </w:rPr>
        <w:t>2</w:t>
      </w:r>
      <w:r>
        <w:rPr>
          <w:rFonts w:ascii="Arial" w:hAnsi="Arial" w:cs="Arial"/>
          <w:sz w:val="28"/>
          <w:szCs w:val="28"/>
        </w:rPr>
        <w:t xml:space="preserve"> = 33.64, P = 0.00). Based on the findings of the research, it was recommended that more awareness of agricultural insurance policies among farmers by the relevant stakeholders should be </w:t>
      </w:r>
      <w:proofErr w:type="gramStart"/>
      <w:r>
        <w:rPr>
          <w:rFonts w:ascii="Arial" w:hAnsi="Arial" w:cs="Arial"/>
          <w:sz w:val="28"/>
          <w:szCs w:val="28"/>
        </w:rPr>
        <w:t>intensified,</w:t>
      </w:r>
      <w:proofErr w:type="gramEnd"/>
      <w:r>
        <w:rPr>
          <w:rFonts w:ascii="Arial" w:hAnsi="Arial" w:cs="Arial"/>
          <w:sz w:val="28"/>
          <w:szCs w:val="28"/>
        </w:rPr>
        <w:t xml:space="preserve"> farmers who are yet to key into the agricultural insurance policies should do so in order to effectively manage their agricultural activities for sustainable rural development.</w:t>
      </w:r>
    </w:p>
    <w:p w:rsidR="005D20D9" w:rsidRPr="00C9425D" w:rsidRDefault="005D20D9" w:rsidP="005D20D9">
      <w:pPr>
        <w:jc w:val="both"/>
        <w:rPr>
          <w:rFonts w:ascii="Arial" w:hAnsi="Arial" w:cs="Arial"/>
          <w:sz w:val="28"/>
          <w:szCs w:val="28"/>
        </w:rPr>
      </w:pPr>
      <w:r w:rsidRPr="00F1678C">
        <w:rPr>
          <w:rFonts w:ascii="Arial" w:hAnsi="Arial" w:cs="Arial"/>
          <w:b/>
          <w:sz w:val="28"/>
          <w:szCs w:val="28"/>
        </w:rPr>
        <w:t>Key words:</w:t>
      </w:r>
      <w:r>
        <w:rPr>
          <w:rFonts w:ascii="Arial" w:hAnsi="Arial" w:cs="Arial"/>
          <w:sz w:val="28"/>
          <w:szCs w:val="28"/>
        </w:rPr>
        <w:t xml:space="preserve"> Agricultural insurance policy, effective tool, risk management, sustainability, rural development. </w:t>
      </w:r>
    </w:p>
    <w:p w:rsidR="00285825" w:rsidRDefault="00285825"/>
    <w:sectPr w:rsidR="00285825" w:rsidSect="0028582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9"/>
  <w:proofState w:spelling="clean" w:grammar="clean"/>
  <w:defaultTabStop w:val="720"/>
  <w:characterSpacingControl w:val="doNotCompress"/>
  <w:compat/>
  <w:rsids>
    <w:rsidRoot w:val="005D20D9"/>
    <w:rsid w:val="00285825"/>
    <w:rsid w:val="00576F83"/>
    <w:rsid w:val="005D20D9"/>
    <w:rsid w:val="00796C90"/>
    <w:rsid w:val="00881FA0"/>
    <w:rsid w:val="008E573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5D20D9"/>
    <w:pPr>
      <w:spacing w:after="0" w:line="240" w:lineRule="auto"/>
    </w:pPr>
    <w:rPr>
      <w:rFonts w:ascii="Arial Unicode MS" w:eastAsia="Arial Unicode MS" w:hAnsi="Arial Unicode MS" w:cs="Arial Unicode MS"/>
      <w:color w:val="00000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286</Words>
  <Characters>1633</Characters>
  <Application>Microsoft Office Word</Application>
  <DocSecurity>0</DocSecurity>
  <Lines>13</Lines>
  <Paragraphs>3</Paragraphs>
  <ScaleCrop>false</ScaleCrop>
  <Company>Private</Company>
  <LinksUpToDate>false</LinksUpToDate>
  <CharactersWithSpaces>1916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Jamiz Server</dc:creator>
  <cp:keywords/>
  <dc:description/>
  <cp:lastModifiedBy>Jamiz Server</cp:lastModifiedBy>
  <cp:revision>2</cp:revision>
  <dcterms:created xsi:type="dcterms:W3CDTF">2018-07-18T16:41:00Z</dcterms:created>
  <dcterms:modified xsi:type="dcterms:W3CDTF">2018-07-18T16:41:00Z</dcterms:modified>
</cp:coreProperties>
</file>