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BF2" w:rsidRDefault="003B0DCA" w:rsidP="003B0DCA">
      <w:pPr>
        <w:rPr>
          <w:rFonts w:ascii="Times New Roman" w:hAnsi="Times New Roman" w:cs="Times New Roman"/>
          <w:sz w:val="32"/>
          <w:szCs w:val="32"/>
        </w:rPr>
      </w:pPr>
      <w:r>
        <w:rPr>
          <w:rFonts w:ascii="Times New Roman" w:hAnsi="Times New Roman" w:cs="Times New Roman"/>
          <w:sz w:val="32"/>
          <w:szCs w:val="32"/>
        </w:rPr>
        <w:t xml:space="preserve">                                                                                           </w:t>
      </w:r>
      <w:r>
        <w:rPr>
          <w:rFonts w:ascii="Times New Roman" w:hAnsi="Times New Roman" w:cs="Times New Roman"/>
          <w:noProof/>
          <w:sz w:val="32"/>
          <w:szCs w:val="32"/>
        </w:rPr>
        <w:drawing>
          <wp:inline distT="0" distB="0" distL="0" distR="0">
            <wp:extent cx="897646" cy="1242274"/>
            <wp:effectExtent l="19050" t="0" r="0" b="0"/>
            <wp:docPr id="2" name="Picture 2" descr="D:\pendrive 123\scan\Picture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endrive 123\scan\Picture 001.jpg"/>
                    <pic:cNvPicPr>
                      <a:picLocks noChangeAspect="1" noChangeArrowheads="1"/>
                    </pic:cNvPicPr>
                  </pic:nvPicPr>
                  <pic:blipFill>
                    <a:blip r:embed="rId4" cstate="print"/>
                    <a:srcRect/>
                    <a:stretch>
                      <a:fillRect/>
                    </a:stretch>
                  </pic:blipFill>
                  <pic:spPr bwMode="auto">
                    <a:xfrm>
                      <a:off x="0" y="0"/>
                      <a:ext cx="904121" cy="1251235"/>
                    </a:xfrm>
                    <a:prstGeom prst="rect">
                      <a:avLst/>
                    </a:prstGeom>
                    <a:noFill/>
                    <a:ln w="9525">
                      <a:noFill/>
                      <a:miter lim="800000"/>
                      <a:headEnd/>
                      <a:tailEnd/>
                    </a:ln>
                  </pic:spPr>
                </pic:pic>
              </a:graphicData>
            </a:graphic>
          </wp:inline>
        </w:drawing>
      </w:r>
    </w:p>
    <w:p w:rsidR="00AC3194" w:rsidRPr="00850285" w:rsidRDefault="00AC3194" w:rsidP="003B1D2C">
      <w:pPr>
        <w:spacing w:after="0" w:line="240" w:lineRule="auto"/>
        <w:rPr>
          <w:rFonts w:ascii="Times New Roman" w:hAnsi="Times New Roman" w:cs="Times New Roman"/>
          <w:sz w:val="30"/>
          <w:szCs w:val="30"/>
        </w:rPr>
      </w:pPr>
      <w:r w:rsidRPr="00850285">
        <w:rPr>
          <w:rFonts w:ascii="Times New Roman" w:hAnsi="Times New Roman" w:cs="Times New Roman"/>
          <w:sz w:val="30"/>
          <w:szCs w:val="30"/>
        </w:rPr>
        <w:t xml:space="preserve">              </w:t>
      </w:r>
      <w:r w:rsidR="003B1D2C" w:rsidRPr="00850285">
        <w:rPr>
          <w:rFonts w:ascii="Times New Roman" w:hAnsi="Times New Roman" w:cs="Times New Roman"/>
          <w:sz w:val="30"/>
          <w:szCs w:val="30"/>
        </w:rPr>
        <w:t xml:space="preserve">     </w:t>
      </w:r>
      <w:r w:rsidRPr="00850285">
        <w:rPr>
          <w:rFonts w:ascii="Times New Roman" w:hAnsi="Times New Roman" w:cs="Times New Roman"/>
          <w:sz w:val="30"/>
          <w:szCs w:val="30"/>
        </w:rPr>
        <w:t xml:space="preserve">  Institutional Credit and Agricultural Sustainability: </w:t>
      </w:r>
    </w:p>
    <w:p w:rsidR="00AC3194" w:rsidRPr="00AC3194" w:rsidRDefault="00985BB4" w:rsidP="003B1D2C">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    </w:t>
      </w:r>
      <w:r w:rsidR="00AC3194" w:rsidRPr="00AC3194">
        <w:rPr>
          <w:rFonts w:ascii="Times New Roman" w:hAnsi="Times New Roman" w:cs="Times New Roman"/>
          <w:i/>
          <w:sz w:val="24"/>
          <w:szCs w:val="24"/>
        </w:rPr>
        <w:t xml:space="preserve">An Assessment on Credit Utilization and Repayment among Tribal Farmers in Kalahandi, </w:t>
      </w:r>
      <w:r>
        <w:rPr>
          <w:rFonts w:ascii="Times New Roman" w:hAnsi="Times New Roman" w:cs="Times New Roman"/>
          <w:i/>
          <w:sz w:val="24"/>
          <w:szCs w:val="24"/>
        </w:rPr>
        <w:t xml:space="preserve">   </w:t>
      </w:r>
      <w:r w:rsidR="00AC3194" w:rsidRPr="00AC3194">
        <w:rPr>
          <w:rFonts w:ascii="Times New Roman" w:hAnsi="Times New Roman" w:cs="Times New Roman"/>
          <w:i/>
          <w:sz w:val="24"/>
          <w:szCs w:val="24"/>
        </w:rPr>
        <w:t>Odisha</w:t>
      </w:r>
    </w:p>
    <w:p w:rsidR="00C71377" w:rsidRPr="00AC3194" w:rsidRDefault="00C71377" w:rsidP="003B1D2C">
      <w:pPr>
        <w:spacing w:after="0"/>
        <w:jc w:val="center"/>
        <w:rPr>
          <w:rFonts w:ascii="Times New Roman" w:hAnsi="Times New Roman" w:cs="Times New Roman"/>
          <w:sz w:val="26"/>
          <w:szCs w:val="26"/>
        </w:rPr>
      </w:pPr>
      <w:r w:rsidRPr="00AC3194">
        <w:rPr>
          <w:rFonts w:ascii="Times New Roman" w:hAnsi="Times New Roman" w:cs="Times New Roman"/>
          <w:sz w:val="26"/>
          <w:szCs w:val="26"/>
        </w:rPr>
        <w:t xml:space="preserve">By </w:t>
      </w:r>
    </w:p>
    <w:p w:rsidR="00C71377" w:rsidRPr="00AC3194" w:rsidRDefault="00C71377" w:rsidP="00C71377">
      <w:pPr>
        <w:pStyle w:val="NoSpacing"/>
        <w:jc w:val="center"/>
        <w:rPr>
          <w:rFonts w:ascii="Times New Roman" w:hAnsi="Times New Roman" w:cs="Times New Roman"/>
          <w:sz w:val="26"/>
          <w:szCs w:val="26"/>
        </w:rPr>
      </w:pPr>
      <w:proofErr w:type="spellStart"/>
      <w:r w:rsidRPr="00AC3194">
        <w:rPr>
          <w:rFonts w:ascii="Times New Roman" w:hAnsi="Times New Roman" w:cs="Times New Roman"/>
          <w:sz w:val="26"/>
          <w:szCs w:val="26"/>
        </w:rPr>
        <w:t>Saswat</w:t>
      </w:r>
      <w:proofErr w:type="spellEnd"/>
      <w:r w:rsidRPr="00AC3194">
        <w:rPr>
          <w:rFonts w:ascii="Times New Roman" w:hAnsi="Times New Roman" w:cs="Times New Roman"/>
          <w:sz w:val="26"/>
          <w:szCs w:val="26"/>
        </w:rPr>
        <w:t xml:space="preserve"> Kumar </w:t>
      </w:r>
      <w:proofErr w:type="spellStart"/>
      <w:r w:rsidRPr="00AC3194">
        <w:rPr>
          <w:rFonts w:ascii="Times New Roman" w:hAnsi="Times New Roman" w:cs="Times New Roman"/>
          <w:sz w:val="26"/>
          <w:szCs w:val="26"/>
        </w:rPr>
        <w:t>Pani</w:t>
      </w:r>
      <w:proofErr w:type="spellEnd"/>
    </w:p>
    <w:p w:rsidR="00C71377" w:rsidRPr="00AC3194" w:rsidRDefault="00C71377" w:rsidP="00C71377">
      <w:pPr>
        <w:pStyle w:val="NoSpacing"/>
        <w:jc w:val="center"/>
        <w:rPr>
          <w:rFonts w:ascii="Times New Roman" w:hAnsi="Times New Roman" w:cs="Times New Roman"/>
          <w:sz w:val="26"/>
          <w:szCs w:val="26"/>
        </w:rPr>
      </w:pPr>
      <w:r w:rsidRPr="00AC3194">
        <w:rPr>
          <w:rFonts w:ascii="Times New Roman" w:hAnsi="Times New Roman" w:cs="Times New Roman"/>
          <w:sz w:val="26"/>
          <w:szCs w:val="26"/>
        </w:rPr>
        <w:t>KIIT School of Rural Management</w:t>
      </w:r>
    </w:p>
    <w:p w:rsidR="00C71377" w:rsidRPr="00AC3194" w:rsidRDefault="00C71377" w:rsidP="00C71377">
      <w:pPr>
        <w:pStyle w:val="NoSpacing"/>
        <w:jc w:val="center"/>
        <w:rPr>
          <w:rFonts w:ascii="Times New Roman" w:hAnsi="Times New Roman" w:cs="Times New Roman"/>
          <w:sz w:val="26"/>
          <w:szCs w:val="26"/>
        </w:rPr>
      </w:pPr>
      <w:r w:rsidRPr="00AC3194">
        <w:rPr>
          <w:rFonts w:ascii="Times New Roman" w:hAnsi="Times New Roman" w:cs="Times New Roman"/>
          <w:sz w:val="26"/>
          <w:szCs w:val="26"/>
        </w:rPr>
        <w:t>KIIT University, Bhubaneswar</w:t>
      </w:r>
    </w:p>
    <w:p w:rsidR="00C71377" w:rsidRPr="00C71377" w:rsidRDefault="00C71377" w:rsidP="00C71377">
      <w:pPr>
        <w:pStyle w:val="NoSpacing"/>
        <w:jc w:val="center"/>
      </w:pPr>
      <w:r w:rsidRPr="00AC3194">
        <w:rPr>
          <w:rFonts w:ascii="Times New Roman" w:hAnsi="Times New Roman" w:cs="Times New Roman"/>
          <w:sz w:val="26"/>
          <w:szCs w:val="26"/>
        </w:rPr>
        <w:t>Odisha, India</w:t>
      </w:r>
    </w:p>
    <w:p w:rsidR="00FA338B" w:rsidRPr="00C9544A" w:rsidRDefault="00FA338B" w:rsidP="00E67836">
      <w:pPr>
        <w:pStyle w:val="NoSpacing"/>
        <w:rPr>
          <w:rFonts w:ascii="Times New Roman" w:hAnsi="Times New Roman" w:cs="Times New Roman"/>
          <w:sz w:val="24"/>
          <w:szCs w:val="24"/>
        </w:rPr>
      </w:pPr>
    </w:p>
    <w:p w:rsidR="00E63079" w:rsidRPr="00594BE7" w:rsidRDefault="00E63079" w:rsidP="00E63079">
      <w:pPr>
        <w:jc w:val="both"/>
        <w:rPr>
          <w:rFonts w:ascii="Times New Roman" w:hAnsi="Times New Roman" w:cs="Times New Roman"/>
          <w:sz w:val="28"/>
          <w:szCs w:val="28"/>
        </w:rPr>
      </w:pPr>
      <w:r w:rsidRPr="00594BE7">
        <w:rPr>
          <w:rFonts w:ascii="Times New Roman" w:hAnsi="Times New Roman" w:cs="Times New Roman"/>
          <w:sz w:val="28"/>
          <w:szCs w:val="28"/>
        </w:rPr>
        <w:t>Abstract –</w:t>
      </w:r>
    </w:p>
    <w:p w:rsidR="00AD0AF9" w:rsidRDefault="00E63079" w:rsidP="00FA338B">
      <w:pPr>
        <w:spacing w:line="360" w:lineRule="auto"/>
        <w:jc w:val="both"/>
        <w:rPr>
          <w:rFonts w:ascii="Times New Roman" w:hAnsi="Times New Roman" w:cs="Times New Roman"/>
          <w:sz w:val="24"/>
          <w:szCs w:val="24"/>
        </w:rPr>
      </w:pPr>
      <w:r>
        <w:rPr>
          <w:rFonts w:ascii="Times New Roman" w:hAnsi="Times New Roman" w:cs="Times New Roman"/>
          <w:sz w:val="24"/>
          <w:szCs w:val="24"/>
        </w:rPr>
        <w:t>The purpose of this paper is to analyse and identify the issues and concern of accessibility of Institutional credit as a powerful tool for enhancing production, productivity,</w:t>
      </w:r>
      <w:r w:rsidR="00594BE7">
        <w:rPr>
          <w:rFonts w:ascii="Times New Roman" w:hAnsi="Times New Roman" w:cs="Times New Roman"/>
          <w:sz w:val="24"/>
          <w:szCs w:val="24"/>
        </w:rPr>
        <w:t xml:space="preserve"> M</w:t>
      </w:r>
      <w:r>
        <w:rPr>
          <w:rFonts w:ascii="Times New Roman" w:hAnsi="Times New Roman" w:cs="Times New Roman"/>
          <w:sz w:val="24"/>
          <w:szCs w:val="24"/>
        </w:rPr>
        <w:t xml:space="preserve">arket linkage and poverty alleviation. Further it highlights </w:t>
      </w:r>
      <w:r w:rsidR="00674CFF">
        <w:rPr>
          <w:rFonts w:ascii="Times New Roman" w:hAnsi="Times New Roman" w:cs="Times New Roman"/>
          <w:sz w:val="24"/>
          <w:szCs w:val="24"/>
        </w:rPr>
        <w:t>how Community O</w:t>
      </w:r>
      <w:r>
        <w:rPr>
          <w:rFonts w:ascii="Times New Roman" w:hAnsi="Times New Roman" w:cs="Times New Roman"/>
          <w:sz w:val="24"/>
          <w:szCs w:val="24"/>
        </w:rPr>
        <w:t>rganisation plays an important role in acce</w:t>
      </w:r>
      <w:r w:rsidR="00297E1E">
        <w:rPr>
          <w:rFonts w:ascii="Times New Roman" w:hAnsi="Times New Roman" w:cs="Times New Roman"/>
          <w:sz w:val="24"/>
          <w:szCs w:val="24"/>
        </w:rPr>
        <w:t>ssing institutional credit and Market L</w:t>
      </w:r>
      <w:r>
        <w:rPr>
          <w:rFonts w:ascii="Times New Roman" w:hAnsi="Times New Roman" w:cs="Times New Roman"/>
          <w:sz w:val="24"/>
          <w:szCs w:val="24"/>
        </w:rPr>
        <w:t>inkage. Kalahandi is one of the backward tribal district of Odisha. Majority of the trib</w:t>
      </w:r>
      <w:r w:rsidR="00674CFF">
        <w:rPr>
          <w:rFonts w:ascii="Times New Roman" w:hAnsi="Times New Roman" w:cs="Times New Roman"/>
          <w:sz w:val="24"/>
          <w:szCs w:val="24"/>
        </w:rPr>
        <w:t>al farming c</w:t>
      </w:r>
      <w:r w:rsidR="00DF1D54">
        <w:rPr>
          <w:rFonts w:ascii="Times New Roman" w:hAnsi="Times New Roman" w:cs="Times New Roman"/>
          <w:sz w:val="24"/>
          <w:szCs w:val="24"/>
        </w:rPr>
        <w:t>ommunity have faced the challenges of “Crops are being sold before they are sown”. Maximum penetration of informal credit system has suffered the farming communities because of the high rate of interest wi</w:t>
      </w:r>
      <w:r w:rsidR="00707F1B">
        <w:rPr>
          <w:rFonts w:ascii="Times New Roman" w:hAnsi="Times New Roman" w:cs="Times New Roman"/>
          <w:sz w:val="24"/>
          <w:szCs w:val="24"/>
        </w:rPr>
        <w:t>th easy availability of credit with multiple times, which d</w:t>
      </w:r>
      <w:r w:rsidR="004512BB">
        <w:rPr>
          <w:rFonts w:ascii="Times New Roman" w:hAnsi="Times New Roman" w:cs="Times New Roman"/>
          <w:sz w:val="24"/>
          <w:szCs w:val="24"/>
        </w:rPr>
        <w:t xml:space="preserve">oes not clear their loan cycle. The study has been conducted in 10 villages with 120 </w:t>
      </w:r>
      <w:r w:rsidR="00827A6A">
        <w:rPr>
          <w:rFonts w:ascii="Times New Roman" w:hAnsi="Times New Roman" w:cs="Times New Roman"/>
          <w:sz w:val="24"/>
          <w:szCs w:val="24"/>
        </w:rPr>
        <w:t>respondents</w:t>
      </w:r>
      <w:r w:rsidR="004512BB">
        <w:rPr>
          <w:rFonts w:ascii="Times New Roman" w:hAnsi="Times New Roman" w:cs="Times New Roman"/>
          <w:sz w:val="24"/>
          <w:szCs w:val="24"/>
        </w:rPr>
        <w:t xml:space="preserve"> with survey method through questio</w:t>
      </w:r>
      <w:r w:rsidR="00827A6A">
        <w:rPr>
          <w:rFonts w:ascii="Times New Roman" w:hAnsi="Times New Roman" w:cs="Times New Roman"/>
          <w:sz w:val="24"/>
          <w:szCs w:val="24"/>
        </w:rPr>
        <w:t>nnaire, focus group discussion and case</w:t>
      </w:r>
      <w:r w:rsidR="003A7F19">
        <w:rPr>
          <w:rFonts w:ascii="Times New Roman" w:hAnsi="Times New Roman" w:cs="Times New Roman"/>
          <w:sz w:val="24"/>
          <w:szCs w:val="24"/>
        </w:rPr>
        <w:t xml:space="preserve"> study. Agriculture Credit serves as a major tool for providing Sustainable Livelihood for tribal farmers. Community Organisation act as a Catalyst to bring backward tribal farmers in to main stream of Agriculture by provide knowledge system, regular training, extension services</w:t>
      </w:r>
      <w:r w:rsidR="00E64E18">
        <w:rPr>
          <w:rFonts w:ascii="Times New Roman" w:hAnsi="Times New Roman" w:cs="Times New Roman"/>
          <w:sz w:val="24"/>
          <w:szCs w:val="24"/>
        </w:rPr>
        <w:t xml:space="preserve">, Market accessibility and Financial </w:t>
      </w:r>
      <w:r w:rsidR="00077B38">
        <w:rPr>
          <w:rFonts w:ascii="Times New Roman" w:hAnsi="Times New Roman" w:cs="Times New Roman"/>
          <w:sz w:val="24"/>
          <w:szCs w:val="24"/>
        </w:rPr>
        <w:t>Linkage. The major role of the Community O</w:t>
      </w:r>
      <w:r w:rsidR="00E64E18">
        <w:rPr>
          <w:rFonts w:ascii="Times New Roman" w:hAnsi="Times New Roman" w:cs="Times New Roman"/>
          <w:sz w:val="24"/>
          <w:szCs w:val="24"/>
        </w:rPr>
        <w:t>rganisation through intervention in seed production, inter and multi cropping, identification and incubating Agriculture technology assistant and</w:t>
      </w:r>
      <w:r w:rsidR="008B56A7">
        <w:rPr>
          <w:rFonts w:ascii="Times New Roman" w:hAnsi="Times New Roman" w:cs="Times New Roman"/>
          <w:sz w:val="24"/>
          <w:szCs w:val="24"/>
        </w:rPr>
        <w:t xml:space="preserve"> credit linkage through KCC. Banks are not showing interest to extend credit support to farmers because of will full defaulter, delayed in repayment, converting the credit from production to consumption purpose. </w:t>
      </w:r>
      <w:r w:rsidR="006827E5">
        <w:rPr>
          <w:rFonts w:ascii="Times New Roman" w:hAnsi="Times New Roman" w:cs="Times New Roman"/>
          <w:sz w:val="24"/>
          <w:szCs w:val="24"/>
        </w:rPr>
        <w:t xml:space="preserve">Community organisation has </w:t>
      </w:r>
      <w:r w:rsidR="002F456C">
        <w:rPr>
          <w:rFonts w:ascii="Times New Roman" w:hAnsi="Times New Roman" w:cs="Times New Roman"/>
          <w:sz w:val="24"/>
          <w:szCs w:val="24"/>
        </w:rPr>
        <w:t>intervened</w:t>
      </w:r>
      <w:r w:rsidR="006827E5">
        <w:rPr>
          <w:rFonts w:ascii="Times New Roman" w:hAnsi="Times New Roman" w:cs="Times New Roman"/>
          <w:sz w:val="24"/>
          <w:szCs w:val="24"/>
        </w:rPr>
        <w:t xml:space="preserve"> </w:t>
      </w:r>
      <w:r w:rsidR="002F456C">
        <w:rPr>
          <w:rFonts w:ascii="Times New Roman" w:hAnsi="Times New Roman" w:cs="Times New Roman"/>
          <w:sz w:val="24"/>
          <w:szCs w:val="24"/>
        </w:rPr>
        <w:t>as a Business Facilitator</w:t>
      </w:r>
      <w:r w:rsidR="00EF6035">
        <w:rPr>
          <w:rFonts w:ascii="Times New Roman" w:hAnsi="Times New Roman" w:cs="Times New Roman"/>
          <w:sz w:val="24"/>
          <w:szCs w:val="24"/>
        </w:rPr>
        <w:t xml:space="preserve"> through Agriculture Technology Assistant</w:t>
      </w:r>
      <w:r w:rsidR="002F456C">
        <w:rPr>
          <w:rFonts w:ascii="Times New Roman" w:hAnsi="Times New Roman" w:cs="Times New Roman"/>
          <w:sz w:val="24"/>
          <w:szCs w:val="24"/>
        </w:rPr>
        <w:t xml:space="preserve"> in the studied area to build a link</w:t>
      </w:r>
      <w:r w:rsidR="00CC146B">
        <w:rPr>
          <w:rFonts w:ascii="Times New Roman" w:hAnsi="Times New Roman" w:cs="Times New Roman"/>
          <w:sz w:val="24"/>
          <w:szCs w:val="24"/>
        </w:rPr>
        <w:t>age between bank and community. Agriculture Technology Assistant</w:t>
      </w:r>
      <w:r w:rsidR="009021C2">
        <w:rPr>
          <w:rFonts w:ascii="Times New Roman" w:hAnsi="Times New Roman" w:cs="Times New Roman"/>
          <w:sz w:val="24"/>
          <w:szCs w:val="24"/>
        </w:rPr>
        <w:t xml:space="preserve"> </w:t>
      </w:r>
      <w:r w:rsidR="00AD0AF9">
        <w:rPr>
          <w:rFonts w:ascii="Times New Roman" w:hAnsi="Times New Roman" w:cs="Times New Roman"/>
          <w:sz w:val="24"/>
          <w:szCs w:val="24"/>
        </w:rPr>
        <w:t>acts</w:t>
      </w:r>
      <w:r w:rsidR="009021C2">
        <w:rPr>
          <w:rFonts w:ascii="Times New Roman" w:hAnsi="Times New Roman" w:cs="Times New Roman"/>
          <w:sz w:val="24"/>
          <w:szCs w:val="24"/>
        </w:rPr>
        <w:t xml:space="preserve"> as a </w:t>
      </w:r>
      <w:r w:rsidR="00CC146B">
        <w:rPr>
          <w:rFonts w:ascii="Times New Roman" w:hAnsi="Times New Roman" w:cs="Times New Roman"/>
          <w:sz w:val="24"/>
          <w:szCs w:val="24"/>
        </w:rPr>
        <w:t xml:space="preserve">Business </w:t>
      </w:r>
      <w:r w:rsidR="00CC146B">
        <w:rPr>
          <w:rFonts w:ascii="Times New Roman" w:hAnsi="Times New Roman" w:cs="Times New Roman"/>
          <w:sz w:val="24"/>
          <w:szCs w:val="24"/>
        </w:rPr>
        <w:lastRenderedPageBreak/>
        <w:t>Facilitator among the community to i</w:t>
      </w:r>
      <w:r w:rsidR="002F456C">
        <w:rPr>
          <w:rFonts w:ascii="Times New Roman" w:hAnsi="Times New Roman" w:cs="Times New Roman"/>
          <w:sz w:val="24"/>
          <w:szCs w:val="24"/>
        </w:rPr>
        <w:t>dent</w:t>
      </w:r>
      <w:r w:rsidR="00EF6035">
        <w:rPr>
          <w:rFonts w:ascii="Times New Roman" w:hAnsi="Times New Roman" w:cs="Times New Roman"/>
          <w:sz w:val="24"/>
          <w:szCs w:val="24"/>
        </w:rPr>
        <w:t xml:space="preserve">ifying their needs, </w:t>
      </w:r>
      <w:r w:rsidR="004F7F8F">
        <w:rPr>
          <w:rFonts w:ascii="Times New Roman" w:hAnsi="Times New Roman" w:cs="Times New Roman"/>
          <w:sz w:val="24"/>
          <w:szCs w:val="24"/>
        </w:rPr>
        <w:t>eligib</w:t>
      </w:r>
      <w:r w:rsidR="00EC64BA">
        <w:rPr>
          <w:rFonts w:ascii="Times New Roman" w:hAnsi="Times New Roman" w:cs="Times New Roman"/>
          <w:sz w:val="24"/>
          <w:szCs w:val="24"/>
        </w:rPr>
        <w:t>ili</w:t>
      </w:r>
      <w:r w:rsidR="005B234D">
        <w:rPr>
          <w:rFonts w:ascii="Times New Roman" w:hAnsi="Times New Roman" w:cs="Times New Roman"/>
          <w:sz w:val="24"/>
          <w:szCs w:val="24"/>
        </w:rPr>
        <w:t xml:space="preserve">ty </w:t>
      </w:r>
      <w:r w:rsidR="00EC64BA">
        <w:rPr>
          <w:rFonts w:ascii="Times New Roman" w:hAnsi="Times New Roman" w:cs="Times New Roman"/>
          <w:sz w:val="24"/>
          <w:szCs w:val="24"/>
        </w:rPr>
        <w:t>f</w:t>
      </w:r>
      <w:r w:rsidR="005B234D">
        <w:rPr>
          <w:rFonts w:ascii="Times New Roman" w:hAnsi="Times New Roman" w:cs="Times New Roman"/>
          <w:sz w:val="24"/>
          <w:szCs w:val="24"/>
        </w:rPr>
        <w:t>or</w:t>
      </w:r>
      <w:r w:rsidR="00EC64BA">
        <w:rPr>
          <w:rFonts w:ascii="Times New Roman" w:hAnsi="Times New Roman" w:cs="Times New Roman"/>
          <w:sz w:val="24"/>
          <w:szCs w:val="24"/>
        </w:rPr>
        <w:t xml:space="preserve"> disbursement of credit, utilization of credit and</w:t>
      </w:r>
      <w:r w:rsidR="00CC146B">
        <w:rPr>
          <w:rFonts w:ascii="Times New Roman" w:hAnsi="Times New Roman" w:cs="Times New Roman"/>
          <w:sz w:val="24"/>
          <w:szCs w:val="24"/>
        </w:rPr>
        <w:t xml:space="preserve"> monitoring</w:t>
      </w:r>
      <w:r w:rsidR="00532098">
        <w:rPr>
          <w:rFonts w:ascii="Times New Roman" w:hAnsi="Times New Roman" w:cs="Times New Roman"/>
          <w:sz w:val="24"/>
          <w:szCs w:val="24"/>
        </w:rPr>
        <w:t xml:space="preserve"> and evaluation. </w:t>
      </w:r>
      <w:r w:rsidR="001B434B">
        <w:rPr>
          <w:rFonts w:ascii="Times New Roman" w:hAnsi="Times New Roman" w:cs="Times New Roman"/>
          <w:sz w:val="24"/>
          <w:szCs w:val="24"/>
        </w:rPr>
        <w:t>Access to formal credit has given a purchasing power and option against the prior bitter experienc</w:t>
      </w:r>
      <w:r w:rsidR="001217A2">
        <w:rPr>
          <w:rFonts w:ascii="Times New Roman" w:hAnsi="Times New Roman" w:cs="Times New Roman"/>
          <w:sz w:val="24"/>
          <w:szCs w:val="24"/>
        </w:rPr>
        <w:t>e.</w:t>
      </w:r>
      <w:r w:rsidR="00E2229A">
        <w:rPr>
          <w:rFonts w:ascii="Times New Roman" w:hAnsi="Times New Roman" w:cs="Times New Roman"/>
          <w:sz w:val="24"/>
          <w:szCs w:val="24"/>
        </w:rPr>
        <w:t xml:space="preserve"> After regular repayment of KCC, by identifying the potential fa</w:t>
      </w:r>
      <w:r w:rsidR="00085246">
        <w:rPr>
          <w:rFonts w:ascii="Times New Roman" w:hAnsi="Times New Roman" w:cs="Times New Roman"/>
          <w:sz w:val="24"/>
          <w:szCs w:val="24"/>
        </w:rPr>
        <w:t>rmers who want to scale up his A</w:t>
      </w:r>
      <w:r w:rsidR="00E2229A">
        <w:rPr>
          <w:rFonts w:ascii="Times New Roman" w:hAnsi="Times New Roman" w:cs="Times New Roman"/>
          <w:sz w:val="24"/>
          <w:szCs w:val="24"/>
        </w:rPr>
        <w:t>griculture business and pr</w:t>
      </w:r>
      <w:r w:rsidR="00077B38">
        <w:rPr>
          <w:rFonts w:ascii="Times New Roman" w:hAnsi="Times New Roman" w:cs="Times New Roman"/>
          <w:sz w:val="24"/>
          <w:szCs w:val="24"/>
        </w:rPr>
        <w:t>ovide A</w:t>
      </w:r>
      <w:r w:rsidR="00E2229A">
        <w:rPr>
          <w:rFonts w:ascii="Times New Roman" w:hAnsi="Times New Roman" w:cs="Times New Roman"/>
          <w:sz w:val="24"/>
          <w:szCs w:val="24"/>
        </w:rPr>
        <w:t xml:space="preserve">griculture service to other farmers like collective marketing, linking with Govt schemes, provide soil health card, custom hiring for farm machineries, crop insurance were being incubated by Community Organisation for Agri-entrepreneur. </w:t>
      </w:r>
      <w:r w:rsidR="0067180C">
        <w:rPr>
          <w:rFonts w:ascii="Times New Roman" w:hAnsi="Times New Roman" w:cs="Times New Roman"/>
          <w:sz w:val="24"/>
          <w:szCs w:val="24"/>
        </w:rPr>
        <w:t xml:space="preserve">To start up their own enterprise, the Community Organisation helps Agri-entrepreneurs by availing MUDRA Loan through tri-party model. </w:t>
      </w:r>
      <w:r w:rsidR="00622750">
        <w:rPr>
          <w:rFonts w:ascii="Times New Roman" w:hAnsi="Times New Roman" w:cs="Times New Roman"/>
          <w:sz w:val="24"/>
          <w:szCs w:val="24"/>
        </w:rPr>
        <w:t>The regular and continuous monitoring of credit u</w:t>
      </w:r>
      <w:r w:rsidR="00224762">
        <w:rPr>
          <w:rFonts w:ascii="Times New Roman" w:hAnsi="Times New Roman" w:cs="Times New Roman"/>
          <w:sz w:val="24"/>
          <w:szCs w:val="24"/>
        </w:rPr>
        <w:t>tilization resulted in</w:t>
      </w:r>
      <w:r w:rsidR="00622750">
        <w:rPr>
          <w:rFonts w:ascii="Times New Roman" w:hAnsi="Times New Roman" w:cs="Times New Roman"/>
          <w:sz w:val="24"/>
          <w:szCs w:val="24"/>
        </w:rPr>
        <w:t xml:space="preserve"> goo</w:t>
      </w:r>
      <w:r w:rsidR="00AF2A65">
        <w:rPr>
          <w:rFonts w:ascii="Times New Roman" w:hAnsi="Times New Roman" w:cs="Times New Roman"/>
          <w:sz w:val="24"/>
          <w:szCs w:val="24"/>
        </w:rPr>
        <w:t>d repayment rate of 97 percent with IDBI Bank</w:t>
      </w:r>
      <w:r w:rsidR="00483FCA">
        <w:rPr>
          <w:rFonts w:ascii="Times New Roman" w:hAnsi="Times New Roman" w:cs="Times New Roman"/>
          <w:sz w:val="24"/>
          <w:szCs w:val="24"/>
        </w:rPr>
        <w:t xml:space="preserve"> in the studied area. </w:t>
      </w:r>
    </w:p>
    <w:p w:rsidR="00FA338B" w:rsidRDefault="00FA338B" w:rsidP="00FA338B">
      <w:pPr>
        <w:spacing w:line="360" w:lineRule="auto"/>
        <w:jc w:val="both"/>
        <w:rPr>
          <w:rFonts w:ascii="Times New Roman" w:hAnsi="Times New Roman" w:cs="Times New Roman"/>
          <w:sz w:val="24"/>
          <w:szCs w:val="24"/>
        </w:rPr>
      </w:pPr>
      <w:r>
        <w:rPr>
          <w:rFonts w:ascii="Times New Roman" w:hAnsi="Times New Roman" w:cs="Times New Roman"/>
          <w:sz w:val="24"/>
          <w:szCs w:val="24"/>
        </w:rPr>
        <w:t>Key Words</w:t>
      </w:r>
      <w:proofErr w:type="gramStart"/>
      <w:r w:rsidR="007E41F2">
        <w:rPr>
          <w:rFonts w:ascii="Times New Roman" w:hAnsi="Times New Roman" w:cs="Times New Roman"/>
          <w:sz w:val="24"/>
          <w:szCs w:val="24"/>
        </w:rPr>
        <w:t>-  Community</w:t>
      </w:r>
      <w:proofErr w:type="gramEnd"/>
      <w:r w:rsidR="00674CFF">
        <w:rPr>
          <w:rFonts w:ascii="Times New Roman" w:hAnsi="Times New Roman" w:cs="Times New Roman"/>
          <w:sz w:val="24"/>
          <w:szCs w:val="24"/>
        </w:rPr>
        <w:t xml:space="preserve"> Organisation, Agriculture Credit, </w:t>
      </w:r>
      <w:r w:rsidR="008C336B">
        <w:rPr>
          <w:rFonts w:ascii="Times New Roman" w:hAnsi="Times New Roman" w:cs="Times New Roman"/>
          <w:sz w:val="24"/>
          <w:szCs w:val="24"/>
        </w:rPr>
        <w:t xml:space="preserve">Market Linkage, KCC. </w:t>
      </w:r>
    </w:p>
    <w:p w:rsidR="003C61BA" w:rsidRPr="006471A1" w:rsidRDefault="003C61BA" w:rsidP="00FA338B">
      <w:pPr>
        <w:spacing w:line="360" w:lineRule="auto"/>
        <w:jc w:val="both"/>
        <w:rPr>
          <w:rFonts w:ascii="Times New Roman" w:hAnsi="Times New Roman" w:cs="Times New Roman"/>
          <w:b/>
          <w:sz w:val="28"/>
          <w:szCs w:val="28"/>
          <w:u w:val="single"/>
        </w:rPr>
      </w:pPr>
      <w:r w:rsidRPr="006471A1">
        <w:rPr>
          <w:rFonts w:ascii="Times New Roman" w:hAnsi="Times New Roman" w:cs="Times New Roman"/>
          <w:b/>
          <w:sz w:val="28"/>
          <w:szCs w:val="28"/>
          <w:u w:val="single"/>
        </w:rPr>
        <w:t xml:space="preserve">Biography- </w:t>
      </w:r>
    </w:p>
    <w:p w:rsidR="003C61BA" w:rsidRDefault="003C61BA" w:rsidP="00FA338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Saswat</w:t>
      </w:r>
      <w:proofErr w:type="spellEnd"/>
      <w:r>
        <w:rPr>
          <w:rFonts w:ascii="Times New Roman" w:hAnsi="Times New Roman" w:cs="Times New Roman"/>
          <w:sz w:val="24"/>
          <w:szCs w:val="24"/>
        </w:rPr>
        <w:t xml:space="preserve"> Kumar Pani,26 a</w:t>
      </w:r>
      <w:r w:rsidR="00B912F6">
        <w:rPr>
          <w:rFonts w:ascii="Times New Roman" w:hAnsi="Times New Roman" w:cs="Times New Roman"/>
          <w:sz w:val="24"/>
          <w:szCs w:val="24"/>
        </w:rPr>
        <w:t xml:space="preserve"> Fulltime</w:t>
      </w:r>
      <w:r>
        <w:rPr>
          <w:rFonts w:ascii="Times New Roman" w:hAnsi="Times New Roman" w:cs="Times New Roman"/>
          <w:sz w:val="24"/>
          <w:szCs w:val="24"/>
        </w:rPr>
        <w:t xml:space="preserve"> </w:t>
      </w:r>
      <w:r w:rsidR="00B912F6">
        <w:rPr>
          <w:rFonts w:ascii="Times New Roman" w:hAnsi="Times New Roman" w:cs="Times New Roman"/>
          <w:sz w:val="24"/>
          <w:szCs w:val="24"/>
        </w:rPr>
        <w:t>PhD</w:t>
      </w:r>
      <w:r>
        <w:rPr>
          <w:rFonts w:ascii="Times New Roman" w:hAnsi="Times New Roman" w:cs="Times New Roman"/>
          <w:sz w:val="24"/>
          <w:szCs w:val="24"/>
        </w:rPr>
        <w:t xml:space="preserve"> Scholar to the KIIT School of Rural Management, KIIT University, Bhubaneswar, Odisha, India.</w:t>
      </w:r>
      <w:r w:rsidR="004F7A40">
        <w:rPr>
          <w:rFonts w:ascii="Times New Roman" w:hAnsi="Times New Roman" w:cs="Times New Roman"/>
          <w:sz w:val="24"/>
          <w:szCs w:val="24"/>
        </w:rPr>
        <w:t xml:space="preserve"> Author holds Masters Degree in Agri-business Management. </w:t>
      </w:r>
      <w:r>
        <w:rPr>
          <w:rFonts w:ascii="Times New Roman" w:hAnsi="Times New Roman" w:cs="Times New Roman"/>
          <w:sz w:val="24"/>
          <w:szCs w:val="24"/>
        </w:rPr>
        <w:t xml:space="preserve"> His research area is Agribusiness where it focuses on </w:t>
      </w:r>
      <w:proofErr w:type="spellStart"/>
      <w:r>
        <w:rPr>
          <w:rFonts w:ascii="Times New Roman" w:hAnsi="Times New Roman" w:cs="Times New Roman"/>
          <w:sz w:val="24"/>
          <w:szCs w:val="24"/>
        </w:rPr>
        <w:t>Agri</w:t>
      </w:r>
      <w:proofErr w:type="spellEnd"/>
      <w:r>
        <w:rPr>
          <w:rFonts w:ascii="Times New Roman" w:hAnsi="Times New Roman" w:cs="Times New Roman"/>
          <w:sz w:val="24"/>
          <w:szCs w:val="24"/>
        </w:rPr>
        <w:t xml:space="preserve">-entrepreneurship Development. </w:t>
      </w:r>
      <w:r w:rsidR="00B912F6">
        <w:rPr>
          <w:rFonts w:ascii="Times New Roman" w:hAnsi="Times New Roman" w:cs="Times New Roman"/>
          <w:sz w:val="24"/>
          <w:szCs w:val="24"/>
        </w:rPr>
        <w:t xml:space="preserve"> Apart of Research, the Author is guest faculty a</w:t>
      </w:r>
      <w:r w:rsidR="00F63D0C">
        <w:rPr>
          <w:rFonts w:ascii="Times New Roman" w:hAnsi="Times New Roman" w:cs="Times New Roman"/>
          <w:sz w:val="24"/>
          <w:szCs w:val="24"/>
        </w:rPr>
        <w:t>nd v</w:t>
      </w:r>
      <w:r w:rsidR="00B912F6">
        <w:rPr>
          <w:rFonts w:ascii="Times New Roman" w:hAnsi="Times New Roman" w:cs="Times New Roman"/>
          <w:sz w:val="24"/>
          <w:szCs w:val="24"/>
        </w:rPr>
        <w:t xml:space="preserve">isiting faculty to Universities is Bhubaneswar like KIIT </w:t>
      </w:r>
      <w:r w:rsidR="00642584">
        <w:rPr>
          <w:rFonts w:ascii="Times New Roman" w:hAnsi="Times New Roman" w:cs="Times New Roman"/>
          <w:sz w:val="24"/>
          <w:szCs w:val="24"/>
        </w:rPr>
        <w:t>University, KII</w:t>
      </w:r>
      <w:r w:rsidR="00DE47D6">
        <w:rPr>
          <w:rFonts w:ascii="Times New Roman" w:hAnsi="Times New Roman" w:cs="Times New Roman"/>
          <w:sz w:val="24"/>
          <w:szCs w:val="24"/>
        </w:rPr>
        <w:t xml:space="preserve">S University, </w:t>
      </w:r>
      <w:proofErr w:type="spellStart"/>
      <w:r w:rsidR="00DE47D6">
        <w:rPr>
          <w:rFonts w:ascii="Times New Roman" w:hAnsi="Times New Roman" w:cs="Times New Roman"/>
          <w:sz w:val="24"/>
          <w:szCs w:val="24"/>
        </w:rPr>
        <w:t>Utkal</w:t>
      </w:r>
      <w:proofErr w:type="spellEnd"/>
      <w:r w:rsidR="00DE47D6">
        <w:rPr>
          <w:rFonts w:ascii="Times New Roman" w:hAnsi="Times New Roman" w:cs="Times New Roman"/>
          <w:sz w:val="24"/>
          <w:szCs w:val="24"/>
        </w:rPr>
        <w:t xml:space="preserve"> University and OUAT. Teaching area includes Financial Management, Agrientrepreneurship Management and Project Management, Agribusiness, Rural Marketing, Livelihood and Production, Tribal Resource Management. </w:t>
      </w:r>
      <w:r w:rsidR="00AF5DE5">
        <w:rPr>
          <w:rFonts w:ascii="Times New Roman" w:hAnsi="Times New Roman" w:cs="Times New Roman"/>
          <w:sz w:val="24"/>
          <w:szCs w:val="24"/>
        </w:rPr>
        <w:t xml:space="preserve">Author also serves as a consultant on </w:t>
      </w:r>
      <w:r w:rsidR="005543B2">
        <w:rPr>
          <w:rFonts w:ascii="Times New Roman" w:hAnsi="Times New Roman" w:cs="Times New Roman"/>
          <w:sz w:val="24"/>
          <w:szCs w:val="24"/>
        </w:rPr>
        <w:t>“</w:t>
      </w:r>
      <w:r w:rsidR="00AF5DE5">
        <w:rPr>
          <w:rFonts w:ascii="Times New Roman" w:hAnsi="Times New Roman" w:cs="Times New Roman"/>
          <w:sz w:val="24"/>
          <w:szCs w:val="24"/>
        </w:rPr>
        <w:t>Farmer Producers Company</w:t>
      </w:r>
      <w:r w:rsidR="005543B2">
        <w:rPr>
          <w:rFonts w:ascii="Times New Roman" w:hAnsi="Times New Roman" w:cs="Times New Roman"/>
          <w:sz w:val="24"/>
          <w:szCs w:val="24"/>
        </w:rPr>
        <w:t>”</w:t>
      </w:r>
      <w:r w:rsidR="00AF5DE5">
        <w:rPr>
          <w:rFonts w:ascii="Times New Roman" w:hAnsi="Times New Roman" w:cs="Times New Roman"/>
          <w:sz w:val="24"/>
          <w:szCs w:val="24"/>
        </w:rPr>
        <w:t xml:space="preserve"> to NABARD. </w:t>
      </w:r>
      <w:r w:rsidR="00583481">
        <w:rPr>
          <w:rFonts w:ascii="Times New Roman" w:hAnsi="Times New Roman" w:cs="Times New Roman"/>
          <w:sz w:val="24"/>
          <w:szCs w:val="24"/>
        </w:rPr>
        <w:t>Author holds 4 yrs of professional experience and learning with Agribusiness Sector</w:t>
      </w:r>
      <w:r w:rsidR="0096485E">
        <w:rPr>
          <w:rFonts w:ascii="Times New Roman" w:hAnsi="Times New Roman" w:cs="Times New Roman"/>
          <w:sz w:val="24"/>
          <w:szCs w:val="24"/>
        </w:rPr>
        <w:t>.</w:t>
      </w:r>
      <w:r w:rsidR="00F7226C">
        <w:rPr>
          <w:rFonts w:ascii="Times New Roman" w:hAnsi="Times New Roman" w:cs="Times New Roman"/>
          <w:sz w:val="24"/>
          <w:szCs w:val="24"/>
        </w:rPr>
        <w:t xml:space="preserve"> Prior to Joining PhD program, author was associate</w:t>
      </w:r>
      <w:r w:rsidR="007030BE">
        <w:rPr>
          <w:rFonts w:ascii="Times New Roman" w:hAnsi="Times New Roman" w:cs="Times New Roman"/>
          <w:sz w:val="24"/>
          <w:szCs w:val="24"/>
        </w:rPr>
        <w:t xml:space="preserve">d to </w:t>
      </w:r>
      <w:proofErr w:type="spellStart"/>
      <w:r w:rsidR="007030BE">
        <w:rPr>
          <w:rFonts w:ascii="Times New Roman" w:hAnsi="Times New Roman" w:cs="Times New Roman"/>
          <w:sz w:val="24"/>
          <w:szCs w:val="24"/>
        </w:rPr>
        <w:t>Syngenta</w:t>
      </w:r>
      <w:proofErr w:type="spellEnd"/>
      <w:r w:rsidR="007030BE">
        <w:rPr>
          <w:rFonts w:ascii="Times New Roman" w:hAnsi="Times New Roman" w:cs="Times New Roman"/>
          <w:sz w:val="24"/>
          <w:szCs w:val="24"/>
        </w:rPr>
        <w:t xml:space="preserve"> Foundation India.</w:t>
      </w:r>
      <w:r w:rsidR="00224B82">
        <w:rPr>
          <w:rFonts w:ascii="Times New Roman" w:hAnsi="Times New Roman" w:cs="Times New Roman"/>
          <w:sz w:val="24"/>
          <w:szCs w:val="24"/>
        </w:rPr>
        <w:t xml:space="preserve"> To the credit, </w:t>
      </w:r>
      <w:r w:rsidR="002F6DB1">
        <w:rPr>
          <w:rFonts w:ascii="Times New Roman" w:hAnsi="Times New Roman" w:cs="Times New Roman"/>
          <w:sz w:val="24"/>
          <w:szCs w:val="24"/>
        </w:rPr>
        <w:t xml:space="preserve">author has 12 publications in indexed journal, edited book and paper presentation in national </w:t>
      </w:r>
      <w:r w:rsidR="007C29EB">
        <w:rPr>
          <w:rFonts w:ascii="Times New Roman" w:hAnsi="Times New Roman" w:cs="Times New Roman"/>
          <w:sz w:val="24"/>
          <w:szCs w:val="24"/>
        </w:rPr>
        <w:t>and international conferences</w:t>
      </w:r>
      <w:r w:rsidR="002F6DB1">
        <w:rPr>
          <w:rFonts w:ascii="Times New Roman" w:hAnsi="Times New Roman" w:cs="Times New Roman"/>
          <w:sz w:val="24"/>
          <w:szCs w:val="24"/>
        </w:rPr>
        <w:t xml:space="preserve">. </w:t>
      </w:r>
    </w:p>
    <w:p w:rsidR="00AC18B1" w:rsidRPr="00AC18B1" w:rsidRDefault="00AC18B1" w:rsidP="00AC18B1">
      <w:pPr>
        <w:autoSpaceDE w:val="0"/>
        <w:autoSpaceDN w:val="0"/>
        <w:adjustRightInd w:val="0"/>
        <w:rPr>
          <w:rFonts w:ascii="Times New Roman" w:eastAsia="Times New Roman" w:hAnsi="Times New Roman" w:cs="Times New Roman"/>
          <w:b/>
          <w:sz w:val="24"/>
          <w:szCs w:val="24"/>
          <w:lang w:val="en-NZ"/>
        </w:rPr>
      </w:pPr>
      <w:r w:rsidRPr="00AC18B1">
        <w:rPr>
          <w:rFonts w:ascii="Times New Roman" w:eastAsia="Times New Roman" w:hAnsi="Times New Roman" w:cs="Times New Roman"/>
          <w:b/>
          <w:sz w:val="24"/>
          <w:szCs w:val="24"/>
          <w:lang w:val="en-NZ"/>
        </w:rPr>
        <w:t xml:space="preserve">Presenting author details </w:t>
      </w:r>
      <w:r w:rsidRPr="00AC18B1">
        <w:rPr>
          <w:rFonts w:ascii="Times New Roman" w:eastAsia="Times New Roman" w:hAnsi="Times New Roman" w:cs="Times New Roman"/>
          <w:b/>
          <w:sz w:val="24"/>
          <w:szCs w:val="24"/>
          <w:lang w:val="en-NZ"/>
        </w:rPr>
        <w:br/>
      </w:r>
      <w:r w:rsidRPr="00AC18B1">
        <w:rPr>
          <w:rFonts w:ascii="Times New Roman" w:eastAsia="Times New Roman" w:hAnsi="Times New Roman" w:cs="Times New Roman"/>
          <w:sz w:val="24"/>
          <w:szCs w:val="24"/>
          <w:lang w:val="en-NZ"/>
        </w:rPr>
        <w:t xml:space="preserve">Full name: </w:t>
      </w:r>
      <w:proofErr w:type="spellStart"/>
      <w:r>
        <w:rPr>
          <w:rFonts w:ascii="Times New Roman" w:hAnsi="Times New Roman" w:cs="Times New Roman"/>
          <w:sz w:val="24"/>
          <w:szCs w:val="24"/>
          <w:lang w:val="en-NZ"/>
        </w:rPr>
        <w:t>Saswat</w:t>
      </w:r>
      <w:proofErr w:type="spellEnd"/>
      <w:r>
        <w:rPr>
          <w:rFonts w:ascii="Times New Roman" w:hAnsi="Times New Roman" w:cs="Times New Roman"/>
          <w:sz w:val="24"/>
          <w:szCs w:val="24"/>
          <w:lang w:val="en-NZ"/>
        </w:rPr>
        <w:t xml:space="preserve"> Kumar </w:t>
      </w:r>
      <w:proofErr w:type="spellStart"/>
      <w:r>
        <w:rPr>
          <w:rFonts w:ascii="Times New Roman" w:hAnsi="Times New Roman" w:cs="Times New Roman"/>
          <w:sz w:val="24"/>
          <w:szCs w:val="24"/>
          <w:lang w:val="en-NZ"/>
        </w:rPr>
        <w:t>Pani</w:t>
      </w:r>
      <w:proofErr w:type="spellEnd"/>
      <w:r w:rsidRPr="00AC18B1">
        <w:rPr>
          <w:rFonts w:ascii="Times New Roman" w:eastAsia="Times New Roman" w:hAnsi="Times New Roman" w:cs="Times New Roman"/>
          <w:sz w:val="24"/>
          <w:szCs w:val="24"/>
          <w:lang w:val="en-NZ"/>
        </w:rPr>
        <w:br/>
        <w:t>Contact number:</w:t>
      </w:r>
      <w:r>
        <w:rPr>
          <w:rFonts w:ascii="Times New Roman" w:hAnsi="Times New Roman" w:cs="Times New Roman"/>
          <w:sz w:val="24"/>
          <w:szCs w:val="24"/>
          <w:lang w:val="en-NZ"/>
        </w:rPr>
        <w:t xml:space="preserve"> 7683896955</w:t>
      </w:r>
      <w:r w:rsidRPr="00AC18B1">
        <w:rPr>
          <w:rFonts w:ascii="Times New Roman" w:eastAsia="Times New Roman" w:hAnsi="Times New Roman" w:cs="Times New Roman"/>
          <w:sz w:val="24"/>
          <w:szCs w:val="24"/>
          <w:lang w:val="en-NZ"/>
        </w:rPr>
        <w:br/>
        <w:t>Twitter account</w:t>
      </w:r>
      <w:proofErr w:type="gramStart"/>
      <w:r w:rsidRPr="00AC18B1">
        <w:rPr>
          <w:rFonts w:ascii="Times New Roman" w:eastAsia="Times New Roman" w:hAnsi="Times New Roman" w:cs="Times New Roman"/>
          <w:sz w:val="24"/>
          <w:szCs w:val="24"/>
          <w:lang w:val="en-NZ"/>
        </w:rPr>
        <w:t>:</w:t>
      </w:r>
      <w:proofErr w:type="gramEnd"/>
      <w:r w:rsidRPr="00AC18B1">
        <w:rPr>
          <w:rFonts w:ascii="Times New Roman" w:eastAsia="Times New Roman" w:hAnsi="Times New Roman" w:cs="Times New Roman"/>
          <w:sz w:val="24"/>
          <w:szCs w:val="24"/>
          <w:lang w:val="en-NZ"/>
        </w:rPr>
        <w:br/>
        <w:t>Linked In account:</w:t>
      </w:r>
      <w:r>
        <w:rPr>
          <w:rFonts w:ascii="Times New Roman" w:hAnsi="Times New Roman" w:cs="Times New Roman"/>
          <w:sz w:val="24"/>
          <w:szCs w:val="24"/>
          <w:lang w:val="en-NZ"/>
        </w:rPr>
        <w:t xml:space="preserve"> </w:t>
      </w:r>
      <w:hyperlink r:id="rId5" w:history="1">
        <w:r w:rsidRPr="002A41AA">
          <w:rPr>
            <w:rStyle w:val="Hyperlink"/>
            <w:rFonts w:ascii="Times New Roman" w:hAnsi="Times New Roman" w:cs="Times New Roman"/>
            <w:sz w:val="24"/>
            <w:szCs w:val="24"/>
            <w:lang w:val="en-NZ"/>
          </w:rPr>
          <w:t>saisaswat28@gmail.com</w:t>
        </w:r>
      </w:hyperlink>
      <w:r>
        <w:rPr>
          <w:rFonts w:ascii="Times New Roman" w:hAnsi="Times New Roman" w:cs="Times New Roman"/>
          <w:sz w:val="24"/>
          <w:szCs w:val="24"/>
          <w:lang w:val="en-NZ"/>
        </w:rPr>
        <w:t xml:space="preserve"> </w:t>
      </w:r>
    </w:p>
    <w:p w:rsidR="00AC18B1" w:rsidRPr="00AC18B1" w:rsidRDefault="00AC18B1" w:rsidP="00AC18B1">
      <w:pPr>
        <w:autoSpaceDE w:val="0"/>
        <w:autoSpaceDN w:val="0"/>
        <w:adjustRightInd w:val="0"/>
        <w:rPr>
          <w:rFonts w:ascii="Times New Roman" w:eastAsia="Times New Roman" w:hAnsi="Times New Roman" w:cs="Times New Roman"/>
          <w:sz w:val="24"/>
          <w:szCs w:val="24"/>
          <w:lang w:val="en-NZ"/>
        </w:rPr>
      </w:pPr>
      <w:r w:rsidRPr="00AC18B1">
        <w:rPr>
          <w:rFonts w:ascii="Times New Roman" w:eastAsia="Times New Roman" w:hAnsi="Times New Roman" w:cs="Times New Roman"/>
          <w:sz w:val="24"/>
          <w:szCs w:val="24"/>
          <w:lang w:val="en-NZ"/>
        </w:rPr>
        <w:t>Session name/ number:</w:t>
      </w:r>
      <w:r>
        <w:rPr>
          <w:rFonts w:ascii="Times New Roman" w:hAnsi="Times New Roman" w:cs="Times New Roman"/>
          <w:sz w:val="24"/>
          <w:szCs w:val="24"/>
          <w:lang w:val="en-NZ"/>
        </w:rPr>
        <w:t xml:space="preserve"> </w:t>
      </w:r>
      <w:r w:rsidRPr="00AC18B1">
        <w:rPr>
          <w:rFonts w:ascii="Times New Roman" w:eastAsia="Times New Roman" w:hAnsi="Times New Roman" w:cs="Times New Roman"/>
          <w:sz w:val="24"/>
          <w:szCs w:val="24"/>
          <w:lang w:val="en-NZ"/>
        </w:rPr>
        <w:br/>
        <w:t>Category: (Oral presentation/ Poster presentation)</w:t>
      </w:r>
      <w:r w:rsidRPr="00AC18B1">
        <w:rPr>
          <w:rFonts w:ascii="Times New Roman" w:eastAsia="Times New Roman" w:hAnsi="Times New Roman" w:cs="Times New Roman"/>
          <w:sz w:val="24"/>
          <w:szCs w:val="24"/>
          <w:lang w:val="en-NZ"/>
        </w:rPr>
        <w:br/>
      </w:r>
    </w:p>
    <w:p w:rsidR="00AC18B1" w:rsidRPr="00AC18B1" w:rsidRDefault="00AC18B1" w:rsidP="00FA338B">
      <w:pPr>
        <w:spacing w:line="360" w:lineRule="auto"/>
        <w:jc w:val="both"/>
        <w:rPr>
          <w:rFonts w:ascii="Times New Roman" w:hAnsi="Times New Roman" w:cs="Times New Roman"/>
          <w:sz w:val="24"/>
          <w:szCs w:val="24"/>
        </w:rPr>
      </w:pPr>
    </w:p>
    <w:p w:rsidR="009C662C" w:rsidRPr="00E63079" w:rsidRDefault="009C662C" w:rsidP="00FA338B">
      <w:pPr>
        <w:spacing w:line="360" w:lineRule="auto"/>
        <w:jc w:val="both"/>
        <w:rPr>
          <w:rFonts w:ascii="Times New Roman" w:hAnsi="Times New Roman" w:cs="Times New Roman"/>
          <w:sz w:val="24"/>
          <w:szCs w:val="24"/>
        </w:rPr>
      </w:pPr>
    </w:p>
    <w:sectPr w:rsidR="009C662C" w:rsidRPr="00E63079" w:rsidSect="00E43BF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useFELayout/>
  </w:compat>
  <w:rsids>
    <w:rsidRoot w:val="00162022"/>
    <w:rsid w:val="00045BCA"/>
    <w:rsid w:val="00046CD4"/>
    <w:rsid w:val="00077B38"/>
    <w:rsid w:val="00085246"/>
    <w:rsid w:val="001217A2"/>
    <w:rsid w:val="0013573E"/>
    <w:rsid w:val="00153DCA"/>
    <w:rsid w:val="00162022"/>
    <w:rsid w:val="001A58CB"/>
    <w:rsid w:val="001B434B"/>
    <w:rsid w:val="00224762"/>
    <w:rsid w:val="00224B82"/>
    <w:rsid w:val="00297E1E"/>
    <w:rsid w:val="002A07A7"/>
    <w:rsid w:val="002F456C"/>
    <w:rsid w:val="002F6DB1"/>
    <w:rsid w:val="003311D3"/>
    <w:rsid w:val="00334D84"/>
    <w:rsid w:val="003A7F19"/>
    <w:rsid w:val="003B0DCA"/>
    <w:rsid w:val="003B1D2C"/>
    <w:rsid w:val="003C61BA"/>
    <w:rsid w:val="0043278A"/>
    <w:rsid w:val="004512BB"/>
    <w:rsid w:val="00483FCA"/>
    <w:rsid w:val="004C1EBE"/>
    <w:rsid w:val="004F7A40"/>
    <w:rsid w:val="004F7F8F"/>
    <w:rsid w:val="00532098"/>
    <w:rsid w:val="005543B2"/>
    <w:rsid w:val="00583481"/>
    <w:rsid w:val="00594BE7"/>
    <w:rsid w:val="005B234D"/>
    <w:rsid w:val="005D357A"/>
    <w:rsid w:val="00622750"/>
    <w:rsid w:val="006361DF"/>
    <w:rsid w:val="00642584"/>
    <w:rsid w:val="006471A1"/>
    <w:rsid w:val="00667633"/>
    <w:rsid w:val="0067180C"/>
    <w:rsid w:val="00674CFF"/>
    <w:rsid w:val="006827E5"/>
    <w:rsid w:val="007030BE"/>
    <w:rsid w:val="00707F1B"/>
    <w:rsid w:val="00725375"/>
    <w:rsid w:val="007C29EB"/>
    <w:rsid w:val="007E41F2"/>
    <w:rsid w:val="00827A6A"/>
    <w:rsid w:val="00850285"/>
    <w:rsid w:val="00880E47"/>
    <w:rsid w:val="008B56A7"/>
    <w:rsid w:val="008C336B"/>
    <w:rsid w:val="008C39F5"/>
    <w:rsid w:val="008C7802"/>
    <w:rsid w:val="009021C2"/>
    <w:rsid w:val="0096485E"/>
    <w:rsid w:val="00985BB4"/>
    <w:rsid w:val="009C662C"/>
    <w:rsid w:val="00AB7D4E"/>
    <w:rsid w:val="00AC18B1"/>
    <w:rsid w:val="00AC3194"/>
    <w:rsid w:val="00AD0AF9"/>
    <w:rsid w:val="00AD4FD6"/>
    <w:rsid w:val="00AF2A65"/>
    <w:rsid w:val="00AF5DE5"/>
    <w:rsid w:val="00B85572"/>
    <w:rsid w:val="00B912F6"/>
    <w:rsid w:val="00BB11CD"/>
    <w:rsid w:val="00C0306E"/>
    <w:rsid w:val="00C464F2"/>
    <w:rsid w:val="00C71377"/>
    <w:rsid w:val="00C9544A"/>
    <w:rsid w:val="00CC146B"/>
    <w:rsid w:val="00CD52F9"/>
    <w:rsid w:val="00D0124A"/>
    <w:rsid w:val="00D1407F"/>
    <w:rsid w:val="00D160A1"/>
    <w:rsid w:val="00DE47D6"/>
    <w:rsid w:val="00DF1D54"/>
    <w:rsid w:val="00E2229A"/>
    <w:rsid w:val="00E43BF2"/>
    <w:rsid w:val="00E63079"/>
    <w:rsid w:val="00E64E18"/>
    <w:rsid w:val="00E67836"/>
    <w:rsid w:val="00E90844"/>
    <w:rsid w:val="00EC64BA"/>
    <w:rsid w:val="00EF6035"/>
    <w:rsid w:val="00F04DDA"/>
    <w:rsid w:val="00F20AA8"/>
    <w:rsid w:val="00F63D0C"/>
    <w:rsid w:val="00F7226C"/>
    <w:rsid w:val="00FA338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B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9544A"/>
    <w:pPr>
      <w:spacing w:after="0" w:line="240" w:lineRule="auto"/>
    </w:pPr>
  </w:style>
  <w:style w:type="character" w:styleId="Hyperlink">
    <w:name w:val="Hyperlink"/>
    <w:basedOn w:val="DefaultParagraphFont"/>
    <w:uiPriority w:val="99"/>
    <w:unhideWhenUsed/>
    <w:rsid w:val="00AC18B1"/>
    <w:rPr>
      <w:color w:val="0000FF" w:themeColor="hyperlink"/>
      <w:u w:val="single"/>
    </w:rPr>
  </w:style>
  <w:style w:type="paragraph" w:styleId="BalloonText">
    <w:name w:val="Balloon Text"/>
    <w:basedOn w:val="Normal"/>
    <w:link w:val="BalloonTextChar"/>
    <w:uiPriority w:val="99"/>
    <w:semiHidden/>
    <w:unhideWhenUsed/>
    <w:rsid w:val="003B0D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0DC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aisaswat28@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3</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vaio</cp:lastModifiedBy>
  <cp:revision>99</cp:revision>
  <dcterms:created xsi:type="dcterms:W3CDTF">2018-05-24T10:51:00Z</dcterms:created>
  <dcterms:modified xsi:type="dcterms:W3CDTF">2019-02-19T07:42:00Z</dcterms:modified>
</cp:coreProperties>
</file>