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lineRule="auto" w:line="240"/>
        <w:jc w:val="both"/>
        <w:rPr>
          <w:b/>
          <w:i/>
        </w:rPr>
      </w:pPr>
      <w:r>
        <w:rPr>
          <w:b/>
          <w:i/>
        </w:rPr>
        <w:t>ECONOMICS OF WHEAT PRODUCTION IN RINGIM LOCAL GOVERNMENT AREA OF JIGAWA STATE</w:t>
      </w:r>
    </w:p>
    <w:p>
      <w:pPr>
        <w:pStyle w:val="style0"/>
        <w:spacing w:lineRule="auto" w:line="240"/>
        <w:jc w:val="both"/>
        <w:rPr>
          <w:b/>
          <w:i/>
        </w:rPr>
      </w:pPr>
      <w:r>
        <w:rPr>
          <w:b/>
          <w:i/>
        </w:rPr>
        <w:t xml:space="preserve">                                                                   </w:t>
      </w:r>
      <w:r>
        <w:rPr>
          <w:b/>
          <w:i/>
        </w:rPr>
        <w:t>BY</w:t>
      </w:r>
      <w:r>
        <w:rPr>
          <w:b/>
          <w:i/>
        </w:rPr>
        <w:t>,</w:t>
      </w:r>
      <w:r>
        <w:rPr>
          <w:b/>
          <w:i/>
        </w:rPr>
        <w:t xml:space="preserve"> </w:t>
      </w:r>
    </w:p>
    <w:p>
      <w:pPr>
        <w:pStyle w:val="style0"/>
        <w:spacing w:lineRule="auto" w:line="240"/>
        <w:rPr>
          <w:b/>
          <w:i/>
        </w:rPr>
      </w:pPr>
      <w:r>
        <w:rPr>
          <w:b/>
          <w:i/>
        </w:rPr>
        <w:t xml:space="preserve">                                                                  </w:t>
      </w:r>
      <w:r>
        <w:rPr>
          <w:b/>
          <w:i/>
        </w:rPr>
        <w:t>RABI’U IBRAHIM,</w:t>
      </w:r>
    </w:p>
    <w:p>
      <w:pPr>
        <w:pStyle w:val="style0"/>
        <w:spacing w:lineRule="auto" w:line="240"/>
        <w:rPr>
          <w:b/>
          <w:i/>
        </w:rPr>
      </w:pPr>
      <w:r>
        <w:rPr>
          <w:b/>
          <w:i/>
        </w:rPr>
        <w:t xml:space="preserve">                                             </w:t>
      </w:r>
      <w:r>
        <w:rPr>
          <w:b/>
          <w:i/>
        </w:rPr>
        <w:t>AGRICULTURAL EDUCATION DEPARTMENT,</w:t>
      </w:r>
    </w:p>
    <w:p>
      <w:pPr>
        <w:pStyle w:val="style0"/>
        <w:spacing w:lineRule="auto" w:line="240"/>
        <w:rPr>
          <w:b/>
          <w:i/>
        </w:rPr>
      </w:pPr>
      <w:r>
        <w:rPr>
          <w:b/>
          <w:i/>
        </w:rPr>
        <w:t xml:space="preserve">                                   </w:t>
      </w:r>
      <w:r>
        <w:rPr>
          <w:b/>
          <w:i/>
        </w:rPr>
        <w:t>JIGAWA STATE COLLEGE OF EDUCATION GUMEL, NIGERIA</w:t>
      </w:r>
      <w:r>
        <w:rPr>
          <w:b/>
          <w:i/>
        </w:rPr>
        <w:t>.</w:t>
      </w:r>
    </w:p>
    <w:p>
      <w:pPr>
        <w:pStyle w:val="style0"/>
        <w:spacing w:lineRule="auto" w:line="240"/>
        <w:rPr>
          <w:b/>
          <w:i/>
        </w:rPr>
      </w:pPr>
      <w:r>
        <w:rPr>
          <w:b/>
          <w:i/>
        </w:rPr>
        <w:t xml:space="preserve">                                                                          </w:t>
      </w:r>
    </w:p>
    <w:p>
      <w:pPr>
        <w:pStyle w:val="style0"/>
        <w:spacing w:lineRule="auto" w:line="240"/>
        <w:rPr>
          <w:b/>
          <w:i/>
        </w:rPr>
      </w:pPr>
      <w:r>
        <w:rPr>
          <w:b/>
          <w:i/>
        </w:rPr>
        <w:t xml:space="preserve">                                                               </w:t>
      </w:r>
      <w:r>
        <w:rPr>
          <w:b/>
          <w:i/>
        </w:rPr>
        <w:t xml:space="preserve">  </w:t>
      </w:r>
      <w:r>
        <w:rPr>
          <w:b/>
          <w:i/>
        </w:rPr>
        <w:t xml:space="preserve"> </w:t>
      </w:r>
    </w:p>
    <w:p>
      <w:pPr>
        <w:pStyle w:val="style0"/>
        <w:spacing w:lineRule="auto" w:line="240"/>
        <w:rPr>
          <w:b/>
          <w:i/>
        </w:rPr>
      </w:pPr>
      <w:r>
        <w:rPr>
          <w:b/>
          <w:i/>
        </w:rPr>
        <w:t xml:space="preserve">                                             </w:t>
      </w:r>
      <w:r>
        <w:rPr>
          <w:b/>
          <w:i/>
        </w:rPr>
        <w:t xml:space="preserve">   </w:t>
      </w:r>
    </w:p>
    <w:p>
      <w:pPr>
        <w:pStyle w:val="style0"/>
        <w:spacing w:lineRule="auto" w:line="240"/>
        <w:rPr>
          <w:b/>
          <w:i/>
        </w:rPr>
      </w:pPr>
      <w:r>
        <w:rPr>
          <w:b/>
          <w:i/>
        </w:rPr>
        <w:t xml:space="preserve">                                  </w:t>
      </w:r>
      <w:r>
        <w:rPr>
          <w:b/>
          <w:i/>
        </w:rPr>
        <w:t xml:space="preserve">    </w:t>
      </w:r>
    </w:p>
    <w:p>
      <w:pPr>
        <w:pStyle w:val="style0"/>
        <w:spacing w:lineRule="auto" w:line="240"/>
        <w:rPr>
          <w:b/>
        </w:rPr>
      </w:pPr>
    </w:p>
    <w:p>
      <w:pPr>
        <w:pStyle w:val="style0"/>
        <w:rPr>
          <w:b/>
          <w:i/>
        </w:rPr>
      </w:pPr>
      <w:r>
        <w:rPr>
          <w:b/>
          <w:i/>
        </w:rPr>
        <w:t>ABSTRACT</w:t>
      </w:r>
    </w:p>
    <w:p>
      <w:pPr>
        <w:pStyle w:val="style0"/>
        <w:rPr/>
      </w:pPr>
      <w:r>
        <w:t>This paper examines some aspect of wheat production in Ringim Local Government Area of Jigawa State. Structured questionnaires were used for data collection from fifty (50) randomly selected respondents. Descriptive statistics, farm budgeting and production model were used for analyzing the collected data. Th</w:t>
      </w:r>
      <w:r>
        <w:t>e research result shows that</w:t>
      </w:r>
      <w:r>
        <w:t xml:space="preserve"> gross margin of </w:t>
      </w:r>
      <w:r>
        <w:t xml:space="preserve">N23.00/kg, with a net income of N20.94. Production was statistically significant at P&lt;0.01, while all other variables were not significant at that level. Wheat production constraints identified in the study area include inappropriate farmers management practice, soil degradation, pest and diseases incidence, higher inputs cost and limited access to farm credits, poor seed quality and lack of extension and research support. However, to reap the benefits of wheat production in the study area, cost of inputs should be reduced through provision of subsidies and credit facilities. Effective management practices and support from well trained extension </w:t>
      </w:r>
      <w:r>
        <w:t>personnel’s</w:t>
      </w:r>
      <w:r>
        <w:t xml:space="preserve"> need to be fully encouraged.</w:t>
      </w:r>
    </w:p>
    <w:p>
      <w:pPr>
        <w:pStyle w:val="style0"/>
        <w:rPr/>
      </w:pPr>
    </w:p>
    <w:p>
      <w:pPr>
        <w:pStyle w:val="style0"/>
        <w:rPr>
          <w:b/>
          <w:i/>
        </w:rPr>
      </w:pPr>
      <w:r>
        <w:rPr>
          <w:b/>
          <w:i/>
        </w:rPr>
        <w:t>INTRODUCTION</w:t>
      </w:r>
    </w:p>
    <w:p>
      <w:pPr>
        <w:pStyle w:val="style0"/>
        <w:rPr/>
      </w:pPr>
      <w:r>
        <w:t xml:space="preserve">With more than 124 million inhabitants in Nigeria, </w:t>
      </w:r>
      <w:r>
        <w:t>Nigeria is by far the most populous country in Africa. The farming sector has been the economic backbone since independence, employing more than 70% of the country’s population. Small farmers dominate the sector and provide the bulk of the nations domestic food supply. The Nigerian farming sector is characterized by low productivity that has persisted since the early sixties. World Bank reports put the growth rate in total food production at less than 1.5% in 1960’s , compared to an average annual population growth rate of about 3%</w:t>
      </w:r>
      <w:r>
        <w:t xml:space="preserve"> </w:t>
      </w:r>
      <w:r>
        <w:t>during the same period (Adeoye, 2009).</w:t>
      </w:r>
    </w:p>
    <w:p>
      <w:pPr>
        <w:pStyle w:val="style0"/>
        <w:rPr/>
      </w:pPr>
      <w:r>
        <w:t>Wheat is an important cereal in Nigeria</w:t>
      </w:r>
      <w:r>
        <w:t xml:space="preserve">, with share of wheat in cereals consumed increasing from 14% in the 1980 to 22% in the early 2000 (Fagade, 2010). Projection from the FAO </w:t>
      </w:r>
      <w:r>
        <w:t xml:space="preserve">indicated wheat </w:t>
      </w:r>
      <w:r>
        <w:t xml:space="preserve">consumption growth rates of 4.5% per annum through the </w:t>
      </w:r>
      <w:r>
        <w:t>2000’s; which</w:t>
      </w:r>
      <w:r>
        <w:t xml:space="preserve"> will represent a 70% increase in the total wheat consumption by the end of the decade.</w:t>
      </w:r>
    </w:p>
    <w:p>
      <w:pPr>
        <w:pStyle w:val="style0"/>
        <w:rPr/>
      </w:pPr>
      <w:r>
        <w:t>Production increase from 234, 546 metric tons during the period 1962-1977 to 244,122,333 metric tons during 1995-1999. However, most of this increase has been attributed to an expansion in the area under cultivation.</w:t>
      </w:r>
      <w:r>
        <w:t xml:space="preserve"> The relatively poor performance of rice in the country can be attributed to a number of biophysical, socio-economic and institutional constraints (Fagade and Nguyen 2011).</w:t>
      </w:r>
    </w:p>
    <w:p>
      <w:pPr>
        <w:pStyle w:val="style0"/>
        <w:rPr>
          <w:b/>
          <w:i/>
        </w:rPr>
      </w:pPr>
      <w:r>
        <w:rPr>
          <w:b/>
          <w:i/>
        </w:rPr>
        <w:t>METHODOLOGY</w:t>
      </w:r>
    </w:p>
    <w:p>
      <w:pPr>
        <w:pStyle w:val="style0"/>
        <w:rPr/>
      </w:pPr>
      <w:r>
        <w:t xml:space="preserve">This study was </w:t>
      </w:r>
      <w:r>
        <w:t>carried out in Ringim Local Government Area of Jigawa State.</w:t>
      </w:r>
      <w:r>
        <w:t xml:space="preserve"> It has coordinates of 12o 17’N 9o 28’E/ 12.283o N 9.467o E. It has a total area of 408 sq mi (1,057km2) and a populatio</w:t>
      </w:r>
      <w:r>
        <w:t>n of 192,024 at the 2006 census.</w:t>
      </w:r>
      <w:r>
        <w:t xml:space="preserve"> Ringim Local government is situated in the Sudan Savannah agro-ecological zone, which is characterized by a mono modal rainfall distribution averaging 550-1000mm per annum. </w:t>
      </w:r>
      <w:r>
        <w:t xml:space="preserve">The length of the growing period is 90 to 165 days, with most rains occurring between May and September. Air humidity is high during wet season and very low during the dry season. Minimum temperature occurs from November to February and highest temperatures occur in March and April. Daily variation is high during the dry season and low in the wet season (HJRBDA 1990). The main soil type in the area is </w:t>
      </w:r>
      <w:r>
        <w:t>reddish</w:t>
      </w:r>
      <w:r>
        <w:t xml:space="preserve"> brown to brown regosols, with mainly sandy to clay loam texture.</w:t>
      </w:r>
    </w:p>
    <w:p>
      <w:pPr>
        <w:pStyle w:val="style0"/>
        <w:rPr>
          <w:b/>
          <w:i/>
        </w:rPr>
      </w:pPr>
      <w:r>
        <w:rPr>
          <w:b/>
          <w:i/>
        </w:rPr>
        <w:t>DATA COLLECTION</w:t>
      </w:r>
    </w:p>
    <w:p>
      <w:pPr>
        <w:pStyle w:val="style0"/>
        <w:rPr/>
      </w:pPr>
      <w:r>
        <w:t xml:space="preserve">Systematic random sampling technique was used in selecting a total of fifty (50) farmers. In selection, emphasis was </w:t>
      </w:r>
      <w:r>
        <w:t>given to the farmers that were involved in the wheat production. Structured questionnaires were used for data collection. Data related to socio-economic characteristics of the farmers, production information, production constraints/problems in the study area formed the major components of the questionnaire.</w:t>
      </w:r>
    </w:p>
    <w:p>
      <w:pPr>
        <w:pStyle w:val="style0"/>
        <w:rPr>
          <w:b/>
          <w:i/>
        </w:rPr>
      </w:pPr>
      <w:r>
        <w:rPr>
          <w:b/>
          <w:i/>
        </w:rPr>
        <w:t>DATA ANALYSIS</w:t>
      </w:r>
    </w:p>
    <w:p>
      <w:pPr>
        <w:pStyle w:val="style0"/>
        <w:rPr/>
      </w:pPr>
      <w:r>
        <w:t>D</w:t>
      </w:r>
      <w:r>
        <w:t>escriptive statistics, farm budgeting and production function models were used to analyze the data. Descriptive statistics were used in analyzing the data related to socio-economic characteristics of farmers, while farm budget techniques (cost</w:t>
      </w:r>
      <w:r>
        <w:t>s</w:t>
      </w:r>
      <w:r>
        <w:t xml:space="preserve"> and return</w:t>
      </w:r>
      <w:r>
        <w:t>s</w:t>
      </w:r>
      <w:r>
        <w:t xml:space="preserve"> analysis) were used in analyzing the production efficiency with reference to production input-seed, fertilizers, herbicides and labor to obtain the gross marginal net income of the respondents. These tools enabled the researcher to estimate the total expanses (costs) and the returns or revenue. The </w:t>
      </w:r>
      <w:r>
        <w:t>specification</w:t>
      </w:r>
      <w:r>
        <w:t xml:space="preserve"> for the net income and gross margin </w:t>
      </w:r>
      <w:r>
        <w:t>analysis was given below;</w:t>
      </w:r>
      <w:r>
        <w:t xml:space="preserve"> </w:t>
      </w:r>
    </w:p>
    <w:p>
      <w:pPr>
        <w:pStyle w:val="style0"/>
        <w:rPr/>
      </w:pPr>
      <w:r>
        <w:t>NI        =     TR-TC</w:t>
      </w:r>
    </w:p>
    <w:p>
      <w:pPr>
        <w:pStyle w:val="style0"/>
        <w:rPr/>
      </w:pPr>
      <w:r>
        <w:t>GM     =      TR-TVC</w:t>
      </w:r>
    </w:p>
    <w:p>
      <w:pPr>
        <w:pStyle w:val="style0"/>
        <w:rPr/>
      </w:pPr>
      <w:r>
        <w:t>TR       =       QR by P</w:t>
      </w:r>
    </w:p>
    <w:p>
      <w:pPr>
        <w:pStyle w:val="style0"/>
        <w:rPr/>
      </w:pPr>
      <w:r>
        <w:t>TC       =       TVC+ TFC</w:t>
      </w:r>
    </w:p>
    <w:p>
      <w:pPr>
        <w:pStyle w:val="style0"/>
        <w:rPr/>
      </w:pPr>
      <w:r>
        <w:t>Where   NI    = Net Income</w:t>
      </w:r>
    </w:p>
    <w:p>
      <w:pPr>
        <w:pStyle w:val="style0"/>
        <w:rPr/>
      </w:pPr>
      <w:r>
        <w:t xml:space="preserve">             GM   = Gross Margin</w:t>
      </w:r>
    </w:p>
    <w:p>
      <w:pPr>
        <w:pStyle w:val="style0"/>
        <w:rPr/>
      </w:pPr>
      <w:r>
        <w:t xml:space="preserve">              TR    = Total Revenue</w:t>
      </w:r>
    </w:p>
    <w:p>
      <w:pPr>
        <w:pStyle w:val="style0"/>
        <w:rPr/>
      </w:pPr>
      <w:r>
        <w:t xml:space="preserve">           TC   = Total Cost</w:t>
      </w:r>
    </w:p>
    <w:p>
      <w:pPr>
        <w:pStyle w:val="style0"/>
        <w:rPr/>
      </w:pPr>
      <w:r>
        <w:t xml:space="preserve">           TVC = Total Variable Cost</w:t>
      </w:r>
    </w:p>
    <w:p>
      <w:pPr>
        <w:pStyle w:val="style0"/>
        <w:rPr/>
      </w:pPr>
      <w:r>
        <w:t xml:space="preserve">           TFC = Total Fixed Cost</w:t>
      </w:r>
    </w:p>
    <w:p>
      <w:pPr>
        <w:pStyle w:val="style0"/>
        <w:rPr/>
      </w:pPr>
      <w:r>
        <w:t xml:space="preserve">           QR   = Quantity of rice obtained</w:t>
      </w:r>
    </w:p>
    <w:p>
      <w:pPr>
        <w:pStyle w:val="style0"/>
        <w:rPr/>
      </w:pPr>
      <w:r>
        <w:t xml:space="preserve">           P   =   Price</w:t>
      </w:r>
    </w:p>
    <w:p>
      <w:pPr>
        <w:pStyle w:val="style0"/>
        <w:rPr/>
      </w:pPr>
      <w:r>
        <w:t>Model specification</w:t>
      </w:r>
    </w:p>
    <w:p>
      <w:pPr>
        <w:pStyle w:val="style0"/>
        <w:rPr/>
      </w:pPr>
      <w:r>
        <w:t>The production function model is specified as follows:</w:t>
      </w:r>
    </w:p>
    <w:p>
      <w:pPr>
        <w:pStyle w:val="style0"/>
        <w:rPr/>
      </w:pPr>
      <w:r>
        <w:t>Y = F</w:t>
      </w:r>
      <w:r>
        <w:t>(X1</w:t>
      </w:r>
      <w:r>
        <w:t>, X2 ,X3, X4, X5, X6,e</w:t>
      </w:r>
      <w:r>
        <w:t>)</w:t>
      </w:r>
    </w:p>
    <w:p>
      <w:pPr>
        <w:pStyle w:val="style0"/>
        <w:rPr/>
      </w:pPr>
      <w:r>
        <w:t>Where:</w:t>
      </w:r>
    </w:p>
    <w:p>
      <w:pPr>
        <w:pStyle w:val="style0"/>
        <w:rPr/>
      </w:pPr>
      <w:r>
        <w:t xml:space="preserve"> Y =   Output of rice kg/ha</w:t>
      </w:r>
    </w:p>
    <w:p>
      <w:pPr>
        <w:pStyle w:val="style0"/>
        <w:rPr/>
      </w:pPr>
      <w:r>
        <w:t xml:space="preserve">X1 </w:t>
      </w:r>
      <w:r>
        <w:t>= Capital</w:t>
      </w:r>
      <w:r>
        <w:t xml:space="preserve"> investment (N)</w:t>
      </w:r>
    </w:p>
    <w:p>
      <w:pPr>
        <w:pStyle w:val="style0"/>
        <w:rPr/>
      </w:pPr>
      <w:r>
        <w:t xml:space="preserve">X2 </w:t>
      </w:r>
      <w:r>
        <w:t>= Land</w:t>
      </w:r>
      <w:r>
        <w:t xml:space="preserve"> (ha)</w:t>
      </w:r>
    </w:p>
    <w:p>
      <w:pPr>
        <w:pStyle w:val="style0"/>
        <w:rPr/>
      </w:pPr>
      <w:r>
        <w:t xml:space="preserve">X3 </w:t>
      </w:r>
      <w:r>
        <w:t>= Total</w:t>
      </w:r>
      <w:r>
        <w:t xml:space="preserve"> labor output/total cost (N)</w:t>
      </w:r>
    </w:p>
    <w:p>
      <w:pPr>
        <w:pStyle w:val="style0"/>
        <w:rPr/>
      </w:pPr>
      <w:r>
        <w:t xml:space="preserve">X4 </w:t>
      </w:r>
      <w:r>
        <w:t>= Cost</w:t>
      </w:r>
      <w:r>
        <w:t xml:space="preserve"> of seed (N)</w:t>
      </w:r>
    </w:p>
    <w:p>
      <w:pPr>
        <w:pStyle w:val="style0"/>
        <w:rPr/>
      </w:pPr>
      <w:r>
        <w:t xml:space="preserve">X5 </w:t>
      </w:r>
      <w:r>
        <w:t>= Cost</w:t>
      </w:r>
      <w:r>
        <w:t xml:space="preserve"> of </w:t>
      </w:r>
      <w:r>
        <w:t>fertilizer (</w:t>
      </w:r>
      <w:r>
        <w:t>N)</w:t>
      </w:r>
    </w:p>
    <w:p>
      <w:pPr>
        <w:pStyle w:val="style0"/>
        <w:rPr/>
      </w:pPr>
      <w:r>
        <w:t xml:space="preserve">X6 </w:t>
      </w:r>
      <w:r>
        <w:t>= Cost</w:t>
      </w:r>
      <w:r>
        <w:t xml:space="preserve"> of herbicides (N)</w:t>
      </w:r>
    </w:p>
    <w:p>
      <w:pPr>
        <w:pStyle w:val="style0"/>
        <w:rPr/>
      </w:pPr>
      <w:r>
        <w:t xml:space="preserve">E </w:t>
      </w:r>
      <w:r>
        <w:t>= error</w:t>
      </w:r>
      <w:r>
        <w:t xml:space="preserve"> term</w:t>
      </w:r>
    </w:p>
    <w:p>
      <w:pPr>
        <w:pStyle w:val="style0"/>
        <w:rPr/>
      </w:pPr>
    </w:p>
    <w:p>
      <w:pPr>
        <w:pStyle w:val="style0"/>
        <w:rPr>
          <w:b/>
          <w:i/>
        </w:rPr>
      </w:pPr>
      <w:r>
        <w:rPr>
          <w:b/>
          <w:i/>
        </w:rPr>
        <w:t>RESULTS AND DISCUSSION</w:t>
      </w:r>
    </w:p>
    <w:p>
      <w:pPr>
        <w:pStyle w:val="style0"/>
        <w:rPr/>
      </w:pPr>
      <w:r>
        <w:rPr>
          <w:b/>
        </w:rPr>
        <w:t>Socio-Economic Characteristics of Wheat Farmers in Ringim L.G.A</w:t>
      </w:r>
    </w:p>
    <w:p>
      <w:pPr>
        <w:pStyle w:val="style0"/>
        <w:rPr/>
      </w:pPr>
      <w:r>
        <w:t>It was observed that in Ringim Local government of Jigawa State, large production (40%) of farmers that were engaged in wheat production</w:t>
      </w:r>
      <w:r>
        <w:t xml:space="preserve"> fell within the age range of 20-2</w:t>
      </w:r>
      <w:r>
        <w:t>9 years. This shows that wheat farmers in the study area are relatively young and are expected to be mo</w:t>
      </w:r>
      <w:r>
        <w:t>re active.</w:t>
      </w:r>
    </w:p>
    <w:p>
      <w:pPr>
        <w:pStyle w:val="style0"/>
        <w:rPr/>
      </w:pPr>
    </w:p>
    <w:p>
      <w:pPr>
        <w:pStyle w:val="style0"/>
        <w:rPr/>
      </w:pPr>
    </w:p>
    <w:p>
      <w:pPr>
        <w:pStyle w:val="style0"/>
        <w:rPr/>
      </w:pPr>
    </w:p>
    <w:p>
      <w:pPr>
        <w:pStyle w:val="style0"/>
        <w:rPr/>
      </w:pPr>
      <w:r>
        <w:rPr>
          <w:b/>
          <w:i/>
        </w:rPr>
        <w:t>Table 1:</w:t>
      </w:r>
      <w:r>
        <w:rPr>
          <w:b/>
          <w:i/>
        </w:rPr>
        <w:t xml:space="preserve"> </w:t>
      </w:r>
      <w:r>
        <w:rPr>
          <w:b/>
          <w:i/>
        </w:rPr>
        <w:t xml:space="preserve"> Distribution of farmers according to age.</w:t>
      </w:r>
    </w:p>
    <w:tbl>
      <w:tblPr>
        <w:tblStyle w:val="style154"/>
        <w:tblW w:w="0" w:type="auto"/>
        <w:tblLook w:val="04A0" w:firstRow="1" w:lastRow="0" w:firstColumn="1" w:lastColumn="0" w:noHBand="0" w:noVBand="1"/>
      </w:tblPr>
      <w:tblGrid>
        <w:gridCol w:w="3192"/>
        <w:gridCol w:w="3192"/>
        <w:gridCol w:w="3192"/>
      </w:tblGrid>
      <w:tr>
        <w:trPr/>
        <w:tc>
          <w:tcPr>
            <w:tcW w:w="3192" w:type="dxa"/>
            <w:tcBorders/>
            <w:tcFitText w:val="false"/>
          </w:tcPr>
          <w:p>
            <w:pPr>
              <w:pStyle w:val="style0"/>
              <w:rPr>
                <w:b/>
                <w:i/>
              </w:rPr>
            </w:pPr>
            <w:r>
              <w:rPr>
                <w:b/>
                <w:i/>
              </w:rPr>
              <w:t>Age (years)</w:t>
            </w:r>
          </w:p>
        </w:tc>
        <w:tc>
          <w:tcPr>
            <w:tcW w:w="3192" w:type="dxa"/>
            <w:tcBorders/>
            <w:tcFitText w:val="false"/>
          </w:tcPr>
          <w:p>
            <w:pPr>
              <w:pStyle w:val="style0"/>
              <w:rPr>
                <w:b/>
                <w:i/>
              </w:rPr>
            </w:pPr>
            <w:r>
              <w:rPr>
                <w:b/>
                <w:i/>
              </w:rPr>
              <w:t>Frequency</w:t>
            </w:r>
          </w:p>
        </w:tc>
        <w:tc>
          <w:tcPr>
            <w:tcW w:w="3192" w:type="dxa"/>
            <w:tcBorders/>
            <w:tcFitText w:val="false"/>
          </w:tcPr>
          <w:p>
            <w:pPr>
              <w:pStyle w:val="style0"/>
              <w:rPr>
                <w:b/>
                <w:i/>
              </w:rPr>
            </w:pPr>
            <w:r>
              <w:rPr>
                <w:b/>
                <w:i/>
              </w:rPr>
              <w:t>Percentage</w:t>
            </w:r>
            <w:r>
              <w:rPr>
                <w:b/>
                <w:i/>
              </w:rPr>
              <w:t xml:space="preserve"> </w:t>
            </w:r>
            <w:r>
              <w:rPr>
                <w:b/>
                <w:i/>
              </w:rPr>
              <w:t>(%)</w:t>
            </w:r>
          </w:p>
        </w:tc>
      </w:tr>
      <w:tr>
        <w:tblPrEx/>
        <w:trPr/>
        <w:tc>
          <w:tcPr>
            <w:tcW w:w="3192" w:type="dxa"/>
            <w:tcBorders/>
            <w:tcFitText w:val="false"/>
          </w:tcPr>
          <w:p>
            <w:pPr>
              <w:pStyle w:val="style0"/>
              <w:rPr/>
            </w:pPr>
            <w:r>
              <w:t>20-29</w:t>
            </w:r>
          </w:p>
        </w:tc>
        <w:tc>
          <w:tcPr>
            <w:tcW w:w="3192" w:type="dxa"/>
            <w:tcBorders/>
            <w:tcFitText w:val="false"/>
          </w:tcPr>
          <w:p>
            <w:pPr>
              <w:pStyle w:val="style0"/>
              <w:rPr/>
            </w:pPr>
            <w:r>
              <w:t>22</w:t>
            </w:r>
          </w:p>
        </w:tc>
        <w:tc>
          <w:tcPr>
            <w:tcW w:w="3192" w:type="dxa"/>
            <w:tcBorders/>
            <w:tcFitText w:val="false"/>
          </w:tcPr>
          <w:p>
            <w:pPr>
              <w:pStyle w:val="style0"/>
              <w:rPr/>
            </w:pPr>
            <w:r>
              <w:t>44</w:t>
            </w:r>
          </w:p>
        </w:tc>
      </w:tr>
      <w:tr>
        <w:tblPrEx/>
        <w:trPr/>
        <w:tc>
          <w:tcPr>
            <w:tcW w:w="3192" w:type="dxa"/>
            <w:tcBorders/>
            <w:tcFitText w:val="false"/>
          </w:tcPr>
          <w:p>
            <w:pPr>
              <w:pStyle w:val="style0"/>
              <w:rPr/>
            </w:pPr>
            <w:r>
              <w:t>30-39</w:t>
            </w:r>
          </w:p>
        </w:tc>
        <w:tc>
          <w:tcPr>
            <w:tcW w:w="3192" w:type="dxa"/>
            <w:tcBorders/>
            <w:tcFitText w:val="false"/>
          </w:tcPr>
          <w:p>
            <w:pPr>
              <w:pStyle w:val="style0"/>
              <w:rPr/>
            </w:pPr>
            <w:r>
              <w:t>20</w:t>
            </w:r>
          </w:p>
        </w:tc>
        <w:tc>
          <w:tcPr>
            <w:tcW w:w="3192" w:type="dxa"/>
            <w:tcBorders/>
            <w:tcFitText w:val="false"/>
          </w:tcPr>
          <w:p>
            <w:pPr>
              <w:pStyle w:val="style0"/>
              <w:rPr/>
            </w:pPr>
            <w:r>
              <w:t>40</w:t>
            </w:r>
          </w:p>
        </w:tc>
      </w:tr>
      <w:tr>
        <w:tblPrEx/>
        <w:trPr/>
        <w:tc>
          <w:tcPr>
            <w:tcW w:w="3192" w:type="dxa"/>
            <w:tcBorders/>
            <w:tcFitText w:val="false"/>
          </w:tcPr>
          <w:p>
            <w:pPr>
              <w:pStyle w:val="style0"/>
              <w:rPr/>
            </w:pPr>
            <w:r>
              <w:t>40-49</w:t>
            </w:r>
          </w:p>
        </w:tc>
        <w:tc>
          <w:tcPr>
            <w:tcW w:w="3192" w:type="dxa"/>
            <w:tcBorders/>
            <w:tcFitText w:val="false"/>
          </w:tcPr>
          <w:p>
            <w:pPr>
              <w:pStyle w:val="style0"/>
              <w:rPr/>
            </w:pPr>
            <w:r>
              <w:t>8</w:t>
            </w:r>
          </w:p>
        </w:tc>
        <w:tc>
          <w:tcPr>
            <w:tcW w:w="3192" w:type="dxa"/>
            <w:tcBorders/>
            <w:tcFitText w:val="false"/>
          </w:tcPr>
          <w:p>
            <w:pPr>
              <w:pStyle w:val="style0"/>
              <w:rPr/>
            </w:pPr>
            <w:r>
              <w:t>16</w:t>
            </w:r>
          </w:p>
        </w:tc>
      </w:tr>
      <w:tr>
        <w:tblPrEx/>
        <w:trPr/>
        <w:tc>
          <w:tcPr>
            <w:tcW w:w="3192" w:type="dxa"/>
            <w:tcBorders/>
            <w:tcFitText w:val="false"/>
          </w:tcPr>
          <w:p>
            <w:pPr>
              <w:pStyle w:val="style0"/>
              <w:rPr/>
            </w:pPr>
            <w:r>
              <w:t>50-59</w:t>
            </w:r>
          </w:p>
        </w:tc>
        <w:tc>
          <w:tcPr>
            <w:tcW w:w="3192" w:type="dxa"/>
            <w:tcBorders/>
            <w:tcFitText w:val="false"/>
          </w:tcPr>
          <w:p>
            <w:pPr>
              <w:pStyle w:val="style0"/>
              <w:rPr/>
            </w:pPr>
            <w:r>
              <w:t>6</w:t>
            </w:r>
          </w:p>
        </w:tc>
        <w:tc>
          <w:tcPr>
            <w:tcW w:w="3192" w:type="dxa"/>
            <w:tcBorders/>
            <w:tcFitText w:val="false"/>
          </w:tcPr>
          <w:p>
            <w:pPr>
              <w:pStyle w:val="style0"/>
              <w:rPr/>
            </w:pPr>
            <w:r>
              <w:t>12</w:t>
            </w:r>
          </w:p>
        </w:tc>
      </w:tr>
      <w:tr>
        <w:tblPrEx/>
        <w:trPr/>
        <w:tc>
          <w:tcPr>
            <w:tcW w:w="3192" w:type="dxa"/>
            <w:tcBorders/>
            <w:tcFitText w:val="false"/>
          </w:tcPr>
          <w:p>
            <w:pPr>
              <w:pStyle w:val="style0"/>
              <w:rPr/>
            </w:pPr>
            <w:r>
              <w:t>60-69</w:t>
            </w:r>
          </w:p>
        </w:tc>
        <w:tc>
          <w:tcPr>
            <w:tcW w:w="3192" w:type="dxa"/>
            <w:tcBorders/>
            <w:tcFitText w:val="false"/>
          </w:tcPr>
          <w:p>
            <w:pPr>
              <w:pStyle w:val="style0"/>
              <w:rPr/>
            </w:pPr>
            <w:r>
              <w:t>3</w:t>
            </w:r>
          </w:p>
        </w:tc>
        <w:tc>
          <w:tcPr>
            <w:tcW w:w="3192" w:type="dxa"/>
            <w:tcBorders/>
            <w:tcFitText w:val="false"/>
          </w:tcPr>
          <w:p>
            <w:pPr>
              <w:pStyle w:val="style0"/>
              <w:rPr/>
            </w:pPr>
            <w:r>
              <w:t>6</w:t>
            </w:r>
          </w:p>
        </w:tc>
      </w:tr>
      <w:tr>
        <w:tblPrEx/>
        <w:trPr/>
        <w:tc>
          <w:tcPr>
            <w:tcW w:w="3192" w:type="dxa"/>
            <w:tcBorders/>
            <w:tcFitText w:val="false"/>
          </w:tcPr>
          <w:p>
            <w:pPr>
              <w:pStyle w:val="style0"/>
              <w:rPr/>
            </w:pPr>
            <w:r>
              <w:t>70-79</w:t>
            </w:r>
          </w:p>
        </w:tc>
        <w:tc>
          <w:tcPr>
            <w:tcW w:w="3192" w:type="dxa"/>
            <w:tcBorders/>
            <w:tcFitText w:val="false"/>
          </w:tcPr>
          <w:p>
            <w:pPr>
              <w:pStyle w:val="style0"/>
              <w:rPr/>
            </w:pPr>
            <w:r>
              <w:t>2</w:t>
            </w:r>
          </w:p>
        </w:tc>
        <w:tc>
          <w:tcPr>
            <w:tcW w:w="3192" w:type="dxa"/>
            <w:tcBorders/>
            <w:tcFitText w:val="false"/>
          </w:tcPr>
          <w:p>
            <w:pPr>
              <w:pStyle w:val="style0"/>
              <w:rPr/>
            </w:pPr>
            <w:r>
              <w:t>4</w:t>
            </w:r>
          </w:p>
        </w:tc>
      </w:tr>
      <w:tr>
        <w:tblPrEx/>
        <w:trPr/>
        <w:tc>
          <w:tcPr>
            <w:tcW w:w="3192" w:type="dxa"/>
            <w:tcBorders>
              <w:bottom w:val="single" w:sz="4" w:space="0" w:color="auto"/>
            </w:tcBorders>
            <w:tcFitText w:val="false"/>
          </w:tcPr>
          <w:p>
            <w:pPr>
              <w:pStyle w:val="style0"/>
              <w:rPr>
                <w:b/>
                <w:i/>
              </w:rPr>
            </w:pPr>
            <w:r>
              <w:rPr>
                <w:b/>
                <w:i/>
              </w:rPr>
              <w:t>Total</w:t>
            </w:r>
          </w:p>
        </w:tc>
        <w:tc>
          <w:tcPr>
            <w:tcW w:w="3192" w:type="dxa"/>
            <w:tcBorders/>
            <w:tcFitText w:val="false"/>
          </w:tcPr>
          <w:p>
            <w:pPr>
              <w:pStyle w:val="style0"/>
              <w:rPr>
                <w:b/>
                <w:i/>
              </w:rPr>
            </w:pPr>
            <w:r>
              <w:rPr>
                <w:b/>
                <w:i/>
              </w:rPr>
              <w:t>50</w:t>
            </w:r>
          </w:p>
        </w:tc>
        <w:tc>
          <w:tcPr>
            <w:tcW w:w="3192" w:type="dxa"/>
            <w:tcBorders/>
            <w:tcFitText w:val="false"/>
          </w:tcPr>
          <w:p>
            <w:pPr>
              <w:pStyle w:val="style0"/>
              <w:rPr>
                <w:b/>
                <w:i/>
              </w:rPr>
            </w:pPr>
            <w:r>
              <w:rPr>
                <w:b/>
                <w:i/>
              </w:rPr>
              <w:t>100</w:t>
            </w:r>
          </w:p>
        </w:tc>
      </w:tr>
    </w:tbl>
    <w:p>
      <w:pPr>
        <w:pStyle w:val="style0"/>
        <w:rPr>
          <w:b/>
          <w:i/>
        </w:rPr>
      </w:pPr>
    </w:p>
    <w:p>
      <w:pPr>
        <w:pStyle w:val="style0"/>
        <w:rPr>
          <w:b/>
          <w:i/>
        </w:rPr>
      </w:pPr>
      <w:r>
        <w:rPr>
          <w:b/>
          <w:i/>
        </w:rPr>
        <w:t>Table 2:</w:t>
      </w:r>
      <w:r>
        <w:rPr>
          <w:b/>
          <w:i/>
        </w:rPr>
        <w:t xml:space="preserve"> </w:t>
      </w:r>
      <w:r>
        <w:rPr>
          <w:b/>
          <w:i/>
        </w:rPr>
        <w:t xml:space="preserve"> Distribution of farmers according to farm size.</w:t>
      </w:r>
    </w:p>
    <w:tbl>
      <w:tblPr>
        <w:tblStyle w:val="style154"/>
        <w:tblW w:w="0" w:type="auto"/>
        <w:tblLook w:val="04A0" w:firstRow="1" w:lastRow="0" w:firstColumn="1" w:lastColumn="0" w:noHBand="0" w:noVBand="1"/>
      </w:tblPr>
      <w:tblGrid>
        <w:gridCol w:w="3192"/>
        <w:gridCol w:w="3192"/>
        <w:gridCol w:w="3192"/>
      </w:tblGrid>
      <w:tr>
        <w:trPr/>
        <w:tc>
          <w:tcPr>
            <w:tcW w:w="3192" w:type="dxa"/>
            <w:tcBorders/>
            <w:tcFitText w:val="false"/>
          </w:tcPr>
          <w:p>
            <w:pPr>
              <w:pStyle w:val="style0"/>
              <w:rPr>
                <w:b/>
                <w:i/>
              </w:rPr>
            </w:pPr>
            <w:r>
              <w:rPr>
                <w:b/>
                <w:i/>
              </w:rPr>
              <w:t>Farm size (ha)</w:t>
            </w:r>
          </w:p>
        </w:tc>
        <w:tc>
          <w:tcPr>
            <w:tcW w:w="3192" w:type="dxa"/>
            <w:tcBorders/>
            <w:tcFitText w:val="false"/>
          </w:tcPr>
          <w:p>
            <w:pPr>
              <w:pStyle w:val="style0"/>
              <w:rPr>
                <w:b/>
                <w:i/>
              </w:rPr>
            </w:pPr>
            <w:r>
              <w:rPr>
                <w:b/>
                <w:i/>
              </w:rPr>
              <w:t>Frequency</w:t>
            </w:r>
          </w:p>
        </w:tc>
        <w:tc>
          <w:tcPr>
            <w:tcW w:w="3192" w:type="dxa"/>
            <w:tcBorders/>
            <w:tcFitText w:val="false"/>
          </w:tcPr>
          <w:p>
            <w:pPr>
              <w:pStyle w:val="style0"/>
              <w:rPr>
                <w:b/>
                <w:i/>
              </w:rPr>
            </w:pPr>
            <w:r>
              <w:rPr>
                <w:b/>
                <w:i/>
              </w:rPr>
              <w:t>Percentage</w:t>
            </w:r>
            <w:r>
              <w:rPr>
                <w:b/>
                <w:i/>
              </w:rPr>
              <w:t xml:space="preserve"> </w:t>
            </w:r>
            <w:r>
              <w:rPr>
                <w:b/>
                <w:i/>
              </w:rPr>
              <w:t>(%)</w:t>
            </w:r>
          </w:p>
        </w:tc>
      </w:tr>
      <w:tr>
        <w:tblPrEx/>
        <w:trPr/>
        <w:tc>
          <w:tcPr>
            <w:tcW w:w="3192" w:type="dxa"/>
            <w:tcBorders/>
            <w:tcFitText w:val="false"/>
          </w:tcPr>
          <w:p>
            <w:pPr>
              <w:pStyle w:val="style0"/>
              <w:rPr/>
            </w:pPr>
            <w:r>
              <w:t>0-4</w:t>
            </w:r>
          </w:p>
        </w:tc>
        <w:tc>
          <w:tcPr>
            <w:tcW w:w="3192" w:type="dxa"/>
            <w:tcBorders/>
            <w:tcFitText w:val="false"/>
          </w:tcPr>
          <w:p>
            <w:pPr>
              <w:pStyle w:val="style0"/>
              <w:rPr/>
            </w:pPr>
            <w:r>
              <w:t>27</w:t>
            </w:r>
          </w:p>
        </w:tc>
        <w:tc>
          <w:tcPr>
            <w:tcW w:w="3192" w:type="dxa"/>
            <w:tcBorders/>
            <w:tcFitText w:val="false"/>
          </w:tcPr>
          <w:p>
            <w:pPr>
              <w:pStyle w:val="style0"/>
              <w:rPr/>
            </w:pPr>
            <w:r>
              <w:t>54</w:t>
            </w:r>
          </w:p>
        </w:tc>
      </w:tr>
      <w:tr>
        <w:tblPrEx/>
        <w:trPr/>
        <w:tc>
          <w:tcPr>
            <w:tcW w:w="3192" w:type="dxa"/>
            <w:tcBorders/>
            <w:tcFitText w:val="false"/>
          </w:tcPr>
          <w:p>
            <w:pPr>
              <w:pStyle w:val="style0"/>
              <w:rPr/>
            </w:pPr>
            <w:r>
              <w:t>5-9</w:t>
            </w:r>
          </w:p>
        </w:tc>
        <w:tc>
          <w:tcPr>
            <w:tcW w:w="3192" w:type="dxa"/>
            <w:tcBorders/>
            <w:tcFitText w:val="false"/>
          </w:tcPr>
          <w:p>
            <w:pPr>
              <w:pStyle w:val="style0"/>
              <w:rPr/>
            </w:pPr>
            <w:r>
              <w:t>11</w:t>
            </w:r>
          </w:p>
        </w:tc>
        <w:tc>
          <w:tcPr>
            <w:tcW w:w="3192" w:type="dxa"/>
            <w:tcBorders/>
            <w:tcFitText w:val="false"/>
          </w:tcPr>
          <w:p>
            <w:pPr>
              <w:pStyle w:val="style0"/>
              <w:rPr/>
            </w:pPr>
            <w:r>
              <w:t>22</w:t>
            </w:r>
          </w:p>
        </w:tc>
      </w:tr>
      <w:tr>
        <w:tblPrEx/>
        <w:trPr/>
        <w:tc>
          <w:tcPr>
            <w:tcW w:w="3192" w:type="dxa"/>
            <w:tcBorders/>
            <w:tcFitText w:val="false"/>
          </w:tcPr>
          <w:p>
            <w:pPr>
              <w:pStyle w:val="style0"/>
              <w:rPr/>
            </w:pPr>
            <w:r>
              <w:t>10-14</w:t>
            </w:r>
          </w:p>
        </w:tc>
        <w:tc>
          <w:tcPr>
            <w:tcW w:w="3192" w:type="dxa"/>
            <w:tcBorders/>
            <w:tcFitText w:val="false"/>
          </w:tcPr>
          <w:p>
            <w:pPr>
              <w:pStyle w:val="style0"/>
              <w:rPr/>
            </w:pPr>
            <w:r>
              <w:t>7</w:t>
            </w:r>
          </w:p>
        </w:tc>
        <w:tc>
          <w:tcPr>
            <w:tcW w:w="3192" w:type="dxa"/>
            <w:tcBorders/>
            <w:tcFitText w:val="false"/>
          </w:tcPr>
          <w:p>
            <w:pPr>
              <w:pStyle w:val="style0"/>
              <w:rPr/>
            </w:pPr>
            <w:r>
              <w:t>14</w:t>
            </w:r>
          </w:p>
        </w:tc>
      </w:tr>
      <w:tr>
        <w:tblPrEx/>
        <w:trPr/>
        <w:tc>
          <w:tcPr>
            <w:tcW w:w="3192" w:type="dxa"/>
            <w:tcBorders/>
            <w:tcFitText w:val="false"/>
          </w:tcPr>
          <w:p>
            <w:pPr>
              <w:pStyle w:val="style0"/>
              <w:rPr/>
            </w:pPr>
            <w:r>
              <w:t>15-19</w:t>
            </w:r>
          </w:p>
        </w:tc>
        <w:tc>
          <w:tcPr>
            <w:tcW w:w="3192" w:type="dxa"/>
            <w:tcBorders/>
            <w:tcFitText w:val="false"/>
          </w:tcPr>
          <w:p>
            <w:pPr>
              <w:pStyle w:val="style0"/>
              <w:rPr/>
            </w:pPr>
            <w:r>
              <w:t>3</w:t>
            </w:r>
          </w:p>
        </w:tc>
        <w:tc>
          <w:tcPr>
            <w:tcW w:w="3192" w:type="dxa"/>
            <w:tcBorders/>
            <w:tcFitText w:val="false"/>
          </w:tcPr>
          <w:p>
            <w:pPr>
              <w:pStyle w:val="style0"/>
              <w:rPr/>
            </w:pPr>
            <w:r>
              <w:t>6</w:t>
            </w:r>
          </w:p>
        </w:tc>
      </w:tr>
      <w:tr>
        <w:tblPrEx/>
        <w:trPr/>
        <w:tc>
          <w:tcPr>
            <w:tcW w:w="3192" w:type="dxa"/>
            <w:tcBorders/>
            <w:tcFitText w:val="false"/>
          </w:tcPr>
          <w:p>
            <w:pPr>
              <w:pStyle w:val="style0"/>
              <w:rPr/>
            </w:pPr>
            <w:r>
              <w:t>20-24</w:t>
            </w:r>
          </w:p>
        </w:tc>
        <w:tc>
          <w:tcPr>
            <w:tcW w:w="3192" w:type="dxa"/>
            <w:tcBorders/>
            <w:tcFitText w:val="false"/>
          </w:tcPr>
          <w:p>
            <w:pPr>
              <w:pStyle w:val="style0"/>
              <w:rPr/>
            </w:pPr>
            <w:r>
              <w:t>2</w:t>
            </w:r>
          </w:p>
        </w:tc>
        <w:tc>
          <w:tcPr>
            <w:tcW w:w="3192" w:type="dxa"/>
            <w:tcBorders/>
            <w:tcFitText w:val="false"/>
          </w:tcPr>
          <w:p>
            <w:pPr>
              <w:pStyle w:val="style0"/>
              <w:rPr/>
            </w:pPr>
            <w:r>
              <w:t>4</w:t>
            </w:r>
          </w:p>
        </w:tc>
      </w:tr>
      <w:tr>
        <w:tblPrEx/>
        <w:trPr/>
        <w:tc>
          <w:tcPr>
            <w:tcW w:w="3192" w:type="dxa"/>
            <w:tcBorders/>
            <w:tcFitText w:val="false"/>
          </w:tcPr>
          <w:p>
            <w:pPr>
              <w:pStyle w:val="style0"/>
              <w:rPr/>
            </w:pPr>
            <w:r>
              <w:t>25-29</w:t>
            </w:r>
          </w:p>
        </w:tc>
        <w:tc>
          <w:tcPr>
            <w:tcW w:w="3192" w:type="dxa"/>
            <w:tcBorders/>
            <w:tcFitText w:val="false"/>
          </w:tcPr>
          <w:p>
            <w:pPr>
              <w:pStyle w:val="style0"/>
              <w:rPr/>
            </w:pPr>
            <w:r>
              <w:t>-</w:t>
            </w:r>
          </w:p>
        </w:tc>
        <w:tc>
          <w:tcPr>
            <w:tcW w:w="3192" w:type="dxa"/>
            <w:tcBorders/>
            <w:tcFitText w:val="false"/>
          </w:tcPr>
          <w:p>
            <w:pPr>
              <w:pStyle w:val="style0"/>
              <w:rPr/>
            </w:pPr>
            <w:r>
              <w:t>-</w:t>
            </w:r>
          </w:p>
        </w:tc>
      </w:tr>
      <w:tr>
        <w:tblPrEx/>
        <w:trPr/>
        <w:tc>
          <w:tcPr>
            <w:tcW w:w="3192" w:type="dxa"/>
            <w:tcBorders/>
            <w:tcFitText w:val="false"/>
          </w:tcPr>
          <w:p>
            <w:pPr>
              <w:pStyle w:val="style0"/>
              <w:rPr>
                <w:b/>
                <w:i/>
              </w:rPr>
            </w:pPr>
            <w:r>
              <w:rPr>
                <w:b/>
                <w:i/>
              </w:rPr>
              <w:t>Total</w:t>
            </w:r>
          </w:p>
        </w:tc>
        <w:tc>
          <w:tcPr>
            <w:tcW w:w="3192" w:type="dxa"/>
            <w:tcBorders/>
            <w:tcFitText w:val="false"/>
          </w:tcPr>
          <w:p>
            <w:pPr>
              <w:pStyle w:val="style0"/>
              <w:rPr>
                <w:b/>
                <w:i/>
              </w:rPr>
            </w:pPr>
            <w:r>
              <w:rPr>
                <w:b/>
                <w:i/>
              </w:rPr>
              <w:t>50</w:t>
            </w:r>
          </w:p>
        </w:tc>
        <w:tc>
          <w:tcPr>
            <w:tcW w:w="3192" w:type="dxa"/>
            <w:tcBorders/>
            <w:tcFitText w:val="false"/>
          </w:tcPr>
          <w:p>
            <w:pPr>
              <w:pStyle w:val="style0"/>
              <w:rPr>
                <w:b/>
                <w:i/>
              </w:rPr>
            </w:pPr>
            <w:r>
              <w:rPr>
                <w:b/>
                <w:i/>
              </w:rPr>
              <w:t>100</w:t>
            </w:r>
          </w:p>
        </w:tc>
      </w:tr>
    </w:tbl>
    <w:p>
      <w:pPr>
        <w:pStyle w:val="style0"/>
        <w:rPr>
          <w:b/>
          <w:i/>
        </w:rPr>
      </w:pPr>
    </w:p>
    <w:p>
      <w:pPr>
        <w:pStyle w:val="style0"/>
        <w:rPr/>
      </w:pPr>
      <w:r>
        <w:t xml:space="preserve">The above table revealed that 12 respondents had above 10ha of land. This shows that the </w:t>
      </w:r>
      <w:r>
        <w:t>farmers in the study area have enough land to produce rice.</w:t>
      </w:r>
    </w:p>
    <w:p>
      <w:pPr>
        <w:pStyle w:val="style0"/>
        <w:rPr>
          <w:b/>
          <w:i/>
        </w:rPr>
      </w:pPr>
      <w:r>
        <w:rPr>
          <w:b/>
          <w:i/>
        </w:rPr>
        <w:t>Table 3: Production costs and costs shares of key production factors.</w:t>
      </w:r>
    </w:p>
    <w:tbl>
      <w:tblPr>
        <w:tblStyle w:val="style154"/>
        <w:tblW w:w="0" w:type="auto"/>
        <w:tblLook w:val="04A0" w:firstRow="1" w:lastRow="0" w:firstColumn="1" w:lastColumn="0" w:noHBand="0" w:noVBand="1"/>
      </w:tblPr>
      <w:tblGrid>
        <w:gridCol w:w="3192"/>
        <w:gridCol w:w="3192"/>
        <w:gridCol w:w="3192"/>
      </w:tblGrid>
      <w:tr>
        <w:trPr/>
        <w:tc>
          <w:tcPr>
            <w:tcW w:w="3192" w:type="dxa"/>
            <w:tcBorders/>
            <w:tcFitText w:val="false"/>
          </w:tcPr>
          <w:p>
            <w:pPr>
              <w:pStyle w:val="style0"/>
              <w:rPr>
                <w:b/>
                <w:i/>
              </w:rPr>
            </w:pPr>
            <w:r>
              <w:rPr>
                <w:b/>
                <w:i/>
              </w:rPr>
              <w:t>Cost components</w:t>
            </w:r>
          </w:p>
        </w:tc>
        <w:tc>
          <w:tcPr>
            <w:tcW w:w="3192" w:type="dxa"/>
            <w:tcBorders/>
            <w:tcFitText w:val="false"/>
          </w:tcPr>
          <w:p>
            <w:pPr>
              <w:pStyle w:val="style0"/>
              <w:rPr>
                <w:b/>
                <w:i/>
              </w:rPr>
            </w:pPr>
            <w:r>
              <w:rPr>
                <w:b/>
                <w:i/>
              </w:rPr>
              <w:t>Prod.cost (Naira/ha)</w:t>
            </w:r>
          </w:p>
        </w:tc>
        <w:tc>
          <w:tcPr>
            <w:tcW w:w="3192" w:type="dxa"/>
            <w:tcBorders/>
            <w:tcFitText w:val="false"/>
          </w:tcPr>
          <w:p>
            <w:pPr>
              <w:pStyle w:val="style0"/>
              <w:rPr>
                <w:b/>
                <w:i/>
              </w:rPr>
            </w:pPr>
            <w:r>
              <w:rPr>
                <w:b/>
                <w:i/>
              </w:rPr>
              <w:t>Share of total product cost</w:t>
            </w:r>
            <w:r>
              <w:rPr>
                <w:b/>
                <w:i/>
              </w:rPr>
              <w:t xml:space="preserve"> (</w:t>
            </w:r>
            <w:r>
              <w:rPr>
                <w:b/>
                <w:i/>
              </w:rPr>
              <w:t xml:space="preserve"> %</w:t>
            </w:r>
            <w:r>
              <w:rPr>
                <w:b/>
                <w:i/>
              </w:rPr>
              <w:t>)</w:t>
            </w:r>
          </w:p>
        </w:tc>
      </w:tr>
      <w:tr>
        <w:tblPrEx/>
        <w:trPr/>
        <w:tc>
          <w:tcPr>
            <w:tcW w:w="3192" w:type="dxa"/>
            <w:tcBorders/>
            <w:tcFitText w:val="false"/>
          </w:tcPr>
          <w:p>
            <w:pPr>
              <w:pStyle w:val="style0"/>
              <w:rPr/>
            </w:pPr>
            <w:r>
              <w:t>Land preparation</w:t>
            </w:r>
          </w:p>
        </w:tc>
        <w:tc>
          <w:tcPr>
            <w:tcW w:w="3192" w:type="dxa"/>
            <w:tcBorders/>
            <w:tcFitText w:val="false"/>
          </w:tcPr>
          <w:p>
            <w:pPr>
              <w:pStyle w:val="style0"/>
              <w:rPr/>
            </w:pPr>
            <w:r>
              <w:t>2928</w:t>
            </w:r>
          </w:p>
        </w:tc>
        <w:tc>
          <w:tcPr>
            <w:tcW w:w="3192" w:type="dxa"/>
            <w:tcBorders/>
            <w:tcFitText w:val="false"/>
          </w:tcPr>
          <w:p>
            <w:pPr>
              <w:pStyle w:val="style0"/>
              <w:rPr/>
            </w:pPr>
            <w:r>
              <w:t>15.91</w:t>
            </w:r>
          </w:p>
        </w:tc>
      </w:tr>
      <w:tr>
        <w:tblPrEx/>
        <w:trPr/>
        <w:tc>
          <w:tcPr>
            <w:tcW w:w="3192" w:type="dxa"/>
            <w:tcBorders/>
            <w:tcFitText w:val="false"/>
          </w:tcPr>
          <w:p>
            <w:pPr>
              <w:pStyle w:val="style0"/>
              <w:rPr/>
            </w:pPr>
            <w:r>
              <w:t>Hired implements</w:t>
            </w:r>
          </w:p>
        </w:tc>
        <w:tc>
          <w:tcPr>
            <w:tcW w:w="3192" w:type="dxa"/>
            <w:tcBorders/>
            <w:tcFitText w:val="false"/>
          </w:tcPr>
          <w:p>
            <w:pPr>
              <w:pStyle w:val="style0"/>
              <w:rPr/>
            </w:pPr>
            <w:r>
              <w:t>6229</w:t>
            </w:r>
          </w:p>
        </w:tc>
        <w:tc>
          <w:tcPr>
            <w:tcW w:w="3192" w:type="dxa"/>
            <w:tcBorders/>
            <w:tcFitText w:val="false"/>
          </w:tcPr>
          <w:p>
            <w:pPr>
              <w:pStyle w:val="style0"/>
              <w:rPr/>
            </w:pPr>
            <w:r>
              <w:t>16.72</w:t>
            </w:r>
          </w:p>
        </w:tc>
      </w:tr>
      <w:tr>
        <w:tblPrEx/>
        <w:trPr/>
        <w:tc>
          <w:tcPr>
            <w:tcW w:w="3192" w:type="dxa"/>
            <w:tcBorders/>
            <w:tcFitText w:val="false"/>
          </w:tcPr>
          <w:p>
            <w:pPr>
              <w:pStyle w:val="style0"/>
              <w:rPr/>
            </w:pPr>
            <w:r>
              <w:t>Fertilizers</w:t>
            </w:r>
          </w:p>
        </w:tc>
        <w:tc>
          <w:tcPr>
            <w:tcW w:w="3192" w:type="dxa"/>
            <w:tcBorders/>
            <w:tcFitText w:val="false"/>
          </w:tcPr>
          <w:p>
            <w:pPr>
              <w:pStyle w:val="style0"/>
              <w:rPr/>
            </w:pPr>
            <w:r>
              <w:t>6700</w:t>
            </w:r>
          </w:p>
        </w:tc>
        <w:tc>
          <w:tcPr>
            <w:tcW w:w="3192" w:type="dxa"/>
            <w:tcBorders/>
            <w:tcFitText w:val="false"/>
          </w:tcPr>
          <w:p>
            <w:pPr>
              <w:pStyle w:val="style0"/>
              <w:rPr/>
            </w:pPr>
            <w:r>
              <w:t>17.98</w:t>
            </w:r>
          </w:p>
        </w:tc>
      </w:tr>
      <w:tr>
        <w:tblPrEx/>
        <w:trPr/>
        <w:tc>
          <w:tcPr>
            <w:tcW w:w="3192" w:type="dxa"/>
            <w:tcBorders/>
            <w:tcFitText w:val="false"/>
          </w:tcPr>
          <w:p>
            <w:pPr>
              <w:pStyle w:val="style0"/>
              <w:rPr/>
            </w:pPr>
            <w:r>
              <w:t>Weeding</w:t>
            </w:r>
          </w:p>
        </w:tc>
        <w:tc>
          <w:tcPr>
            <w:tcW w:w="3192" w:type="dxa"/>
            <w:tcBorders/>
            <w:tcFitText w:val="false"/>
          </w:tcPr>
          <w:p>
            <w:pPr>
              <w:pStyle w:val="style0"/>
              <w:rPr/>
            </w:pPr>
            <w:r>
              <w:t>6950</w:t>
            </w:r>
          </w:p>
        </w:tc>
        <w:tc>
          <w:tcPr>
            <w:tcW w:w="3192" w:type="dxa"/>
            <w:tcBorders/>
            <w:tcFitText w:val="false"/>
          </w:tcPr>
          <w:p>
            <w:pPr>
              <w:pStyle w:val="style0"/>
              <w:rPr/>
            </w:pPr>
            <w:r>
              <w:t>18.65</w:t>
            </w:r>
          </w:p>
        </w:tc>
      </w:tr>
      <w:tr>
        <w:tblPrEx/>
        <w:trPr/>
        <w:tc>
          <w:tcPr>
            <w:tcW w:w="3192" w:type="dxa"/>
            <w:tcBorders/>
            <w:tcFitText w:val="false"/>
          </w:tcPr>
          <w:p>
            <w:pPr>
              <w:pStyle w:val="style0"/>
              <w:rPr/>
            </w:pPr>
            <w:r>
              <w:t>Harvesting</w:t>
            </w:r>
          </w:p>
        </w:tc>
        <w:tc>
          <w:tcPr>
            <w:tcW w:w="3192" w:type="dxa"/>
            <w:tcBorders/>
            <w:tcFitText w:val="false"/>
          </w:tcPr>
          <w:p>
            <w:pPr>
              <w:pStyle w:val="style0"/>
              <w:rPr/>
            </w:pPr>
            <w:r>
              <w:t>6342</w:t>
            </w:r>
          </w:p>
        </w:tc>
        <w:tc>
          <w:tcPr>
            <w:tcW w:w="3192" w:type="dxa"/>
            <w:tcBorders/>
            <w:tcFitText w:val="false"/>
          </w:tcPr>
          <w:p>
            <w:pPr>
              <w:pStyle w:val="style0"/>
              <w:rPr/>
            </w:pPr>
            <w:r>
              <w:t>17.02</w:t>
            </w:r>
          </w:p>
        </w:tc>
      </w:tr>
      <w:tr>
        <w:tblPrEx/>
        <w:trPr/>
        <w:tc>
          <w:tcPr>
            <w:tcW w:w="3192" w:type="dxa"/>
            <w:tcBorders/>
            <w:tcFitText w:val="false"/>
          </w:tcPr>
          <w:p>
            <w:pPr>
              <w:pStyle w:val="style0"/>
              <w:rPr/>
            </w:pPr>
            <w:r>
              <w:t>Land rental fees</w:t>
            </w:r>
          </w:p>
        </w:tc>
        <w:tc>
          <w:tcPr>
            <w:tcW w:w="3192" w:type="dxa"/>
            <w:tcBorders/>
            <w:tcFitText w:val="false"/>
          </w:tcPr>
          <w:p>
            <w:pPr>
              <w:pStyle w:val="style0"/>
              <w:rPr/>
            </w:pPr>
            <w:r>
              <w:t>3400</w:t>
            </w:r>
          </w:p>
        </w:tc>
        <w:tc>
          <w:tcPr>
            <w:tcW w:w="3192" w:type="dxa"/>
            <w:tcBorders/>
            <w:tcFitText w:val="false"/>
          </w:tcPr>
          <w:p>
            <w:pPr>
              <w:pStyle w:val="style0"/>
              <w:rPr/>
            </w:pPr>
            <w:r>
              <w:t>9.13</w:t>
            </w:r>
          </w:p>
        </w:tc>
      </w:tr>
      <w:tr>
        <w:tblPrEx/>
        <w:trPr/>
        <w:tc>
          <w:tcPr>
            <w:tcW w:w="3192" w:type="dxa"/>
            <w:tcBorders/>
            <w:tcFitText w:val="false"/>
          </w:tcPr>
          <w:p>
            <w:pPr>
              <w:pStyle w:val="style0"/>
              <w:rPr/>
            </w:pPr>
            <w:r>
              <w:t>Crops establishment</w:t>
            </w:r>
          </w:p>
        </w:tc>
        <w:tc>
          <w:tcPr>
            <w:tcW w:w="3192" w:type="dxa"/>
            <w:tcBorders/>
            <w:tcFitText w:val="false"/>
          </w:tcPr>
          <w:p>
            <w:pPr>
              <w:pStyle w:val="style0"/>
              <w:rPr/>
            </w:pPr>
            <w:r>
              <w:t>1709</w:t>
            </w:r>
          </w:p>
        </w:tc>
        <w:tc>
          <w:tcPr>
            <w:tcW w:w="3192" w:type="dxa"/>
            <w:tcBorders/>
            <w:tcFitText w:val="false"/>
          </w:tcPr>
          <w:p>
            <w:pPr>
              <w:pStyle w:val="style0"/>
              <w:rPr/>
            </w:pPr>
            <w:r>
              <w:t>4.59</w:t>
            </w:r>
          </w:p>
        </w:tc>
      </w:tr>
      <w:tr>
        <w:tblPrEx/>
        <w:trPr/>
        <w:tc>
          <w:tcPr>
            <w:tcW w:w="3192" w:type="dxa"/>
            <w:tcBorders/>
            <w:tcFitText w:val="false"/>
          </w:tcPr>
          <w:p>
            <w:pPr>
              <w:pStyle w:val="style0"/>
              <w:rPr>
                <w:b/>
                <w:i/>
              </w:rPr>
            </w:pPr>
            <w:r>
              <w:rPr>
                <w:b/>
                <w:i/>
              </w:rPr>
              <w:t>Total</w:t>
            </w:r>
          </w:p>
        </w:tc>
        <w:tc>
          <w:tcPr>
            <w:tcW w:w="3192" w:type="dxa"/>
            <w:tcBorders/>
            <w:tcFitText w:val="false"/>
          </w:tcPr>
          <w:p>
            <w:pPr>
              <w:pStyle w:val="style0"/>
              <w:rPr>
                <w:b/>
                <w:i/>
              </w:rPr>
            </w:pPr>
            <w:r>
              <w:rPr>
                <w:b/>
                <w:i/>
              </w:rPr>
              <w:t>37258</w:t>
            </w:r>
          </w:p>
        </w:tc>
        <w:tc>
          <w:tcPr>
            <w:tcW w:w="3192" w:type="dxa"/>
            <w:tcBorders/>
            <w:tcFitText w:val="false"/>
          </w:tcPr>
          <w:p>
            <w:pPr>
              <w:pStyle w:val="style0"/>
              <w:rPr>
                <w:b/>
                <w:i/>
              </w:rPr>
            </w:pPr>
            <w:r>
              <w:rPr>
                <w:b/>
                <w:i/>
              </w:rPr>
              <w:t>100</w:t>
            </w:r>
          </w:p>
        </w:tc>
      </w:tr>
    </w:tbl>
    <w:p>
      <w:pPr>
        <w:pStyle w:val="style0"/>
        <w:rPr>
          <w:b/>
          <w:i/>
        </w:rPr>
      </w:pPr>
    </w:p>
    <w:p>
      <w:pPr>
        <w:pStyle w:val="style0"/>
        <w:rPr/>
      </w:pPr>
      <w:r>
        <w:t>Fe</w:t>
      </w:r>
      <w:r>
        <w:t xml:space="preserve">rtilizers, weed and control and harvesting operation costs were identified as major cost items for </w:t>
      </w:r>
      <w:r>
        <w:t>wheat</w:t>
      </w:r>
      <w:r>
        <w:t xml:space="preserve"> production in the study area. The total cost of production per hectare of wheat in the study area was N37, 258. Weeding that involves the use of herbicides was accounted for the highest of production with 18.65%. However, the cost of crop establishment accounted for the lowest cost of production with only 4.59%.</w:t>
      </w:r>
    </w:p>
    <w:p>
      <w:pPr>
        <w:pStyle w:val="style0"/>
        <w:rPr>
          <w:b/>
        </w:rPr>
      </w:pPr>
    </w:p>
    <w:p>
      <w:pPr>
        <w:pStyle w:val="style0"/>
        <w:rPr>
          <w:b/>
        </w:rPr>
      </w:pPr>
      <w:r>
        <w:rPr>
          <w:b/>
        </w:rPr>
        <w:t>The Cost and Return Analysis of Wheat Production.</w:t>
      </w:r>
    </w:p>
    <w:p>
      <w:pPr>
        <w:pStyle w:val="style0"/>
        <w:rPr/>
      </w:pPr>
      <w:r>
        <w:t xml:space="preserve">From the collected data, gross margin, net farm income, gross farm income on the basis of average for each respondent were obtained. The variable costs include; the cost of seeds, fertilizers, weeding and labor, while fixed costs include the cost of all implements used and costs of renting the land for production. The study showed that about 80% of the costs was variable cost which was 8.25%kg/ha for the production of wheat. Labor as one the variable inputs, was up to 32.63% which was N2.56/kg. Fixed costs accounted for about 20% which was N2.06/kg. The total </w:t>
      </w:r>
      <w:r>
        <w:t>product of each respondent was</w:t>
      </w:r>
      <w:r>
        <w:t xml:space="preserve"> obtained in kilogram.</w:t>
      </w:r>
      <w:r>
        <w:t xml:space="preserve"> Gross farm income was obtained by multiplying the total product with unit price. The average gross farm income gave the gross farm income for each respondents since the price of wheat in the area was the same, and thus was N64, 250/year. Then the gross margin was the revenue, thus, N23.00/kg. Table (4) expressed how these values were obtained.</w:t>
      </w:r>
    </w:p>
    <w:p>
      <w:pPr>
        <w:pStyle w:val="style0"/>
        <w:rPr>
          <w:b/>
          <w:i/>
        </w:rPr>
      </w:pPr>
      <w:r>
        <w:rPr>
          <w:b/>
          <w:i/>
        </w:rPr>
        <w:t>Table 4: The cost and return analysis.</w:t>
      </w:r>
    </w:p>
    <w:tbl>
      <w:tblPr>
        <w:tblStyle w:val="style154"/>
        <w:tblW w:w="0" w:type="auto"/>
        <w:tblLook w:val="04A0" w:firstRow="1" w:lastRow="0" w:firstColumn="1" w:lastColumn="0" w:noHBand="0" w:noVBand="1"/>
      </w:tblPr>
      <w:tblGrid>
        <w:gridCol w:w="3192"/>
        <w:gridCol w:w="3192"/>
        <w:gridCol w:w="3192"/>
      </w:tblGrid>
      <w:tr>
        <w:trPr/>
        <w:tc>
          <w:tcPr>
            <w:tcW w:w="3192" w:type="dxa"/>
            <w:tcBorders/>
            <w:tcFitText w:val="false"/>
          </w:tcPr>
          <w:p>
            <w:pPr>
              <w:pStyle w:val="style0"/>
              <w:rPr>
                <w:b/>
                <w:i/>
              </w:rPr>
            </w:pPr>
            <w:r>
              <w:rPr>
                <w:b/>
                <w:i/>
              </w:rPr>
              <w:t>Farm size (ha)</w:t>
            </w:r>
          </w:p>
        </w:tc>
        <w:tc>
          <w:tcPr>
            <w:tcW w:w="3192" w:type="dxa"/>
            <w:tcBorders/>
            <w:tcFitText w:val="false"/>
          </w:tcPr>
          <w:p>
            <w:pPr>
              <w:pStyle w:val="style0"/>
              <w:rPr>
                <w:b/>
                <w:i/>
              </w:rPr>
            </w:pPr>
            <w:r>
              <w:rPr>
                <w:b/>
                <w:i/>
              </w:rPr>
              <w:t>Cost/kg(N)</w:t>
            </w:r>
          </w:p>
        </w:tc>
        <w:tc>
          <w:tcPr>
            <w:tcW w:w="3192" w:type="dxa"/>
            <w:tcBorders/>
            <w:tcFitText w:val="false"/>
          </w:tcPr>
          <w:p>
            <w:pPr>
              <w:pStyle w:val="style0"/>
              <w:rPr>
                <w:b/>
                <w:i/>
              </w:rPr>
            </w:pPr>
            <w:r>
              <w:rPr>
                <w:b/>
                <w:i/>
              </w:rPr>
              <w:t>Percentage (%)</w:t>
            </w:r>
          </w:p>
        </w:tc>
      </w:tr>
      <w:tr>
        <w:tblPrEx/>
        <w:trPr/>
        <w:tc>
          <w:tcPr>
            <w:tcW w:w="3192" w:type="dxa"/>
            <w:tcBorders/>
            <w:tcFitText w:val="false"/>
          </w:tcPr>
          <w:p>
            <w:pPr>
              <w:pStyle w:val="style0"/>
              <w:rPr/>
            </w:pPr>
            <w:r>
              <w:t>Seeds (crop estab</w:t>
            </w:r>
            <w:r>
              <w:t>lishment</w:t>
            </w:r>
            <w:r>
              <w:t>)</w:t>
            </w:r>
          </w:p>
        </w:tc>
        <w:tc>
          <w:tcPr>
            <w:tcW w:w="3192" w:type="dxa"/>
            <w:tcBorders/>
            <w:tcFitText w:val="false"/>
          </w:tcPr>
          <w:p>
            <w:pPr>
              <w:pStyle w:val="style0"/>
              <w:rPr/>
            </w:pPr>
            <w:r>
              <w:t>1.01</w:t>
            </w:r>
          </w:p>
        </w:tc>
        <w:tc>
          <w:tcPr>
            <w:tcW w:w="3192" w:type="dxa"/>
            <w:tcBorders/>
            <w:tcFitText w:val="false"/>
          </w:tcPr>
          <w:p>
            <w:pPr>
              <w:pStyle w:val="style0"/>
              <w:rPr/>
            </w:pPr>
            <w:r>
              <w:t>12.24</w:t>
            </w:r>
          </w:p>
        </w:tc>
      </w:tr>
      <w:tr>
        <w:tblPrEx/>
        <w:trPr/>
        <w:tc>
          <w:tcPr>
            <w:tcW w:w="3192" w:type="dxa"/>
            <w:tcBorders/>
            <w:tcFitText w:val="false"/>
          </w:tcPr>
          <w:p>
            <w:pPr>
              <w:pStyle w:val="style0"/>
              <w:rPr/>
            </w:pPr>
            <w:r>
              <w:t>Fertilizer</w:t>
            </w:r>
          </w:p>
        </w:tc>
        <w:tc>
          <w:tcPr>
            <w:tcW w:w="3192" w:type="dxa"/>
            <w:tcBorders/>
            <w:tcFitText w:val="false"/>
          </w:tcPr>
          <w:p>
            <w:pPr>
              <w:pStyle w:val="style0"/>
              <w:rPr/>
            </w:pPr>
            <w:r>
              <w:t>2.33</w:t>
            </w:r>
          </w:p>
        </w:tc>
        <w:tc>
          <w:tcPr>
            <w:tcW w:w="3192" w:type="dxa"/>
            <w:tcBorders/>
            <w:tcFitText w:val="false"/>
          </w:tcPr>
          <w:p>
            <w:pPr>
              <w:pStyle w:val="style0"/>
              <w:rPr/>
            </w:pPr>
            <w:r>
              <w:t>28.24</w:t>
            </w:r>
          </w:p>
        </w:tc>
      </w:tr>
      <w:tr>
        <w:tblPrEx/>
        <w:trPr/>
        <w:tc>
          <w:tcPr>
            <w:tcW w:w="3192" w:type="dxa"/>
            <w:tcBorders/>
            <w:tcFitText w:val="false"/>
          </w:tcPr>
          <w:p>
            <w:pPr>
              <w:pStyle w:val="style0"/>
              <w:rPr/>
            </w:pPr>
            <w:r>
              <w:t>Herbicide</w:t>
            </w:r>
          </w:p>
        </w:tc>
        <w:tc>
          <w:tcPr>
            <w:tcW w:w="3192" w:type="dxa"/>
            <w:tcBorders/>
            <w:tcFitText w:val="false"/>
          </w:tcPr>
          <w:p>
            <w:pPr>
              <w:pStyle w:val="style0"/>
              <w:rPr/>
            </w:pPr>
            <w:r>
              <w:t>0.82</w:t>
            </w:r>
          </w:p>
        </w:tc>
        <w:tc>
          <w:tcPr>
            <w:tcW w:w="3192" w:type="dxa"/>
            <w:tcBorders/>
            <w:tcFitText w:val="false"/>
          </w:tcPr>
          <w:p>
            <w:pPr>
              <w:pStyle w:val="style0"/>
              <w:rPr/>
            </w:pPr>
            <w:r>
              <w:t>9.94</w:t>
            </w:r>
          </w:p>
        </w:tc>
      </w:tr>
      <w:tr>
        <w:tblPrEx/>
        <w:trPr/>
        <w:tc>
          <w:tcPr>
            <w:tcW w:w="3192" w:type="dxa"/>
            <w:tcBorders/>
            <w:tcFitText w:val="false"/>
          </w:tcPr>
          <w:p>
            <w:pPr>
              <w:pStyle w:val="style0"/>
              <w:rPr/>
            </w:pPr>
            <w:r>
              <w:t>Hired implements</w:t>
            </w:r>
          </w:p>
        </w:tc>
        <w:tc>
          <w:tcPr>
            <w:tcW w:w="3192" w:type="dxa"/>
            <w:tcBorders/>
            <w:tcFitText w:val="false"/>
          </w:tcPr>
          <w:p>
            <w:pPr>
              <w:pStyle w:val="style0"/>
              <w:rPr/>
            </w:pPr>
            <w:r>
              <w:t>1.53</w:t>
            </w:r>
          </w:p>
        </w:tc>
        <w:tc>
          <w:tcPr>
            <w:tcW w:w="3192" w:type="dxa"/>
            <w:tcBorders/>
            <w:tcFitText w:val="false"/>
          </w:tcPr>
          <w:p>
            <w:pPr>
              <w:pStyle w:val="style0"/>
              <w:rPr/>
            </w:pPr>
            <w:r>
              <w:t>18.55</w:t>
            </w:r>
          </w:p>
        </w:tc>
      </w:tr>
      <w:tr>
        <w:tblPrEx/>
        <w:trPr/>
        <w:tc>
          <w:tcPr>
            <w:tcW w:w="3192" w:type="dxa"/>
            <w:tcBorders/>
            <w:tcFitText w:val="false"/>
          </w:tcPr>
          <w:p>
            <w:pPr>
              <w:pStyle w:val="style0"/>
              <w:rPr/>
            </w:pPr>
            <w:r>
              <w:t>Labor inputs</w:t>
            </w:r>
          </w:p>
        </w:tc>
        <w:tc>
          <w:tcPr>
            <w:tcW w:w="3192" w:type="dxa"/>
            <w:tcBorders/>
            <w:tcFitText w:val="false"/>
          </w:tcPr>
          <w:p>
            <w:pPr>
              <w:pStyle w:val="style0"/>
              <w:rPr/>
            </w:pPr>
            <w:r>
              <w:t>2.56</w:t>
            </w:r>
          </w:p>
        </w:tc>
        <w:tc>
          <w:tcPr>
            <w:tcW w:w="3192" w:type="dxa"/>
            <w:tcBorders/>
            <w:tcFitText w:val="false"/>
          </w:tcPr>
          <w:p>
            <w:pPr>
              <w:pStyle w:val="style0"/>
              <w:rPr/>
            </w:pPr>
            <w:r>
              <w:t>31.03</w:t>
            </w:r>
          </w:p>
        </w:tc>
      </w:tr>
      <w:tr>
        <w:tblPrEx/>
        <w:trPr/>
        <w:tc>
          <w:tcPr>
            <w:tcW w:w="3192" w:type="dxa"/>
            <w:tcBorders/>
            <w:tcFitText w:val="false"/>
          </w:tcPr>
          <w:p>
            <w:pPr>
              <w:pStyle w:val="style0"/>
              <w:rPr>
                <w:b/>
                <w:i/>
              </w:rPr>
            </w:pPr>
            <w:r>
              <w:rPr>
                <w:b/>
                <w:i/>
              </w:rPr>
              <w:t>Total</w:t>
            </w:r>
          </w:p>
        </w:tc>
        <w:tc>
          <w:tcPr>
            <w:tcW w:w="3192" w:type="dxa"/>
            <w:tcBorders/>
            <w:tcFitText w:val="false"/>
          </w:tcPr>
          <w:p>
            <w:pPr>
              <w:pStyle w:val="style0"/>
              <w:rPr>
                <w:b/>
                <w:i/>
              </w:rPr>
            </w:pPr>
            <w:r>
              <w:rPr>
                <w:b/>
                <w:i/>
              </w:rPr>
              <w:t>8.25</w:t>
            </w:r>
          </w:p>
        </w:tc>
        <w:tc>
          <w:tcPr>
            <w:tcW w:w="3192" w:type="dxa"/>
            <w:tcBorders/>
            <w:tcFitText w:val="false"/>
          </w:tcPr>
          <w:p>
            <w:pPr>
              <w:pStyle w:val="style0"/>
              <w:rPr>
                <w:b/>
                <w:i/>
              </w:rPr>
            </w:pPr>
            <w:r>
              <w:rPr>
                <w:b/>
                <w:i/>
              </w:rPr>
              <w:t>100</w:t>
            </w:r>
          </w:p>
        </w:tc>
      </w:tr>
      <w:tr>
        <w:tblPrEx/>
        <w:trPr/>
        <w:tc>
          <w:tcPr>
            <w:tcW w:w="3192" w:type="dxa"/>
            <w:tcBorders/>
            <w:tcFitText w:val="false"/>
          </w:tcPr>
          <w:p>
            <w:pPr>
              <w:pStyle w:val="style0"/>
              <w:rPr/>
            </w:pPr>
          </w:p>
        </w:tc>
        <w:tc>
          <w:tcPr>
            <w:tcW w:w="3192" w:type="dxa"/>
            <w:tcBorders/>
            <w:tcFitText w:val="false"/>
          </w:tcPr>
          <w:p>
            <w:pPr>
              <w:pStyle w:val="style0"/>
              <w:rPr/>
            </w:pPr>
          </w:p>
        </w:tc>
        <w:tc>
          <w:tcPr>
            <w:tcW w:w="3192" w:type="dxa"/>
            <w:tcBorders/>
            <w:tcFitText w:val="false"/>
          </w:tcPr>
          <w:p>
            <w:pPr>
              <w:pStyle w:val="style0"/>
              <w:rPr/>
            </w:pPr>
          </w:p>
        </w:tc>
      </w:tr>
      <w:tr>
        <w:tblPrEx/>
        <w:trPr/>
        <w:tc>
          <w:tcPr>
            <w:tcW w:w="3192" w:type="dxa"/>
            <w:tcBorders/>
            <w:tcFitText w:val="false"/>
          </w:tcPr>
          <w:p>
            <w:pPr>
              <w:pStyle w:val="style0"/>
              <w:rPr>
                <w:b/>
                <w:i/>
              </w:rPr>
            </w:pPr>
            <w:r>
              <w:rPr>
                <w:b/>
                <w:i/>
              </w:rPr>
              <w:t>Fixed Items</w:t>
            </w:r>
          </w:p>
        </w:tc>
        <w:tc>
          <w:tcPr>
            <w:tcW w:w="3192" w:type="dxa"/>
            <w:tcBorders/>
            <w:tcFitText w:val="false"/>
          </w:tcPr>
          <w:p>
            <w:pPr>
              <w:pStyle w:val="style0"/>
              <w:rPr>
                <w:b/>
                <w:i/>
              </w:rPr>
            </w:pPr>
            <w:r>
              <w:rPr>
                <w:b/>
                <w:i/>
              </w:rPr>
              <w:t>Cost/kg(N)</w:t>
            </w:r>
          </w:p>
        </w:tc>
        <w:tc>
          <w:tcPr>
            <w:tcW w:w="3192" w:type="dxa"/>
            <w:tcBorders/>
            <w:tcFitText w:val="false"/>
          </w:tcPr>
          <w:p>
            <w:pPr>
              <w:pStyle w:val="style0"/>
              <w:rPr>
                <w:b/>
                <w:i/>
              </w:rPr>
            </w:pPr>
            <w:r>
              <w:rPr>
                <w:b/>
                <w:i/>
              </w:rPr>
              <w:t>Percentage (%)</w:t>
            </w:r>
          </w:p>
        </w:tc>
      </w:tr>
      <w:tr>
        <w:tblPrEx/>
        <w:trPr/>
        <w:tc>
          <w:tcPr>
            <w:tcW w:w="3192" w:type="dxa"/>
            <w:tcBorders/>
            <w:tcFitText w:val="false"/>
          </w:tcPr>
          <w:p>
            <w:pPr>
              <w:pStyle w:val="style0"/>
              <w:rPr/>
            </w:pPr>
            <w:r>
              <w:t>Implements</w:t>
            </w:r>
          </w:p>
        </w:tc>
        <w:tc>
          <w:tcPr>
            <w:tcW w:w="3192" w:type="dxa"/>
            <w:tcBorders/>
            <w:tcFitText w:val="false"/>
          </w:tcPr>
          <w:p>
            <w:pPr>
              <w:pStyle w:val="style0"/>
              <w:rPr/>
            </w:pPr>
            <w:r>
              <w:t>1.17</w:t>
            </w:r>
          </w:p>
        </w:tc>
        <w:tc>
          <w:tcPr>
            <w:tcW w:w="3192" w:type="dxa"/>
            <w:tcBorders/>
            <w:tcFitText w:val="false"/>
          </w:tcPr>
          <w:p>
            <w:pPr>
              <w:pStyle w:val="style0"/>
              <w:rPr/>
            </w:pPr>
            <w:r>
              <w:t>56.80</w:t>
            </w:r>
          </w:p>
        </w:tc>
      </w:tr>
      <w:tr>
        <w:tblPrEx/>
        <w:trPr/>
        <w:tc>
          <w:tcPr>
            <w:tcW w:w="3192" w:type="dxa"/>
            <w:tcBorders/>
            <w:tcFitText w:val="false"/>
          </w:tcPr>
          <w:p>
            <w:pPr>
              <w:pStyle w:val="style0"/>
              <w:rPr/>
            </w:pPr>
            <w:r>
              <w:t>Land(ha)</w:t>
            </w:r>
          </w:p>
        </w:tc>
        <w:tc>
          <w:tcPr>
            <w:tcW w:w="3192" w:type="dxa"/>
            <w:tcBorders/>
            <w:tcFitText w:val="false"/>
          </w:tcPr>
          <w:p>
            <w:pPr>
              <w:pStyle w:val="style0"/>
              <w:rPr/>
            </w:pPr>
            <w:r>
              <w:t>0.89</w:t>
            </w:r>
          </w:p>
        </w:tc>
        <w:tc>
          <w:tcPr>
            <w:tcW w:w="3192" w:type="dxa"/>
            <w:tcBorders/>
            <w:tcFitText w:val="false"/>
          </w:tcPr>
          <w:p>
            <w:pPr>
              <w:pStyle w:val="style0"/>
              <w:rPr/>
            </w:pPr>
            <w:r>
              <w:t>43.20</w:t>
            </w:r>
          </w:p>
        </w:tc>
      </w:tr>
      <w:tr>
        <w:tblPrEx/>
        <w:trPr/>
        <w:tc>
          <w:tcPr>
            <w:tcW w:w="3192" w:type="dxa"/>
            <w:tcBorders/>
            <w:tcFitText w:val="false"/>
          </w:tcPr>
          <w:p>
            <w:pPr>
              <w:pStyle w:val="style0"/>
              <w:rPr>
                <w:b/>
                <w:i/>
              </w:rPr>
            </w:pPr>
            <w:r>
              <w:rPr>
                <w:b/>
                <w:i/>
              </w:rPr>
              <w:t>Total</w:t>
            </w:r>
          </w:p>
        </w:tc>
        <w:tc>
          <w:tcPr>
            <w:tcW w:w="3192" w:type="dxa"/>
            <w:tcBorders/>
            <w:tcFitText w:val="false"/>
          </w:tcPr>
          <w:p>
            <w:pPr>
              <w:pStyle w:val="style0"/>
              <w:rPr>
                <w:b/>
                <w:i/>
              </w:rPr>
            </w:pPr>
            <w:r>
              <w:rPr>
                <w:b/>
                <w:i/>
              </w:rPr>
              <w:t>2.06</w:t>
            </w:r>
          </w:p>
        </w:tc>
        <w:tc>
          <w:tcPr>
            <w:tcW w:w="3192" w:type="dxa"/>
            <w:tcBorders/>
            <w:tcFitText w:val="false"/>
          </w:tcPr>
          <w:p>
            <w:pPr>
              <w:pStyle w:val="style0"/>
              <w:rPr>
                <w:b/>
                <w:i/>
              </w:rPr>
            </w:pPr>
            <w:r>
              <w:rPr>
                <w:b/>
                <w:i/>
              </w:rPr>
              <w:t>100</w:t>
            </w:r>
          </w:p>
        </w:tc>
      </w:tr>
    </w:tbl>
    <w:p>
      <w:pPr>
        <w:pStyle w:val="style0"/>
        <w:rPr/>
      </w:pPr>
      <w:r>
        <w:t>Total production cost = TVC+TFC = 10.31/kg</w:t>
      </w:r>
    </w:p>
    <w:p>
      <w:pPr>
        <w:pStyle w:val="style0"/>
        <w:rPr/>
      </w:pPr>
      <w:r>
        <w:t>Total return =  N31.25/kg</w:t>
      </w:r>
    </w:p>
    <w:p>
      <w:pPr>
        <w:pStyle w:val="style0"/>
        <w:rPr/>
      </w:pPr>
      <w:r>
        <w:t>Gross income = N64,250/year</w:t>
      </w:r>
    </w:p>
    <w:p>
      <w:pPr>
        <w:pStyle w:val="style0"/>
        <w:rPr/>
      </w:pPr>
      <w:r>
        <w:t>Gross margin =  N23.00/kg</w:t>
      </w:r>
    </w:p>
    <w:p>
      <w:pPr>
        <w:pStyle w:val="style0"/>
        <w:rPr/>
      </w:pPr>
      <w:r>
        <w:t>Net income  =  N20.94</w:t>
      </w:r>
      <w:r>
        <w:t>/kg</w:t>
      </w:r>
    </w:p>
    <w:p>
      <w:pPr>
        <w:pStyle w:val="style0"/>
        <w:rPr/>
      </w:pPr>
      <w:r>
        <w:t>This means that for every farmer on the average, the amounts of N20.94 was realized on every kg obtained. This shows that wheat production is profitable in the study area, since the net income is positive.</w:t>
      </w:r>
    </w:p>
    <w:p>
      <w:pPr>
        <w:pStyle w:val="style0"/>
        <w:rPr/>
      </w:pPr>
    </w:p>
    <w:p>
      <w:pPr>
        <w:pStyle w:val="style0"/>
        <w:rPr/>
      </w:pPr>
    </w:p>
    <w:p>
      <w:pPr>
        <w:pStyle w:val="style0"/>
        <w:rPr/>
      </w:pPr>
    </w:p>
    <w:p>
      <w:pPr>
        <w:pStyle w:val="style0"/>
        <w:rPr>
          <w:b/>
          <w:i/>
        </w:rPr>
      </w:pPr>
      <w:r>
        <w:rPr>
          <w:b/>
          <w:i/>
        </w:rPr>
        <w:t>Table 5:  Assessment of constraints/problems on rice production.</w:t>
      </w:r>
    </w:p>
    <w:tbl>
      <w:tblPr>
        <w:tblStyle w:val="style154"/>
        <w:tblW w:w="0" w:type="auto"/>
        <w:tblLook w:val="04A0" w:firstRow="1" w:lastRow="0" w:firstColumn="1" w:lastColumn="0" w:noHBand="0" w:noVBand="1"/>
      </w:tblPr>
      <w:tblGrid>
        <w:gridCol w:w="3192"/>
        <w:gridCol w:w="3192"/>
        <w:gridCol w:w="3192"/>
      </w:tblGrid>
      <w:tr>
        <w:trPr/>
        <w:tc>
          <w:tcPr>
            <w:tcW w:w="3192" w:type="dxa"/>
            <w:tcBorders/>
            <w:tcFitText w:val="false"/>
          </w:tcPr>
          <w:p>
            <w:pPr>
              <w:pStyle w:val="style0"/>
              <w:ind w:firstLine="720"/>
              <w:rPr>
                <w:b/>
                <w:i/>
              </w:rPr>
            </w:pPr>
            <w:r>
              <w:rPr>
                <w:b/>
                <w:i/>
              </w:rPr>
              <w:t>Production problems</w:t>
            </w:r>
          </w:p>
        </w:tc>
        <w:tc>
          <w:tcPr>
            <w:tcW w:w="3192" w:type="dxa"/>
            <w:tcBorders/>
            <w:tcFitText w:val="false"/>
          </w:tcPr>
          <w:p>
            <w:pPr>
              <w:pStyle w:val="style0"/>
              <w:rPr>
                <w:b/>
                <w:i/>
              </w:rPr>
            </w:pPr>
            <w:r>
              <w:rPr>
                <w:b/>
                <w:i/>
              </w:rPr>
              <w:t>Cost/kg(N)</w:t>
            </w:r>
          </w:p>
        </w:tc>
        <w:tc>
          <w:tcPr>
            <w:tcW w:w="3192" w:type="dxa"/>
            <w:tcBorders/>
            <w:tcFitText w:val="false"/>
          </w:tcPr>
          <w:p>
            <w:pPr>
              <w:pStyle w:val="style0"/>
              <w:rPr>
                <w:b/>
                <w:i/>
              </w:rPr>
            </w:pPr>
            <w:r>
              <w:rPr>
                <w:b/>
                <w:i/>
              </w:rPr>
              <w:t>Percentage</w:t>
            </w:r>
            <w:r>
              <w:rPr>
                <w:b/>
                <w:i/>
              </w:rPr>
              <w:t xml:space="preserve"> </w:t>
            </w:r>
            <w:r>
              <w:rPr>
                <w:b/>
                <w:i/>
              </w:rPr>
              <w:t>(%)</w:t>
            </w:r>
          </w:p>
        </w:tc>
      </w:tr>
      <w:tr>
        <w:tblPrEx/>
        <w:trPr/>
        <w:tc>
          <w:tcPr>
            <w:tcW w:w="3192" w:type="dxa"/>
            <w:tcBorders/>
            <w:tcFitText w:val="false"/>
          </w:tcPr>
          <w:p>
            <w:pPr>
              <w:pStyle w:val="style0"/>
              <w:rPr/>
            </w:pPr>
            <w:r>
              <w:t>High cost of inputs and lack of credit</w:t>
            </w:r>
          </w:p>
        </w:tc>
        <w:tc>
          <w:tcPr>
            <w:tcW w:w="3192" w:type="dxa"/>
            <w:tcBorders/>
            <w:tcFitText w:val="false"/>
          </w:tcPr>
          <w:p>
            <w:pPr>
              <w:pStyle w:val="style0"/>
              <w:rPr/>
            </w:pPr>
            <w:r>
              <w:t>17</w:t>
            </w:r>
          </w:p>
        </w:tc>
        <w:tc>
          <w:tcPr>
            <w:tcW w:w="3192" w:type="dxa"/>
            <w:tcBorders/>
            <w:tcFitText w:val="false"/>
          </w:tcPr>
          <w:p>
            <w:pPr>
              <w:pStyle w:val="style0"/>
              <w:rPr/>
            </w:pPr>
            <w:r>
              <w:t>34</w:t>
            </w:r>
          </w:p>
        </w:tc>
      </w:tr>
      <w:tr>
        <w:tblPrEx/>
        <w:trPr/>
        <w:tc>
          <w:tcPr>
            <w:tcW w:w="3192" w:type="dxa"/>
            <w:tcBorders/>
            <w:tcFitText w:val="false"/>
          </w:tcPr>
          <w:p>
            <w:pPr>
              <w:pStyle w:val="style0"/>
              <w:rPr/>
            </w:pPr>
            <w:r>
              <w:t>Inappropriate farmers management practice</w:t>
            </w:r>
          </w:p>
        </w:tc>
        <w:tc>
          <w:tcPr>
            <w:tcW w:w="3192" w:type="dxa"/>
            <w:tcBorders/>
            <w:tcFitText w:val="false"/>
          </w:tcPr>
          <w:p>
            <w:pPr>
              <w:pStyle w:val="style0"/>
              <w:rPr/>
            </w:pPr>
            <w:r>
              <w:t>5</w:t>
            </w:r>
          </w:p>
        </w:tc>
        <w:tc>
          <w:tcPr>
            <w:tcW w:w="3192" w:type="dxa"/>
            <w:tcBorders/>
            <w:tcFitText w:val="false"/>
          </w:tcPr>
          <w:p>
            <w:pPr>
              <w:pStyle w:val="style0"/>
              <w:rPr/>
            </w:pPr>
            <w:r>
              <w:t>10</w:t>
            </w:r>
          </w:p>
        </w:tc>
      </w:tr>
      <w:tr>
        <w:tblPrEx/>
        <w:trPr/>
        <w:tc>
          <w:tcPr>
            <w:tcW w:w="3192" w:type="dxa"/>
            <w:tcBorders/>
            <w:tcFitText w:val="false"/>
          </w:tcPr>
          <w:p>
            <w:pPr>
              <w:pStyle w:val="style0"/>
              <w:rPr/>
            </w:pPr>
            <w:r>
              <w:t>Pest and diseases</w:t>
            </w:r>
          </w:p>
        </w:tc>
        <w:tc>
          <w:tcPr>
            <w:tcW w:w="3192" w:type="dxa"/>
            <w:tcBorders/>
            <w:tcFitText w:val="false"/>
          </w:tcPr>
          <w:p>
            <w:pPr>
              <w:pStyle w:val="style0"/>
              <w:rPr/>
            </w:pPr>
            <w:r>
              <w:t>3</w:t>
            </w:r>
          </w:p>
        </w:tc>
        <w:tc>
          <w:tcPr>
            <w:tcW w:w="3192" w:type="dxa"/>
            <w:tcBorders/>
            <w:tcFitText w:val="false"/>
          </w:tcPr>
          <w:p>
            <w:pPr>
              <w:pStyle w:val="style0"/>
              <w:rPr/>
            </w:pPr>
            <w:r>
              <w:t>6</w:t>
            </w:r>
          </w:p>
        </w:tc>
      </w:tr>
      <w:tr>
        <w:tblPrEx/>
        <w:trPr/>
        <w:tc>
          <w:tcPr>
            <w:tcW w:w="3192" w:type="dxa"/>
            <w:tcBorders/>
            <w:tcFitText w:val="false"/>
          </w:tcPr>
          <w:p>
            <w:pPr>
              <w:pStyle w:val="style0"/>
              <w:rPr/>
            </w:pPr>
            <w:r>
              <w:t>Soil degradation</w:t>
            </w:r>
          </w:p>
        </w:tc>
        <w:tc>
          <w:tcPr>
            <w:tcW w:w="3192" w:type="dxa"/>
            <w:tcBorders/>
            <w:tcFitText w:val="false"/>
          </w:tcPr>
          <w:p>
            <w:pPr>
              <w:pStyle w:val="style0"/>
              <w:rPr/>
            </w:pPr>
            <w:r>
              <w:t>6</w:t>
            </w:r>
          </w:p>
        </w:tc>
        <w:tc>
          <w:tcPr>
            <w:tcW w:w="3192" w:type="dxa"/>
            <w:tcBorders/>
            <w:tcFitText w:val="false"/>
          </w:tcPr>
          <w:p>
            <w:pPr>
              <w:pStyle w:val="style0"/>
              <w:rPr/>
            </w:pPr>
            <w:r>
              <w:t>12</w:t>
            </w:r>
          </w:p>
        </w:tc>
      </w:tr>
      <w:tr>
        <w:tblPrEx/>
        <w:trPr/>
        <w:tc>
          <w:tcPr>
            <w:tcW w:w="3192" w:type="dxa"/>
            <w:tcBorders/>
            <w:tcFitText w:val="false"/>
          </w:tcPr>
          <w:p>
            <w:pPr>
              <w:pStyle w:val="style0"/>
              <w:rPr/>
            </w:pPr>
            <w:r>
              <w:t>Use of poor quality seeds</w:t>
            </w:r>
          </w:p>
        </w:tc>
        <w:tc>
          <w:tcPr>
            <w:tcW w:w="3192" w:type="dxa"/>
            <w:tcBorders/>
            <w:tcFitText w:val="false"/>
          </w:tcPr>
          <w:p>
            <w:pPr>
              <w:pStyle w:val="style0"/>
              <w:rPr/>
            </w:pPr>
            <w:r>
              <w:t>8</w:t>
            </w:r>
          </w:p>
        </w:tc>
        <w:tc>
          <w:tcPr>
            <w:tcW w:w="3192" w:type="dxa"/>
            <w:tcBorders/>
            <w:tcFitText w:val="false"/>
          </w:tcPr>
          <w:p>
            <w:pPr>
              <w:pStyle w:val="style0"/>
              <w:rPr/>
            </w:pPr>
            <w:r>
              <w:t>16</w:t>
            </w:r>
          </w:p>
        </w:tc>
      </w:tr>
      <w:tr>
        <w:tblPrEx/>
        <w:trPr/>
        <w:tc>
          <w:tcPr>
            <w:tcW w:w="3192" w:type="dxa"/>
            <w:tcBorders/>
            <w:tcFitText w:val="false"/>
          </w:tcPr>
          <w:p>
            <w:pPr>
              <w:pStyle w:val="style0"/>
              <w:rPr/>
            </w:pPr>
            <w:r>
              <w:t>Research and extension support</w:t>
            </w:r>
          </w:p>
        </w:tc>
        <w:tc>
          <w:tcPr>
            <w:tcW w:w="3192" w:type="dxa"/>
            <w:tcBorders/>
            <w:tcFitText w:val="false"/>
          </w:tcPr>
          <w:p>
            <w:pPr>
              <w:pStyle w:val="style0"/>
              <w:rPr/>
            </w:pPr>
            <w:r>
              <w:t>11</w:t>
            </w:r>
          </w:p>
        </w:tc>
        <w:tc>
          <w:tcPr>
            <w:tcW w:w="3192" w:type="dxa"/>
            <w:tcBorders/>
            <w:tcFitText w:val="false"/>
          </w:tcPr>
          <w:p>
            <w:pPr>
              <w:pStyle w:val="style0"/>
              <w:rPr/>
            </w:pPr>
            <w:r>
              <w:t>22</w:t>
            </w:r>
          </w:p>
        </w:tc>
      </w:tr>
      <w:tr>
        <w:tblPrEx/>
        <w:trPr/>
        <w:tc>
          <w:tcPr>
            <w:tcW w:w="3192" w:type="dxa"/>
            <w:tcBorders/>
            <w:tcFitText w:val="false"/>
          </w:tcPr>
          <w:p>
            <w:pPr>
              <w:pStyle w:val="style0"/>
              <w:rPr>
                <w:b/>
                <w:i/>
              </w:rPr>
            </w:pPr>
            <w:r>
              <w:rPr>
                <w:b/>
                <w:i/>
              </w:rPr>
              <w:t>Total</w:t>
            </w:r>
          </w:p>
        </w:tc>
        <w:tc>
          <w:tcPr>
            <w:tcW w:w="3192" w:type="dxa"/>
            <w:tcBorders/>
            <w:tcFitText w:val="false"/>
          </w:tcPr>
          <w:p>
            <w:pPr>
              <w:pStyle w:val="style0"/>
              <w:rPr>
                <w:b/>
                <w:i/>
              </w:rPr>
            </w:pPr>
            <w:r>
              <w:rPr>
                <w:b/>
                <w:i/>
              </w:rPr>
              <w:t>50</w:t>
            </w:r>
          </w:p>
        </w:tc>
        <w:tc>
          <w:tcPr>
            <w:tcW w:w="3192" w:type="dxa"/>
            <w:tcBorders/>
            <w:tcFitText w:val="false"/>
          </w:tcPr>
          <w:p>
            <w:pPr>
              <w:pStyle w:val="style0"/>
              <w:rPr>
                <w:b/>
                <w:i/>
              </w:rPr>
            </w:pPr>
            <w:r>
              <w:rPr>
                <w:b/>
                <w:i/>
              </w:rPr>
              <w:t>100</w:t>
            </w:r>
          </w:p>
        </w:tc>
      </w:tr>
    </w:tbl>
    <w:p>
      <w:pPr>
        <w:pStyle w:val="style0"/>
        <w:rPr/>
      </w:pPr>
    </w:p>
    <w:p>
      <w:pPr>
        <w:pStyle w:val="style0"/>
        <w:rPr/>
      </w:pPr>
      <w:r>
        <w:t xml:space="preserve">The above table indicated that high cost of inputs and lack of credits were identified as primary constraints across all the farmer categories. The study showed that about 17 farmers (34%) were faced </w:t>
      </w:r>
      <w:r>
        <w:t>with such problems. Eleven (11) persons had information on improved technologies and crop management strategies were critical in improving their productivity. These services were woefully inadequate in the study area.</w:t>
      </w:r>
    </w:p>
    <w:p>
      <w:pPr>
        <w:pStyle w:val="style0"/>
        <w:rPr>
          <w:b/>
          <w:i/>
        </w:rPr>
      </w:pPr>
      <w:r>
        <w:rPr>
          <w:b/>
          <w:i/>
        </w:rPr>
        <w:t>CONCLUSION</w:t>
      </w:r>
    </w:p>
    <w:p>
      <w:pPr>
        <w:pStyle w:val="style0"/>
        <w:rPr/>
      </w:pPr>
      <w:r>
        <w:t>It is generally observed that wheat production is highly profitable in the study area. The result of the study revealed that, fertilizers, weeds control and harvesting operations for small and medium farmers accounted for the bulk cost shared for most wheat farmers in the study area. Improving efficiency and cost effectiveness of these factors will have important implication for increasing productivity and profitability. The major constraints identified in the study area include, high inputs cost and limited access to farm credits, lack of research and extension support among others.</w:t>
      </w:r>
    </w:p>
    <w:p>
      <w:pPr>
        <w:pStyle w:val="style0"/>
        <w:rPr/>
      </w:pPr>
    </w:p>
    <w:p>
      <w:pPr>
        <w:pStyle w:val="style0"/>
        <w:rPr>
          <w:b/>
          <w:i/>
        </w:rPr>
      </w:pPr>
      <w:r>
        <w:rPr>
          <w:b/>
          <w:i/>
        </w:rPr>
        <w:t>REFERENCES</w:t>
      </w:r>
    </w:p>
    <w:p>
      <w:pPr>
        <w:pStyle w:val="style0"/>
        <w:rPr/>
      </w:pPr>
      <w:r>
        <w:t>Adeoye, G (2009). “ Agronomy of Wheat Production and Challenging of the Environment”. A paper presented at the National Stakeholders workshop in trade liberalization in the Agricultural sector and the environment focus on the Nigerian wheat sector held on 19</w:t>
      </w:r>
      <w:r>
        <w:rPr>
          <w:vertAlign w:val="superscript"/>
        </w:rPr>
        <w:t>th</w:t>
      </w:r>
      <w:r>
        <w:t xml:space="preserve"> November, 2009, NISER, Ibadan.</w:t>
      </w:r>
    </w:p>
    <w:p>
      <w:pPr>
        <w:pStyle w:val="style0"/>
        <w:rPr/>
      </w:pPr>
      <w:r>
        <w:t>Fagade, S. O. (2010). Yeild gap and productivity decline in wheat production in Nigeria. Rome 5-7 September. P357, FAO, Rome, Italy.</w:t>
      </w:r>
    </w:p>
    <w:p>
      <w:pPr>
        <w:pStyle w:val="style0"/>
        <w:rPr/>
      </w:pPr>
      <w:r>
        <w:t>Fagade, S. O and Nguyen, V. N. (2011). Evolution of irrigation wheat yield in sub-saharan Africa. In yield gap productivity decline in wheat production. Proc. Of Exprt consultation, Rome 5-7 September, 2011.</w:t>
      </w:r>
    </w:p>
    <w:p>
      <w:pPr>
        <w:pStyle w:val="style0"/>
        <w:rPr/>
      </w:pPr>
      <w:r>
        <w:t>Levin, R. I (1998). Statistics for management 3</w:t>
      </w:r>
      <w:r>
        <w:rPr>
          <w:vertAlign w:val="superscript"/>
        </w:rPr>
        <w:t>rd</w:t>
      </w:r>
      <w:r>
        <w:t xml:space="preserve"> edition prentice-hall Inc. Englwood Cliff 866pp.</w:t>
      </w:r>
    </w:p>
    <w:p>
      <w:pPr>
        <w:pStyle w:val="style0"/>
        <w:rPr/>
      </w:pPr>
      <w:r>
        <w:t xml:space="preserve">McClave, J. T. and Benson, P. G. (2000). </w:t>
      </w:r>
      <w:r>
        <w:rPr>
          <w:b/>
        </w:rPr>
        <w:t>Statistics for Business and Economics, 4</w:t>
      </w:r>
      <w:r>
        <w:rPr>
          <w:b/>
          <w:vertAlign w:val="superscript"/>
        </w:rPr>
        <w:t>th</w:t>
      </w:r>
      <w:r>
        <w:rPr>
          <w:b/>
        </w:rPr>
        <w:t xml:space="preserve"> edition,</w:t>
      </w:r>
      <w:r>
        <w:t xml:space="preserve"> Dellen publishing company, San Francisco, 1267pp.</w:t>
      </w:r>
    </w:p>
    <w:p>
      <w:pPr>
        <w:pStyle w:val="style0"/>
        <w:rPr/>
      </w:pPr>
      <w:r>
        <w:t xml:space="preserve"> </w:t>
      </w:r>
    </w:p>
    <w:p>
      <w:pPr>
        <w:pStyle w:val="style0"/>
        <w:rPr/>
      </w:pPr>
    </w:p>
    <w:p>
      <w:pPr>
        <w:pStyle w:val="style0"/>
        <w:rPr/>
      </w:pPr>
    </w:p>
    <w:p>
      <w:pPr>
        <w:pStyle w:val="style0"/>
        <w:rPr>
          <w:b/>
        </w:rPr>
      </w:pPr>
    </w:p>
    <w:p>
      <w:pPr>
        <w:pStyle w:val="style0"/>
        <w:rPr/>
      </w:pPr>
    </w:p>
    <w:p>
      <w:pPr>
        <w:pStyle w:val="style0"/>
        <w:rPr/>
      </w:pPr>
    </w:p>
    <w:p>
      <w:pPr>
        <w:pStyle w:val="style0"/>
        <w:rPr/>
      </w:pPr>
    </w:p>
    <w:p>
      <w:pPr>
        <w:pStyle w:val="style0"/>
        <w:rPr/>
      </w:pPr>
    </w:p>
    <w:p>
      <w:pPr>
        <w:pStyle w:val="style0"/>
        <w:rPr/>
      </w:pPr>
      <w:r>
        <w:t xml:space="preserve"> </w:t>
      </w:r>
      <w:r>
        <w:t xml:space="preserve"> </w:t>
      </w:r>
    </w:p>
    <w:p>
      <w:pPr>
        <w:pStyle w:val="style0"/>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8"/>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cimal Aligned"/>
    <w:basedOn w:val="style0"/>
    <w:next w:val="style4097"/>
    <w:qFormat/>
    <w:uiPriority w:val="40"/>
    <w:pPr>
      <w:tabs>
        <w:tab w:val="decimal" w:leader="none" w:pos="360"/>
      </w:tabs>
    </w:pPr>
    <w:rPr>
      <w:rFonts w:eastAsiaTheme="minorEastAsia"/>
    </w:rPr>
  </w:style>
  <w:style w:type="paragraph" w:styleId="style29">
    <w:name w:val="footnote text"/>
    <w:basedOn w:val="style0"/>
    <w:next w:val="style29"/>
    <w:link w:val="style4098"/>
    <w:uiPriority w:val="99"/>
    <w:pPr>
      <w:spacing w:after="0" w:lineRule="auto" w:line="240"/>
    </w:pPr>
    <w:rPr>
      <w:rFonts w:eastAsiaTheme="minorEastAsia"/>
      <w:sz w:val="20"/>
      <w:szCs w:val="20"/>
    </w:rPr>
  </w:style>
  <w:style w:type="character" w:customStyle="1" w:styleId="style4098">
    <w:name w:val="Footnote Text Char"/>
    <w:basedOn w:val="style65"/>
    <w:next w:val="style4098"/>
    <w:link w:val="style29"/>
    <w:uiPriority w:val="99"/>
    <w:rPr>
      <w:rFonts w:eastAsiaTheme="minorEastAsia"/>
      <w:sz w:val="20"/>
      <w:szCs w:val="20"/>
    </w:rPr>
  </w:style>
  <w:style w:type="character" w:styleId="style260">
    <w:name w:val="Subtle Emphasis"/>
    <w:basedOn w:val="style65"/>
    <w:next w:val="style260"/>
    <w:qFormat/>
    <w:uiPriority w:val="19"/>
    <w:rPr>
      <w:rFonts w:eastAsiaTheme="minorEastAsia" w:cstheme="minorBidi"/>
      <w:bCs w:val="false"/>
      <w:i/>
      <w:iCs/>
      <w:color w:val="808080"/>
      <w:szCs w:val="22"/>
      <w:lang w:val="en-US"/>
    </w:rPr>
  </w:style>
  <w:style w:type="table" w:styleId="style236">
    <w:name w:val="Medium Shading 2 Accent 5"/>
    <w:basedOn w:val="style105"/>
    <w:next w:val="style236"/>
    <w:uiPriority w:val="64"/>
    <w:pPr>
      <w:spacing w:after="0" w:lineRule="auto" w:line="240"/>
    </w:pPr>
    <w:rPr>
      <w:rFonts w:eastAsiaTheme="minorEastAsia"/>
      <w:lang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bc8cc095-a069-4a10-9a1c-6f58ac8bad54"/>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46ac5cbd-ca2a-4ea1-bfd5-856e096dcdf8"/>
    <w:basedOn w:val="style65"/>
    <w:next w:val="style4100"/>
    <w:link w:val="style32"/>
    <w:uiPriority w:val="99"/>
  </w:style>
  <w:style w:type="table" w:styleId="style205">
    <w:name w:val="Light List Accent 3"/>
    <w:basedOn w:val="style105"/>
    <w:next w:val="style205"/>
    <w:uiPriority w:val="61"/>
    <w:pPr>
      <w:spacing w:after="0" w:lineRule="auto" w:line="240"/>
    </w:pPr>
    <w:rPr>
      <w:rFonts w:eastAsiaTheme="minorEastAsia"/>
      <w:lang w:bidi="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159">
    <w:name w:val="Light List"/>
    <w:basedOn w:val="style105"/>
    <w:next w:val="style159"/>
    <w:uiPriority w:val="61"/>
    <w:pPr>
      <w:spacing w:after="0" w:lineRule="auto" w:line="240"/>
    </w:pPr>
    <w:rPr>
      <w:rFonts w:eastAsiaTheme="minorEastAsia"/>
      <w:lang w:bidi="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paragraph" w:styleId="style153">
    <w:name w:val="Balloon Text"/>
    <w:basedOn w:val="style0"/>
    <w:next w:val="style153"/>
    <w:link w:val="style4101"/>
    <w:uiPriority w:val="99"/>
    <w:pPr>
      <w:spacing w:after="0" w:lineRule="auto" w:line="240"/>
    </w:pPr>
    <w:rPr>
      <w:rFonts w:ascii="Tahoma" w:cs="Tahoma" w:hAnsi="Tahoma"/>
      <w:sz w:val="16"/>
      <w:szCs w:val="16"/>
    </w:rPr>
  </w:style>
  <w:style w:type="character" w:customStyle="1" w:styleId="style4101">
    <w:name w:val="Balloon Text Char"/>
    <w:basedOn w:val="style65"/>
    <w:next w:val="style4101"/>
    <w:link w:val="style153"/>
    <w:uiPriority w:val="99"/>
    <w:rPr>
      <w:rFonts w:ascii="Tahoma" w:cs="Tahoma" w:hAnsi="Tahoma"/>
      <w:sz w:val="16"/>
      <w:szCs w:val="16"/>
    </w:rPr>
  </w:style>
  <w:style w:type="table" w:styleId="style154">
    <w:name w:val="Table Grid"/>
    <w:basedOn w:val="style105"/>
    <w:next w:val="style154"/>
    <w:uiPriority w:val="59"/>
    <w:pPr>
      <w:spacing w:after="0" w:lineRule="auto" w:line="240"/>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1717</Words>
  <Characters>8947</Characters>
  <Application>WPS Office</Application>
  <DocSecurity>0</DocSecurity>
  <Paragraphs>278</Paragraphs>
  <ScaleCrop>false</ScaleCrop>
  <LinksUpToDate>false</LinksUpToDate>
  <CharactersWithSpaces>11062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2017-07-10T18:03:29Z</dcterms:created>
  <dc:creator>rin gim</dc:creator>
  <lastModifiedBy>TECNO-J8</lastModifiedBy>
  <dcterms:modified xsi:type="dcterms:W3CDTF">2017-07-10T18:03:29Z</dcterms:modified>
  <revision>25</revision>
</coreProperties>
</file>