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5B4" w:rsidRPr="006025B4" w:rsidRDefault="006025B4" w:rsidP="006025B4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6025B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Introduction of forage alternatives (legumes) and assessment of their sensitivity to fluorine in the endemic zone of fluorosis: case of the semi-arid zone of </w:t>
      </w:r>
      <w:proofErr w:type="spellStart"/>
      <w:r w:rsidRPr="006025B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Beni</w:t>
      </w:r>
      <w:proofErr w:type="spellEnd"/>
      <w:r w:rsidRPr="006025B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proofErr w:type="spellStart"/>
      <w:r w:rsidRPr="006025B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Meskine</w:t>
      </w:r>
      <w:proofErr w:type="spellEnd"/>
      <w:r w:rsidRPr="006025B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, Morocco</w:t>
      </w:r>
    </w:p>
    <w:p w:rsidR="006025B4" w:rsidRDefault="006025B4" w:rsidP="006025B4">
      <w:pPr>
        <w:pStyle w:val="Corpsdetexte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Hanane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Maadid</w:t>
      </w:r>
      <w:proofErr w:type="spellEnd"/>
      <w:r>
        <w:rPr>
          <w:rFonts w:ascii="Arial"/>
        </w:rPr>
        <w:t xml:space="preserve">, PhD, INRA, Morocco </w:t>
      </w:r>
    </w:p>
    <w:p w:rsidR="0013693F" w:rsidRDefault="0013693F" w:rsidP="0013693F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El </w:t>
      </w:r>
      <w:proofErr w:type="spellStart"/>
      <w:r>
        <w:rPr>
          <w:rFonts w:ascii="Arial"/>
        </w:rPr>
        <w:t>Houssine</w:t>
      </w:r>
      <w:proofErr w:type="spellEnd"/>
      <w:r>
        <w:rPr>
          <w:rFonts w:ascii="Arial"/>
        </w:rPr>
        <w:t xml:space="preserve"> El </w:t>
      </w:r>
      <w:proofErr w:type="spellStart"/>
      <w:r>
        <w:rPr>
          <w:rFonts w:ascii="Arial"/>
        </w:rPr>
        <w:t>Mzouri</w:t>
      </w:r>
      <w:proofErr w:type="spellEnd"/>
      <w:r>
        <w:rPr>
          <w:rFonts w:ascii="Arial"/>
        </w:rPr>
        <w:t>, PhD, INRA, Morocco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413FA5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6025B4" w:rsidRDefault="006025B4" w:rsidP="006025B4">
      <w:pPr>
        <w:pStyle w:val="Corpsdetexte"/>
        <w:spacing w:before="90" w:line="280" w:lineRule="auto"/>
        <w:ind w:left="100"/>
        <w:jc w:val="both"/>
      </w:pPr>
      <w:r w:rsidRPr="00D903D3">
        <w:t>The marginal areas of semi-arid regions in Morocco are</w:t>
      </w:r>
      <w:r>
        <w:t xml:space="preserve"> characterized by low </w:t>
      </w:r>
      <w:r w:rsidRPr="00D903D3">
        <w:t>rainfall, poor soils and low-potenti</w:t>
      </w:r>
      <w:r>
        <w:t xml:space="preserve">al crop production systems. </w:t>
      </w:r>
      <w:proofErr w:type="spellStart"/>
      <w:r w:rsidRPr="00D903D3">
        <w:t>Beni</w:t>
      </w:r>
      <w:proofErr w:type="spellEnd"/>
      <w:r w:rsidRPr="00D903D3">
        <w:t xml:space="preserve"> </w:t>
      </w:r>
      <w:proofErr w:type="spellStart"/>
      <w:r w:rsidRPr="00D903D3">
        <w:t>Meskine</w:t>
      </w:r>
      <w:proofErr w:type="spellEnd"/>
      <w:r w:rsidRPr="00D903D3">
        <w:t xml:space="preserve"> is one of the unfavorable regions in Morocco which is characterized by difficult conditions negatively affecting agricultural productivity due to the lack of high quality green fodder. </w:t>
      </w:r>
      <w:proofErr w:type="spellStart"/>
      <w:r w:rsidRPr="00D903D3">
        <w:t>Beni</w:t>
      </w:r>
      <w:proofErr w:type="spellEnd"/>
      <w:r w:rsidRPr="00D903D3">
        <w:t xml:space="preserve"> </w:t>
      </w:r>
      <w:proofErr w:type="spellStart"/>
      <w:r w:rsidRPr="00D903D3">
        <w:t>Meskine</w:t>
      </w:r>
      <w:proofErr w:type="spellEnd"/>
      <w:r w:rsidRPr="00D903D3">
        <w:t xml:space="preserve"> is an endemic area of ​​fluorosis with agro-pastoral vocation based on a strong integration agriculture-livestock especially the sheep of the race </w:t>
      </w:r>
      <w:proofErr w:type="spellStart"/>
      <w:r w:rsidRPr="00D903D3">
        <w:t>Sardi</w:t>
      </w:r>
      <w:proofErr w:type="spellEnd"/>
      <w:r w:rsidRPr="00D903D3">
        <w:t xml:space="preserve"> which suffers from the fluorosis. The purpose of this study is to introduce forage alternatives (legumes) and to clar</w:t>
      </w:r>
      <w:r>
        <w:t>ify their sensitivity to fluorin</w:t>
      </w:r>
      <w:r w:rsidRPr="00D903D3">
        <w:t>e. For this purpose, the mixture (vetch / oats), (</w:t>
      </w:r>
      <w:proofErr w:type="spellStart"/>
      <w:r w:rsidRPr="00D903D3">
        <w:t>Vesce</w:t>
      </w:r>
      <w:proofErr w:type="spellEnd"/>
      <w:r w:rsidRPr="00D903D3">
        <w:t xml:space="preserve"> / triticale), (</w:t>
      </w:r>
      <w:proofErr w:type="spellStart"/>
      <w:r w:rsidRPr="00D903D3">
        <w:t>Vesce</w:t>
      </w:r>
      <w:proofErr w:type="spellEnd"/>
      <w:r w:rsidRPr="00D903D3">
        <w:t xml:space="preserve"> / </w:t>
      </w:r>
      <w:proofErr w:type="spellStart"/>
      <w:r w:rsidRPr="00D903D3">
        <w:t>Vesce</w:t>
      </w:r>
      <w:proofErr w:type="spellEnd"/>
      <w:r w:rsidRPr="00D903D3">
        <w:t xml:space="preserve"> / Barley), and (pea / barley) was installed in 13 farmers on an area of ​​2 ha. </w:t>
      </w:r>
      <w:r>
        <w:t>The forage biomass of the Vetch/Barley, Pea/Barley, Vetch/Oat and Vetch/</w:t>
      </w:r>
      <w:r w:rsidRPr="00D903D3">
        <w:t>Triticale</w:t>
      </w:r>
      <w:r>
        <w:t xml:space="preserve"> mixtures exceeded 8500 kg DM/</w:t>
      </w:r>
      <w:r w:rsidRPr="00D903D3">
        <w:t xml:space="preserve">ha. </w:t>
      </w:r>
      <w:r>
        <w:t>The average f</w:t>
      </w:r>
      <w:r w:rsidRPr="008B0AE0">
        <w:t xml:space="preserve">luorine content of the four feed mixes introduced ranged from 2.01 to 3.14 ppm. </w:t>
      </w:r>
      <w:r>
        <w:t>A</w:t>
      </w:r>
      <w:r w:rsidRPr="00A56E0D">
        <w:t>ccording to the results</w:t>
      </w:r>
      <w:r>
        <w:t>, fluorin</w:t>
      </w:r>
      <w:r w:rsidRPr="008B0AE0">
        <w:t>e concentrations increased significantly under drought conditions. From these results, it is found that there is an effect of species and variety. The vetch</w:t>
      </w:r>
      <w:r>
        <w:t>/</w:t>
      </w:r>
      <w:r w:rsidRPr="008B0AE0">
        <w:t>oat mixture (3.14 ppm) significantly exceeded the other mixtures</w:t>
      </w:r>
      <w:r>
        <w:t>, while the vetch/</w:t>
      </w:r>
      <w:r w:rsidRPr="008B0AE0">
        <w:t>triticale mixture had the lowest concentration (1.84 ppm). The barley / pea a</w:t>
      </w:r>
      <w:r>
        <w:t>nd barley / vetch mixtures had f</w:t>
      </w:r>
      <w:r w:rsidRPr="008B0AE0">
        <w:t>luor</w:t>
      </w:r>
      <w:r>
        <w:t>ine</w:t>
      </w:r>
      <w:r w:rsidRPr="008B0AE0">
        <w:t xml:space="preserve"> levels of 2.70 and 2.68 ppm, respectively.</w:t>
      </w:r>
    </w:p>
    <w:p w:rsidR="005973B9" w:rsidRPr="00413FA5" w:rsidRDefault="00A9710C" w:rsidP="006025B4">
      <w:pPr>
        <w:pStyle w:val="Titre3"/>
        <w:spacing w:before="74"/>
        <w:ind w:left="0"/>
        <w:rPr>
          <w:color w:val="BF5A14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 xml:space="preserve">Recent Publications </w:t>
      </w:r>
    </w:p>
    <w:p w:rsidR="00F44B54" w:rsidRDefault="00F44B54" w:rsidP="00F44B54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Maadid</w:t>
      </w:r>
      <w:proofErr w:type="spellEnd"/>
      <w:r>
        <w:rPr>
          <w:sz w:val="18"/>
        </w:rPr>
        <w:t xml:space="preserve"> H</w:t>
      </w:r>
      <w:r w:rsidR="005973B9">
        <w:rPr>
          <w:sz w:val="18"/>
        </w:rPr>
        <w:t xml:space="preserve">, </w:t>
      </w:r>
      <w:r>
        <w:rPr>
          <w:sz w:val="18"/>
        </w:rPr>
        <w:t xml:space="preserve">El </w:t>
      </w:r>
      <w:proofErr w:type="spellStart"/>
      <w:r>
        <w:rPr>
          <w:sz w:val="18"/>
        </w:rPr>
        <w:t>Mzouri</w:t>
      </w:r>
      <w:proofErr w:type="spellEnd"/>
      <w:r>
        <w:rPr>
          <w:sz w:val="18"/>
        </w:rPr>
        <w:t xml:space="preserve"> E, </w:t>
      </w:r>
      <w:proofErr w:type="spellStart"/>
      <w:r>
        <w:rPr>
          <w:sz w:val="18"/>
        </w:rPr>
        <w:t>Mabrouk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</w:t>
      </w:r>
      <w:proofErr w:type="gramStart"/>
      <w:r>
        <w:rPr>
          <w:sz w:val="18"/>
        </w:rPr>
        <w:t>,Koulali</w:t>
      </w:r>
      <w:proofErr w:type="spellEnd"/>
      <w:proofErr w:type="gramEnd"/>
      <w:r>
        <w:rPr>
          <w:sz w:val="18"/>
        </w:rPr>
        <w:t xml:space="preserve"> Y (2017</w:t>
      </w:r>
      <w:r w:rsidR="005973B9">
        <w:rPr>
          <w:sz w:val="18"/>
        </w:rPr>
        <w:t xml:space="preserve">) </w:t>
      </w:r>
      <w:hyperlink r:id="rId10" w:history="1">
        <w:r w:rsidRPr="00F44B54">
          <w:rPr>
            <w:sz w:val="18"/>
          </w:rPr>
          <w:t xml:space="preserve">Fluoride content in well waters for human and animal consumption with reported high incidence levels of endemic fluorosis in </w:t>
        </w:r>
        <w:proofErr w:type="spellStart"/>
        <w:r w:rsidRPr="00F44B54">
          <w:rPr>
            <w:sz w:val="18"/>
          </w:rPr>
          <w:t>Beni</w:t>
        </w:r>
        <w:proofErr w:type="spellEnd"/>
        <w:r w:rsidRPr="00F44B54">
          <w:rPr>
            <w:sz w:val="18"/>
          </w:rPr>
          <w:t xml:space="preserve"> </w:t>
        </w:r>
        <w:proofErr w:type="spellStart"/>
        <w:r w:rsidRPr="00F44B54">
          <w:rPr>
            <w:sz w:val="18"/>
          </w:rPr>
          <w:t>Meskine</w:t>
        </w:r>
        <w:proofErr w:type="spellEnd"/>
        <w:r w:rsidRPr="00F44B54">
          <w:rPr>
            <w:sz w:val="18"/>
          </w:rPr>
          <w:t xml:space="preserve"> (Morocco)</w:t>
        </w:r>
      </w:hyperlink>
      <w:r>
        <w:rPr>
          <w:sz w:val="18"/>
        </w:rPr>
        <w:t>.</w:t>
      </w:r>
      <w:r w:rsidRPr="00F44B54">
        <w:t xml:space="preserve"> </w:t>
      </w:r>
      <w:r w:rsidRPr="00F44B54">
        <w:rPr>
          <w:sz w:val="18"/>
        </w:rPr>
        <w:t>Euro-</w:t>
      </w:r>
      <w:proofErr w:type="spellStart"/>
      <w:r w:rsidRPr="00F44B54">
        <w:rPr>
          <w:sz w:val="18"/>
        </w:rPr>
        <w:t>Mediterr</w:t>
      </w:r>
      <w:proofErr w:type="spellEnd"/>
      <w:r w:rsidRPr="00F44B54">
        <w:rPr>
          <w:sz w:val="18"/>
        </w:rPr>
        <w:t xml:space="preserve"> J Environ</w:t>
      </w:r>
      <w:r w:rsidRPr="00F44B54">
        <w:rPr>
          <w:sz w:val="18"/>
        </w:rPr>
        <w:br/>
      </w:r>
      <w:proofErr w:type="spellStart"/>
      <w:r w:rsidRPr="00F44B54">
        <w:rPr>
          <w:sz w:val="18"/>
        </w:rPr>
        <w:t>Integr</w:t>
      </w:r>
      <w:proofErr w:type="spellEnd"/>
      <w:r w:rsidRPr="00F44B54">
        <w:rPr>
          <w:sz w:val="18"/>
        </w:rPr>
        <w:t xml:space="preserve"> 2:11</w:t>
      </w:r>
    </w:p>
    <w:p w:rsidR="00F44B54" w:rsidRPr="00F44B54" w:rsidRDefault="00F44B54" w:rsidP="00F44B54">
      <w:pPr>
        <w:pStyle w:val="Paragraphedeliste"/>
        <w:widowControl/>
        <w:numPr>
          <w:ilvl w:val="0"/>
          <w:numId w:val="3"/>
        </w:numPr>
        <w:shd w:val="clear" w:color="auto" w:fill="FFFFFF"/>
        <w:rPr>
          <w:sz w:val="18"/>
        </w:rPr>
      </w:pPr>
      <w:proofErr w:type="spellStart"/>
      <w:r>
        <w:rPr>
          <w:sz w:val="18"/>
        </w:rPr>
        <w:t>Maadid</w:t>
      </w:r>
      <w:proofErr w:type="spellEnd"/>
      <w:r>
        <w:rPr>
          <w:sz w:val="18"/>
        </w:rPr>
        <w:t xml:space="preserve"> H, </w:t>
      </w:r>
      <w:proofErr w:type="spellStart"/>
      <w:r>
        <w:rPr>
          <w:sz w:val="18"/>
        </w:rPr>
        <w:t>Koulali</w:t>
      </w:r>
      <w:proofErr w:type="spellEnd"/>
      <w:r>
        <w:rPr>
          <w:sz w:val="18"/>
        </w:rPr>
        <w:t xml:space="preserve"> Y, </w:t>
      </w:r>
      <w:proofErr w:type="spellStart"/>
      <w:r>
        <w:rPr>
          <w:sz w:val="18"/>
        </w:rPr>
        <w:t>Mabrouk</w:t>
      </w:r>
      <w:proofErr w:type="spellEnd"/>
      <w:r>
        <w:rPr>
          <w:sz w:val="18"/>
        </w:rPr>
        <w:t xml:space="preserve"> A and El </w:t>
      </w:r>
      <w:proofErr w:type="spellStart"/>
      <w:r>
        <w:rPr>
          <w:sz w:val="18"/>
        </w:rPr>
        <w:t>Mzouri</w:t>
      </w:r>
      <w:proofErr w:type="spellEnd"/>
      <w:r>
        <w:rPr>
          <w:sz w:val="18"/>
        </w:rPr>
        <w:t xml:space="preserve"> E (2016) </w:t>
      </w:r>
      <w:r w:rsidRPr="00F44B54">
        <w:rPr>
          <w:sz w:val="18"/>
        </w:rPr>
        <w:t>Exploitation of local knowledge of farmers on fluorosis</w:t>
      </w:r>
      <w:r w:rsidRPr="00F44B54">
        <w:rPr>
          <w:sz w:val="18"/>
        </w:rPr>
        <w:br/>
        <w:t>for mapping soil in Mor</w:t>
      </w:r>
      <w:r w:rsidR="006025B4">
        <w:rPr>
          <w:sz w:val="18"/>
        </w:rPr>
        <w:t xml:space="preserve">occo western central: case of </w:t>
      </w:r>
      <w:proofErr w:type="spellStart"/>
      <w:r w:rsidR="006025B4">
        <w:rPr>
          <w:sz w:val="18"/>
        </w:rPr>
        <w:t>Be</w:t>
      </w:r>
      <w:r w:rsidRPr="00F44B54">
        <w:rPr>
          <w:sz w:val="18"/>
        </w:rPr>
        <w:t>ni</w:t>
      </w:r>
      <w:proofErr w:type="spellEnd"/>
      <w:r w:rsidRPr="00F44B54">
        <w:rPr>
          <w:sz w:val="18"/>
        </w:rPr>
        <w:br/>
      </w:r>
      <w:proofErr w:type="spellStart"/>
      <w:r w:rsidRPr="00F44B54">
        <w:rPr>
          <w:sz w:val="18"/>
        </w:rPr>
        <w:t>Meskine</w:t>
      </w:r>
      <w:proofErr w:type="spellEnd"/>
      <w:r w:rsidRPr="00F44B54">
        <w:rPr>
          <w:sz w:val="18"/>
        </w:rPr>
        <w:t xml:space="preserve">, province of </w:t>
      </w:r>
      <w:proofErr w:type="spellStart"/>
      <w:r w:rsidRPr="00F44B54">
        <w:rPr>
          <w:sz w:val="18"/>
        </w:rPr>
        <w:t>Settat</w:t>
      </w:r>
      <w:proofErr w:type="spellEnd"/>
      <w:r w:rsidR="00807D0E">
        <w:rPr>
          <w:sz w:val="18"/>
        </w:rPr>
        <w:t>.</w:t>
      </w:r>
      <w:r w:rsidRPr="00F44B54">
        <w:rPr>
          <w:sz w:val="18"/>
        </w:rPr>
        <w:t xml:space="preserve"> Int. J. Adv. Res. 4(9), 780-786.</w:t>
      </w:r>
    </w:p>
    <w:p w:rsidR="00AE3E37" w:rsidRPr="00807D0E" w:rsidRDefault="00AE3E37" w:rsidP="008756E6">
      <w:pPr>
        <w:tabs>
          <w:tab w:val="left" w:pos="384"/>
        </w:tabs>
        <w:ind w:right="117"/>
      </w:pPr>
    </w:p>
    <w:p w:rsidR="00AE3E37" w:rsidRPr="00807D0E" w:rsidRDefault="008756E6">
      <w:pPr>
        <w:spacing w:line="200" w:lineRule="exact"/>
        <w:jc w:val="both"/>
        <w:rPr>
          <w:rFonts w:ascii="Calibri" w:hAnsi="Calibri"/>
        </w:rPr>
        <w:sectPr w:rsidR="00AE3E37" w:rsidRPr="00807D0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07D0E">
        <w:rPr>
          <w:rFonts w:ascii="Calibri" w:hAnsi="Calibri"/>
        </w:rPr>
        <w:t xml:space="preserve">   </w:t>
      </w:r>
    </w:p>
    <w:p w:rsidR="00AE3E37" w:rsidRPr="00807D0E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13FA5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fr-FR" w:eastAsia="fr-FR"/>
        </w:rPr>
        <w:drawing>
          <wp:inline distT="0" distB="0" distL="0" distR="0" wp14:anchorId="5665819A" wp14:editId="0F29DF9E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6025B4" w:rsidP="00CD5C2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Maadid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Hanane</w:t>
      </w:r>
      <w:proofErr w:type="spellEnd"/>
      <w:r w:rsidR="00A9710C">
        <w:rPr>
          <w:rFonts w:ascii="Arial"/>
          <w:sz w:val="14"/>
        </w:rPr>
        <w:t xml:space="preserve"> has </w:t>
      </w:r>
      <w:r>
        <w:rPr>
          <w:rFonts w:ascii="Arial"/>
          <w:sz w:val="14"/>
        </w:rPr>
        <w:t xml:space="preserve">her </w:t>
      </w:r>
      <w:proofErr w:type="spellStart"/>
      <w:r>
        <w:rPr>
          <w:rFonts w:ascii="Arial"/>
          <w:sz w:val="14"/>
        </w:rPr>
        <w:t>phD</w:t>
      </w:r>
      <w:proofErr w:type="spellEnd"/>
      <w:r w:rsidR="00A9710C">
        <w:rPr>
          <w:rFonts w:ascii="Arial"/>
          <w:sz w:val="14"/>
        </w:rPr>
        <w:t xml:space="preserve"> in </w:t>
      </w:r>
      <w:r w:rsidR="00CD5C20">
        <w:rPr>
          <w:rFonts w:ascii="Arial"/>
          <w:sz w:val="14"/>
        </w:rPr>
        <w:t>Agronomy and crop sciences</w:t>
      </w:r>
      <w:bookmarkStart w:id="0" w:name="_GoBack"/>
      <w:bookmarkEnd w:id="0"/>
      <w:r>
        <w:rPr>
          <w:rFonts w:ascii="Arial"/>
          <w:sz w:val="14"/>
        </w:rPr>
        <w:t>.</w:t>
      </w:r>
      <w:r w:rsidR="009A1137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Her</w:t>
      </w:r>
      <w:r w:rsidR="00A9710C">
        <w:rPr>
          <w:rFonts w:ascii="Arial"/>
          <w:sz w:val="14"/>
        </w:rPr>
        <w:t xml:space="preserve">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9A1137">
        <w:rPr>
          <w:rFonts w:ascii="Arial"/>
          <w:sz w:val="14"/>
        </w:rPr>
        <w:t>solutions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water stress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6025B4" w:rsidRPr="00E23101">
          <w:rPr>
            <w:rStyle w:val="Lienhypertexte"/>
            <w:rFonts w:ascii="Arial"/>
            <w:sz w:val="14"/>
          </w:rPr>
          <w:t>maadid.hanane@gmail.com</w:t>
        </w:r>
      </w:hyperlink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F8B" w:rsidRDefault="00060F8B">
      <w:r>
        <w:separator/>
      </w:r>
    </w:p>
  </w:endnote>
  <w:endnote w:type="continuationSeparator" w:id="0">
    <w:p w:rsidR="00060F8B" w:rsidRDefault="00060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F8B" w:rsidRDefault="00060F8B">
      <w:r>
        <w:separator/>
      </w:r>
    </w:p>
  </w:footnote>
  <w:footnote w:type="continuationSeparator" w:id="0">
    <w:p w:rsidR="00060F8B" w:rsidRDefault="00060F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5367B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35367B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35367B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35367B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Pai n Relief 2016, 5:3(</w:t>
                          </w:r>
                          <w:proofErr w:type="spellStart"/>
                          <w:r w:rsidRPr="0035367B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35367B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r w:rsidR="00060F8B">
                            <w:fldChar w:fldCharType="begin"/>
                          </w:r>
                          <w:r w:rsidR="00060F8B" w:rsidRPr="00CD5C20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060F8B">
                            <w:fldChar w:fldCharType="separate"/>
                          </w:r>
                          <w:r w:rsidRPr="0035367B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060F8B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35367B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35367B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35367B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35367B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J Pai n Relief 2016, 5:3(</w:t>
                    </w:r>
                    <w:proofErr w:type="spellStart"/>
                    <w:r w:rsidRPr="0035367B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35367B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35367B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0F8B"/>
    <w:rsid w:val="000E2911"/>
    <w:rsid w:val="001263DF"/>
    <w:rsid w:val="0013693F"/>
    <w:rsid w:val="00284D56"/>
    <w:rsid w:val="00292ED9"/>
    <w:rsid w:val="002E797D"/>
    <w:rsid w:val="0035367B"/>
    <w:rsid w:val="00404E5B"/>
    <w:rsid w:val="00413FA5"/>
    <w:rsid w:val="00414F7B"/>
    <w:rsid w:val="004355DC"/>
    <w:rsid w:val="004749B4"/>
    <w:rsid w:val="00494130"/>
    <w:rsid w:val="004F3523"/>
    <w:rsid w:val="005973B9"/>
    <w:rsid w:val="005B3A56"/>
    <w:rsid w:val="006025B4"/>
    <w:rsid w:val="006060CE"/>
    <w:rsid w:val="0062351B"/>
    <w:rsid w:val="0063497F"/>
    <w:rsid w:val="00807D0E"/>
    <w:rsid w:val="00861DEB"/>
    <w:rsid w:val="00873DF0"/>
    <w:rsid w:val="008756E6"/>
    <w:rsid w:val="009A1137"/>
    <w:rsid w:val="009B2D44"/>
    <w:rsid w:val="00A07E82"/>
    <w:rsid w:val="00A9710C"/>
    <w:rsid w:val="00AE3E37"/>
    <w:rsid w:val="00B21A57"/>
    <w:rsid w:val="00C33602"/>
    <w:rsid w:val="00CD5C20"/>
    <w:rsid w:val="00CD6F55"/>
    <w:rsid w:val="00DE3104"/>
    <w:rsid w:val="00F44B54"/>
    <w:rsid w:val="00F72EEA"/>
    <w:rsid w:val="00F84CAE"/>
    <w:rsid w:val="00FA5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4B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">
    <w:name w:val="_"/>
    <w:basedOn w:val="Policepardfaut"/>
    <w:rsid w:val="00F44B54"/>
  </w:style>
  <w:style w:type="character" w:customStyle="1" w:styleId="fs2">
    <w:name w:val="fs2"/>
    <w:basedOn w:val="Policepardfaut"/>
    <w:rsid w:val="00F44B54"/>
  </w:style>
  <w:style w:type="character" w:customStyle="1" w:styleId="ws18">
    <w:name w:val="ws18"/>
    <w:basedOn w:val="Policepardfaut"/>
    <w:rsid w:val="00F44B54"/>
  </w:style>
  <w:style w:type="character" w:customStyle="1" w:styleId="lse">
    <w:name w:val="lse"/>
    <w:basedOn w:val="Policepardfaut"/>
    <w:rsid w:val="00F44B54"/>
  </w:style>
  <w:style w:type="character" w:customStyle="1" w:styleId="v0">
    <w:name w:val="v0"/>
    <w:basedOn w:val="Policepardfaut"/>
    <w:rsid w:val="00F44B54"/>
  </w:style>
  <w:style w:type="character" w:customStyle="1" w:styleId="ff2">
    <w:name w:val="ff2"/>
    <w:basedOn w:val="Policepardfaut"/>
    <w:rsid w:val="00F44B54"/>
  </w:style>
  <w:style w:type="character" w:customStyle="1" w:styleId="lsc">
    <w:name w:val="lsc"/>
    <w:basedOn w:val="Policepardfaut"/>
    <w:rsid w:val="00F44B54"/>
  </w:style>
  <w:style w:type="character" w:customStyle="1" w:styleId="ff1">
    <w:name w:val="ff1"/>
    <w:basedOn w:val="Policepardfaut"/>
    <w:rsid w:val="00F44B54"/>
  </w:style>
  <w:style w:type="character" w:customStyle="1" w:styleId="ff3">
    <w:name w:val="ff3"/>
    <w:basedOn w:val="Policepardfaut"/>
    <w:rsid w:val="00F44B54"/>
  </w:style>
  <w:style w:type="character" w:customStyle="1" w:styleId="Titre5Car">
    <w:name w:val="Titre 5 Car"/>
    <w:basedOn w:val="Policepardfaut"/>
    <w:link w:val="Titre5"/>
    <w:uiPriority w:val="9"/>
    <w:semiHidden/>
    <w:rsid w:val="00F44B5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ublication-type">
    <w:name w:val="publication-type"/>
    <w:basedOn w:val="Policepardfaut"/>
    <w:rsid w:val="00F44B54"/>
  </w:style>
  <w:style w:type="character" w:customStyle="1" w:styleId="publication-title">
    <w:name w:val="publication-title"/>
    <w:basedOn w:val="Policepardfaut"/>
    <w:rsid w:val="00F44B54"/>
  </w:style>
  <w:style w:type="character" w:customStyle="1" w:styleId="authors">
    <w:name w:val="authors"/>
    <w:basedOn w:val="Policepardfaut"/>
    <w:rsid w:val="00F44B54"/>
  </w:style>
  <w:style w:type="character" w:customStyle="1" w:styleId="fontstyle01">
    <w:name w:val="fontstyle01"/>
    <w:basedOn w:val="Policepardfaut"/>
    <w:rsid w:val="00F44B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Policepardfaut"/>
    <w:rsid w:val="00F44B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4B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">
    <w:name w:val="_"/>
    <w:basedOn w:val="Policepardfaut"/>
    <w:rsid w:val="00F44B54"/>
  </w:style>
  <w:style w:type="character" w:customStyle="1" w:styleId="fs2">
    <w:name w:val="fs2"/>
    <w:basedOn w:val="Policepardfaut"/>
    <w:rsid w:val="00F44B54"/>
  </w:style>
  <w:style w:type="character" w:customStyle="1" w:styleId="ws18">
    <w:name w:val="ws18"/>
    <w:basedOn w:val="Policepardfaut"/>
    <w:rsid w:val="00F44B54"/>
  </w:style>
  <w:style w:type="character" w:customStyle="1" w:styleId="lse">
    <w:name w:val="lse"/>
    <w:basedOn w:val="Policepardfaut"/>
    <w:rsid w:val="00F44B54"/>
  </w:style>
  <w:style w:type="character" w:customStyle="1" w:styleId="v0">
    <w:name w:val="v0"/>
    <w:basedOn w:val="Policepardfaut"/>
    <w:rsid w:val="00F44B54"/>
  </w:style>
  <w:style w:type="character" w:customStyle="1" w:styleId="ff2">
    <w:name w:val="ff2"/>
    <w:basedOn w:val="Policepardfaut"/>
    <w:rsid w:val="00F44B54"/>
  </w:style>
  <w:style w:type="character" w:customStyle="1" w:styleId="lsc">
    <w:name w:val="lsc"/>
    <w:basedOn w:val="Policepardfaut"/>
    <w:rsid w:val="00F44B54"/>
  </w:style>
  <w:style w:type="character" w:customStyle="1" w:styleId="ff1">
    <w:name w:val="ff1"/>
    <w:basedOn w:val="Policepardfaut"/>
    <w:rsid w:val="00F44B54"/>
  </w:style>
  <w:style w:type="character" w:customStyle="1" w:styleId="ff3">
    <w:name w:val="ff3"/>
    <w:basedOn w:val="Policepardfaut"/>
    <w:rsid w:val="00F44B54"/>
  </w:style>
  <w:style w:type="character" w:customStyle="1" w:styleId="Titre5Car">
    <w:name w:val="Titre 5 Car"/>
    <w:basedOn w:val="Policepardfaut"/>
    <w:link w:val="Titre5"/>
    <w:uiPriority w:val="9"/>
    <w:semiHidden/>
    <w:rsid w:val="00F44B5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ublication-type">
    <w:name w:val="publication-type"/>
    <w:basedOn w:val="Policepardfaut"/>
    <w:rsid w:val="00F44B54"/>
  </w:style>
  <w:style w:type="character" w:customStyle="1" w:styleId="publication-title">
    <w:name w:val="publication-title"/>
    <w:basedOn w:val="Policepardfaut"/>
    <w:rsid w:val="00F44B54"/>
  </w:style>
  <w:style w:type="character" w:customStyle="1" w:styleId="authors">
    <w:name w:val="authors"/>
    <w:basedOn w:val="Policepardfaut"/>
    <w:rsid w:val="00F44B54"/>
  </w:style>
  <w:style w:type="character" w:customStyle="1" w:styleId="fontstyle01">
    <w:name w:val="fontstyle01"/>
    <w:basedOn w:val="Policepardfaut"/>
    <w:rsid w:val="00F44B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Policepardfaut"/>
    <w:rsid w:val="00F44B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022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aadid.hanan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s://www.researchgate.net/publication/318170258_Fluoride_content_in_well_waters_for_human_and_animal_consumption_with_reported_high_incidence_levels_of_endemic_fluorosis_in_Beni_Meskine_Morocco?ev=auth_pub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424</Words>
  <Characters>2336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7</cp:revision>
  <dcterms:created xsi:type="dcterms:W3CDTF">2016-08-31T13:20:00Z</dcterms:created>
  <dcterms:modified xsi:type="dcterms:W3CDTF">2018-02-16T16:36:00Z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