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76E1B" w:rsidP="00494130">
      <w:pPr>
        <w:pStyle w:val="Heading1"/>
        <w:spacing w:before="170"/>
        <w:ind w:left="0"/>
      </w:pPr>
      <w:r w:rsidRPr="00A76E1B">
        <w:rPr>
          <w:color w:val="337AB7"/>
        </w:rPr>
        <w:t>A comprehensive review on the effects of magnetic fields on plants growth</w:t>
      </w:r>
    </w:p>
    <w:p w:rsidR="00A76E1B" w:rsidRDefault="00A76E1B" w:rsidP="005973B9">
      <w:pPr>
        <w:pStyle w:val="BodyText"/>
        <w:spacing w:before="73" w:line="198" w:lineRule="exact"/>
        <w:ind w:left="100" w:right="5987"/>
        <w:rPr>
          <w:rFonts w:ascii="Arial"/>
        </w:rPr>
      </w:pPr>
      <w:r w:rsidRPr="00A76E1B">
        <w:rPr>
          <w:rFonts w:ascii="Arial"/>
        </w:rPr>
        <w:t>Markus</w:t>
      </w:r>
      <w:r>
        <w:rPr>
          <w:rFonts w:ascii="Arial"/>
        </w:rPr>
        <w:t xml:space="preserve"> E, </w:t>
      </w:r>
      <w:r w:rsidRPr="00A76E1B">
        <w:rPr>
          <w:rFonts w:ascii="Arial"/>
        </w:rPr>
        <w:t>Departme</w:t>
      </w:r>
      <w:r>
        <w:rPr>
          <w:rFonts w:ascii="Arial"/>
        </w:rPr>
        <w:t>nt of Electrical Engineering CUT SA</w:t>
      </w:r>
    </w:p>
    <w:p w:rsidR="00A76E1B" w:rsidRDefault="00A76E1B" w:rsidP="00A76E1B">
      <w:pPr>
        <w:pStyle w:val="BodyText"/>
        <w:spacing w:before="73" w:line="198" w:lineRule="exact"/>
        <w:ind w:left="100" w:right="5987"/>
        <w:rPr>
          <w:rFonts w:ascii="Arial"/>
        </w:rPr>
      </w:pPr>
      <w:r>
        <w:rPr>
          <w:rFonts w:ascii="Arial"/>
        </w:rPr>
        <w:t xml:space="preserve">M. Sedibe, </w:t>
      </w:r>
      <w:r w:rsidRPr="00A76E1B">
        <w:rPr>
          <w:rFonts w:ascii="Arial"/>
        </w:rPr>
        <w:t>Departme</w:t>
      </w:r>
      <w:r>
        <w:rPr>
          <w:rFonts w:ascii="Arial"/>
        </w:rPr>
        <w:t>nt of Electrical Engineering CUT SA</w:t>
      </w:r>
    </w:p>
    <w:p w:rsidR="00AE3E37" w:rsidRDefault="00AE3E37">
      <w:pPr>
        <w:rPr>
          <w:rFonts w:ascii="Arial"/>
          <w:sz w:val="21"/>
        </w:rPr>
      </w:pPr>
    </w:p>
    <w:p w:rsidR="00A76E1B" w:rsidRDefault="00A76E1B">
      <w:pPr>
        <w:rPr>
          <w:rFonts w:ascii="Arial"/>
          <w:sz w:val="21"/>
        </w:rPr>
        <w:sectPr w:rsidR="00A76E1B">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E3E37" w:rsidRDefault="00A76E1B" w:rsidP="00A76E1B">
      <w:pPr>
        <w:pStyle w:val="Heading3"/>
        <w:spacing w:before="74"/>
        <w:rPr>
          <w:b w:val="0"/>
          <w:sz w:val="16"/>
        </w:rPr>
      </w:pPr>
      <w:r w:rsidRPr="00A76E1B">
        <w:rPr>
          <w:rFonts w:ascii="Tw Cen MT" w:eastAsia="Tw Cen MT" w:hAnsi="Tw Cen MT" w:cs="Tw Cen MT"/>
          <w:b w:val="0"/>
          <w:bCs w:val="0"/>
          <w:sz w:val="18"/>
          <w:szCs w:val="18"/>
        </w:rPr>
        <w:t>Magnetic fields are everywhere. The earth itself has its own magnetic field called the geomagnetic field (GMF). These fields affect plants and other biological systems in many ways. This paper presents an extensive survey of studies on the effects of the fields on plants over the past 20 years</w:t>
      </w:r>
      <w:r>
        <w:rPr>
          <w:rFonts w:ascii="Tw Cen MT" w:eastAsia="Tw Cen MT" w:hAnsi="Tw Cen MT" w:cs="Tw Cen MT"/>
          <w:b w:val="0"/>
          <w:bCs w:val="0"/>
          <w:sz w:val="18"/>
          <w:szCs w:val="18"/>
        </w:rPr>
        <w:t>. Many aspects of plants growth and</w:t>
      </w:r>
      <w:r w:rsidRPr="00A76E1B">
        <w:rPr>
          <w:rFonts w:ascii="Tw Cen MT" w:eastAsia="Tw Cen MT" w:hAnsi="Tw Cen MT" w:cs="Tw Cen MT"/>
          <w:b w:val="0"/>
          <w:bCs w:val="0"/>
          <w:sz w:val="18"/>
          <w:szCs w:val="18"/>
        </w:rPr>
        <w:t xml:space="preserve"> yield, </w:t>
      </w:r>
      <w:r w:rsidR="00DF63FD" w:rsidRPr="00A76E1B">
        <w:rPr>
          <w:rFonts w:ascii="Tw Cen MT" w:eastAsia="Tw Cen MT" w:hAnsi="Tw Cen MT" w:cs="Tw Cen MT"/>
          <w:b w:val="0"/>
          <w:bCs w:val="0"/>
          <w:sz w:val="18"/>
          <w:szCs w:val="18"/>
        </w:rPr>
        <w:t>quality, as</w:t>
      </w:r>
      <w:r w:rsidRPr="00A76E1B">
        <w:rPr>
          <w:rFonts w:ascii="Tw Cen MT" w:eastAsia="Tw Cen MT" w:hAnsi="Tw Cen MT" w:cs="Tw Cen MT"/>
          <w:b w:val="0"/>
          <w:bCs w:val="0"/>
          <w:sz w:val="18"/>
          <w:szCs w:val="18"/>
        </w:rPr>
        <w:t xml:space="preserve"> affected by magnetic fields are investigated. Surveying plant behavior under different magnetic frequency and time exposure based on limited number of articles retrieved, revealed that these circumstances has influence on physiological activities of plants such as; growth, yield, quality, biological and chemical components. In addition, other scientists have found that weak MF suppressed this growth, reduced cell division, and intensified protein synthesis and/or cause disintegration in plant roots. However, other studies found an increase in plant growth such as enhancing seed growth for some species. The inconsistency and contradictory outcomes from the studies appear to indicate that the effects of MF on plants may be dependent on species and/or MF characteristics such as intensity and exposure time. Conclusions are drawn on the merits and demerits on the effects of these magnetic fields and recommendations are proffered as to how these fields can be enhanced for plants growth.</w:t>
      </w:r>
      <w:r w:rsidR="00A9710C">
        <w:rPr>
          <w:b w:val="0"/>
        </w:rPr>
        <w:br w:type="column"/>
      </w:r>
      <w:r>
        <w:rPr>
          <w:b w:val="0"/>
          <w:sz w:val="16"/>
        </w:rPr>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120205" w:rsidRPr="00120205" w:rsidRDefault="00120205" w:rsidP="00120205">
      <w:pPr>
        <w:pStyle w:val="ListParagraph"/>
        <w:numPr>
          <w:ilvl w:val="0"/>
          <w:numId w:val="3"/>
        </w:numPr>
        <w:tabs>
          <w:tab w:val="left" w:pos="384"/>
        </w:tabs>
        <w:spacing w:before="103" w:line="216" w:lineRule="exact"/>
        <w:ind w:right="138"/>
        <w:rPr>
          <w:sz w:val="18"/>
        </w:rPr>
      </w:pPr>
      <w:r w:rsidRPr="00120205">
        <w:rPr>
          <w:sz w:val="18"/>
        </w:rPr>
        <w:t xml:space="preserve">Jaime A. T.S., &amp; </w:t>
      </w:r>
      <w:proofErr w:type="spellStart"/>
      <w:r w:rsidRPr="00120205">
        <w:rPr>
          <w:sz w:val="18"/>
        </w:rPr>
        <w:t>Judit</w:t>
      </w:r>
      <w:proofErr w:type="spellEnd"/>
      <w:r w:rsidRPr="00120205">
        <w:rPr>
          <w:sz w:val="18"/>
        </w:rPr>
        <w:t xml:space="preserve">, D. </w:t>
      </w:r>
      <w:r>
        <w:rPr>
          <w:sz w:val="18"/>
        </w:rPr>
        <w:t>(</w:t>
      </w:r>
      <w:r w:rsidRPr="00120205">
        <w:rPr>
          <w:sz w:val="18"/>
        </w:rPr>
        <w:t>2014</w:t>
      </w:r>
      <w:r>
        <w:rPr>
          <w:sz w:val="18"/>
        </w:rPr>
        <w:t>)</w:t>
      </w:r>
      <w:r w:rsidRPr="00120205">
        <w:rPr>
          <w:sz w:val="18"/>
        </w:rPr>
        <w:t xml:space="preserve"> Impact of magnetic water on plant growth. Environmental and Experimental Biology 12:137–142.</w:t>
      </w:r>
    </w:p>
    <w:p w:rsidR="00120205" w:rsidRPr="00120205" w:rsidRDefault="00120205" w:rsidP="00120205">
      <w:pPr>
        <w:pStyle w:val="ListParagraph"/>
        <w:numPr>
          <w:ilvl w:val="0"/>
          <w:numId w:val="3"/>
        </w:numPr>
        <w:tabs>
          <w:tab w:val="left" w:pos="384"/>
        </w:tabs>
        <w:spacing w:before="103" w:line="216" w:lineRule="exact"/>
        <w:ind w:right="138"/>
        <w:rPr>
          <w:sz w:val="18"/>
        </w:rPr>
      </w:pPr>
      <w:r w:rsidRPr="00120205">
        <w:rPr>
          <w:sz w:val="18"/>
        </w:rPr>
        <w:t>Andrei, P</w:t>
      </w:r>
      <w:bookmarkStart w:id="0" w:name="_GoBack"/>
      <w:bookmarkEnd w:id="0"/>
      <w:r w:rsidRPr="00120205">
        <w:rPr>
          <w:sz w:val="18"/>
        </w:rPr>
        <w:t xml:space="preserve">.C., Jonas, B., &amp; Gabriel, B. </w:t>
      </w:r>
      <w:r>
        <w:rPr>
          <w:sz w:val="18"/>
        </w:rPr>
        <w:t>(</w:t>
      </w:r>
      <w:r w:rsidRPr="00120205">
        <w:rPr>
          <w:sz w:val="18"/>
        </w:rPr>
        <w:t>2014</w:t>
      </w:r>
      <w:proofErr w:type="gramStart"/>
      <w:r>
        <w:rPr>
          <w:sz w:val="18"/>
        </w:rPr>
        <w:t>)</w:t>
      </w:r>
      <w:r w:rsidRPr="00120205">
        <w:rPr>
          <w:sz w:val="18"/>
        </w:rPr>
        <w:t xml:space="preserve">  A</w:t>
      </w:r>
      <w:proofErr w:type="gramEnd"/>
      <w:r w:rsidRPr="00120205">
        <w:rPr>
          <w:sz w:val="18"/>
        </w:rPr>
        <w:t xml:space="preserve"> study of the effects of electromagnetic fields on the growth and health of Lima bean plants (</w:t>
      </w:r>
      <w:proofErr w:type="spellStart"/>
      <w:r w:rsidRPr="00120205">
        <w:rPr>
          <w:sz w:val="18"/>
        </w:rPr>
        <w:t>Phaseolus</w:t>
      </w:r>
      <w:proofErr w:type="spellEnd"/>
      <w:r w:rsidRPr="00120205">
        <w:rPr>
          <w:sz w:val="18"/>
        </w:rPr>
        <w:t xml:space="preserve"> </w:t>
      </w:r>
      <w:proofErr w:type="spellStart"/>
      <w:r w:rsidRPr="00120205">
        <w:rPr>
          <w:sz w:val="18"/>
        </w:rPr>
        <w:t>lunatus</w:t>
      </w:r>
      <w:proofErr w:type="spellEnd"/>
      <w:r w:rsidRPr="00120205">
        <w:rPr>
          <w:sz w:val="18"/>
        </w:rPr>
        <w:t>). Vanier Student Research Center (Accessed 25 October 2017).</w:t>
      </w:r>
    </w:p>
    <w:p w:rsidR="00120205" w:rsidRPr="00120205" w:rsidRDefault="00120205" w:rsidP="00120205">
      <w:pPr>
        <w:pStyle w:val="ListParagraph"/>
        <w:numPr>
          <w:ilvl w:val="0"/>
          <w:numId w:val="3"/>
        </w:numPr>
        <w:tabs>
          <w:tab w:val="left" w:pos="384"/>
        </w:tabs>
        <w:spacing w:before="103" w:line="216" w:lineRule="exact"/>
        <w:ind w:right="138"/>
        <w:rPr>
          <w:sz w:val="18"/>
        </w:rPr>
      </w:pPr>
      <w:r w:rsidRPr="00120205">
        <w:rPr>
          <w:sz w:val="18"/>
        </w:rPr>
        <w:t xml:space="preserve">Leo C. R., &amp; </w:t>
      </w:r>
      <w:proofErr w:type="spellStart"/>
      <w:r w:rsidRPr="00120205">
        <w:rPr>
          <w:sz w:val="18"/>
        </w:rPr>
        <w:t>Marites</w:t>
      </w:r>
      <w:proofErr w:type="spellEnd"/>
      <w:r w:rsidRPr="00120205">
        <w:rPr>
          <w:sz w:val="18"/>
        </w:rPr>
        <w:t xml:space="preserve">, M.R. </w:t>
      </w:r>
      <w:r>
        <w:rPr>
          <w:sz w:val="18"/>
        </w:rPr>
        <w:t>(</w:t>
      </w:r>
      <w:r w:rsidRPr="00120205">
        <w:rPr>
          <w:sz w:val="18"/>
        </w:rPr>
        <w:t>2013</w:t>
      </w:r>
      <w:r>
        <w:rPr>
          <w:sz w:val="18"/>
        </w:rPr>
        <w:t>)</w:t>
      </w:r>
      <w:r w:rsidRPr="00120205">
        <w:rPr>
          <w:sz w:val="18"/>
        </w:rPr>
        <w:t xml:space="preserve"> Effect of electro-magnetic field on the growth characteristics of Okra (</w:t>
      </w:r>
      <w:proofErr w:type="spellStart"/>
      <w:r w:rsidRPr="00120205">
        <w:rPr>
          <w:sz w:val="18"/>
        </w:rPr>
        <w:t>Abelmoschus</w:t>
      </w:r>
      <w:proofErr w:type="spellEnd"/>
      <w:r w:rsidRPr="00120205">
        <w:rPr>
          <w:sz w:val="18"/>
        </w:rPr>
        <w:t xml:space="preserve"> </w:t>
      </w:r>
      <w:proofErr w:type="spellStart"/>
      <w:r w:rsidRPr="00120205">
        <w:rPr>
          <w:sz w:val="18"/>
        </w:rPr>
        <w:t>Esculentus</w:t>
      </w:r>
      <w:proofErr w:type="spellEnd"/>
      <w:r w:rsidRPr="00120205">
        <w:rPr>
          <w:sz w:val="18"/>
        </w:rPr>
        <w:t xml:space="preserve">) tomato Solanum </w:t>
      </w:r>
      <w:proofErr w:type="spellStart"/>
      <w:r w:rsidRPr="00120205">
        <w:rPr>
          <w:sz w:val="18"/>
        </w:rPr>
        <w:t>Lycopersicum</w:t>
      </w:r>
      <w:proofErr w:type="spellEnd"/>
      <w:r w:rsidRPr="00120205">
        <w:rPr>
          <w:sz w:val="18"/>
        </w:rPr>
        <w:t xml:space="preserve">) and Eggplant (Solanum </w:t>
      </w:r>
      <w:proofErr w:type="spellStart"/>
      <w:r w:rsidRPr="00120205">
        <w:rPr>
          <w:sz w:val="18"/>
        </w:rPr>
        <w:t>Melongena</w:t>
      </w:r>
      <w:proofErr w:type="spellEnd"/>
      <w:r w:rsidRPr="00120205">
        <w:rPr>
          <w:sz w:val="18"/>
        </w:rPr>
        <w:t>). International Journal of Scientific and Research Publications, 3(10): 2250-3153.</w:t>
      </w:r>
    </w:p>
    <w:p w:rsidR="00120205" w:rsidRPr="00120205" w:rsidRDefault="00120205" w:rsidP="00120205">
      <w:pPr>
        <w:pStyle w:val="ListParagraph"/>
        <w:numPr>
          <w:ilvl w:val="0"/>
          <w:numId w:val="3"/>
        </w:numPr>
        <w:tabs>
          <w:tab w:val="left" w:pos="384"/>
        </w:tabs>
        <w:spacing w:before="103" w:line="216" w:lineRule="exact"/>
        <w:ind w:right="138"/>
        <w:rPr>
          <w:sz w:val="18"/>
        </w:rPr>
      </w:pPr>
      <w:proofErr w:type="spellStart"/>
      <w:r w:rsidRPr="00120205">
        <w:rPr>
          <w:sz w:val="18"/>
        </w:rPr>
        <w:t>Nimmi</w:t>
      </w:r>
      <w:proofErr w:type="spellEnd"/>
      <w:r w:rsidRPr="00120205">
        <w:rPr>
          <w:sz w:val="18"/>
        </w:rPr>
        <w:t xml:space="preserve">, V., &amp; </w:t>
      </w:r>
      <w:proofErr w:type="spellStart"/>
      <w:r w:rsidRPr="00120205">
        <w:rPr>
          <w:sz w:val="18"/>
        </w:rPr>
        <w:t>Madhu</w:t>
      </w:r>
      <w:proofErr w:type="spellEnd"/>
      <w:r w:rsidRPr="00120205">
        <w:rPr>
          <w:sz w:val="18"/>
        </w:rPr>
        <w:t xml:space="preserve">, G. </w:t>
      </w:r>
      <w:r>
        <w:rPr>
          <w:sz w:val="18"/>
        </w:rPr>
        <w:t>(</w:t>
      </w:r>
      <w:r w:rsidRPr="00120205">
        <w:rPr>
          <w:sz w:val="18"/>
        </w:rPr>
        <w:t>2009</w:t>
      </w:r>
      <w:r>
        <w:rPr>
          <w:sz w:val="18"/>
        </w:rPr>
        <w:t>)</w:t>
      </w:r>
      <w:r w:rsidRPr="00120205">
        <w:rPr>
          <w:sz w:val="18"/>
        </w:rPr>
        <w:t xml:space="preserve"> Effect of pre-sowing treatment with permanent magnetic field on germination and growth of </w:t>
      </w:r>
      <w:proofErr w:type="spellStart"/>
      <w:r w:rsidRPr="00120205">
        <w:rPr>
          <w:sz w:val="18"/>
        </w:rPr>
        <w:t>chilli</w:t>
      </w:r>
      <w:proofErr w:type="spellEnd"/>
      <w:r w:rsidRPr="00120205">
        <w:rPr>
          <w:sz w:val="18"/>
        </w:rPr>
        <w:t xml:space="preserve"> (Capsicum annum. L.). international-agrophysics 23:195-198.</w:t>
      </w:r>
    </w:p>
    <w:p w:rsidR="00120205" w:rsidRPr="00120205" w:rsidRDefault="00120205" w:rsidP="00120205">
      <w:pPr>
        <w:pStyle w:val="ListParagraph"/>
        <w:numPr>
          <w:ilvl w:val="0"/>
          <w:numId w:val="3"/>
        </w:numPr>
        <w:tabs>
          <w:tab w:val="left" w:pos="384"/>
        </w:tabs>
        <w:spacing w:before="103" w:line="216" w:lineRule="exact"/>
        <w:ind w:right="138"/>
        <w:rPr>
          <w:sz w:val="18"/>
        </w:rPr>
      </w:pPr>
      <w:proofErr w:type="spellStart"/>
      <w:r w:rsidRPr="00120205">
        <w:rPr>
          <w:sz w:val="18"/>
        </w:rPr>
        <w:t>Aksyonov</w:t>
      </w:r>
      <w:proofErr w:type="spellEnd"/>
      <w:r w:rsidRPr="00120205">
        <w:rPr>
          <w:sz w:val="18"/>
        </w:rPr>
        <w:t xml:space="preserve">, S.I., </w:t>
      </w:r>
      <w:proofErr w:type="spellStart"/>
      <w:r w:rsidRPr="00120205">
        <w:rPr>
          <w:sz w:val="18"/>
        </w:rPr>
        <w:t>Grunina</w:t>
      </w:r>
      <w:proofErr w:type="spellEnd"/>
      <w:r w:rsidRPr="00120205">
        <w:rPr>
          <w:sz w:val="18"/>
        </w:rPr>
        <w:t xml:space="preserve">, T. Yu., &amp; </w:t>
      </w:r>
      <w:proofErr w:type="spellStart"/>
      <w:r w:rsidRPr="00120205">
        <w:rPr>
          <w:sz w:val="18"/>
        </w:rPr>
        <w:t>Goryache</w:t>
      </w:r>
      <w:proofErr w:type="spellEnd"/>
      <w:r w:rsidRPr="00120205">
        <w:rPr>
          <w:sz w:val="18"/>
        </w:rPr>
        <w:t xml:space="preserve">, S. N. </w:t>
      </w:r>
      <w:r>
        <w:rPr>
          <w:sz w:val="18"/>
        </w:rPr>
        <w:t>(</w:t>
      </w:r>
      <w:r w:rsidRPr="00120205">
        <w:rPr>
          <w:sz w:val="18"/>
        </w:rPr>
        <w:t>2007</w:t>
      </w:r>
      <w:r>
        <w:rPr>
          <w:sz w:val="18"/>
        </w:rPr>
        <w:t>)</w:t>
      </w:r>
      <w:r w:rsidRPr="00120205">
        <w:rPr>
          <w:sz w:val="18"/>
        </w:rPr>
        <w:t xml:space="preserve"> On the Mechanisms of Stimulation and inhibition of wheat seed germination by Low-Frequency Magnetic Field. Biophysics, (52) 2:233–236.</w:t>
      </w:r>
    </w:p>
    <w:p w:rsidR="00120205" w:rsidRPr="00120205" w:rsidRDefault="00120205" w:rsidP="00120205">
      <w:pPr>
        <w:pStyle w:val="ListParagraph"/>
        <w:numPr>
          <w:ilvl w:val="0"/>
          <w:numId w:val="3"/>
        </w:numPr>
        <w:rPr>
          <w:sz w:val="18"/>
        </w:rPr>
      </w:pPr>
      <w:proofErr w:type="spellStart"/>
      <w:r w:rsidRPr="00120205">
        <w:rPr>
          <w:sz w:val="18"/>
        </w:rPr>
        <w:t>Elfadil</w:t>
      </w:r>
      <w:proofErr w:type="spellEnd"/>
      <w:r w:rsidRPr="00120205">
        <w:rPr>
          <w:sz w:val="18"/>
        </w:rPr>
        <w:t xml:space="preserve">, A. G., &amp; R. A. Abdallah. </w:t>
      </w:r>
      <w:r>
        <w:rPr>
          <w:sz w:val="18"/>
        </w:rPr>
        <w:t>(</w:t>
      </w:r>
      <w:r w:rsidRPr="00120205">
        <w:rPr>
          <w:sz w:val="18"/>
        </w:rPr>
        <w:t>2013</w:t>
      </w:r>
      <w:r>
        <w:rPr>
          <w:sz w:val="18"/>
        </w:rPr>
        <w:t>)</w:t>
      </w:r>
      <w:r w:rsidRPr="00120205">
        <w:rPr>
          <w:sz w:val="18"/>
        </w:rPr>
        <w:t xml:space="preserve"> Effect of light, ultra violet and magnetized water on the growth and development of Dura (Sorghum sp.). Agriculture and Biological journal 2151-7517, oi:10.5251/abjna.2013.4.2.91.96.</w:t>
      </w:r>
    </w:p>
    <w:p w:rsidR="00120205" w:rsidRPr="00120205" w:rsidRDefault="00120205" w:rsidP="00120205">
      <w:pPr>
        <w:pStyle w:val="ListParagraph"/>
        <w:numPr>
          <w:ilvl w:val="0"/>
          <w:numId w:val="3"/>
        </w:numPr>
        <w:tabs>
          <w:tab w:val="left" w:pos="384"/>
        </w:tabs>
        <w:spacing w:before="103" w:line="216" w:lineRule="exact"/>
        <w:ind w:right="138"/>
        <w:rPr>
          <w:sz w:val="18"/>
        </w:rPr>
      </w:pPr>
      <w:r w:rsidRPr="00120205">
        <w:rPr>
          <w:sz w:val="18"/>
        </w:rPr>
        <w:t xml:space="preserve">Jaime, A., Teixeira, D. S., &amp; </w:t>
      </w:r>
      <w:proofErr w:type="spellStart"/>
      <w:r w:rsidRPr="00120205">
        <w:rPr>
          <w:sz w:val="18"/>
        </w:rPr>
        <w:t>Judit</w:t>
      </w:r>
      <w:proofErr w:type="spellEnd"/>
      <w:r w:rsidRPr="00120205">
        <w:rPr>
          <w:sz w:val="18"/>
        </w:rPr>
        <w:t xml:space="preserve">, D. </w:t>
      </w:r>
      <w:r>
        <w:rPr>
          <w:sz w:val="18"/>
        </w:rPr>
        <w:t>(</w:t>
      </w:r>
      <w:r w:rsidRPr="00120205">
        <w:rPr>
          <w:sz w:val="18"/>
        </w:rPr>
        <w:t>2014</w:t>
      </w:r>
      <w:r>
        <w:rPr>
          <w:sz w:val="18"/>
        </w:rPr>
        <w:t>)</w:t>
      </w:r>
      <w:r w:rsidRPr="00120205">
        <w:rPr>
          <w:sz w:val="18"/>
        </w:rPr>
        <w:t xml:space="preserve"> Impact of magnetic water on plant growth. Environmental and experimental biology 12:137-142.</w:t>
      </w:r>
    </w:p>
    <w:p w:rsidR="00120205" w:rsidRPr="00120205" w:rsidRDefault="00120205" w:rsidP="00120205">
      <w:pPr>
        <w:pStyle w:val="ListParagraph"/>
        <w:numPr>
          <w:ilvl w:val="0"/>
          <w:numId w:val="3"/>
        </w:numPr>
        <w:tabs>
          <w:tab w:val="left" w:pos="384"/>
        </w:tabs>
        <w:spacing w:before="103" w:line="216" w:lineRule="exact"/>
        <w:ind w:right="138"/>
        <w:rPr>
          <w:sz w:val="18"/>
        </w:rPr>
      </w:pPr>
      <w:r w:rsidRPr="00120205">
        <w:rPr>
          <w:sz w:val="18"/>
        </w:rPr>
        <w:t xml:space="preserve">Fatima, M.Z., </w:t>
      </w:r>
      <w:proofErr w:type="spellStart"/>
      <w:r w:rsidRPr="00120205">
        <w:rPr>
          <w:sz w:val="18"/>
        </w:rPr>
        <w:t>Alaish</w:t>
      </w:r>
      <w:proofErr w:type="spellEnd"/>
      <w:r w:rsidRPr="00120205">
        <w:rPr>
          <w:sz w:val="18"/>
        </w:rPr>
        <w:t>, H.S M. Al-</w:t>
      </w:r>
      <w:proofErr w:type="spellStart"/>
      <w:r w:rsidRPr="00120205">
        <w:rPr>
          <w:sz w:val="18"/>
        </w:rPr>
        <w:t>Zahrani</w:t>
      </w:r>
      <w:proofErr w:type="spellEnd"/>
      <w:r w:rsidRPr="00120205">
        <w:rPr>
          <w:sz w:val="18"/>
        </w:rPr>
        <w:t xml:space="preserve">., </w:t>
      </w:r>
      <w:proofErr w:type="spellStart"/>
      <w:r w:rsidRPr="00120205">
        <w:rPr>
          <w:sz w:val="18"/>
        </w:rPr>
        <w:t>Sherif</w:t>
      </w:r>
      <w:proofErr w:type="spellEnd"/>
      <w:r w:rsidRPr="00120205">
        <w:rPr>
          <w:sz w:val="18"/>
        </w:rPr>
        <w:t xml:space="preserve">, S.Z. &amp; Hindi. </w:t>
      </w:r>
      <w:r>
        <w:rPr>
          <w:sz w:val="18"/>
        </w:rPr>
        <w:t>(</w:t>
      </w:r>
      <w:r w:rsidRPr="00120205">
        <w:rPr>
          <w:sz w:val="18"/>
        </w:rPr>
        <w:t>2016</w:t>
      </w:r>
      <w:r>
        <w:rPr>
          <w:sz w:val="18"/>
        </w:rPr>
        <w:t>)</w:t>
      </w:r>
      <w:r w:rsidRPr="00120205">
        <w:rPr>
          <w:sz w:val="18"/>
        </w:rPr>
        <w:t xml:space="preserve"> Environmental impacts of electromagnetic radiation inducted by high voltage-power lines. International Journal of Innovative Research in Science, Engineering and Technology 627-628.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ZA" w:eastAsia="en-Z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32B00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DF63FD" w:rsidP="00DF63FD">
      <w:pPr>
        <w:spacing w:before="41" w:line="154" w:lineRule="exact"/>
        <w:ind w:left="213" w:right="231"/>
        <w:jc w:val="both"/>
        <w:rPr>
          <w:rFonts w:ascii="Arial"/>
          <w:sz w:val="14"/>
        </w:rPr>
      </w:pPr>
      <w:r>
        <w:rPr>
          <w:rFonts w:ascii="Arial"/>
          <w:sz w:val="14"/>
        </w:rPr>
        <w:t xml:space="preserve">Markus ED is a senior lecturer with the Central University of Technology Free State. </w:t>
      </w:r>
      <w:r w:rsidRPr="00DF63FD">
        <w:rPr>
          <w:rFonts w:ascii="Arial"/>
          <w:sz w:val="14"/>
        </w:rPr>
        <w:t xml:space="preserve">His research interests include </w:t>
      </w:r>
      <w:r>
        <w:rPr>
          <w:rFonts w:ascii="Arial"/>
          <w:sz w:val="14"/>
        </w:rPr>
        <w:t xml:space="preserve">magnetic fields systems, </w:t>
      </w:r>
      <w:r w:rsidRPr="00DF63FD">
        <w:rPr>
          <w:rFonts w:ascii="Arial"/>
          <w:sz w:val="14"/>
        </w:rPr>
        <w:t>nonlinear</w:t>
      </w:r>
      <w:r>
        <w:rPr>
          <w:rFonts w:ascii="Arial"/>
          <w:sz w:val="14"/>
        </w:rPr>
        <w:t xml:space="preserve"> </w:t>
      </w:r>
      <w:r w:rsidRPr="00DF63FD">
        <w:rPr>
          <w:rFonts w:ascii="Arial"/>
          <w:sz w:val="14"/>
        </w:rPr>
        <w:t>control, robotics, Power systems, Differential Flatness,</w:t>
      </w:r>
      <w:r>
        <w:rPr>
          <w:rFonts w:ascii="Arial"/>
          <w:sz w:val="14"/>
        </w:rPr>
        <w:t xml:space="preserve"> </w:t>
      </w:r>
      <w:r w:rsidRPr="00DF63FD">
        <w:rPr>
          <w:rFonts w:ascii="Arial"/>
          <w:sz w:val="14"/>
        </w:rPr>
        <w:t>Telecommunications and artificial intelligence.</w:t>
      </w:r>
      <w:r>
        <w:rPr>
          <w:rFonts w:ascii="Arial"/>
          <w:sz w:val="14"/>
        </w:rPr>
        <w:t xml:space="preserve"> He is currently busy with a project on the effect of magnetic fields on plants growth.</w:t>
      </w:r>
    </w:p>
    <w:p w:rsidR="00AE3E37" w:rsidRDefault="00A9710C">
      <w:pPr>
        <w:spacing w:before="62"/>
        <w:ind w:left="4217" w:right="4235"/>
        <w:jc w:val="center"/>
        <w:rPr>
          <w:rFonts w:ascii="Arial"/>
          <w:sz w:val="14"/>
        </w:rPr>
      </w:pPr>
      <w:r>
        <w:rPr>
          <w:rFonts w:ascii="Arial"/>
          <w:sz w:val="14"/>
        </w:rPr>
        <w:t xml:space="preserve">Email: </w:t>
      </w:r>
      <w:hyperlink r:id="rId9" w:history="1">
        <w:r w:rsidR="00DF63FD" w:rsidRPr="00016020">
          <w:rPr>
            <w:rStyle w:val="Hyperlink"/>
            <w:rFonts w:ascii="Arial"/>
            <w:sz w:val="14"/>
          </w:rPr>
          <w:t>emarkus@cut.ac.za</w:t>
        </w:r>
      </w:hyperlink>
      <w:r w:rsidR="00DF63FD">
        <w:rPr>
          <w:rFonts w:ascii="Arial"/>
          <w:sz w:val="14"/>
        </w:rPr>
        <w:t xml:space="preserve"> </w:t>
      </w:r>
    </w:p>
    <w:p w:rsidR="00AE3E37" w:rsidRDefault="00292ED9">
      <w:pPr>
        <w:pStyle w:val="BodyText"/>
        <w:spacing w:before="2"/>
        <w:rPr>
          <w:rFonts w:ascii="Arial"/>
          <w:sz w:val="19"/>
        </w:rPr>
      </w:pPr>
      <w:r>
        <w:rPr>
          <w:noProof/>
          <w:lang w:val="en-ZA" w:eastAsia="en-ZA"/>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A83F9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sectPr w:rsidR="00AE3E37" w:rsidSect="00DF63FD">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DC8" w:rsidRDefault="00C74DC8">
      <w:r>
        <w:separator/>
      </w:r>
    </w:p>
  </w:endnote>
  <w:endnote w:type="continuationSeparator" w:id="0">
    <w:p w:rsidR="00C74DC8" w:rsidRDefault="00C74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DC8" w:rsidRDefault="00C74DC8">
      <w:r>
        <w:separator/>
      </w:r>
    </w:p>
  </w:footnote>
  <w:footnote w:type="continuationSeparator" w:id="0">
    <w:p w:rsidR="00C74DC8" w:rsidRDefault="00C74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0205"/>
    <w:rsid w:val="001263DF"/>
    <w:rsid w:val="00196BA3"/>
    <w:rsid w:val="00284D56"/>
    <w:rsid w:val="00292ED9"/>
    <w:rsid w:val="00404E5B"/>
    <w:rsid w:val="00414F7B"/>
    <w:rsid w:val="004355DC"/>
    <w:rsid w:val="004749B4"/>
    <w:rsid w:val="00494130"/>
    <w:rsid w:val="004F3523"/>
    <w:rsid w:val="005973B9"/>
    <w:rsid w:val="005B3A56"/>
    <w:rsid w:val="006060CE"/>
    <w:rsid w:val="0062351B"/>
    <w:rsid w:val="0063497F"/>
    <w:rsid w:val="00873DF0"/>
    <w:rsid w:val="008756E6"/>
    <w:rsid w:val="009B2D44"/>
    <w:rsid w:val="00A07E82"/>
    <w:rsid w:val="00A76E1B"/>
    <w:rsid w:val="00A9710C"/>
    <w:rsid w:val="00AE3E37"/>
    <w:rsid w:val="00B21A57"/>
    <w:rsid w:val="00BD3BE0"/>
    <w:rsid w:val="00C33602"/>
    <w:rsid w:val="00C74DC8"/>
    <w:rsid w:val="00CD6F55"/>
    <w:rsid w:val="00DE3104"/>
    <w:rsid w:val="00DF63F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6E77D"/>
  <w15:docId w15:val="{33B562F4-1ABA-4EE6-B917-F81E21128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markus@cut.ac.za"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Markus Elisha</cp:lastModifiedBy>
  <cp:revision>4</cp:revision>
  <dcterms:created xsi:type="dcterms:W3CDTF">2017-12-18T10:40:00Z</dcterms:created>
  <dcterms:modified xsi:type="dcterms:W3CDTF">2017-12-18T10:41:00Z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