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E8A" w:rsidRPr="00C36E8A" w:rsidRDefault="00C36E8A" w:rsidP="00C36E8A">
      <w:pPr>
        <w:wordWrap/>
        <w:spacing w:line="256" w:lineRule="auto"/>
        <w:jc w:val="left"/>
        <w:textAlignment w:val="baseline"/>
        <w:rPr>
          <w:rFonts w:ascii="Times New Roman" w:eastAsia="굴림" w:hAnsi="굴림" w:cs="굴림"/>
          <w:b/>
          <w:bCs/>
          <w:color w:val="FFFFFF" w:themeColor="background1"/>
          <w:kern w:val="0"/>
          <w:sz w:val="28"/>
          <w:szCs w:val="28"/>
        </w:rPr>
      </w:pPr>
      <w:r w:rsidRPr="00C36E8A">
        <w:rPr>
          <w:rFonts w:ascii="Times New Roman" w:eastAsia="HY신명조" w:hAnsi="Times New Roman" w:cs="Times New Roman"/>
          <w:b/>
          <w:bCs/>
          <w:color w:val="000000"/>
          <w:kern w:val="0"/>
          <w:sz w:val="28"/>
          <w:szCs w:val="28"/>
        </w:rPr>
        <w:t>A Story of Globally Important Agricultural Wisdom</w:t>
      </w:r>
      <w:r w:rsidRPr="00C36E8A">
        <w:rPr>
          <w:rFonts w:ascii="Times New Roman" w:eastAsia="HY신명조" w:hAnsi="굴림" w:cs="굴림"/>
          <w:b/>
          <w:bCs/>
          <w:color w:val="000000"/>
          <w:kern w:val="0"/>
          <w:sz w:val="28"/>
          <w:szCs w:val="28"/>
        </w:rPr>
        <w:t xml:space="preserve"> </w:t>
      </w:r>
      <w:r w:rsidRPr="00C36E8A">
        <w:rPr>
          <w:rFonts w:ascii="Times New Roman" w:eastAsia="HY신명조" w:hAnsi="Times New Roman" w:cs="Times New Roman"/>
          <w:b/>
          <w:bCs/>
          <w:color w:val="000000"/>
          <w:kern w:val="0"/>
          <w:sz w:val="28"/>
          <w:szCs w:val="28"/>
        </w:rPr>
        <w:t>in the 15th Century Chos ŏn</w:t>
      </w:r>
      <w:r w:rsidRPr="00C36E8A">
        <w:rPr>
          <w:rFonts w:ascii="Times New Roman" w:eastAsia="HY신명조" w:hAnsi="굴림" w:cs="굴림"/>
          <w:b/>
          <w:bCs/>
          <w:color w:val="000000"/>
          <w:kern w:val="0"/>
          <w:sz w:val="28"/>
          <w:szCs w:val="28"/>
        </w:rPr>
        <w:t xml:space="preserve"> </w:t>
      </w:r>
      <w:r w:rsidRPr="00C36E8A">
        <w:rPr>
          <w:rFonts w:ascii="Times New Roman" w:eastAsia="HY신명조" w:hAnsi="Times New Roman" w:cs="Times New Roman"/>
          <w:b/>
          <w:bCs/>
          <w:color w:val="000000"/>
          <w:kern w:val="0"/>
          <w:sz w:val="28"/>
          <w:szCs w:val="28"/>
        </w:rPr>
        <w:t>Korea</w:t>
      </w:r>
    </w:p>
    <w:p w:rsidR="00C36E8A" w:rsidRPr="00C36E8A" w:rsidRDefault="00C36E8A" w:rsidP="00C36E8A">
      <w:pPr>
        <w:shd w:val="clear" w:color="auto" w:fill="000000"/>
        <w:wordWrap/>
        <w:spacing w:line="256" w:lineRule="auto"/>
        <w:jc w:val="left"/>
        <w:textAlignment w:val="baseline"/>
        <w:rPr>
          <w:rFonts w:ascii="Times New Roman" w:eastAsia="굴림" w:hAnsi="굴림" w:cs="굴림"/>
          <w:color w:val="FFFFFF" w:themeColor="background1"/>
          <w:kern w:val="0"/>
          <w:sz w:val="28"/>
          <w:szCs w:val="28"/>
        </w:rPr>
      </w:pPr>
      <w:r w:rsidRPr="00C36E8A">
        <w:rPr>
          <w:rFonts w:ascii="Times New Roman" w:eastAsia="HY신명조" w:hAnsi="Times New Roman" w:cs="Times New Roman"/>
          <w:color w:val="FFFFFF" w:themeColor="background1"/>
          <w:kern w:val="0"/>
          <w:sz w:val="28"/>
          <w:szCs w:val="28"/>
          <w:shd w:val="clear" w:color="auto" w:fill="000000"/>
        </w:rPr>
        <w:t>Jun Seong Ho (The Academy of Korean Studies, Korean Economic History)</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bookmarkStart w:id="0" w:name="_GoBack"/>
      <w:bookmarkEnd w:id="0"/>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Globally Important Agricultural Heritage Systems(hereafter GIAHS) are defined as “Remarkable land use systems and landscapes which are rich in globally significant biological diversity evolving from the co-adaptation of a community with its environment and its needs and aspirations for sustainable development”(FAO 2002)</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The agricultural writing known as “Nongsa chiksŏl(</w:t>
      </w:r>
      <w:r w:rsidRPr="00C36E8A">
        <w:rPr>
          <w:rFonts w:ascii="HY신명조" w:eastAsia="HY신명조" w:hAnsi="굴림" w:cs="굴림" w:hint="eastAsia"/>
          <w:color w:val="000000"/>
          <w:kern w:val="0"/>
          <w:sz w:val="28"/>
          <w:szCs w:val="28"/>
        </w:rPr>
        <w:t>農事直說</w:t>
      </w:r>
      <w:r w:rsidRPr="00C36E8A">
        <w:rPr>
          <w:rFonts w:ascii="Times New Roman" w:eastAsia="HY신명조" w:hAnsi="Times New Roman" w:cs="Times New Roman"/>
          <w:color w:val="000000"/>
          <w:kern w:val="0"/>
          <w:sz w:val="28"/>
          <w:szCs w:val="28"/>
        </w:rPr>
        <w:t>)”(Concise Farming Theory</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hereafter CFT), a compilation ordered by King Sejong in the first half of the 15</w:t>
      </w:r>
      <w:r w:rsidRPr="00C36E8A">
        <w:rPr>
          <w:rFonts w:ascii="Times New Roman" w:eastAsia="HY신명조" w:hAnsi="Times New Roman" w:cs="Times New Roman"/>
          <w:color w:val="000000"/>
          <w:kern w:val="0"/>
          <w:sz w:val="28"/>
          <w:szCs w:val="28"/>
          <w:vertAlign w:val="superscript"/>
        </w:rPr>
        <w:t>th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century notice the great amount of valuable agriculture-related knowledge that this compilation contains and the value of the effort put in compiling it and spreading this knowledge to establish an agricultural method more in accordance with the geography and climate of the Korean Peninsula. Moreover, its value is not only historical but also linguistic and social, as it reflects the concerns for subsistence, the daily lives of people at that time, their customs and dietary habits, and their work ethic. Similarly, the mere existence of this compilation reveals the will of the King to push the Peninsula inhabitants to strive to achieve “ the great agricultural</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states under Heaven”from the methods employed by other countries, China, Vietnam, and India</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with different geographic features and climatic conditions that could not be superposed to a territory with its own needs and customs. Although for years imported methods served as reference and contributed to enrich the customs of agriculture in Korea, the country could not help but to overcome its own limitations and establish new and improved ways to respond to the challenges that its territory represented, patiently coming up with inventive solutions that seasoned farmers adopted into their daily labor and passed down from generation to generation.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All that compiled knowledge is a rich source of information that now becomes available thanks to the initiative of visionaries who understood that adaptation to one’s environment conditions is the key to survive and that knowledge that concerns something as basic as agriculture, needed for subsistence of the people, needs to be widespread since it is the kind of practical information that needs to be put to use and tested instead of remaining in books just as theories. Some of the techniques native to Korea’s geography described in “CFT” could </w:t>
      </w:r>
      <w:r w:rsidRPr="00C36E8A">
        <w:rPr>
          <w:rFonts w:ascii="Times New Roman" w:eastAsia="HY신명조" w:hAnsi="Times New Roman" w:cs="Times New Roman"/>
          <w:color w:val="000000"/>
          <w:kern w:val="0"/>
          <w:sz w:val="28"/>
          <w:szCs w:val="28"/>
        </w:rPr>
        <w:lastRenderedPageBreak/>
        <w:t xml:space="preserve">be rescued and put to use in combination with modern agriculture to make the most of the resources that can be found in this land, especially North Korea.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Coming from a country with a rich agricultural background, we can notice the similarities that early modern agriculture in Korea and India, Vietnam and Inca</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shared when trying to make the most of mountainous lands, subsisting and living in harmony with their natural environments. The Food Agriculture Organization of the United Nations has recognized around the world a few locally-adapted and complex agricultural systems that have enabled communities to enjoy food security, combining social, cultural, and ecological aspects into techniques and practices that have stood the test of time, resulting in resilient ecosystems and cultural heritage for people of our times. These are denominated ‘GIAHS’. A report of 2011 states:</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after="240" w:line="180" w:lineRule="auto"/>
        <w:ind w:left="330" w:right="330"/>
        <w:textAlignment w:val="baseline"/>
        <w:rPr>
          <w:rFonts w:ascii="맑은 고딕" w:eastAsia="굴림" w:hAnsi="굴림" w:cs="굴림"/>
          <w:i/>
          <w:iCs/>
          <w:color w:val="000000"/>
          <w:kern w:val="0"/>
          <w:sz w:val="28"/>
          <w:szCs w:val="28"/>
          <w:vertAlign w:val="superscript"/>
        </w:rPr>
      </w:pPr>
      <w:r w:rsidRPr="00C36E8A">
        <w:rPr>
          <w:rFonts w:ascii="Times New Roman" w:eastAsia="HY신명조" w:hAnsi="Times New Roman" w:cs="Times New Roman"/>
          <w:i/>
          <w:iCs/>
          <w:color w:val="000000"/>
          <w:kern w:val="0"/>
          <w:sz w:val="28"/>
          <w:szCs w:val="28"/>
          <w:vertAlign w:val="superscript"/>
        </w:rPr>
        <w:t>“The existence of numerous GIAHS around the world testifies to the inventiveness and ingenuity of people in their use and management of finite resources, biodiversity, ecosystem dynamics, and ingenious use of physical attributes of the landscape, codified in traditional but evolving knowledge, practices and technologies. Whether recognized or not by the scientific community, these ancestral agricultural systems constitute the foundation for contemporary and future agricultural innovations and technologies”.</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Times New Roman" w:eastAsia="굴림" w:hAnsi="굴림" w:cs="굴림"/>
          <w:color w:val="0000FF"/>
          <w:kern w:val="0"/>
          <w:sz w:val="22"/>
        </w:rPr>
      </w:pPr>
      <w:r w:rsidRPr="00C36E8A">
        <w:rPr>
          <w:rFonts w:ascii="Times New Roman" w:eastAsia="HY신명조" w:hAnsi="Times New Roman" w:cs="Times New Roman"/>
          <w:color w:val="000000"/>
          <w:kern w:val="0"/>
          <w:sz w:val="28"/>
          <w:szCs w:val="28"/>
        </w:rPr>
        <w:t>This is the story of Globally Important Agricultural Wisdom</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in the 15th Century Chos ŏn Korea, which was compiled at the order of King Sejong in 1429 in the eleventh year of his reign during the fifteenth century.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was not only used continuously as the basic instruction manual for state agricultural policy during the over five hundred year-long Chosŏn dynasty, but also became the basis in the compilation of agricultural texts for scholars throughout the late Chosŏn dynasty after the Imjin War. As an instruction manual based on wet-field and dry-field farming techniques,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is intimately linked with the state agricultural policy of the Chosŏn dynasty. This link can be found in the fact that the arable land of the 336</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counties and districts of the eight provinces of the 15</w:t>
      </w:r>
      <w:r w:rsidRPr="00C36E8A">
        <w:rPr>
          <w:rFonts w:ascii="Times New Roman" w:eastAsia="HY신명조" w:hAnsi="Times New Roman" w:cs="Times New Roman"/>
          <w:color w:val="000000"/>
          <w:kern w:val="0"/>
          <w:sz w:val="28"/>
          <w:szCs w:val="28"/>
          <w:vertAlign w:val="superscript"/>
        </w:rPr>
        <w:t>th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century Chosŏn were classified into wet fields and dry fields, the scales and proportions of which were surveyed and recorded in the </w:t>
      </w:r>
      <w:r w:rsidRPr="00C36E8A">
        <w:rPr>
          <w:rFonts w:ascii="Times New Roman" w:eastAsia="HY신명조" w:hAnsi="Times New Roman" w:cs="Times New Roman"/>
          <w:i/>
          <w:iCs/>
          <w:color w:val="000000"/>
          <w:kern w:val="0"/>
          <w:sz w:val="28"/>
          <w:szCs w:val="28"/>
        </w:rPr>
        <w:t xml:space="preserve">Geographical Appendix of the Veritable Records of King Sejong </w:t>
      </w:r>
      <w:r w:rsidRPr="00C36E8A">
        <w:rPr>
          <w:rFonts w:ascii="Times New Roman" w:eastAsia="HY신명조" w:hAnsi="Times New Roman" w:cs="Times New Roman"/>
          <w:color w:val="000000"/>
          <w:kern w:val="0"/>
          <w:sz w:val="28"/>
          <w:szCs w:val="28"/>
        </w:rPr>
        <w:t>(Sejong sillok chiriji</w:t>
      </w:r>
      <w:r w:rsidRPr="00C36E8A">
        <w:rPr>
          <w:rFonts w:ascii="Times New Roman" w:eastAsia="HY신명조" w:hAnsi="Times New Roman" w:cs="Times New Roman"/>
          <w:i/>
          <w:iCs/>
          <w:color w:val="000000"/>
          <w:kern w:val="0"/>
          <w:sz w:val="28"/>
          <w:szCs w:val="28"/>
        </w:rPr>
        <w:t xml:space="preserve">, </w:t>
      </w:r>
      <w:r w:rsidRPr="00C36E8A">
        <w:rPr>
          <w:rFonts w:ascii="HY신명조" w:eastAsia="HY신명조" w:hAnsi="굴림" w:cs="굴림" w:hint="eastAsia"/>
          <w:color w:val="000000"/>
          <w:kern w:val="0"/>
          <w:sz w:val="28"/>
          <w:szCs w:val="28"/>
        </w:rPr>
        <w:t>世宗實錄地理志</w:t>
      </w:r>
      <w:r w:rsidRPr="00C36E8A">
        <w:rPr>
          <w:rFonts w:ascii="Times New Roman" w:eastAsia="HY신명조" w:hAnsi="Times New Roman" w:cs="Times New Roman"/>
          <w:color w:val="000000"/>
          <w:kern w:val="0"/>
          <w:sz w:val="28"/>
          <w:szCs w:val="28"/>
        </w:rPr>
        <w:t>)(hereafter GAVK).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 the basic instruction manual of state agricultural policy and also an instruction manual on compiling farming texts for later agricultural scholars. For example, the chapter on farm </w:t>
      </w:r>
      <w:r w:rsidRPr="00C36E8A">
        <w:rPr>
          <w:rFonts w:ascii="Times New Roman" w:eastAsia="HY신명조" w:hAnsi="Times New Roman" w:cs="Times New Roman"/>
          <w:color w:val="000000"/>
          <w:kern w:val="0"/>
          <w:sz w:val="28"/>
          <w:szCs w:val="28"/>
        </w:rPr>
        <w:lastRenderedPageBreak/>
        <w:t>management in Hanjŏngnok(</w:t>
      </w:r>
      <w:r w:rsidRPr="00C36E8A">
        <w:rPr>
          <w:rFonts w:ascii="HY신명조" w:eastAsia="HY신명조" w:hAnsi="굴림" w:cs="굴림" w:hint="eastAsia"/>
          <w:color w:val="000000"/>
          <w:kern w:val="0"/>
          <w:sz w:val="28"/>
          <w:szCs w:val="28"/>
        </w:rPr>
        <w:t>閑情錄</w:t>
      </w:r>
      <w:r w:rsidRPr="00C36E8A">
        <w:rPr>
          <w:rFonts w:ascii="Times New Roman" w:eastAsia="HY신명조" w:hAnsi="Times New Roman" w:cs="Times New Roman"/>
          <w:color w:val="000000"/>
          <w:kern w:val="0"/>
          <w:sz w:val="28"/>
          <w:szCs w:val="28"/>
        </w:rPr>
        <w:t xml:space="preserve">) of Hŏ Kyun (1569-1618), the mid-Chosŏn writer famous for </w:t>
      </w:r>
      <w:r w:rsidRPr="00C36E8A">
        <w:rPr>
          <w:rFonts w:ascii="Times New Roman" w:eastAsia="HY신명조" w:hAnsi="Times New Roman" w:cs="Times New Roman"/>
          <w:i/>
          <w:iCs/>
          <w:color w:val="000000"/>
          <w:kern w:val="0"/>
          <w:sz w:val="28"/>
          <w:szCs w:val="28"/>
        </w:rPr>
        <w:t>The Tale of Hong Kildong,</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contains a summary of Nongsa chiksŏl</w:t>
      </w:r>
      <w:r w:rsidRPr="00C36E8A">
        <w:rPr>
          <w:rFonts w:ascii="Times New Roman" w:eastAsia="HY신명조" w:hAnsi="Times New Roman" w:cs="Times New Roman"/>
          <w:i/>
          <w:iCs/>
          <w:color w:val="000000"/>
          <w:kern w:val="0"/>
          <w:sz w:val="28"/>
          <w:szCs w:val="28"/>
        </w:rPr>
        <w:t xml:space="preserve">. </w:t>
      </w:r>
      <w:r w:rsidRPr="00C36E8A">
        <w:rPr>
          <w:rFonts w:ascii="Times New Roman" w:eastAsia="HY신명조" w:hAnsi="Times New Roman" w:cs="Times New Roman"/>
          <w:color w:val="000000"/>
          <w:kern w:val="0"/>
          <w:sz w:val="28"/>
          <w:szCs w:val="28"/>
        </w:rPr>
        <w:t>Later, in the seventeenth and eighteenth centuries, the same chapter on farming in Sallim kyŏngje(</w:t>
      </w:r>
      <w:r w:rsidRPr="00C36E8A">
        <w:rPr>
          <w:rFonts w:ascii="HY신명조" w:eastAsia="HY신명조" w:hAnsi="굴림" w:cs="굴림" w:hint="eastAsia"/>
          <w:color w:val="000000"/>
          <w:kern w:val="0"/>
          <w:sz w:val="28"/>
          <w:szCs w:val="28"/>
        </w:rPr>
        <w:t>山林經濟</w:t>
      </w:r>
      <w:r w:rsidRPr="00C36E8A">
        <w:rPr>
          <w:rFonts w:ascii="Times New Roman" w:eastAsia="HY신명조" w:hAnsi="Times New Roman" w:cs="Times New Roman"/>
          <w:color w:val="000000"/>
          <w:kern w:val="0"/>
          <w:sz w:val="28"/>
          <w:szCs w:val="28"/>
        </w:rPr>
        <w:t>)</w:t>
      </w:r>
      <w:r w:rsidRPr="00C36E8A">
        <w:rPr>
          <w:rFonts w:ascii="Times New Roman" w:eastAsia="굴림" w:hAnsi="굴림" w:cs="굴림"/>
          <w:color w:val="000000"/>
          <w:kern w:val="0"/>
          <w:sz w:val="28"/>
          <w:szCs w:val="28"/>
        </w:rPr>
        <w:fldChar w:fldCharType="begin"/>
      </w:r>
      <w:r w:rsidRPr="00C36E8A">
        <w:rPr>
          <w:rFonts w:ascii="Times New Roman" w:eastAsia="굴림" w:hAnsi="굴림" w:cs="굴림"/>
          <w:color w:val="000000"/>
          <w:kern w:val="0"/>
          <w:sz w:val="28"/>
          <w:szCs w:val="28"/>
        </w:rPr>
        <w:instrText xml:space="preserve"> HYPERLINK "javascript:;" </w:instrText>
      </w:r>
      <w:r w:rsidRPr="00C36E8A">
        <w:rPr>
          <w:rFonts w:ascii="Times New Roman" w:eastAsia="굴림" w:hAnsi="굴림" w:cs="굴림"/>
          <w:color w:val="000000"/>
          <w:kern w:val="0"/>
          <w:sz w:val="28"/>
          <w:szCs w:val="28"/>
        </w:rPr>
        <w:fldChar w:fldCharType="separate"/>
      </w:r>
      <w:r w:rsidRPr="00C36E8A">
        <w:rPr>
          <w:rFonts w:ascii="Times New Roman" w:eastAsia="HY신명조" w:hAnsi="Times New Roman" w:cs="Times New Roman"/>
          <w:color w:val="0000FF"/>
          <w:kern w:val="0"/>
          <w:sz w:val="28"/>
          <w:szCs w:val="28"/>
        </w:rPr>
        <w:t xml:space="preserve"> by Hong Mansŏn (1643-1715) also bases itself off of the contents of Nongsa chiksŏl. In addition, it can also be found in the same location in the </w:t>
      </w:r>
      <w:r w:rsidRPr="00C36E8A">
        <w:rPr>
          <w:rFonts w:ascii="Times New Roman" w:eastAsia="HY신명조" w:hAnsi="Times New Roman" w:cs="Times New Roman"/>
          <w:i/>
          <w:iCs/>
          <w:color w:val="0000FF"/>
          <w:kern w:val="0"/>
          <w:sz w:val="28"/>
          <w:szCs w:val="28"/>
        </w:rPr>
        <w:t xml:space="preserve">Revised and Augmented Sallim kyŏngje </w:t>
      </w:r>
      <w:r w:rsidRPr="00C36E8A">
        <w:rPr>
          <w:rFonts w:ascii="Times New Roman" w:eastAsia="HY신명조" w:hAnsi="Times New Roman" w:cs="Times New Roman"/>
          <w:color w:val="0000FF"/>
          <w:kern w:val="0"/>
          <w:sz w:val="28"/>
          <w:szCs w:val="28"/>
        </w:rPr>
        <w:t>(</w:t>
      </w:r>
      <w:r w:rsidRPr="00C36E8A">
        <w:rPr>
          <w:rFonts w:ascii="HY신명조" w:eastAsia="HY신명조" w:hAnsi="굴림" w:cs="굴림" w:hint="eastAsia"/>
          <w:color w:val="0000FF"/>
          <w:kern w:val="0"/>
          <w:sz w:val="28"/>
          <w:szCs w:val="28"/>
        </w:rPr>
        <w:t>增補山林經濟</w:t>
      </w:r>
      <w:r w:rsidRPr="00C36E8A">
        <w:rPr>
          <w:rFonts w:ascii="Times New Roman" w:eastAsia="HY신명조" w:hAnsi="Times New Roman" w:cs="Times New Roman"/>
          <w:color w:val="0000FF"/>
          <w:kern w:val="0"/>
          <w:sz w:val="28"/>
          <w:szCs w:val="28"/>
        </w:rPr>
        <w:t>) written by Yu Chungrim(1705-1771)</w:t>
      </w:r>
      <w:r w:rsidRPr="00C36E8A">
        <w:rPr>
          <w:rFonts w:ascii="Times New Roman" w:eastAsia="HY신명조" w:hAnsi="굴림" w:cs="굴림"/>
          <w:color w:val="0000FF"/>
          <w:kern w:val="0"/>
          <w:sz w:val="28"/>
          <w:szCs w:val="28"/>
        </w:rPr>
        <w:t xml:space="preserve"> </w:t>
      </w:r>
      <w:r w:rsidRPr="00C36E8A">
        <w:rPr>
          <w:rFonts w:ascii="Times New Roman" w:eastAsia="HY신명조" w:hAnsi="Times New Roman" w:cs="Times New Roman"/>
          <w:color w:val="0000FF"/>
          <w:kern w:val="0"/>
          <w:sz w:val="28"/>
          <w:szCs w:val="28"/>
        </w:rPr>
        <w:t>in 1776 during the late eighteenth century, and CFT</w:t>
      </w:r>
      <w:r w:rsidRPr="00C36E8A">
        <w:rPr>
          <w:rFonts w:ascii="Times New Roman" w:eastAsia="HY신명조" w:hAnsi="굴림" w:cs="굴림"/>
          <w:color w:val="0000FF"/>
          <w:kern w:val="0"/>
          <w:sz w:val="28"/>
          <w:szCs w:val="28"/>
        </w:rPr>
        <w:t xml:space="preserve"> </w:t>
      </w:r>
      <w:r w:rsidRPr="00C36E8A">
        <w:rPr>
          <w:rFonts w:ascii="Times New Roman" w:eastAsia="HY신명조" w:hAnsi="Times New Roman" w:cs="Times New Roman"/>
          <w:color w:val="0000FF"/>
          <w:kern w:val="0"/>
          <w:sz w:val="28"/>
          <w:szCs w:val="28"/>
        </w:rPr>
        <w:t xml:space="preserve">is none other than the foundation of Imwŏn kyŏngjeji, </w:t>
      </w:r>
      <w:r w:rsidRPr="00C36E8A">
        <w:rPr>
          <w:rFonts w:ascii="HY신명조" w:eastAsia="HY신명조" w:hAnsi="굴림" w:cs="굴림" w:hint="eastAsia"/>
          <w:color w:val="0000FF"/>
          <w:kern w:val="0"/>
          <w:sz w:val="28"/>
          <w:szCs w:val="28"/>
        </w:rPr>
        <w:t>林園經濟志</w:t>
      </w:r>
      <w:r w:rsidRPr="00C36E8A">
        <w:rPr>
          <w:rFonts w:ascii="Times New Roman" w:eastAsia="HY신명조" w:hAnsi="Times New Roman" w:cs="Times New Roman"/>
          <w:color w:val="0000FF"/>
          <w:kern w:val="0"/>
          <w:sz w:val="28"/>
          <w:szCs w:val="28"/>
        </w:rPr>
        <w:t xml:space="preserve">) written by Sŏ Yugu (1764-1845) in the mid-nineteenth century.   </w:t>
      </w:r>
    </w:p>
    <w:p w:rsidR="00C36E8A" w:rsidRPr="00C36E8A" w:rsidRDefault="00C36E8A" w:rsidP="00C36E8A">
      <w:pPr>
        <w:wordWrap/>
        <w:spacing w:line="256" w:lineRule="auto"/>
        <w:jc w:val="left"/>
        <w:textAlignment w:val="baseline"/>
        <w:rPr>
          <w:rFonts w:ascii="맑은 고딕" w:eastAsia="굴림" w:hAnsi="굴림" w:cs="굴림"/>
          <w:color w:val="000000"/>
          <w:kern w:val="0"/>
          <w:sz w:val="22"/>
        </w:rPr>
      </w:pPr>
      <w:r w:rsidRPr="00C36E8A">
        <w:rPr>
          <w:rFonts w:ascii="맑은 고딕" w:eastAsia="굴림" w:hAnsi="굴림" w:cs="굴림"/>
          <w:color w:val="000000"/>
          <w:kern w:val="0"/>
          <w:sz w:val="28"/>
          <w:szCs w:val="28"/>
        </w:rPr>
        <w:tab/>
      </w:r>
      <w:r w:rsidRPr="00C36E8A">
        <w:rPr>
          <w:rFonts w:ascii="Times New Roman" w:eastAsia="HY신명조" w:hAnsi="Times New Roman" w:cs="Times New Roman"/>
          <w:color w:val="000000"/>
          <w:kern w:val="0"/>
          <w:sz w:val="28"/>
          <w:szCs w:val="28"/>
        </w:rPr>
        <w:t>CFT</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became known internationally in the late nineteenth century and Japanese colonial period through a French bibliographic scholar and Japanese agricultural scholar respectively. In the late nineteenth century, the French bibliographic scholar Maurice Courant(1865-1935)</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compiled</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Bibliographie coréenne (</w:t>
      </w:r>
      <w:r w:rsidRPr="00C36E8A">
        <w:rPr>
          <w:rFonts w:ascii="HY신명조" w:eastAsia="HY신명조" w:hAnsi="굴림" w:cs="굴림" w:hint="eastAsia"/>
          <w:i/>
          <w:iCs/>
          <w:color w:val="000000"/>
          <w:kern w:val="0"/>
          <w:sz w:val="28"/>
          <w:szCs w:val="28"/>
        </w:rPr>
        <w:t>韓國書誌</w:t>
      </w:r>
      <w:r w:rsidRPr="00C36E8A">
        <w:rPr>
          <w:rFonts w:ascii="Times New Roman" w:eastAsia="HY신명조" w:hAnsi="Times New Roman" w:cs="Times New Roman"/>
          <w:i/>
          <w:iCs/>
          <w:color w:val="000000"/>
          <w:kern w:val="0"/>
          <w:sz w:val="28"/>
          <w:szCs w:val="28"/>
        </w:rPr>
        <w:t>) as a three volume set in 1894 as a result of having intensively purchased and researched Korean texts that were printed in the Kory</w:t>
      </w:r>
      <w:r w:rsidRPr="00C36E8A">
        <w:rPr>
          <w:rFonts w:ascii="Times New Roman" w:eastAsia="HY신명조" w:hAnsi="Times New Roman" w:cs="Times New Roman"/>
          <w:color w:val="000000"/>
          <w:kern w:val="0"/>
          <w:sz w:val="28"/>
          <w:szCs w:val="28"/>
        </w:rPr>
        <w:t xml:space="preserve">ŏ and Chosŏn periods while he was in Korea as secretary to the French legation from 1890 to 1892. </w:t>
      </w:r>
      <w:r w:rsidRPr="00C36E8A">
        <w:rPr>
          <w:rFonts w:ascii="Times New Roman" w:eastAsia="HY신명조" w:hAnsi="Times New Roman" w:cs="Times New Roman"/>
          <w:i/>
          <w:iCs/>
          <w:color w:val="000000"/>
          <w:kern w:val="0"/>
          <w:sz w:val="28"/>
          <w:szCs w:val="28"/>
        </w:rPr>
        <w:t xml:space="preserve">CFT </w:t>
      </w:r>
      <w:r w:rsidRPr="00C36E8A">
        <w:rPr>
          <w:rFonts w:ascii="Times New Roman" w:eastAsia="HY신명조" w:hAnsi="Times New Roman" w:cs="Times New Roman"/>
          <w:color w:val="000000"/>
          <w:kern w:val="0"/>
          <w:sz w:val="28"/>
          <w:szCs w:val="28"/>
        </w:rPr>
        <w:t>appears as entry 2554 in Courant’s bibliography, and is introduced as a text compiled by royal command through surveying farmers throughout the eight provinces.</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During the Japanese colonial period, Japanese agricultural scholar Takahashi Noboru (</w:t>
      </w:r>
      <w:r w:rsidRPr="00C36E8A">
        <w:rPr>
          <w:rFonts w:ascii="HY신명조" w:eastAsia="HY신명조" w:hAnsi="굴림" w:cs="굴림" w:hint="eastAsia"/>
          <w:color w:val="000000"/>
          <w:kern w:val="0"/>
          <w:sz w:val="28"/>
          <w:szCs w:val="28"/>
        </w:rPr>
        <w:t xml:space="preserve">高橋昇 </w:t>
      </w:r>
      <w:r w:rsidRPr="00C36E8A">
        <w:rPr>
          <w:rFonts w:ascii="Times New Roman" w:eastAsia="HY신명조" w:hAnsi="Times New Roman" w:cs="Times New Roman"/>
          <w:color w:val="000000"/>
          <w:kern w:val="0"/>
          <w:sz w:val="28"/>
          <w:szCs w:val="28"/>
        </w:rPr>
        <w:t>1892-1946) conducted on-site surveys and studied old farming texts in his research on Chosŏn’s agricultural history. In June 1919, he was appointed to the Japanese Governor-General’s Industrial Model Farm (Experimental Farm) in Suwŏn and he surveyed farming techniques throughout Korea while he stayed in the country for twenty-seven years until the end of World War II. So impressed was he by the intensive farming methods practiced by Koreans that he praised them as advanced technologies that were unimaginable in Europe and the United States, and his mention of CFT</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in a literary source makes him as the most conscientious Japanese agricultural scholar during the Japanese colonial period.</w:t>
      </w:r>
      <w:r w:rsidRPr="00C36E8A">
        <w:rPr>
          <w:rFonts w:ascii="맑은 고딕" w:eastAsia="HY신명조" w:hAnsi="굴림" w:cs="굴림"/>
          <w:color w:val="000000"/>
          <w:kern w:val="0"/>
          <w:sz w:val="28"/>
          <w:szCs w:val="28"/>
        </w:rPr>
        <w:t xml:space="preserve">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Although 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is the oldest farming text in Korea containing techniques that were impressive not only during its compilation in the fifteenth century but even up until the twentieth century, the original copy compiled by order of King Sejong in 1429 has not been found. The extant copies dating from before and after the Imjin War differ vastly. The edition prior to the Imjin War was granted to local officials from the central government in 1581, and the edition after the </w:t>
      </w:r>
      <w:r w:rsidRPr="00C36E8A">
        <w:rPr>
          <w:rFonts w:ascii="Times New Roman" w:eastAsia="HY신명조" w:hAnsi="Times New Roman" w:cs="Times New Roman"/>
          <w:color w:val="000000"/>
          <w:kern w:val="0"/>
          <w:sz w:val="28"/>
          <w:szCs w:val="28"/>
        </w:rPr>
        <w:lastRenderedPageBreak/>
        <w:t xml:space="preserve">Imjin War was compiled in 1655 by Kongju magistrate Sin Sok as part of </w:t>
      </w:r>
      <w:r w:rsidRPr="00C36E8A">
        <w:rPr>
          <w:rFonts w:ascii="Times New Roman" w:eastAsia="HY신명조" w:hAnsi="Times New Roman" w:cs="Times New Roman"/>
          <w:i/>
          <w:iCs/>
          <w:color w:val="000000"/>
          <w:kern w:val="0"/>
          <w:sz w:val="28"/>
          <w:szCs w:val="28"/>
        </w:rPr>
        <w:t xml:space="preserve">Compilation for Farmers </w:t>
      </w:r>
      <w:r w:rsidRPr="00C36E8A">
        <w:rPr>
          <w:rFonts w:ascii="Times New Roman" w:eastAsia="HY신명조" w:hAnsi="Times New Roman" w:cs="Times New Roman"/>
          <w:color w:val="000000"/>
          <w:kern w:val="0"/>
          <w:sz w:val="28"/>
          <w:szCs w:val="28"/>
        </w:rPr>
        <w:t xml:space="preserve">(Nongga chipsŏng, </w:t>
      </w:r>
      <w:r w:rsidRPr="00C36E8A">
        <w:rPr>
          <w:rFonts w:ascii="HY신명조" w:eastAsia="HY신명조" w:hAnsi="굴림" w:cs="굴림" w:hint="eastAsia"/>
          <w:color w:val="000000"/>
          <w:kern w:val="0"/>
          <w:sz w:val="28"/>
          <w:szCs w:val="28"/>
        </w:rPr>
        <w:t>農家集成</w:t>
      </w:r>
      <w:r w:rsidRPr="00C36E8A">
        <w:rPr>
          <w:rFonts w:ascii="Times New Roman" w:eastAsia="HY신명조" w:hAnsi="Times New Roman" w:cs="Times New Roman"/>
          <w:color w:val="000000"/>
          <w:kern w:val="0"/>
          <w:sz w:val="28"/>
          <w:szCs w:val="28"/>
        </w:rPr>
        <w:t>(hereafter CFF) which contained CFT</w:t>
      </w:r>
      <w:r w:rsidRPr="00C36E8A">
        <w:rPr>
          <w:rFonts w:ascii="Times New Roman" w:eastAsia="HY신명조" w:hAnsi="Times New Roman" w:cs="Times New Roman"/>
          <w:i/>
          <w:iCs/>
          <w:color w:val="000000"/>
          <w:kern w:val="0"/>
          <w:sz w:val="28"/>
          <w:szCs w:val="28"/>
        </w:rPr>
        <w:t xml:space="preserve">, Miscellanies on Kŭmyang District </w:t>
      </w:r>
      <w:r w:rsidRPr="00C36E8A">
        <w:rPr>
          <w:rFonts w:ascii="Times New Roman" w:eastAsia="HY신명조" w:hAnsi="Times New Roman" w:cs="Times New Roman"/>
          <w:color w:val="000000"/>
          <w:kern w:val="0"/>
          <w:sz w:val="28"/>
          <w:szCs w:val="28"/>
        </w:rPr>
        <w:t xml:space="preserve">(Kumyang chapnok, </w:t>
      </w:r>
      <w:r w:rsidRPr="00C36E8A">
        <w:rPr>
          <w:rFonts w:ascii="HY신명조" w:eastAsia="HY신명조" w:hAnsi="굴림" w:cs="굴림" w:hint="eastAsia"/>
          <w:color w:val="000000"/>
          <w:kern w:val="0"/>
          <w:sz w:val="28"/>
          <w:szCs w:val="28"/>
        </w:rPr>
        <w:t>衿陽雜錄</w:t>
      </w:r>
      <w:r w:rsidRPr="00C36E8A">
        <w:rPr>
          <w:rFonts w:ascii="Times New Roman" w:eastAsia="HY신명조" w:hAnsi="Times New Roman" w:cs="Times New Roman"/>
          <w:color w:val="000000"/>
          <w:kern w:val="0"/>
          <w:sz w:val="28"/>
          <w:szCs w:val="28"/>
        </w:rPr>
        <w:t xml:space="preserve">)(hereafter MKD, and </w:t>
      </w:r>
      <w:r w:rsidRPr="00C36E8A">
        <w:rPr>
          <w:rFonts w:ascii="Times New Roman" w:eastAsia="HY신명조" w:hAnsi="Times New Roman" w:cs="Times New Roman"/>
          <w:i/>
          <w:iCs/>
          <w:color w:val="000000"/>
          <w:kern w:val="0"/>
          <w:sz w:val="28"/>
          <w:szCs w:val="28"/>
        </w:rPr>
        <w:t xml:space="preserve">Compiled Essential Excerpts on the Four Seasons </w:t>
      </w:r>
      <w:r w:rsidRPr="00C36E8A">
        <w:rPr>
          <w:rFonts w:ascii="Times New Roman" w:eastAsia="HY신명조" w:hAnsi="Times New Roman" w:cs="Times New Roman"/>
          <w:color w:val="000000"/>
          <w:kern w:val="0"/>
          <w:sz w:val="28"/>
          <w:szCs w:val="28"/>
        </w:rPr>
        <w:t xml:space="preserve">(Sasi ch’anyoch’o, </w:t>
      </w:r>
      <w:r w:rsidRPr="00C36E8A">
        <w:rPr>
          <w:rFonts w:ascii="HY신명조" w:eastAsia="HY신명조" w:hAnsi="굴림" w:cs="굴림" w:hint="eastAsia"/>
          <w:color w:val="000000"/>
          <w:kern w:val="0"/>
          <w:sz w:val="28"/>
          <w:szCs w:val="28"/>
        </w:rPr>
        <w:t>四時纂要抄</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(hereafter CEE). The oldest edition of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prior to the Imjin War is thought to be in Japan. According to Miyajima Hiroshi, Japan has five copes of CFT</w:t>
      </w:r>
      <w:r w:rsidRPr="00C36E8A">
        <w:rPr>
          <w:rFonts w:ascii="Times New Roman" w:eastAsia="HY신명조" w:hAnsi="Times New Roman" w:cs="Times New Roman"/>
          <w:i/>
          <w:iCs/>
          <w:color w:val="000000"/>
          <w:kern w:val="0"/>
          <w:sz w:val="28"/>
          <w:szCs w:val="28"/>
        </w:rPr>
        <w:t xml:space="preserve">, </w:t>
      </w:r>
      <w:r w:rsidRPr="00C36E8A">
        <w:rPr>
          <w:rFonts w:ascii="Times New Roman" w:eastAsia="HY신명조" w:hAnsi="Times New Roman" w:cs="Times New Roman"/>
          <w:color w:val="000000"/>
          <w:kern w:val="0"/>
          <w:sz w:val="28"/>
          <w:szCs w:val="28"/>
        </w:rPr>
        <w:t>two of which are in the National Diet Library, two in the Cabinet Library, and one in Osaka’s Takeda Pharmaceutical Company (</w:t>
      </w:r>
      <w:r w:rsidRPr="00C36E8A">
        <w:rPr>
          <w:rFonts w:ascii="HY신명조" w:eastAsia="HY신명조" w:hAnsi="굴림" w:cs="굴림" w:hint="eastAsia"/>
          <w:color w:val="000000"/>
          <w:kern w:val="0"/>
          <w:sz w:val="28"/>
          <w:szCs w:val="28"/>
        </w:rPr>
        <w:t>武田藥品</w:t>
      </w:r>
      <w:r w:rsidRPr="00C36E8A">
        <w:rPr>
          <w:rFonts w:ascii="Times New Roman" w:eastAsia="HY신명조" w:hAnsi="Times New Roman" w:cs="Times New Roman"/>
          <w:color w:val="000000"/>
          <w:kern w:val="0"/>
          <w:sz w:val="28"/>
          <w:szCs w:val="28"/>
        </w:rPr>
        <w:t>). Of these, the copy in the National Diet Library was printed in the ninth year of the Wanli Emperor in 1581 and granted to Ch’unch’ŏn magistrate Pak Sŭngim (1517-1586). Pak’s copy is thought to have been granted from the central government when he took office as magistrate of Ch’unch’ŏn in 1581. Much of the content in the edition stored in the Kyujanggak is missing in comparison with the edition in CFF</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compiled by Sin Suk in the second year of King Hyojong’s reign in 1661. The edition of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translated into Japanese by Miyajima Hiroshi is the same as that held in the Kyujanggak. The original text of this English and Korean translation of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is based off of the 1581 edition granted to Ch’unch’ŏn magistrate Pak Sŭngim and the 1655 edition held in the National Library.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The edition of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held in the National Library and contained in CFF along with </w:t>
      </w:r>
      <w:r w:rsidRPr="00C36E8A">
        <w:rPr>
          <w:rFonts w:ascii="Times New Roman" w:eastAsia="HY신명조" w:hAnsi="Times New Roman" w:cs="Times New Roman"/>
          <w:i/>
          <w:iCs/>
          <w:color w:val="000000"/>
          <w:kern w:val="0"/>
          <w:sz w:val="28"/>
          <w:szCs w:val="28"/>
        </w:rPr>
        <w:t xml:space="preserve">MKD </w:t>
      </w:r>
      <w:r w:rsidRPr="00C36E8A">
        <w:rPr>
          <w:rFonts w:ascii="Times New Roman" w:eastAsia="HY신명조" w:hAnsi="Times New Roman" w:cs="Times New Roman"/>
          <w:color w:val="000000"/>
          <w:kern w:val="0"/>
          <w:sz w:val="28"/>
          <w:szCs w:val="28"/>
        </w:rPr>
        <w:t>and</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CEE</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by Sin Sok was compiled in 1655 by the order of King Hyojong. The 1655 edition contains many revisions and additions in comparison with the 1581 edition. If the 1581 edition held in the Kyujanggak is presumed to be the same as the 1429 edition of CFT, then it seems that the original edition was supplemented with new content after the Imjin War, particularly with the experiences of cotton cultivation by farmers in the lower three provinces.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For example, the following passage is added in the final section of </w:t>
      </w:r>
      <w:r w:rsidRPr="00C36E8A">
        <w:rPr>
          <w:rFonts w:ascii="Times New Roman" w:eastAsia="HY신명조" w:hAnsi="Times New Roman" w:cs="Times New Roman"/>
          <w:i/>
          <w:iCs/>
          <w:color w:val="000000"/>
          <w:kern w:val="0"/>
          <w:sz w:val="28"/>
          <w:szCs w:val="28"/>
        </w:rPr>
        <w:t xml:space="preserve">“Plowing the soil </w:t>
      </w:r>
      <w:r w:rsidRPr="00C36E8A">
        <w:rPr>
          <w:rFonts w:ascii="Times New Roman" w:eastAsia="HY신명조" w:hAnsi="Times New Roman" w:cs="Times New Roman"/>
          <w:color w:val="000000"/>
          <w:kern w:val="0"/>
          <w:sz w:val="28"/>
          <w:szCs w:val="28"/>
        </w:rPr>
        <w:t>(</w:t>
      </w:r>
      <w:r w:rsidRPr="00C36E8A">
        <w:rPr>
          <w:rFonts w:ascii="Times New Roman" w:eastAsia="HY신명조" w:hAnsi="Times New Roman" w:cs="Times New Roman"/>
          <w:i/>
          <w:iCs/>
          <w:color w:val="000000"/>
          <w:kern w:val="0"/>
          <w:sz w:val="28"/>
          <w:szCs w:val="28"/>
        </w:rPr>
        <w:t>kyŏngji</w:t>
      </w:r>
      <w:r w:rsidRPr="00C36E8A">
        <w:rPr>
          <w:rFonts w:ascii="Times New Roman" w:eastAsia="HY신명조" w:hAnsi="Times New Roman" w:cs="Times New Roman"/>
          <w:color w:val="000000"/>
          <w:kern w:val="0"/>
          <w:sz w:val="28"/>
          <w:szCs w:val="28"/>
        </w:rPr>
        <w:t xml:space="preserve">, </w:t>
      </w:r>
      <w:r w:rsidRPr="00C36E8A">
        <w:rPr>
          <w:rFonts w:ascii="HY신명조" w:eastAsia="HY신명조" w:hAnsi="굴림" w:cs="굴림" w:hint="eastAsia"/>
          <w:color w:val="000000"/>
          <w:kern w:val="0"/>
          <w:sz w:val="28"/>
          <w:szCs w:val="28"/>
        </w:rPr>
        <w:t>耕地</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in the edition in the National Library: </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180" w:lineRule="auto"/>
        <w:ind w:left="440" w:right="440"/>
        <w:textAlignment w:val="baseline"/>
        <w:rPr>
          <w:rFonts w:ascii="맑은 고딕" w:eastAsia="굴림" w:hAnsi="굴림" w:cs="굴림"/>
          <w:color w:val="000000"/>
          <w:kern w:val="0"/>
          <w:sz w:val="28"/>
          <w:szCs w:val="28"/>
        </w:rPr>
      </w:pPr>
      <w:r w:rsidRPr="00C36E8A">
        <w:rPr>
          <w:rFonts w:ascii="HY신명조" w:eastAsia="HY신명조" w:hAnsi="굴림" w:cs="굴림" w:hint="eastAsia"/>
          <w:color w:val="000000"/>
          <w:kern w:val="0"/>
          <w:sz w:val="28"/>
          <w:szCs w:val="28"/>
        </w:rPr>
        <w:t>濕田 不宜種穀處 經霜後 刈草</w:t>
      </w:r>
      <w:r w:rsidRPr="00C36E8A">
        <w:rPr>
          <w:rFonts w:ascii="바탕" w:eastAsia="바탕" w:hAnsi="바탕" w:cs="굴림" w:hint="eastAsia"/>
          <w:color w:val="000000"/>
          <w:kern w:val="0"/>
          <w:sz w:val="28"/>
          <w:szCs w:val="28"/>
        </w:rPr>
        <w:t>剉</w:t>
      </w:r>
      <w:r w:rsidRPr="00C36E8A">
        <w:rPr>
          <w:rFonts w:ascii="HY신명조" w:eastAsia="HY신명조" w:hAnsi="굴림" w:cs="굴림" w:hint="eastAsia"/>
          <w:color w:val="000000"/>
          <w:kern w:val="0"/>
          <w:sz w:val="28"/>
          <w:szCs w:val="28"/>
        </w:rPr>
        <w:t xml:space="preserve">之 厚布田中 種小麥則麥極好 而翌年變爲乾田 至種 木花亦宜 慶尙左道人 行之 </w:t>
      </w:r>
    </w:p>
    <w:p w:rsidR="00C36E8A" w:rsidRPr="00C36E8A" w:rsidRDefault="00C36E8A" w:rsidP="00C36E8A">
      <w:pPr>
        <w:wordWrap/>
        <w:spacing w:line="180" w:lineRule="auto"/>
        <w:ind w:left="440" w:right="440"/>
        <w:textAlignment w:val="baseline"/>
        <w:rPr>
          <w:rFonts w:ascii="맑은 고딕"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For moist fields, wait until after the frost has fallen to cut the grass for places that are unfit for cultivating grain, and cover them thickly with the grass. This will then make them extremely good for growing barley. [After growing barley], the [quality of the land] changes in the following </w:t>
      </w:r>
      <w:r w:rsidRPr="00C36E8A">
        <w:rPr>
          <w:rFonts w:ascii="Times New Roman" w:eastAsia="HY신명조" w:hAnsi="Times New Roman" w:cs="Times New Roman"/>
          <w:color w:val="000000"/>
          <w:kern w:val="0"/>
          <w:sz w:val="28"/>
          <w:szCs w:val="28"/>
        </w:rPr>
        <w:lastRenderedPageBreak/>
        <w:t>year and becomes dry, which also makes them fit for growing cotton. This is practiced by the people of Left Kyŏngsang-do Province.</w:t>
      </w:r>
      <w:r w:rsidRPr="00C36E8A">
        <w:rPr>
          <w:rFonts w:ascii="맑은 고딕" w:eastAsia="HY신명조" w:hAnsi="굴림" w:cs="굴림"/>
          <w:color w:val="000000"/>
          <w:kern w:val="0"/>
          <w:sz w:val="28"/>
          <w:szCs w:val="28"/>
        </w:rPr>
        <w:t xml:space="preserve"> </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Therefore, this demonstrates that the 1655 edition compiled as part of CFF</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 later updated with much more content missing from the 1429 edition compiled by King Sejong’s order, particularly that of the experiences of those in Kyŏngsang-do Province among the lower three provinces in cotton-growing techniques.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Do the farming techniques in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focus on dry field farming or wet field farming? First, the statistics in </w:t>
      </w:r>
      <w:r w:rsidRPr="00C36E8A">
        <w:rPr>
          <w:rFonts w:ascii="Times New Roman" w:eastAsia="HY신명조" w:hAnsi="Times New Roman" w:cs="Times New Roman"/>
          <w:i/>
          <w:iCs/>
          <w:color w:val="000000"/>
          <w:kern w:val="0"/>
          <w:sz w:val="28"/>
          <w:szCs w:val="28"/>
        </w:rPr>
        <w:t>GAVK</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compiled in 1454 during the reign of King Danjong need to be recreated in order to answer this question. Along with ordering the compilation of CFT, King Sejong classified the arable land of the country into proportions suitable for wet field and dry field farming by counties and districts and created statistical data of this information. The data of numbers of households per county and district and the area of arable land from </w:t>
      </w:r>
      <w:r w:rsidRPr="00C36E8A">
        <w:rPr>
          <w:rFonts w:ascii="Times New Roman" w:eastAsia="HY신명조" w:hAnsi="Times New Roman" w:cs="Times New Roman"/>
          <w:i/>
          <w:iCs/>
          <w:color w:val="000000"/>
          <w:kern w:val="0"/>
          <w:sz w:val="28"/>
          <w:szCs w:val="28"/>
        </w:rPr>
        <w:t>GAVK</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has been reworked into the contemporary statistics presented here. In the case of Hamgyŏng-do Province, which had the lowest proportion of wet fields, the average proportions of wet fields and dry fields over its twenty-two counties and districts was 4.35% and 95.65%, respectively. In the case of Chŏlla-do Province, which had the highest proportion of wet fields, the average proportions of wet fields and dry fields over its fifty-six counties and districts was 45.96% and 55.04%, respectively. However, the proportion of dry fields is still quite high. In light of these geographical conditions, the core techniques in 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are a combination of wet field rice farming and dry field farming techniques. As seen from the statistical data based off of GAVK, the distribution of dry fields composes the majority of Chosŏn’s land area, and thus the intensive farming techniques based primarily on dry fields and multi-cropping system in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demonstrate that it is the premier farming text of the fifteenth century.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The combination of wet field rice farming and dry field farming techniques, which are not seen in the farming techniques of Northern or Southern China, are native to Chosŏn, and this is demonstrated by the vernacular names presented by </w:t>
      </w:r>
      <w:r w:rsidRPr="00C36E8A">
        <w:rPr>
          <w:rFonts w:ascii="Times New Roman" w:eastAsia="HY신명조" w:hAnsi="Times New Roman" w:cs="Times New Roman"/>
          <w:i/>
          <w:iCs/>
          <w:color w:val="000000"/>
          <w:kern w:val="0"/>
          <w:sz w:val="28"/>
          <w:szCs w:val="28"/>
        </w:rPr>
        <w:t xml:space="preserve">CFT </w:t>
      </w:r>
      <w:r w:rsidRPr="00C36E8A">
        <w:rPr>
          <w:rFonts w:ascii="Times New Roman" w:eastAsia="HY신명조" w:hAnsi="Times New Roman" w:cs="Times New Roman"/>
          <w:color w:val="000000"/>
          <w:kern w:val="0"/>
          <w:sz w:val="28"/>
          <w:szCs w:val="28"/>
        </w:rPr>
        <w:t xml:space="preserve">in 1429 with techniques developed in Chosŏn. For example, the sowing methods in </w:t>
      </w:r>
      <w:r w:rsidRPr="00C36E8A">
        <w:rPr>
          <w:rFonts w:ascii="Times New Roman" w:eastAsia="HY신명조" w:hAnsi="Times New Roman" w:cs="Times New Roman"/>
          <w:i/>
          <w:iCs/>
          <w:color w:val="000000"/>
          <w:kern w:val="0"/>
          <w:sz w:val="28"/>
          <w:szCs w:val="28"/>
        </w:rPr>
        <w:t xml:space="preserve">CFT </w:t>
      </w:r>
      <w:r w:rsidRPr="00C36E8A">
        <w:rPr>
          <w:rFonts w:ascii="Times New Roman" w:eastAsia="HY신명조" w:hAnsi="Times New Roman" w:cs="Times New Roman"/>
          <w:color w:val="000000"/>
          <w:kern w:val="0"/>
          <w:sz w:val="28"/>
          <w:szCs w:val="28"/>
        </w:rPr>
        <w:t>can be broadly classified into three categories. The first method uses water and is the wet farming method (</w:t>
      </w:r>
      <w:r w:rsidRPr="00C36E8A">
        <w:rPr>
          <w:rFonts w:ascii="Times New Roman" w:eastAsia="HY신명조" w:hAnsi="Times New Roman" w:cs="Times New Roman"/>
          <w:i/>
          <w:iCs/>
          <w:color w:val="000000"/>
          <w:kern w:val="0"/>
          <w:sz w:val="28"/>
          <w:szCs w:val="28"/>
        </w:rPr>
        <w:t>sugyŏng</w:t>
      </w:r>
      <w:r w:rsidRPr="00C36E8A">
        <w:rPr>
          <w:rFonts w:ascii="Times New Roman" w:eastAsia="HY신명조" w:hAnsi="Times New Roman" w:cs="Times New Roman"/>
          <w:color w:val="000000"/>
          <w:kern w:val="0"/>
          <w:sz w:val="28"/>
          <w:szCs w:val="28"/>
        </w:rPr>
        <w:t xml:space="preserve">, </w:t>
      </w:r>
      <w:r w:rsidRPr="00C36E8A">
        <w:rPr>
          <w:rFonts w:ascii="HY신명조" w:eastAsia="HY신명조" w:hAnsi="굴림" w:cs="굴림" w:hint="eastAsia"/>
          <w:color w:val="000000"/>
          <w:kern w:val="0"/>
          <w:sz w:val="28"/>
          <w:szCs w:val="28"/>
        </w:rPr>
        <w:t>水耕</w:t>
      </w:r>
      <w:r w:rsidRPr="00C36E8A">
        <w:rPr>
          <w:rFonts w:ascii="Times New Roman" w:eastAsia="HY신명조" w:hAnsi="Times New Roman" w:cs="Times New Roman"/>
          <w:color w:val="000000"/>
          <w:kern w:val="0"/>
          <w:sz w:val="28"/>
          <w:szCs w:val="28"/>
        </w:rPr>
        <w:t>) of growing rice paddies, the second is the dry farming method (</w:t>
      </w:r>
      <w:r w:rsidRPr="00C36E8A">
        <w:rPr>
          <w:rFonts w:ascii="Times New Roman" w:eastAsia="HY신명조" w:hAnsi="Times New Roman" w:cs="Times New Roman"/>
          <w:i/>
          <w:iCs/>
          <w:color w:val="000000"/>
          <w:kern w:val="0"/>
          <w:sz w:val="28"/>
          <w:szCs w:val="28"/>
        </w:rPr>
        <w:t>kŏngyŏng</w:t>
      </w:r>
      <w:r w:rsidRPr="00C36E8A">
        <w:rPr>
          <w:rFonts w:ascii="Times New Roman" w:eastAsia="HY신명조" w:hAnsi="Times New Roman" w:cs="Times New Roman"/>
          <w:color w:val="000000"/>
          <w:kern w:val="0"/>
          <w:sz w:val="28"/>
          <w:szCs w:val="28"/>
        </w:rPr>
        <w:t xml:space="preserve">, </w:t>
      </w:r>
      <w:r w:rsidRPr="00C36E8A">
        <w:rPr>
          <w:rFonts w:ascii="HY신명조" w:eastAsia="HY신명조" w:hAnsi="굴림" w:cs="굴림" w:hint="eastAsia"/>
          <w:color w:val="000000"/>
          <w:kern w:val="0"/>
          <w:sz w:val="28"/>
          <w:szCs w:val="28"/>
        </w:rPr>
        <w:t>乾耕</w:t>
      </w:r>
      <w:r w:rsidRPr="00C36E8A">
        <w:rPr>
          <w:rFonts w:ascii="Times New Roman" w:eastAsia="HY신명조" w:hAnsi="Times New Roman" w:cs="Times New Roman"/>
          <w:color w:val="000000"/>
          <w:kern w:val="0"/>
          <w:sz w:val="28"/>
          <w:szCs w:val="28"/>
        </w:rPr>
        <w:t xml:space="preserve">) of growing </w:t>
      </w:r>
      <w:r w:rsidRPr="00C36E8A">
        <w:rPr>
          <w:rFonts w:ascii="Times New Roman" w:eastAsia="HY신명조" w:hAnsi="Times New Roman" w:cs="Times New Roman"/>
          <w:color w:val="000000"/>
          <w:kern w:val="0"/>
          <w:sz w:val="28"/>
          <w:szCs w:val="28"/>
        </w:rPr>
        <w:lastRenderedPageBreak/>
        <w:t>dry rice paddies during droughts, and the last method is the modern transplanting method (</w:t>
      </w:r>
      <w:r w:rsidRPr="00C36E8A">
        <w:rPr>
          <w:rFonts w:ascii="Times New Roman" w:eastAsia="HY신명조" w:hAnsi="Times New Roman" w:cs="Times New Roman"/>
          <w:i/>
          <w:iCs/>
          <w:color w:val="000000"/>
          <w:kern w:val="0"/>
          <w:sz w:val="28"/>
          <w:szCs w:val="28"/>
        </w:rPr>
        <w:t>sapjŏng</w:t>
      </w:r>
      <w:r w:rsidRPr="00C36E8A">
        <w:rPr>
          <w:rFonts w:ascii="Times New Roman" w:eastAsia="HY신명조" w:hAnsi="Times New Roman" w:cs="Times New Roman"/>
          <w:color w:val="000000"/>
          <w:kern w:val="0"/>
          <w:sz w:val="28"/>
          <w:szCs w:val="28"/>
        </w:rPr>
        <w:t xml:space="preserve">, </w:t>
      </w:r>
      <w:r w:rsidRPr="00C36E8A">
        <w:rPr>
          <w:rFonts w:ascii="HY신명조" w:eastAsia="HY신명조" w:hAnsi="굴림" w:cs="굴림" w:hint="eastAsia"/>
          <w:color w:val="000000"/>
          <w:kern w:val="0"/>
          <w:sz w:val="28"/>
          <w:szCs w:val="28"/>
        </w:rPr>
        <w:t>揷種</w:t>
      </w:r>
      <w:r w:rsidRPr="00C36E8A">
        <w:rPr>
          <w:rFonts w:ascii="Times New Roman" w:eastAsia="HY신명조" w:hAnsi="Times New Roman" w:cs="Times New Roman"/>
          <w:color w:val="000000"/>
          <w:kern w:val="0"/>
          <w:sz w:val="28"/>
          <w:szCs w:val="28"/>
        </w:rPr>
        <w:t xml:space="preserve">). Each is introduced with its vernacular name, </w:t>
      </w:r>
      <w:r w:rsidRPr="00C36E8A">
        <w:rPr>
          <w:rFonts w:ascii="Times New Roman" w:eastAsia="HY신명조" w:hAnsi="Times New Roman" w:cs="Times New Roman"/>
          <w:i/>
          <w:iCs/>
          <w:color w:val="000000"/>
          <w:kern w:val="0"/>
          <w:sz w:val="28"/>
          <w:szCs w:val="28"/>
        </w:rPr>
        <w:t xml:space="preserve">musalmi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水沙彌</w:t>
      </w:r>
      <w:r w:rsidRPr="00C36E8A">
        <w:rPr>
          <w:rFonts w:ascii="Times New Roman" w:eastAsia="HY신명조" w:hAnsi="Times New Roman" w:cs="Times New Roman"/>
          <w:color w:val="000000"/>
          <w:kern w:val="0"/>
          <w:sz w:val="28"/>
          <w:szCs w:val="28"/>
        </w:rPr>
        <w:t>)</w:t>
      </w:r>
      <w:r w:rsidRPr="00C36E8A">
        <w:rPr>
          <w:rFonts w:ascii="Times New Roman" w:eastAsia="HY신명조" w:hAnsi="Times New Roman" w:cs="Times New Roman"/>
          <w:i/>
          <w:iCs/>
          <w:color w:val="000000"/>
          <w:kern w:val="0"/>
          <w:sz w:val="28"/>
          <w:szCs w:val="28"/>
        </w:rPr>
        <w:t xml:space="preserve">, kŏnsalmi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乾沙彌</w:t>
      </w:r>
      <w:r w:rsidRPr="00C36E8A">
        <w:rPr>
          <w:rFonts w:ascii="Times New Roman" w:eastAsia="HY신명조" w:hAnsi="Times New Roman" w:cs="Times New Roman"/>
          <w:color w:val="000000"/>
          <w:kern w:val="0"/>
          <w:sz w:val="28"/>
          <w:szCs w:val="28"/>
        </w:rPr>
        <w:t>)</w:t>
      </w:r>
      <w:r w:rsidRPr="00C36E8A">
        <w:rPr>
          <w:rFonts w:ascii="Times New Roman" w:eastAsia="HY신명조" w:hAnsi="Times New Roman" w:cs="Times New Roman"/>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and </w:t>
      </w:r>
      <w:r w:rsidRPr="00C36E8A">
        <w:rPr>
          <w:rFonts w:ascii="Times New Roman" w:eastAsia="HY신명조" w:hAnsi="Times New Roman" w:cs="Times New Roman"/>
          <w:i/>
          <w:iCs/>
          <w:color w:val="000000"/>
          <w:kern w:val="0"/>
          <w:sz w:val="28"/>
          <w:szCs w:val="28"/>
        </w:rPr>
        <w:t xml:space="preserve">myojong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苗種</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respectively.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Although the wet farming method is introduced by its vernacular name of </w:t>
      </w:r>
      <w:r w:rsidRPr="00C36E8A">
        <w:rPr>
          <w:rFonts w:ascii="Times New Roman" w:eastAsia="HY신명조" w:hAnsi="Times New Roman" w:cs="Times New Roman"/>
          <w:i/>
          <w:iCs/>
          <w:color w:val="000000"/>
          <w:kern w:val="0"/>
          <w:sz w:val="28"/>
          <w:szCs w:val="28"/>
        </w:rPr>
        <w:t xml:space="preserve">musalmi </w:t>
      </w:r>
      <w:r w:rsidRPr="00C36E8A">
        <w:rPr>
          <w:rFonts w:ascii="Times New Roman" w:eastAsia="HY신명조" w:hAnsi="Times New Roman" w:cs="Times New Roman"/>
          <w:color w:val="000000"/>
          <w:kern w:val="0"/>
          <w:sz w:val="28"/>
          <w:szCs w:val="28"/>
        </w:rPr>
        <w:t xml:space="preserve">in </w:t>
      </w:r>
      <w:r w:rsidRPr="00C36E8A">
        <w:rPr>
          <w:rFonts w:ascii="Times New Roman" w:eastAsia="HY신명조" w:hAnsi="Times New Roman" w:cs="Times New Roman"/>
          <w:i/>
          <w:iCs/>
          <w:color w:val="000000"/>
          <w:kern w:val="0"/>
          <w:sz w:val="28"/>
          <w:szCs w:val="28"/>
        </w:rPr>
        <w:t xml:space="preserve">CFT, </w:t>
      </w:r>
      <w:r w:rsidRPr="00C36E8A">
        <w:rPr>
          <w:rFonts w:ascii="Times New Roman" w:eastAsia="HY신명조" w:hAnsi="Times New Roman" w:cs="Times New Roman"/>
          <w:color w:val="000000"/>
          <w:kern w:val="0"/>
          <w:sz w:val="28"/>
          <w:szCs w:val="28"/>
        </w:rPr>
        <w:t>it is introduced as the “Chosŏn wet farming method” (</w:t>
      </w:r>
      <w:r w:rsidRPr="00C36E8A">
        <w:rPr>
          <w:rFonts w:ascii="HY신명조" w:eastAsia="HY신명조" w:hAnsi="굴림" w:cs="굴림" w:hint="eastAsia"/>
          <w:color w:val="000000"/>
          <w:kern w:val="0"/>
          <w:sz w:val="28"/>
          <w:szCs w:val="28"/>
        </w:rPr>
        <w:t>東國水耕之法</w:t>
      </w:r>
      <w:r w:rsidRPr="00C36E8A">
        <w:rPr>
          <w:rFonts w:ascii="Times New Roman" w:eastAsia="HY신명조" w:hAnsi="Times New Roman" w:cs="Times New Roman"/>
          <w:color w:val="000000"/>
          <w:kern w:val="0"/>
          <w:sz w:val="28"/>
          <w:szCs w:val="28"/>
        </w:rPr>
        <w:t>) in Kim Sŏkju’s 1683 anthology of works. After returning from Qing as an envoy in 1683, Kim wrote a record of his travels, which contains an account describing the only farm in the vast plains of Liaodong that farmed rice despite the dry land. This farm was run by a Korean and everyone called the technique he used to farm the rice as the “Chosŏn wet farming method”and said that it originated from Koryŏ. In addition, it is quite interesting that Kim mentions the “fire weeding method” (</w:t>
      </w:r>
      <w:r w:rsidRPr="00C36E8A">
        <w:rPr>
          <w:rFonts w:ascii="Times New Roman" w:eastAsia="HY신명조" w:hAnsi="Times New Roman" w:cs="Times New Roman"/>
          <w:i/>
          <w:iCs/>
          <w:color w:val="000000"/>
          <w:kern w:val="0"/>
          <w:sz w:val="28"/>
          <w:szCs w:val="28"/>
        </w:rPr>
        <w:t xml:space="preserve">hwanu, </w:t>
      </w:r>
      <w:r w:rsidRPr="00C36E8A">
        <w:rPr>
          <w:rFonts w:ascii="HY신명조" w:eastAsia="HY신명조" w:hAnsi="굴림" w:cs="굴림" w:hint="eastAsia"/>
          <w:color w:val="000000"/>
          <w:kern w:val="0"/>
          <w:sz w:val="28"/>
          <w:szCs w:val="28"/>
        </w:rPr>
        <w:t>火</w:t>
      </w:r>
      <w:r w:rsidRPr="00C36E8A">
        <w:rPr>
          <w:rFonts w:ascii="바탕" w:eastAsia="바탕" w:hAnsi="바탕" w:cs="굴림" w:hint="eastAsia"/>
          <w:color w:val="000000"/>
          <w:kern w:val="0"/>
          <w:sz w:val="28"/>
          <w:szCs w:val="28"/>
        </w:rPr>
        <w:t>耨</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rPr>
        <w:t>used in wet farming in contrast with the “water weeding method” (</w:t>
      </w:r>
      <w:r w:rsidRPr="00C36E8A">
        <w:rPr>
          <w:rFonts w:ascii="Times New Roman" w:eastAsia="HY신명조" w:hAnsi="Times New Roman" w:cs="Times New Roman"/>
          <w:i/>
          <w:iCs/>
          <w:color w:val="000000"/>
          <w:kern w:val="0"/>
          <w:sz w:val="28"/>
          <w:szCs w:val="28"/>
        </w:rPr>
        <w:t>sunu</w:t>
      </w:r>
      <w:r w:rsidRPr="00C36E8A">
        <w:rPr>
          <w:rFonts w:ascii="Times New Roman" w:eastAsia="HY신명조" w:hAnsi="Times New Roman" w:cs="Times New Roman"/>
          <w:color w:val="000000"/>
          <w:kern w:val="0"/>
          <w:sz w:val="28"/>
          <w:szCs w:val="28"/>
        </w:rPr>
        <w:t xml:space="preserve">, </w:t>
      </w:r>
      <w:r w:rsidRPr="00C36E8A">
        <w:rPr>
          <w:rFonts w:ascii="HY신명조" w:eastAsia="HY신명조" w:hAnsi="굴림" w:cs="굴림" w:hint="eastAsia"/>
          <w:color w:val="000000"/>
          <w:kern w:val="0"/>
          <w:sz w:val="28"/>
          <w:szCs w:val="28"/>
        </w:rPr>
        <w:t>水</w:t>
      </w:r>
      <w:r w:rsidRPr="00C36E8A">
        <w:rPr>
          <w:rFonts w:ascii="바탕" w:eastAsia="바탕" w:hAnsi="바탕" w:cs="굴림" w:hint="eastAsia"/>
          <w:color w:val="000000"/>
          <w:kern w:val="0"/>
          <w:sz w:val="28"/>
          <w:szCs w:val="28"/>
        </w:rPr>
        <w:t>耨</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rPr>
        <w:t xml:space="preserve">using water.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In order to implement the </w:t>
      </w:r>
      <w:r w:rsidRPr="00C36E8A">
        <w:rPr>
          <w:rFonts w:ascii="Times New Roman" w:eastAsia="HY신명조" w:hAnsi="Times New Roman" w:cs="Times New Roman"/>
          <w:i/>
          <w:iCs/>
          <w:color w:val="000000"/>
          <w:kern w:val="0"/>
          <w:sz w:val="28"/>
          <w:szCs w:val="28"/>
        </w:rPr>
        <w:t xml:space="preserve">musalmi </w:t>
      </w:r>
      <w:r w:rsidRPr="00C36E8A">
        <w:rPr>
          <w:rFonts w:ascii="Times New Roman" w:eastAsia="HY신명조" w:hAnsi="Times New Roman" w:cs="Times New Roman"/>
          <w:color w:val="000000"/>
          <w:kern w:val="0"/>
          <w:sz w:val="28"/>
          <w:szCs w:val="28"/>
        </w:rPr>
        <w:t>method,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emphasizes the importance of selecting fertile paddies with a water source. Once this is done, then farming begins immediately with the start of the lunar new year once the ice melts, which is an extremely laborious method as the winter farming off-season cannot be passed by. The next step in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then describes how to fertilize the land with the prepared manure so that it is distributed evenly into the fields. At this this step, the </w:t>
      </w:r>
      <w:r w:rsidRPr="00C36E8A">
        <w:rPr>
          <w:rFonts w:ascii="Times New Roman" w:eastAsia="HY신명조" w:hAnsi="Times New Roman" w:cs="Times New Roman"/>
          <w:i/>
          <w:iCs/>
          <w:color w:val="000000"/>
          <w:kern w:val="0"/>
          <w:sz w:val="28"/>
          <w:szCs w:val="28"/>
        </w:rPr>
        <w:t>mokjak (</w:t>
      </w:r>
      <w:r w:rsidRPr="00C36E8A">
        <w:rPr>
          <w:rFonts w:ascii="HY신명조" w:eastAsia="HY신명조" w:hAnsi="굴림" w:cs="굴림" w:hint="eastAsia"/>
          <w:i/>
          <w:iCs/>
          <w:color w:val="000000"/>
          <w:kern w:val="0"/>
          <w:sz w:val="28"/>
          <w:szCs w:val="28"/>
        </w:rPr>
        <w:t>木斫</w:t>
      </w:r>
      <w:r w:rsidRPr="00C36E8A">
        <w:rPr>
          <w:rFonts w:ascii="Times New Roman" w:eastAsia="HY신명조" w:hAnsi="Times New Roman" w:cs="Times New Roman"/>
          <w:i/>
          <w:iCs/>
          <w:color w:val="000000"/>
          <w:kern w:val="0"/>
          <w:sz w:val="28"/>
          <w:szCs w:val="28"/>
        </w:rPr>
        <w:t>) farming tool, known by sohŭlla</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所訖羅</w:t>
      </w:r>
      <w:r w:rsidRPr="00C36E8A">
        <w:rPr>
          <w:rFonts w:ascii="Times New Roman" w:eastAsia="HY신명조" w:hAnsi="Times New Roman" w:cs="Times New Roman"/>
          <w:color w:val="000000"/>
          <w:kern w:val="0"/>
          <w:sz w:val="28"/>
          <w:szCs w:val="28"/>
        </w:rPr>
        <w:t xml:space="preserve">) by its vernacular name, is first used to plow the earth and then the iron </w:t>
      </w:r>
      <w:r w:rsidRPr="00C36E8A">
        <w:rPr>
          <w:rFonts w:ascii="Times New Roman" w:eastAsia="HY신명조" w:hAnsi="Times New Roman" w:cs="Times New Roman"/>
          <w:i/>
          <w:iCs/>
          <w:color w:val="000000"/>
          <w:kern w:val="0"/>
          <w:sz w:val="28"/>
          <w:szCs w:val="28"/>
        </w:rPr>
        <w:t>ch’ŏlch’ip’a</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鐵齒擺</w:t>
      </w:r>
      <w:r w:rsidRPr="00C36E8A">
        <w:rPr>
          <w:rFonts w:ascii="Times New Roman" w:eastAsia="HY신명조" w:hAnsi="Times New Roman" w:cs="Times New Roman"/>
          <w:color w:val="000000"/>
          <w:kern w:val="0"/>
          <w:sz w:val="28"/>
          <w:szCs w:val="28"/>
        </w:rPr>
        <w:t xml:space="preserve">), known as the </w:t>
      </w:r>
      <w:r w:rsidRPr="00C36E8A">
        <w:rPr>
          <w:rFonts w:ascii="Times New Roman" w:eastAsia="HY신명조" w:hAnsi="Times New Roman" w:cs="Times New Roman"/>
          <w:i/>
          <w:iCs/>
          <w:color w:val="000000"/>
          <w:kern w:val="0"/>
          <w:sz w:val="28"/>
          <w:szCs w:val="28"/>
        </w:rPr>
        <w:t>susuŭm</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手愁音</w:t>
      </w:r>
      <w:r w:rsidRPr="00C36E8A">
        <w:rPr>
          <w:rFonts w:ascii="Times New Roman" w:eastAsia="HY신명조" w:hAnsi="Times New Roman" w:cs="Times New Roman"/>
          <w:color w:val="000000"/>
          <w:kern w:val="0"/>
          <w:sz w:val="28"/>
          <w:szCs w:val="28"/>
        </w:rPr>
        <w:t xml:space="preserve">) in the vernacular, finishes up the work in order so that the land is ready for seeding. Seeds are soaked for three or four days in water until little white sprouts like the ends of needles appear. They are then placed in a </w:t>
      </w:r>
      <w:r w:rsidRPr="00C36E8A">
        <w:rPr>
          <w:rFonts w:ascii="Times New Roman" w:eastAsia="HY신명조" w:hAnsi="Times New Roman" w:cs="Times New Roman"/>
          <w:i/>
          <w:iCs/>
          <w:color w:val="000000"/>
          <w:kern w:val="0"/>
          <w:sz w:val="28"/>
          <w:szCs w:val="28"/>
        </w:rPr>
        <w:t>kongsŏm</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 xml:space="preserve">or pinsŏm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空石</w:t>
      </w:r>
      <w:r w:rsidRPr="00C36E8A">
        <w:rPr>
          <w:rFonts w:ascii="Times New Roman" w:eastAsia="HY신명조" w:hAnsi="Times New Roman" w:cs="Times New Roman"/>
          <w:color w:val="000000"/>
          <w:kern w:val="0"/>
          <w:sz w:val="28"/>
          <w:szCs w:val="28"/>
        </w:rPr>
        <w:t xml:space="preserve">), a dry sack, and put in a warm place until the sprouts grow to two </w:t>
      </w:r>
      <w:r w:rsidRPr="00C36E8A">
        <w:rPr>
          <w:rFonts w:ascii="Times New Roman" w:eastAsia="HY신명조" w:hAnsi="Times New Roman" w:cs="Times New Roman"/>
          <w:i/>
          <w:iCs/>
          <w:color w:val="000000"/>
          <w:kern w:val="0"/>
          <w:sz w:val="28"/>
          <w:szCs w:val="28"/>
        </w:rPr>
        <w:t xml:space="preserve">pun </w:t>
      </w:r>
      <w:r w:rsidRPr="00C36E8A">
        <w:rPr>
          <w:rFonts w:ascii="Times New Roman" w:eastAsia="HY신명조" w:hAnsi="Times New Roman" w:cs="Times New Roman"/>
          <w:color w:val="000000"/>
          <w:kern w:val="0"/>
          <w:sz w:val="28"/>
          <w:szCs w:val="28"/>
        </w:rPr>
        <w:t xml:space="preserve">where they are then distributed evenly into the fields.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When the sowing is complete, the </w:t>
      </w:r>
      <w:r w:rsidRPr="00C36E8A">
        <w:rPr>
          <w:rFonts w:ascii="Times New Roman" w:eastAsia="HY신명조" w:hAnsi="Times New Roman" w:cs="Times New Roman"/>
          <w:i/>
          <w:iCs/>
          <w:color w:val="000000"/>
          <w:kern w:val="0"/>
          <w:sz w:val="28"/>
          <w:szCs w:val="28"/>
        </w:rPr>
        <w:t xml:space="preserve">p’allo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板</w:t>
      </w:r>
      <w:r w:rsidRPr="00C36E8A">
        <w:rPr>
          <w:rFonts w:ascii="새굴림" w:eastAsia="새굴림" w:hAnsi="새굴림" w:cs="굴림" w:hint="eastAsia"/>
          <w:color w:val="000000"/>
          <w:kern w:val="0"/>
          <w:sz w:val="28"/>
          <w:szCs w:val="28"/>
        </w:rPr>
        <w:t>橯</w:t>
      </w:r>
      <w:r w:rsidRPr="00C36E8A">
        <w:rPr>
          <w:rFonts w:ascii="Times New Roman" w:eastAsia="HY신명조" w:hAnsi="Times New Roman" w:cs="Times New Roman"/>
          <w:color w:val="000000"/>
          <w:kern w:val="0"/>
          <w:sz w:val="28"/>
          <w:szCs w:val="28"/>
        </w:rPr>
        <w:t xml:space="preserve">) or </w:t>
      </w:r>
      <w:r w:rsidRPr="00C36E8A">
        <w:rPr>
          <w:rFonts w:ascii="Times New Roman" w:eastAsia="HY신명조" w:hAnsi="Times New Roman" w:cs="Times New Roman"/>
          <w:i/>
          <w:iCs/>
          <w:color w:val="000000"/>
          <w:kern w:val="0"/>
          <w:sz w:val="28"/>
          <w:szCs w:val="28"/>
        </w:rPr>
        <w:t xml:space="preserve">paro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把</w:t>
      </w:r>
      <w:r w:rsidRPr="00C36E8A">
        <w:rPr>
          <w:rFonts w:ascii="새굴림" w:eastAsia="새굴림" w:hAnsi="새굴림" w:cs="굴림" w:hint="eastAsia"/>
          <w:color w:val="000000"/>
          <w:kern w:val="0"/>
          <w:sz w:val="28"/>
          <w:szCs w:val="28"/>
        </w:rPr>
        <w:t>橯</w:t>
      </w:r>
      <w:r w:rsidRPr="00C36E8A">
        <w:rPr>
          <w:rFonts w:ascii="Times New Roman" w:eastAsia="HY신명조" w:hAnsi="Times New Roman" w:cs="Times New Roman"/>
          <w:color w:val="000000"/>
          <w:kern w:val="0"/>
          <w:sz w:val="28"/>
          <w:szCs w:val="28"/>
        </w:rPr>
        <w:t xml:space="preserve">) farming tools, known as </w:t>
      </w:r>
      <w:r w:rsidRPr="00C36E8A">
        <w:rPr>
          <w:rFonts w:ascii="Times New Roman" w:eastAsia="HY신명조" w:hAnsi="Times New Roman" w:cs="Times New Roman"/>
          <w:i/>
          <w:iCs/>
          <w:color w:val="000000"/>
          <w:kern w:val="0"/>
          <w:sz w:val="28"/>
          <w:szCs w:val="28"/>
        </w:rPr>
        <w:t xml:space="preserve">pŏnji </w:t>
      </w:r>
      <w:r w:rsidRPr="00C36E8A">
        <w:rPr>
          <w:rFonts w:ascii="Times New Roman" w:eastAsia="HY신명조" w:hAnsi="Times New Roman" w:cs="Times New Roman"/>
          <w:color w:val="000000"/>
          <w:kern w:val="0"/>
          <w:sz w:val="28"/>
          <w:szCs w:val="28"/>
        </w:rPr>
        <w:t>(</w:t>
      </w:r>
      <w:r w:rsidRPr="00C36E8A">
        <w:rPr>
          <w:rFonts w:ascii="바탕" w:eastAsia="바탕" w:hAnsi="바탕" w:cs="굴림" w:hint="eastAsia"/>
          <w:color w:val="000000"/>
          <w:kern w:val="0"/>
          <w:sz w:val="28"/>
          <w:szCs w:val="28"/>
        </w:rPr>
        <w:t>翻</w:t>
      </w:r>
      <w:r w:rsidRPr="00C36E8A">
        <w:rPr>
          <w:rFonts w:ascii="HY신명조" w:eastAsia="HY신명조" w:hAnsi="굴림" w:cs="굴림" w:hint="eastAsia"/>
          <w:color w:val="000000"/>
          <w:kern w:val="0"/>
          <w:sz w:val="28"/>
          <w:szCs w:val="28"/>
        </w:rPr>
        <w:t>地</w:t>
      </w:r>
      <w:r w:rsidRPr="00C36E8A">
        <w:rPr>
          <w:rFonts w:ascii="Times New Roman" w:eastAsia="HY신명조" w:hAnsi="Times New Roman" w:cs="Times New Roman"/>
          <w:color w:val="000000"/>
          <w:kern w:val="0"/>
          <w:sz w:val="28"/>
          <w:szCs w:val="28"/>
        </w:rPr>
        <w:t xml:space="preserve">) and </w:t>
      </w:r>
      <w:r w:rsidRPr="00C36E8A">
        <w:rPr>
          <w:rFonts w:ascii="Times New Roman" w:eastAsia="HY신명조" w:hAnsi="Times New Roman" w:cs="Times New Roman"/>
          <w:i/>
          <w:iCs/>
          <w:color w:val="000000"/>
          <w:kern w:val="0"/>
          <w:sz w:val="28"/>
          <w:szCs w:val="28"/>
        </w:rPr>
        <w:t xml:space="preserve">toegae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椎介</w:t>
      </w:r>
      <w:r w:rsidRPr="00C36E8A">
        <w:rPr>
          <w:rFonts w:ascii="Times New Roman" w:eastAsia="HY신명조" w:hAnsi="Times New Roman" w:cs="Times New Roman"/>
          <w:color w:val="000000"/>
          <w:kern w:val="0"/>
          <w:sz w:val="28"/>
          <w:szCs w:val="28"/>
        </w:rPr>
        <w:t xml:space="preserve">) respectively in the vernacular, are used to cover and water the seeds. The seeds are protected from the birds until they grow sprouts. After the sprouts grow two leaves, then the </w:t>
      </w:r>
      <w:r w:rsidRPr="00C36E8A">
        <w:rPr>
          <w:rFonts w:ascii="Times New Roman" w:eastAsia="HY신명조" w:hAnsi="Times New Roman" w:cs="Times New Roman"/>
          <w:i/>
          <w:iCs/>
          <w:color w:val="000000"/>
          <w:kern w:val="0"/>
          <w:sz w:val="28"/>
          <w:szCs w:val="28"/>
        </w:rPr>
        <w:t xml:space="preserve">musalmi </w:t>
      </w:r>
      <w:r w:rsidRPr="00C36E8A">
        <w:rPr>
          <w:rFonts w:ascii="Times New Roman" w:eastAsia="HY신명조" w:hAnsi="Times New Roman" w:cs="Times New Roman"/>
          <w:color w:val="000000"/>
          <w:kern w:val="0"/>
          <w:sz w:val="28"/>
          <w:szCs w:val="28"/>
        </w:rPr>
        <w:t xml:space="preserve">method of using water is applied; the water is drained and the weeds are removed by hand as the sprouts are too young for a hoe to be used. After this is finished, water is supplied again.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lastRenderedPageBreak/>
        <w:t>Whenever weeds are removed with the</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 xml:space="preserve">musalmi </w:t>
      </w:r>
      <w:r w:rsidRPr="00C36E8A">
        <w:rPr>
          <w:rFonts w:ascii="Times New Roman" w:eastAsia="HY신명조" w:hAnsi="Times New Roman" w:cs="Times New Roman"/>
          <w:color w:val="000000"/>
          <w:kern w:val="0"/>
          <w:sz w:val="28"/>
          <w:szCs w:val="28"/>
        </w:rPr>
        <w:t xml:space="preserve">(wet farming) method, the water is drained and supplied again, and when the seeds are young, relatively little water is used and the weeds are picked by hand instead of with a hoe. Therefore, this method is convenient for terrace farming in mountainous areas where water from valleys can be continuously supplied and drained; it thus came to be called the “Chosŏn wet farming method” in the mountainous regions of China for growing early-ripening rice.. </w:t>
      </w:r>
    </w:p>
    <w:p w:rsidR="00C36E8A" w:rsidRPr="00C36E8A" w:rsidRDefault="00C36E8A" w:rsidP="00C36E8A">
      <w:pPr>
        <w:wordWrap/>
        <w:spacing w:line="256" w:lineRule="auto"/>
        <w:jc w:val="left"/>
        <w:textAlignment w:val="baseline"/>
        <w:rPr>
          <w:rFonts w:ascii="맑은 고딕"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The representative dry field farming technique in </w:t>
      </w:r>
      <w:r w:rsidRPr="00C36E8A">
        <w:rPr>
          <w:rFonts w:ascii="Times New Roman" w:eastAsia="HY신명조" w:hAnsi="Times New Roman" w:cs="Times New Roman"/>
          <w:i/>
          <w:iCs/>
          <w:color w:val="000000"/>
          <w:kern w:val="0"/>
          <w:sz w:val="28"/>
          <w:szCs w:val="28"/>
        </w:rPr>
        <w:t xml:space="preserve">CFT </w:t>
      </w:r>
      <w:r w:rsidRPr="00C36E8A">
        <w:rPr>
          <w:rFonts w:ascii="Times New Roman" w:eastAsia="HY신명조" w:hAnsi="Times New Roman" w:cs="Times New Roman"/>
          <w:color w:val="000000"/>
          <w:kern w:val="0"/>
          <w:sz w:val="28"/>
          <w:szCs w:val="28"/>
        </w:rPr>
        <w:t xml:space="preserve">is known as </w:t>
      </w:r>
      <w:r w:rsidRPr="00C36E8A">
        <w:rPr>
          <w:rFonts w:ascii="Times New Roman" w:eastAsia="HY신명조" w:hAnsi="Times New Roman" w:cs="Times New Roman"/>
          <w:i/>
          <w:iCs/>
          <w:color w:val="000000"/>
          <w:kern w:val="0"/>
          <w:sz w:val="28"/>
          <w:szCs w:val="28"/>
        </w:rPr>
        <w:t>kungyŏng</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or </w:t>
      </w:r>
      <w:r w:rsidRPr="00C36E8A">
        <w:rPr>
          <w:rFonts w:ascii="Times New Roman" w:eastAsia="HY신명조" w:hAnsi="Times New Roman" w:cs="Times New Roman"/>
          <w:i/>
          <w:iCs/>
          <w:color w:val="000000"/>
          <w:kern w:val="0"/>
          <w:sz w:val="28"/>
          <w:szCs w:val="28"/>
        </w:rPr>
        <w:t>kulugali</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根耕</w:t>
      </w:r>
      <w:r w:rsidRPr="00C36E8A">
        <w:rPr>
          <w:rFonts w:ascii="Times New Roman" w:eastAsia="HY신명조" w:hAnsi="Times New Roman" w:cs="Times New Roman"/>
          <w:color w:val="000000"/>
          <w:kern w:val="0"/>
          <w:sz w:val="28"/>
          <w:szCs w:val="28"/>
        </w:rPr>
        <w:t>) in the vernacular</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which is a kind of double-cropping</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system. For example, the method of using barley and wheat roots in sowing beans and red beans is the most well-known dry field farming technique in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Times New Roman" w:cs="Times New Roman"/>
          <w:color w:val="000000"/>
          <w:kern w:val="0"/>
          <w:sz w:val="28"/>
          <w:szCs w:val="28"/>
        </w:rPr>
        <w:t>. This method grows two crops in one year or three crops in two years, sowing barley and wheat in the fall and using the roots of winter crops in a system of crop rotation.</w:t>
      </w:r>
      <w:r w:rsidRPr="00C36E8A">
        <w:rPr>
          <w:rFonts w:ascii="맑은 고딕" w:eastAsia="HY신명조" w:hAnsi="굴림" w:cs="굴림"/>
          <w:color w:val="000000"/>
          <w:kern w:val="0"/>
          <w:sz w:val="28"/>
          <w:szCs w:val="28"/>
        </w:rPr>
        <w:t xml:space="preserve">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The Korean peninsula is mountainous and stretches from 34 to 42 degrees north latitude, with most of the peninsula in a north-south orientation, the climate variance is extreme. The north experiences cold, dry winters, blasted by Siberian winds, while the south has mild, wet winters and hot, humid summers drenched by summer typhoons. These variable conditions north to south present great difficulties for modelling the agricultural economy. Although the widespread use of machinery and industrial agriculture date only from the 1960s, traditional Korean agriculture adapted well to these conditions and achieved high levels of production.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Agricultural history in Korea is slowly becoming accessible through the creation of serial databases that can show us trends in commodity prices and land prices for the Chosǒn perio</w:t>
      </w:r>
      <w:r w:rsidRPr="00C36E8A">
        <w:rPr>
          <w:rFonts w:ascii="Times New Roman" w:eastAsia="HY신명조" w:hAnsi="Times New Roman" w:cs="Times New Roman"/>
          <w:color w:val="FFFFFF" w:themeColor="background1"/>
          <w:kern w:val="0"/>
          <w:sz w:val="28"/>
          <w:szCs w:val="28"/>
        </w:rPr>
        <w:t>d</w:t>
      </w:r>
      <w:r w:rsidRPr="00C36E8A">
        <w:rPr>
          <w:rFonts w:ascii="Times New Roman" w:eastAsia="HY신명조" w:hAnsi="Times New Roman" w:cs="Times New Roman"/>
          <w:color w:val="FFFFFF" w:themeColor="background1"/>
          <w:kern w:val="0"/>
          <w:sz w:val="28"/>
          <w:szCs w:val="28"/>
          <w:shd w:val="clear" w:color="auto" w:fill="000000"/>
        </w:rPr>
        <w:t>(Jun 2007, 2008).</w:t>
      </w:r>
      <w:r w:rsidRPr="00C36E8A">
        <w:rPr>
          <w:rFonts w:ascii="Times New Roman" w:eastAsia="HY신명조" w:hAnsi="굴림" w:cs="굴림"/>
          <w:color w:val="FFFFFF" w:themeColor="background1"/>
          <w:kern w:val="0"/>
          <w:sz w:val="28"/>
          <w:szCs w:val="28"/>
        </w:rPr>
        <w:t xml:space="preserve"> </w:t>
      </w:r>
      <w:r w:rsidRPr="00C36E8A">
        <w:rPr>
          <w:rFonts w:ascii="Times New Roman" w:eastAsia="HY신명조" w:hAnsi="Times New Roman" w:cs="Times New Roman"/>
          <w:color w:val="000000"/>
          <w:kern w:val="0"/>
          <w:sz w:val="28"/>
          <w:szCs w:val="28"/>
        </w:rPr>
        <w:t xml:space="preserve">When these are compared to trends in population, rainfall, disease, and a number of variables with the Western world, we can begin to see larger structures at work. The problem thus far has been to select appropriate models to aid interpretation. For data relating to the period 1400 to 1600, Thomas Malthus’s theory of the link between population and agricultural production seems most relevant. An abundance of land allowed a rapid expansion of population; food prices rose together with population and labour was consumed in either basic food production or childbearing. Following the Japanese invasions of Korea (1592-1598), circumstances that included increasing land scarcity, low government revenues, and a recovering population also saw rising prices tracking population rises, but </w:t>
      </w:r>
      <w:r w:rsidRPr="00C36E8A">
        <w:rPr>
          <w:rFonts w:ascii="Times New Roman" w:eastAsia="HY신명조" w:hAnsi="Times New Roman" w:cs="Times New Roman"/>
          <w:color w:val="000000"/>
          <w:kern w:val="0"/>
          <w:sz w:val="28"/>
          <w:szCs w:val="28"/>
        </w:rPr>
        <w:lastRenderedPageBreak/>
        <w:t xml:space="preserve">from 1700 a number of new developments changed the system into something more akin to the model described by Adam Smith.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Private property rights received government protection, and the central government began heavy investments in irrigation, sea and river transport systems, and grain storage. Agricultural productivity expanded with more widespread transplantation of rice seedlings and with new harvesting regimes that boosted production. An expansion of productivity up to about 1750 was followed by a stationary period (1750-1800), which was followed by a period of decline and diminishing returns (1800-1900). This project presents some initial issues of the agricultural foundation of Chosǒn dynasty.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Takahashi summarises Korea’s historical agricultural regimes as multi-cropping systems. He had no doubt that Korea’s complex and intensive systems filled an important role in the development of rural society in Chosǒn dynasty. The “fallow” system planted rice or beans one year and left the field fallow the next year, but there was a resurgence of interest in crop rotation, intercropping, double cropping and mixed cropping during King Sejong’s time (r. 1418-1450). The“continuous” system planted rice, barley or beans this year and followed with the same next year. The “rotation” system alternated rice with barley over two years. The “combination” system added rotation to continuous cultivation and achieved three harvests every two years (inyŏn sammojak, </w:t>
      </w:r>
      <w:r w:rsidRPr="00C36E8A">
        <w:rPr>
          <w:rFonts w:ascii="HY신명조" w:eastAsia="HY신명조" w:hAnsi="굴림" w:cs="굴림" w:hint="eastAsia"/>
          <w:color w:val="000000"/>
          <w:kern w:val="0"/>
          <w:sz w:val="28"/>
          <w:szCs w:val="28"/>
        </w:rPr>
        <w:t>二年三毛作</w:t>
      </w:r>
      <w:r w:rsidRPr="00C36E8A">
        <w:rPr>
          <w:rFonts w:ascii="Times New Roman" w:eastAsia="HY신명조" w:hAnsi="Times New Roman" w:cs="Times New Roman"/>
          <w:color w:val="000000"/>
          <w:kern w:val="0"/>
          <w:sz w:val="28"/>
          <w:szCs w:val="28"/>
        </w:rPr>
        <w:t xml:space="preserve">), far surpassing all other systems. For paddy fields, this meant the following sequence: summer rice to winter barley (or vegetables) to summer rice (or beans) to winter barley (or vegetables), and so on, resulting in three grain crops over two spring-autumn planting-harvesting seasons. For dry fields the “combination” system produced summer millet (or beans) to winter wheat to summer beans (or green peas) to winter wheat, and so on, resulting in three crops (two possible grains and a legume) over two spring-autumn planting-harvesting seasons. What is notable is that after the Japanese invasions, fallow land was no longer permitted by law, and the general agricultural regime on the peninsula had achieved a sophisticated cropping system.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We should make a pause to comment on a possible connection between cultivation systems and population. The trend of Korean population shows that the period 1650 to 1750 recorded the highest population growth rates, just when the “combination” system was becoming widespread and government was embarking on a series of positive policies to improve agricultural production (protecting property rights and investing in irrigation, grain storage, and </w:t>
      </w:r>
      <w:r w:rsidRPr="00C36E8A">
        <w:rPr>
          <w:rFonts w:ascii="Times New Roman" w:eastAsia="HY신명조" w:hAnsi="Times New Roman" w:cs="Times New Roman"/>
          <w:color w:val="000000"/>
          <w:kern w:val="0"/>
          <w:sz w:val="28"/>
          <w:szCs w:val="28"/>
        </w:rPr>
        <w:lastRenderedPageBreak/>
        <w:t>transport). The sophisticated cropping system continued, but population stabilised over the subsequent stable period (1750-1800). Food and non-food prices also stabilised at the same time. Although there was more food and prices were stable, population reached a plateau.</w:t>
      </w:r>
      <w:r w:rsidRPr="00C36E8A">
        <w:rPr>
          <w:rFonts w:ascii="Times New Roman" w:eastAsia="HY신명조" w:hAnsi="Times New Roman" w:cs="Times New Roman"/>
          <w:color w:val="FFFFFF" w:themeColor="background1"/>
          <w:kern w:val="0"/>
          <w:sz w:val="28"/>
          <w:szCs w:val="28"/>
        </w:rPr>
        <w:t xml:space="preserve"> </w:t>
      </w:r>
      <w:r w:rsidRPr="00C36E8A">
        <w:rPr>
          <w:rFonts w:ascii="Times New Roman" w:eastAsia="HY신명조" w:hAnsi="Times New Roman" w:cs="Times New Roman"/>
          <w:color w:val="FFFFFF" w:themeColor="background1"/>
          <w:kern w:val="0"/>
          <w:sz w:val="28"/>
          <w:szCs w:val="28"/>
          <w:shd w:val="clear" w:color="auto" w:fill="000000"/>
        </w:rPr>
        <w:t>Jun’s research (2008)</w:t>
      </w:r>
      <w:r w:rsidRPr="00C36E8A">
        <w:rPr>
          <w:rFonts w:ascii="Times New Roman" w:eastAsia="HY신명조" w:hAnsi="굴림" w:cs="굴림"/>
          <w:color w:val="FFFFFF" w:themeColor="background1"/>
          <w:kern w:val="0"/>
          <w:sz w:val="28"/>
          <w:szCs w:val="28"/>
        </w:rPr>
        <w:t xml:space="preserve"> </w:t>
      </w:r>
      <w:r w:rsidRPr="00C36E8A">
        <w:rPr>
          <w:rFonts w:ascii="Times New Roman" w:eastAsia="HY신명조" w:hAnsi="Times New Roman" w:cs="Times New Roman"/>
          <w:color w:val="000000"/>
          <w:kern w:val="0"/>
          <w:sz w:val="28"/>
          <w:szCs w:val="28"/>
        </w:rPr>
        <w:t xml:space="preserve">shows the decadal trend in grain prices. Grain prices were either high or unstable until the mid-1740s when they began to fall and stabilised by the mid-1770s where they remained until the 1830s-1850s, when fluctuation began again and a rising trend becomes apparent. </w:t>
      </w:r>
      <w:r w:rsidRPr="00C36E8A">
        <w:rPr>
          <w:rFonts w:ascii="Times New Roman" w:eastAsia="HY신명조" w:hAnsi="Times New Roman" w:cs="Times New Roman"/>
          <w:color w:val="FFFFFF" w:themeColor="background1"/>
          <w:kern w:val="0"/>
          <w:sz w:val="28"/>
          <w:szCs w:val="28"/>
          <w:shd w:val="clear" w:color="auto" w:fill="000000"/>
        </w:rPr>
        <w:t>Jun’s data(2007)</w:t>
      </w:r>
      <w:r w:rsidRPr="00C36E8A">
        <w:rPr>
          <w:rFonts w:ascii="Times New Roman" w:eastAsia="HY신명조" w:hAnsi="굴림" w:cs="굴림"/>
          <w:color w:val="FFFFFF" w:themeColor="background1"/>
          <w:kern w:val="0"/>
          <w:sz w:val="28"/>
          <w:szCs w:val="28"/>
        </w:rPr>
        <w:t xml:space="preserve"> </w:t>
      </w:r>
      <w:r w:rsidRPr="00C36E8A">
        <w:rPr>
          <w:rFonts w:ascii="Times New Roman" w:eastAsia="HY신명조" w:hAnsi="Times New Roman" w:cs="Times New Roman"/>
          <w:color w:val="000000"/>
          <w:kern w:val="0"/>
          <w:sz w:val="28"/>
          <w:szCs w:val="28"/>
        </w:rPr>
        <w:t>shows a similar pattern for non-food goods: instability until the mid-1700s followed by a stable period until the mid-1800s. The stability derived from government investment in infrastructure and grain storage and the coincident development of legal protection for property rights from 1645.</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These supports led to the development of markets. Markets acted as a damper on commodity price swings and a period of relatively stable prices was achieved from the mid-eighteenth century to the mid-nineteenth century. We argue that this period of relative stability can best be explained by a model based on Adam Smith´s thought: expansion, stability, and decline. Expansion occurred in the period from 1600 to 1750. This was followed by stability from 1750 to 1800 or even 1850. Decline appeared with growing instability from the middle of the nineteenth century and is indicated by rising food prices, falling real wages, and falling real land values. These trends meant a declining standard of living (</w:t>
      </w:r>
      <w:r w:rsidRPr="00C36E8A">
        <w:rPr>
          <w:rFonts w:ascii="Times New Roman" w:eastAsia="HY신명조" w:hAnsi="Times New Roman" w:cs="Times New Roman"/>
          <w:color w:val="000000"/>
          <w:kern w:val="0"/>
          <w:sz w:val="28"/>
          <w:szCs w:val="28"/>
          <w:shd w:val="clear" w:color="auto" w:fill="000000"/>
        </w:rPr>
        <w:t>Jun and Lewis, 2012</w:t>
      </w:r>
      <w:r w:rsidRPr="00C36E8A">
        <w:rPr>
          <w:rFonts w:ascii="Times New Roman" w:eastAsia="HY신명조" w:hAnsi="Times New Roman" w:cs="Times New Roman"/>
          <w:color w:val="000000"/>
          <w:kern w:val="0"/>
          <w:sz w:val="28"/>
          <w:szCs w:val="28"/>
        </w:rPr>
        <w:t>). In sum, the new “combination” agricultural regime produced wealth. Government investment in infrastructure and the protection of property rights bolstered and protected this wealth. The issue under consideration in this paper is how to explain the earlier trends from the fifteenth century up to the Japanese invasion of 1592.</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Using heterogeneous data from before 1600 to compare with homogenous data after 1600 is fraught with danger, but we have no choice until more accurate data is available for the period before the Japanese invasion. When we compare trends before 1700 with those afterwards, we can discern a general shift from a Malthusian-like system to a Smithian-like system. Before the mid-1600s, property rights were not sufficiently protected and infrastructure investment was too little to have a significant effect on the development of markets not tied to government. The imbalances between rice and cotton cloth prices in the sixteenth century probably indicate a systemic crisis: a devaluation of female labour with women increasingly relegated to childbearing that increased population with few preventive checks. The population rise in the fifteenth and sixteenth centuries put pressure on food prices and rice prices rose. The </w:t>
      </w:r>
      <w:r w:rsidRPr="00C36E8A">
        <w:rPr>
          <w:rFonts w:ascii="Times New Roman" w:eastAsia="HY신명조" w:hAnsi="Times New Roman" w:cs="Times New Roman"/>
          <w:color w:val="000000"/>
          <w:kern w:val="0"/>
          <w:sz w:val="28"/>
          <w:szCs w:val="28"/>
        </w:rPr>
        <w:lastRenderedPageBreak/>
        <w:t xml:space="preserve">Japanese invasion in the last decade of the sixteenth century shattered society and devastated the population. Since the Chosŏn government needed revenue for the recovery after 1600, it experimented with new policies to improve taxable agricultural production. Rising land values from the 1600s into the 1700s reflected expanded investment in land and a recovering population. From 1645, land rights were protected by law and massive investments began in irrigation and grain storage facilities. More valuable land and the protection of property rights supplied incentives to acquire land and increase food and non-food agricultural production for markets. One important result was the rise of a thriving land market that supplied the foundation for general economic diversification. Various products were developed, and female labour related to cotton cloth production became highly valued. Preventive checks on population (rather than positive checks like war, famine, and pestilence) allowed women to weave for the market, and the Korean system took on characteristics of a Smithian model.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Various Japanese agricultural economists pondered the Korean case, because the question was acute to the Japanese imperialism when Korea was being planned as an agricultural colony between 1910 and 1945. Takahashi Noboru, a 1918 graduate of Tokyo University’s Faculty of Agriculture, argued in the mid to late 1930s that Japan should appreciate Korean complexities created in the traditional Korean rural area and the achievements of Korean agricultural experience. He proposed abandoning the imposition of Japanese-derived models and, in essence, argued for abandoning the colonial policy forced into monoculture. When his extensive field study of Korean agriculture was re-printed in 1998, one of the editors, Kuiinuma Jirō, wrote in his introduction that 45 years of study had taught Kuiinuma that the modernization of agriculture can only succeed if it is based on locally developed tradition. These scholars concluded that the Japanese Empire’s focus on expanding wet-rice cultivation was inappropriate to the circumstances and that Korean traditional agriculture had achieved high productivity through a judicious mix of dry and wet fields with beans and barley playing a more versatile and stable role than rice. He admired King Sejong’s national project concerning the multiple cropping systems in the 15</w:t>
      </w:r>
      <w:r w:rsidRPr="00C36E8A">
        <w:rPr>
          <w:rFonts w:ascii="Times New Roman" w:eastAsia="HY신명조" w:hAnsi="Times New Roman" w:cs="Times New Roman"/>
          <w:color w:val="000000"/>
          <w:kern w:val="0"/>
          <w:sz w:val="28"/>
          <w:szCs w:val="28"/>
          <w:vertAlign w:val="superscript"/>
        </w:rPr>
        <w:t>th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century as described in CFT.</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Some of the most important information contained in CFT is the finding of the optimum time for planting, because most crops such as rice, barley, bean and wheat that are seeded too late or too early have lower or higher yield potential no matter how they are cultivated after planting. For example early ripening </w:t>
      </w:r>
      <w:r w:rsidRPr="00C36E8A">
        <w:rPr>
          <w:rFonts w:ascii="Times New Roman" w:eastAsia="HY신명조" w:hAnsi="Times New Roman" w:cs="Times New Roman"/>
          <w:color w:val="000000"/>
          <w:kern w:val="0"/>
          <w:sz w:val="28"/>
          <w:szCs w:val="28"/>
        </w:rPr>
        <w:lastRenderedPageBreak/>
        <w:t>varieties are planted as soon as possible for high yield. Therefore, the entire information contained in CFT refers to deciding on determining a planting date for all crops.</w:t>
      </w:r>
    </w:p>
    <w:p w:rsidR="00C36E8A" w:rsidRPr="00C36E8A" w:rsidRDefault="00C36E8A" w:rsidP="00C36E8A">
      <w:pPr>
        <w:wordWrap/>
        <w:spacing w:line="256" w:lineRule="auto"/>
        <w:jc w:val="left"/>
        <w:textAlignment w:val="baseline"/>
        <w:rPr>
          <w:rFonts w:ascii="맑은 고딕"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The central technologies in </w:t>
      </w:r>
      <w:r w:rsidRPr="00C36E8A">
        <w:rPr>
          <w:rFonts w:ascii="Times New Roman" w:eastAsia="HY신명조" w:hAnsi="Times New Roman" w:cs="Times New Roman"/>
          <w:i/>
          <w:iCs/>
          <w:color w:val="000000"/>
          <w:kern w:val="0"/>
          <w:sz w:val="28"/>
          <w:szCs w:val="28"/>
        </w:rPr>
        <w:t>CFT</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that resulted in the Industrious Revolution taking place in fifteenth century Korea were the development of early-ripening rice varieties, legume double-cropping, and dry farming for rice to weather drought. The origin of early-ripening rice varieties as known today is from the terrace rice paddies of Vietnam’s mountainous areas, which were especially sought out by the Song(</w:t>
      </w:r>
      <w:r w:rsidRPr="00C36E8A">
        <w:rPr>
          <w:rFonts w:ascii="HY신명조" w:eastAsia="HY신명조" w:hAnsi="굴림" w:cs="굴림" w:hint="eastAsia"/>
          <w:color w:val="000000"/>
          <w:kern w:val="0"/>
          <w:sz w:val="28"/>
          <w:szCs w:val="28"/>
        </w:rPr>
        <w:t>宋</w:t>
      </w:r>
      <w:r w:rsidRPr="00C36E8A">
        <w:rPr>
          <w:rFonts w:ascii="Times New Roman" w:eastAsia="HY신명조" w:hAnsi="Times New Roman" w:cs="Times New Roman"/>
          <w:color w:val="000000"/>
          <w:kern w:val="0"/>
          <w:sz w:val="28"/>
          <w:szCs w:val="28"/>
        </w:rPr>
        <w:t>)</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emperor in the eleventh century and imported into China, where it became a productive crop variety. This technology became the core of the Agricultural Revolution in early-modern East Asia, and is described as being of greater importance than irrigation technologies for farmland in the history of China’s development of scientific technologies.</w:t>
      </w:r>
      <w:r w:rsidRPr="00C36E8A">
        <w:rPr>
          <w:rFonts w:ascii="맑은 고딕" w:eastAsia="HY신명조" w:hAnsi="굴림" w:cs="굴림"/>
          <w:color w:val="000000"/>
          <w:kern w:val="0"/>
          <w:sz w:val="28"/>
          <w:szCs w:val="28"/>
          <w:vertAlign w:val="superscript"/>
        </w:rPr>
        <w:t xml:space="preserve">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Descriptions of these varieties in agricultural treatises disappeared during the thirteenth to fourteenth centuries with the rule of the Mongol Empire over China, and appeared again in fifteenth century Korea in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Times New Roman" w:cs="Times New Roman"/>
          <w:color w:val="000000"/>
          <w:kern w:val="0"/>
          <w:sz w:val="28"/>
          <w:szCs w:val="28"/>
        </w:rPr>
        <w:t xml:space="preserve">as the core variety in the new technological developments of that time period. As these early-ripening rice varieties were especially demanded by Ming China and traded for Chinese silk, the intent behind compiling CFT was not to develop Korea’s food production, but for international diplomacy and commerce, as this English translation project of the text demonstrates. In addition, attention is also paid to the major role played by Korea’s empirical science in the development of technologies to fulfill China’s demand for rice as well as the names of these varieties and farming tools listed in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that are totally different than those listed in Chinese farming texts, and highlights how experienced Korean farmers developed the technologies to plant and grow these new varieties.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Thus, this project emphasizes how important it was to King Sejong that he institutionalized a method of communication in order to develop the farmers’ empirical knowledge as a new scientific technology led by the state. In other words, the empirical knowledge of Korea’s ‘seasoned farmers’ was of utmost importance to develop the technologies to plant and grow early-ripening rice varieties, which King Sejong realized could only be done through a phonetic alphabet system rather than in Chinese characters, resulting in the invention of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This study will present the historical link between the compilation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and the invention of </w:t>
      </w:r>
      <w:r w:rsidRPr="00C36E8A">
        <w:rPr>
          <w:rFonts w:ascii="Times New Roman" w:eastAsia="HY신명조" w:hAnsi="Times New Roman" w:cs="Times New Roman"/>
          <w:i/>
          <w:iCs/>
          <w:color w:val="000000"/>
          <w:kern w:val="0"/>
          <w:sz w:val="28"/>
          <w:szCs w:val="28"/>
        </w:rPr>
        <w:t>hangŭl</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through supporting historical records, highlighting the fact that Korea’s ‘seasoned farmers’ were the possessed the </w:t>
      </w:r>
      <w:r w:rsidRPr="00C36E8A">
        <w:rPr>
          <w:rFonts w:ascii="Times New Roman" w:eastAsia="HY신명조" w:hAnsi="Times New Roman" w:cs="Times New Roman"/>
          <w:color w:val="000000"/>
          <w:kern w:val="0"/>
          <w:sz w:val="28"/>
          <w:szCs w:val="28"/>
        </w:rPr>
        <w:lastRenderedPageBreak/>
        <w:t xml:space="preserve">creative technologies earnestly sought by the state in the fifteenth century.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The development technologies for early-ripening rice varieties in fifteenth century Korea are explained as the origin of extremely rapid population growth and the development of labor-intensive industries which continued until through the eighteenth century in East Asia’s Industrious Revolution.</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Furthermore, Western scholars of East Asia also define this as the ‘high-equilibrium trap.’</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The Industrious Revolution theory, following Jean De Vries and Gary Becker’s “A Theory of the Allocation of Time,” argues that the advent of the most basic commodities to fulfill the utility functions of household budgets in Europe created production efficiency and consumption efficiency and increased the markets for domestic demand and exports. The importing and imitation of East Asian luxury goods in seventeenth and eighteenth century Europe brought about new revolutions in pigmentation and design technologies, achieving explosive growth in export-led, import substitution development and leading to the unprecedented increase in production that was the Industrial Revolution. The Industrious Revolution in fifteenth century Korea approximates the Imitation-Innovation-Invention path that arose in seventeenth-eighteenth century England. The Imitation-Innovation-Invention path, a model advocated by Maxine Berg, explains the Industrious Revolution, which was the historical origin of the Industrial Revolution, as the process of imitation to innovation that first took place in seventeenth-eighteenth century agricultural England and expanded all over Europe. The differences between the Industrious Revolution in fifteenth century Korea and seventeenth century Europe was the latter resulted in the Industrial Revolution while the former resulted in the Agriculture Revolution.</w:t>
      </w:r>
      <w:r w:rsidRPr="00C36E8A">
        <w:rPr>
          <w:rFonts w:ascii="Times New Roman" w:eastAsia="HY신명조" w:hAnsi="굴림" w:cs="굴림"/>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rPr>
        <w:t xml:space="preserve">However, both share the commonality of households as the units of production based on agricultural societies. Moreover, both overcame the inefficient division of time of the off-season and farming season in traditional agricultural societies and saw revolutions in efficiency based on the exact measurement of time. Lastly, they also had export-led growth from import substitution. Before the Industrial Revolution began in the nineteenth century, Europe was already infatuated with imitating commodities purchased from East Asia and attempted to substitute imports mainly by having their craftsmen newly design and dye imported commodities. At the center of this import-substitution was continual revolution and invention, systemizing science into the manufacturing process and finally leading to exporting their own commodities and their dominance in the world market for scientific technologies until the twentieth century. This was the same as King Sejong exporting newly invented knowledge to Ming </w:t>
      </w:r>
      <w:r w:rsidRPr="00C36E8A">
        <w:rPr>
          <w:rFonts w:ascii="Times New Roman" w:eastAsia="HY신명조" w:hAnsi="Times New Roman" w:cs="Times New Roman"/>
          <w:color w:val="000000"/>
          <w:kern w:val="0"/>
          <w:sz w:val="28"/>
          <w:szCs w:val="28"/>
        </w:rPr>
        <w:lastRenderedPageBreak/>
        <w:t xml:space="preserve">China based on the efforts of his predecessor, King Taejong, who imported as much knowledge as possible from Ming China in the fifteenth century and imitated that knowledge in a sort of import-substitution. </w:t>
      </w:r>
    </w:p>
    <w:p w:rsidR="00C36E8A" w:rsidRPr="00C36E8A" w:rsidRDefault="00C36E8A" w:rsidP="00C36E8A">
      <w:pPr>
        <w:wordWrap/>
        <w:spacing w:line="256" w:lineRule="auto"/>
        <w:jc w:val="left"/>
        <w:textAlignment w:val="baseline"/>
        <w:rPr>
          <w:rFonts w:ascii="맑은 고딕" w:eastAsia="굴림" w:hAnsi="굴림" w:cs="굴림"/>
          <w:color w:val="000000"/>
          <w:kern w:val="0"/>
          <w:sz w:val="28"/>
          <w:szCs w:val="28"/>
          <w:vertAlign w:val="superscript"/>
        </w:rPr>
      </w:pPr>
      <w:r w:rsidRPr="00C36E8A">
        <w:rPr>
          <w:rFonts w:ascii="맑은 고딕" w:eastAsia="굴림" w:hAnsi="굴림" w:cs="굴림"/>
          <w:color w:val="000000"/>
          <w:kern w:val="0"/>
          <w:sz w:val="28"/>
          <w:szCs w:val="28"/>
          <w:vertAlign w:val="superscript"/>
        </w:rPr>
        <w:tab/>
      </w:r>
      <w:r w:rsidRPr="00C36E8A">
        <w:rPr>
          <w:rFonts w:ascii="Times New Roman" w:eastAsia="HY신명조" w:hAnsi="Times New Roman" w:cs="Times New Roman"/>
          <w:color w:val="000000"/>
          <w:kern w:val="0"/>
          <w:sz w:val="28"/>
          <w:szCs w:val="28"/>
          <w:vertAlign w:val="superscript"/>
        </w:rPr>
        <w:t>This story</w:t>
      </w:r>
      <w:r w:rsidRPr="00C36E8A">
        <w:rPr>
          <w:rFonts w:ascii="맑은 고딕" w:eastAsia="HY신명조" w:hAnsi="굴림" w:cs="굴림"/>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vertAlign w:val="superscript"/>
        </w:rPr>
        <w:t xml:space="preserve">sheds light on the paths of Imitation-Innovation-Invention and the Industrious Revolution by focusing on the compilation of </w:t>
      </w:r>
      <w:r w:rsidRPr="00C36E8A">
        <w:rPr>
          <w:rFonts w:ascii="Times New Roman" w:eastAsia="HY신명조" w:hAnsi="Times New Roman" w:cs="Times New Roman"/>
          <w:i/>
          <w:iCs/>
          <w:color w:val="000000"/>
          <w:kern w:val="0"/>
          <w:sz w:val="28"/>
          <w:szCs w:val="28"/>
          <w:vertAlign w:val="superscript"/>
        </w:rPr>
        <w:t>CFT</w:t>
      </w:r>
      <w:r w:rsidRPr="00C36E8A">
        <w:rPr>
          <w:rFonts w:ascii="맑은 고딕" w:eastAsia="HY신명조" w:hAnsi="굴림" w:cs="굴림"/>
          <w:i/>
          <w:iCs/>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vertAlign w:val="superscript"/>
        </w:rPr>
        <w:t>in King Sejong’s reign in the fifteenth century. Farming household budgets and farmland in fifteenth century Korea were spaces for living, reproduction, and intergenerational interaction and the units in which family members combined their allocation of resources efficiently. Thus they can be seen as the driving force of the Industrious Revolution.</w:t>
      </w:r>
      <w:r w:rsidRPr="00C36E8A">
        <w:rPr>
          <w:rFonts w:ascii="맑은 고딕" w:eastAsia="HY신명조" w:hAnsi="굴림" w:cs="굴림"/>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vertAlign w:val="superscript"/>
        </w:rPr>
        <w:t xml:space="preserve">In the same way, the materials introduced in </w:t>
      </w:r>
      <w:r w:rsidRPr="00C36E8A">
        <w:rPr>
          <w:rFonts w:ascii="Times New Roman" w:eastAsia="HY신명조" w:hAnsi="Times New Roman" w:cs="Times New Roman"/>
          <w:i/>
          <w:iCs/>
          <w:color w:val="000000"/>
          <w:kern w:val="0"/>
          <w:sz w:val="28"/>
          <w:szCs w:val="28"/>
          <w:vertAlign w:val="superscript"/>
        </w:rPr>
        <w:t>CFT</w:t>
      </w:r>
      <w:r w:rsidRPr="00C36E8A">
        <w:rPr>
          <w:rFonts w:ascii="맑은 고딕" w:eastAsia="HY신명조" w:hAnsi="굴림" w:cs="굴림"/>
          <w:i/>
          <w:iCs/>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vertAlign w:val="superscript"/>
        </w:rPr>
        <w:t xml:space="preserve">were necessities for the management of daily life in fifteenth century Korea. These items could be sufficiently produced and consumed by villages since the fifteenth century, but they were also purchased at the market. Daily necessities such as the main staple of rice as well as clothing and other products were used in transactions in the marketplace, and the expansion of the market for rice exports, a phenomenon resembling the Industrious Revolution that took place in seventeenth-eighteenth century Europe, can be seen around the time of the compilation of </w:t>
      </w:r>
      <w:r w:rsidRPr="00C36E8A">
        <w:rPr>
          <w:rFonts w:ascii="Times New Roman" w:eastAsia="HY신명조" w:hAnsi="Times New Roman" w:cs="Times New Roman"/>
          <w:i/>
          <w:iCs/>
          <w:color w:val="000000"/>
          <w:kern w:val="0"/>
          <w:sz w:val="28"/>
          <w:szCs w:val="28"/>
          <w:vertAlign w:val="superscript"/>
        </w:rPr>
        <w:t>CFT</w:t>
      </w:r>
      <w:r w:rsidRPr="00C36E8A">
        <w:rPr>
          <w:rFonts w:ascii="맑은 고딕" w:eastAsia="HY신명조" w:hAnsi="굴림" w:cs="굴림"/>
          <w:i/>
          <w:iCs/>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vertAlign w:val="superscript"/>
        </w:rPr>
        <w:t>in the fifteenth century. The story explain the establishment of new agricultural state institutions in the fifteenth century and its link to the compilation of CFT’s planting and growing technologies of early-ripening rice varieties leading to the rise of new agricultural systems, and the transition from importing to exporting. Taking the ‘early-ripening rice varieties’ that were the core of CFT, well tell us the Industrious Revolution took place in fifteenth century Korea through the development of growing and planting technologies that aimed to maximize harvests by reallocating productive labor time to avoid droughts, floods, and strong winds and aim for stable harvests.</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굴림" w:hAnsi="굴림" w:cs="굴림"/>
          <w:color w:val="000000"/>
          <w:kern w:val="0"/>
          <w:sz w:val="28"/>
          <w:szCs w:val="28"/>
        </w:rPr>
        <w:tab/>
      </w:r>
      <w:r w:rsidRPr="00C36E8A">
        <w:rPr>
          <w:rFonts w:ascii="Times New Roman" w:eastAsia="HY신명조" w:hAnsi="Times New Roman" w:cs="Times New Roman"/>
          <w:color w:val="000000"/>
          <w:kern w:val="0"/>
          <w:sz w:val="28"/>
          <w:szCs w:val="28"/>
        </w:rPr>
        <w:t xml:space="preserve">In order to do this, the story trace the logic of Imitation-Innovation-Invention. First, the period from King Taejong’s reign to before the compilation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in the fifteenth century will be defined as the stage of importing and imitating Chinese farming texts. Chinese characters playing the primary role in this stage of importing and imitation. The stage of imitating Chinese knowledge in King Taejong’s time encountered new conditions with King Sejong’s reign. King Sejong knew that Chinese farming knowledge was unsuitable for the topographical conditions of Korea and opened a new innovative stage of adapting Chinese techniques to Korean conditions by synthesizing the agricultural techniques long utilized by farmers, the product of which was CFT</w:t>
      </w:r>
      <w:r w:rsidRPr="00C36E8A">
        <w:rPr>
          <w:rFonts w:ascii="Times New Roman" w:eastAsia="HY신명조" w:hAnsi="Times New Roman" w:cs="Times New Roman"/>
          <w:i/>
          <w:iCs/>
          <w:color w:val="000000"/>
          <w:kern w:val="0"/>
          <w:sz w:val="28"/>
          <w:szCs w:val="28"/>
        </w:rPr>
        <w: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However, Sejong realized a new language not based on Chinese characters was needed in order for this innovative product to reach Korean farmers. Thus, the next stage of invention was achieved with the creation of a new national language, hangŭl. This is proven by the publication of </w:t>
      </w:r>
      <w:r w:rsidRPr="00C36E8A">
        <w:rPr>
          <w:rFonts w:ascii="Times New Roman" w:eastAsia="HY신명조" w:hAnsi="Times New Roman" w:cs="Times New Roman"/>
          <w:i/>
          <w:iCs/>
          <w:color w:val="000000"/>
          <w:kern w:val="0"/>
          <w:sz w:val="28"/>
          <w:szCs w:val="28"/>
        </w:rPr>
        <w:t>MKD</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marked in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and its expansion in the eighteenth and nineteenth centuries. </w:t>
      </w:r>
    </w:p>
    <w:p w:rsidR="00C36E8A" w:rsidRPr="00C36E8A" w:rsidRDefault="00C36E8A" w:rsidP="00C36E8A">
      <w:pPr>
        <w:wordWrap/>
        <w:spacing w:line="256" w:lineRule="auto"/>
        <w:jc w:val="left"/>
        <w:textAlignment w:val="baseline"/>
        <w:rPr>
          <w:rFonts w:ascii="맑은 고딕"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 xml:space="preserve">The need for a new language system in the form of hangŭl transition from the imitation stage to the invention stage can be seen throughout CFT. For example, the categories on early ripening rice varieties, sesame seeds, </w:t>
      </w:r>
      <w:r w:rsidRPr="00C36E8A">
        <w:rPr>
          <w:rFonts w:ascii="Times New Roman" w:eastAsia="HY신명조" w:hAnsi="Times New Roman" w:cs="Times New Roman"/>
          <w:i/>
          <w:iCs/>
          <w:color w:val="000000"/>
          <w:kern w:val="0"/>
          <w:sz w:val="28"/>
          <w:szCs w:val="28"/>
        </w:rPr>
        <w:lastRenderedPageBreak/>
        <w:t>buckwheat, and millet are written in the vernacular language. These categories were newly expanded in the late nineteenth century in Oju yŏnmun jangjŏn san'go(</w:t>
      </w:r>
      <w:r w:rsidRPr="00C36E8A">
        <w:rPr>
          <w:rFonts w:ascii="HY신명조" w:eastAsia="HY신명조" w:hAnsi="굴림" w:cs="굴림" w:hint="eastAsia"/>
          <w:i/>
          <w:iCs/>
          <w:color w:val="000000"/>
          <w:kern w:val="0"/>
          <w:sz w:val="28"/>
          <w:szCs w:val="28"/>
        </w:rPr>
        <w:t>五洲衍文長箋散稿</w:t>
      </w:r>
      <w:r w:rsidRPr="00C36E8A">
        <w:rPr>
          <w:rFonts w:ascii="Times New Roman" w:eastAsia="HY신명조" w:hAnsi="Times New Roman" w:cs="Times New Roman"/>
          <w:i/>
          <w:iCs/>
          <w:color w:val="000000"/>
          <w:kern w:val="0"/>
          <w:sz w:val="28"/>
          <w:szCs w:val="28"/>
        </w:rPr>
        <w:t>)</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and Imwŏn gyŏngjeji(</w:t>
      </w:r>
      <w:r w:rsidRPr="00C36E8A">
        <w:rPr>
          <w:rFonts w:ascii="HY신명조" w:eastAsia="HY신명조" w:hAnsi="굴림" w:cs="굴림" w:hint="eastAsia"/>
          <w:i/>
          <w:iCs/>
          <w:color w:val="000000"/>
          <w:kern w:val="0"/>
          <w:sz w:val="28"/>
          <w:szCs w:val="28"/>
        </w:rPr>
        <w:t>林園經濟志</w:t>
      </w:r>
      <w:r w:rsidRPr="00C36E8A">
        <w:rPr>
          <w:rFonts w:ascii="Times New Roman" w:eastAsia="HY신명조" w:hAnsi="Times New Roman" w:cs="Times New Roman"/>
          <w:i/>
          <w:iCs/>
          <w:color w:val="000000"/>
          <w:kern w:val="0"/>
          <w:sz w:val="28"/>
          <w:szCs w:val="28"/>
        </w:rPr>
        <w:t>). Thus the descriptive categories in CFT</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were the basis of those in Yŏn gyŏngjae jŏnjip(</w:t>
      </w:r>
      <w:r w:rsidRPr="00C36E8A">
        <w:rPr>
          <w:rFonts w:ascii="HY신명조" w:eastAsia="HY신명조" w:hAnsi="굴림" w:cs="굴림" w:hint="eastAsia"/>
          <w:i/>
          <w:iCs/>
          <w:color w:val="000000"/>
          <w:kern w:val="0"/>
          <w:sz w:val="28"/>
          <w:szCs w:val="28"/>
        </w:rPr>
        <w:t>硏經齋全集</w:t>
      </w:r>
      <w:r w:rsidRPr="00C36E8A">
        <w:rPr>
          <w:rFonts w:ascii="Times New Roman" w:eastAsia="HY신명조" w:hAnsi="Times New Roman" w:cs="Times New Roman"/>
          <w:i/>
          <w:iCs/>
          <w:color w:val="000000"/>
          <w:kern w:val="0"/>
          <w:sz w:val="28"/>
          <w:szCs w:val="28"/>
        </w:rPr>
        <w:t>),</w:t>
      </w:r>
      <w:r w:rsidRPr="00C36E8A">
        <w:rPr>
          <w:rFonts w:ascii="맑은 고딕" w:eastAsia="HY신명조" w:hAnsi="굴림" w:cs="굴림"/>
          <w:i/>
          <w:iCs/>
          <w:color w:val="000000"/>
          <w:kern w:val="0"/>
          <w:sz w:val="28"/>
          <w:szCs w:val="28"/>
          <w:vertAlign w:val="superscript"/>
        </w:rPr>
        <w:t xml:space="preserve"> </w:t>
      </w:r>
      <w:r w:rsidRPr="00C36E8A">
        <w:rPr>
          <w:rFonts w:ascii="Times New Roman" w:eastAsia="HY신명조" w:hAnsi="Times New Roman" w:cs="Times New Roman"/>
          <w:i/>
          <w:iCs/>
          <w:color w:val="000000"/>
          <w:kern w:val="0"/>
          <w:sz w:val="28"/>
          <w:szCs w:val="28"/>
        </w:rPr>
        <w:t>Oju yŏnmun jangjŏn san'go(</w:t>
      </w:r>
      <w:r w:rsidRPr="00C36E8A">
        <w:rPr>
          <w:rFonts w:ascii="HY신명조" w:eastAsia="HY신명조" w:hAnsi="굴림" w:cs="굴림" w:hint="eastAsia"/>
          <w:i/>
          <w:iCs/>
          <w:color w:val="000000"/>
          <w:kern w:val="0"/>
          <w:sz w:val="28"/>
          <w:szCs w:val="28"/>
        </w:rPr>
        <w:t>五洲衍文長箋散稿</w:t>
      </w:r>
      <w:r w:rsidRPr="00C36E8A">
        <w:rPr>
          <w:rFonts w:ascii="Times New Roman" w:eastAsia="HY신명조" w:hAnsi="Times New Roman" w:cs="Times New Roman"/>
          <w:i/>
          <w:iCs/>
          <w:color w:val="000000"/>
          <w:kern w:val="0"/>
          <w:sz w:val="28"/>
          <w:szCs w:val="28"/>
        </w:rPr>
        <w:t>), and Imwŏn gyŏngjeji(</w:t>
      </w:r>
      <w:r w:rsidRPr="00C36E8A">
        <w:rPr>
          <w:rFonts w:ascii="HY신명조" w:eastAsia="HY신명조" w:hAnsi="굴림" w:cs="굴림" w:hint="eastAsia"/>
          <w:i/>
          <w:iCs/>
          <w:color w:val="000000"/>
          <w:kern w:val="0"/>
          <w:sz w:val="28"/>
          <w:szCs w:val="28"/>
        </w:rPr>
        <w:t>林園經濟志</w:t>
      </w:r>
      <w:r w:rsidRPr="00C36E8A">
        <w:rPr>
          <w:rFonts w:ascii="Times New Roman" w:eastAsia="HY신명조" w:hAnsi="Times New Roman" w:cs="Times New Roman"/>
          <w:i/>
          <w:iCs/>
          <w:color w:val="000000"/>
          <w:kern w:val="0"/>
          <w:sz w:val="28"/>
          <w:szCs w:val="28"/>
        </w:rPr>
        <w:t>), as well as other important agricultural science texts until the eighteenth and nineteenth centuries and the transcription of the Kŭmyang japnok</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into hangŭl</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until the eighteenth century shows the link between hangŭl</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and CFT</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 xml:space="preserve">and MKD. </w:t>
      </w:r>
    </w:p>
    <w:p w:rsidR="00C36E8A" w:rsidRPr="00C36E8A" w:rsidRDefault="00C36E8A" w:rsidP="00C36E8A">
      <w:pPr>
        <w:wordWrap/>
        <w:spacing w:line="256" w:lineRule="auto"/>
        <w:jc w:val="left"/>
        <w:textAlignment w:val="baseline"/>
        <w:rPr>
          <w:rFonts w:ascii="맑은 고딕"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The Chinese character for morning is </w:t>
      </w:r>
      <w:r w:rsidRPr="00C36E8A">
        <w:rPr>
          <w:rFonts w:ascii="HY신명조" w:eastAsia="HY신명조" w:hAnsi="굴림" w:cs="굴림" w:hint="eastAsia"/>
          <w:color w:val="000000"/>
          <w:kern w:val="0"/>
          <w:sz w:val="28"/>
          <w:szCs w:val="28"/>
        </w:rPr>
        <w:t>朝</w:t>
      </w:r>
      <w:r w:rsidRPr="00C36E8A">
        <w:rPr>
          <w:rFonts w:ascii="Times New Roman" w:eastAsia="HY신명조" w:hAnsi="Times New Roman" w:cs="Times New Roman"/>
          <w:color w:val="000000"/>
          <w:kern w:val="0"/>
          <w:sz w:val="28"/>
          <w:szCs w:val="28"/>
        </w:rPr>
        <w:t xml:space="preserve">, while the character for early is </w:t>
      </w:r>
      <w:r w:rsidRPr="00C36E8A">
        <w:rPr>
          <w:rFonts w:ascii="HY신명조" w:eastAsia="HY신명조" w:hAnsi="굴림" w:cs="굴림" w:hint="eastAsia"/>
          <w:color w:val="000000"/>
          <w:kern w:val="0"/>
          <w:sz w:val="28"/>
          <w:szCs w:val="28"/>
        </w:rPr>
        <w:t>早</w:t>
      </w:r>
      <w:r w:rsidRPr="00C36E8A">
        <w:rPr>
          <w:rFonts w:ascii="Times New Roman" w:eastAsia="HY신명조" w:hAnsi="Times New Roman" w:cs="Times New Roman"/>
          <w:color w:val="000000"/>
          <w:kern w:val="0"/>
          <w:sz w:val="28"/>
          <w:szCs w:val="28"/>
        </w:rPr>
        <w:t xml:space="preserve">. The early-ripening rice in </w:t>
      </w:r>
      <w:r w:rsidRPr="00C36E8A">
        <w:rPr>
          <w:rFonts w:ascii="Times New Roman" w:eastAsia="HY신명조" w:hAnsi="Times New Roman" w:cs="Times New Roman"/>
          <w:i/>
          <w:iCs/>
          <w:color w:val="000000"/>
          <w:kern w:val="0"/>
          <w:sz w:val="28"/>
          <w:szCs w:val="28"/>
        </w:rPr>
        <w:t>CFT</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 written as </w:t>
      </w:r>
      <w:r w:rsidRPr="00C36E8A">
        <w:rPr>
          <w:rFonts w:ascii="HY신명조" w:eastAsia="HY신명조" w:hAnsi="굴림" w:cs="굴림" w:hint="eastAsia"/>
          <w:color w:val="000000"/>
          <w:kern w:val="0"/>
          <w:sz w:val="28"/>
          <w:szCs w:val="28"/>
        </w:rPr>
        <w:t>早稻</w:t>
      </w:r>
      <w:r w:rsidRPr="00C36E8A">
        <w:rPr>
          <w:rFonts w:ascii="Times New Roman" w:eastAsia="HY신명조" w:hAnsi="Times New Roman" w:cs="Times New Roman"/>
          <w:color w:val="000000"/>
          <w:kern w:val="0"/>
          <w:sz w:val="28"/>
          <w:szCs w:val="28"/>
        </w:rPr>
        <w:t xml:space="preserve">, but in </w:t>
      </w:r>
      <w:r w:rsidRPr="00C36E8A">
        <w:rPr>
          <w:rFonts w:ascii="Times New Roman" w:eastAsia="HY신명조" w:hAnsi="Times New Roman" w:cs="Times New Roman"/>
          <w:i/>
          <w:iCs/>
          <w:color w:val="000000"/>
          <w:kern w:val="0"/>
          <w:sz w:val="28"/>
          <w:szCs w:val="28"/>
        </w:rPr>
        <w:t>MKD</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 recorded as </w:t>
      </w:r>
      <w:r w:rsidRPr="00C36E8A">
        <w:rPr>
          <w:rFonts w:ascii="Times New Roman" w:eastAsia="HY신명조" w:hAnsi="Times New Roman" w:cs="Times New Roman"/>
          <w:i/>
          <w:iCs/>
          <w:color w:val="000000"/>
          <w:kern w:val="0"/>
          <w:sz w:val="28"/>
          <w:szCs w:val="28"/>
        </w:rPr>
        <w:t xml:space="preserve">olbyŏ, oribyŏ, </w:t>
      </w:r>
      <w:r w:rsidRPr="00C36E8A">
        <w:rPr>
          <w:rFonts w:ascii="Times New Roman" w:eastAsia="HY신명조" w:hAnsi="Times New Roman" w:cs="Times New Roman"/>
          <w:color w:val="000000"/>
          <w:kern w:val="0"/>
          <w:sz w:val="28"/>
          <w:szCs w:val="28"/>
        </w:rPr>
        <w:t>and</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irŭnbyŏ</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after the invention of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In Korea, </w:t>
      </w:r>
      <w:r w:rsidRPr="00C36E8A">
        <w:rPr>
          <w:rFonts w:ascii="HY신명조" w:eastAsia="HY신명조" w:hAnsi="굴림" w:cs="굴림" w:hint="eastAsia"/>
          <w:color w:val="000000"/>
          <w:kern w:val="0"/>
          <w:sz w:val="28"/>
          <w:szCs w:val="28"/>
        </w:rPr>
        <w:t xml:space="preserve">早 </w:t>
      </w:r>
      <w:r w:rsidRPr="00C36E8A">
        <w:rPr>
          <w:rFonts w:ascii="Times New Roman" w:eastAsia="HY신명조" w:hAnsi="Times New Roman" w:cs="Times New Roman"/>
          <w:color w:val="000000"/>
          <w:kern w:val="0"/>
          <w:sz w:val="28"/>
          <w:szCs w:val="28"/>
        </w:rPr>
        <w:t xml:space="preserve">referred to the system of ‘early’, ‘soon’, ‘morning’, and </w:t>
      </w:r>
      <w:r w:rsidRPr="00C36E8A">
        <w:rPr>
          <w:rFonts w:ascii="HY신명조" w:eastAsia="HY신명조" w:hAnsi="굴림" w:cs="굴림" w:hint="eastAsia"/>
          <w:color w:val="000000"/>
          <w:kern w:val="0"/>
          <w:sz w:val="28"/>
          <w:szCs w:val="28"/>
        </w:rPr>
        <w:t xml:space="preserve">晩 </w:t>
      </w:r>
      <w:r w:rsidRPr="00C36E8A">
        <w:rPr>
          <w:rFonts w:ascii="Times New Roman" w:eastAsia="HY신명조" w:hAnsi="Times New Roman" w:cs="Times New Roman"/>
          <w:color w:val="000000"/>
          <w:kern w:val="0"/>
          <w:sz w:val="28"/>
          <w:szCs w:val="28"/>
        </w:rPr>
        <w:t>referred to the system of ‘slow’, ‘delayed’, ‘late’. The first system, which can be seen in the name of Asadal</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in </w:t>
      </w:r>
      <w:r w:rsidRPr="00C36E8A">
        <w:rPr>
          <w:rFonts w:ascii="Times New Roman" w:eastAsia="HY신명조" w:hAnsi="Times New Roman" w:cs="Times New Roman"/>
          <w:i/>
          <w:iCs/>
          <w:color w:val="000000"/>
          <w:kern w:val="0"/>
          <w:sz w:val="28"/>
          <w:szCs w:val="28"/>
        </w:rPr>
        <w:t xml:space="preserve">Memorabilia of the Three Kingdoms </w:t>
      </w:r>
      <w:r w:rsidRPr="00C36E8A">
        <w:rPr>
          <w:rFonts w:ascii="Times New Roman" w:eastAsia="HY신명조" w:hAnsi="Times New Roman" w:cs="Times New Roman"/>
          <w:color w:val="000000"/>
          <w:kern w:val="0"/>
          <w:sz w:val="28"/>
          <w:szCs w:val="28"/>
        </w:rPr>
        <w:t xml:space="preserve">or the Japanese </w:t>
      </w:r>
      <w:r w:rsidRPr="00C36E8A">
        <w:rPr>
          <w:rFonts w:ascii="Times New Roman" w:eastAsia="HY신명조" w:hAnsi="Times New Roman" w:cs="Times New Roman"/>
          <w:i/>
          <w:iCs/>
          <w:color w:val="000000"/>
          <w:kern w:val="0"/>
          <w:sz w:val="28"/>
          <w:szCs w:val="28"/>
        </w:rPr>
        <w:t xml:space="preserve">Asahi </w:t>
      </w:r>
      <w:r w:rsidRPr="00C36E8A">
        <w:rPr>
          <w:rFonts w:ascii="Times New Roman" w:eastAsia="HY신명조" w:hAnsi="Times New Roman" w:cs="Times New Roman"/>
          <w:color w:val="000000"/>
          <w:kern w:val="0"/>
          <w:sz w:val="28"/>
          <w:szCs w:val="28"/>
        </w:rPr>
        <w:t xml:space="preserve">newspaper and </w:t>
      </w:r>
      <w:r w:rsidRPr="00C36E8A">
        <w:rPr>
          <w:rFonts w:ascii="Times New Roman" w:eastAsia="HY신명조" w:hAnsi="Times New Roman" w:cs="Times New Roman"/>
          <w:i/>
          <w:iCs/>
          <w:color w:val="000000"/>
          <w:kern w:val="0"/>
          <w:sz w:val="28"/>
          <w:szCs w:val="28"/>
        </w:rPr>
        <w:t>Waseda</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University, shows that it is still widely used in both Korea and Japan. Moreover, </w:t>
      </w:r>
      <w:r w:rsidRPr="00C36E8A">
        <w:rPr>
          <w:rFonts w:ascii="Times New Roman" w:eastAsia="HY신명조" w:hAnsi="Times New Roman" w:cs="Times New Roman"/>
          <w:i/>
          <w:iCs/>
          <w:color w:val="000000"/>
          <w:kern w:val="0"/>
          <w:sz w:val="28"/>
          <w:szCs w:val="28"/>
        </w:rPr>
        <w:t xml:space="preserve">Kyerim </w:t>
      </w:r>
      <w:r w:rsidRPr="00C36E8A">
        <w:rPr>
          <w:rFonts w:ascii="Times New Roman" w:eastAsia="HY신명조" w:hAnsi="Times New Roman" w:cs="Times New Roman"/>
          <w:color w:val="000000"/>
          <w:kern w:val="0"/>
          <w:sz w:val="28"/>
          <w:szCs w:val="28"/>
        </w:rPr>
        <w:t xml:space="preserve">and </w:t>
      </w:r>
      <w:r w:rsidRPr="00C36E8A">
        <w:rPr>
          <w:rFonts w:ascii="Times New Roman" w:eastAsia="HY신명조" w:hAnsi="Times New Roman" w:cs="Times New Roman"/>
          <w:i/>
          <w:iCs/>
          <w:color w:val="000000"/>
          <w:kern w:val="0"/>
          <w:sz w:val="28"/>
          <w:szCs w:val="28"/>
        </w:rPr>
        <w:t xml:space="preserve">Kyemyŏng, </w:t>
      </w:r>
      <w:r w:rsidRPr="00C36E8A">
        <w:rPr>
          <w:rFonts w:ascii="Times New Roman" w:eastAsia="HY신명조" w:hAnsi="Times New Roman" w:cs="Times New Roman"/>
          <w:color w:val="000000"/>
          <w:kern w:val="0"/>
          <w:sz w:val="28"/>
          <w:szCs w:val="28"/>
        </w:rPr>
        <w:t xml:space="preserve">which originate from the tale of the birth of the progenitor of the </w:t>
      </w:r>
      <w:r w:rsidRPr="00C36E8A">
        <w:rPr>
          <w:rFonts w:ascii="Times New Roman" w:eastAsia="HY신명조" w:hAnsi="Times New Roman" w:cs="Times New Roman"/>
          <w:i/>
          <w:iCs/>
          <w:color w:val="000000"/>
          <w:kern w:val="0"/>
          <w:sz w:val="28"/>
          <w:szCs w:val="28"/>
        </w:rPr>
        <w:t>Silla Kim</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clan’s </w:t>
      </w:r>
      <w:r w:rsidRPr="00C36E8A">
        <w:rPr>
          <w:rFonts w:ascii="Times New Roman" w:eastAsia="HY신명조" w:hAnsi="Times New Roman" w:cs="Times New Roman"/>
          <w:i/>
          <w:iCs/>
          <w:color w:val="000000"/>
          <w:kern w:val="0"/>
          <w:sz w:val="28"/>
          <w:szCs w:val="28"/>
        </w:rPr>
        <w:t>Kim Alji</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is also known as the sound coming from the woods west of present-day </w:t>
      </w:r>
      <w:r w:rsidRPr="00C36E8A">
        <w:rPr>
          <w:rFonts w:ascii="Times New Roman" w:eastAsia="HY신명조" w:hAnsi="Times New Roman" w:cs="Times New Roman"/>
          <w:i/>
          <w:iCs/>
          <w:color w:val="000000"/>
          <w:kern w:val="0"/>
          <w:sz w:val="28"/>
          <w:szCs w:val="28"/>
        </w:rPr>
        <w:t>Kyŏngju</w:t>
      </w:r>
      <w:r w:rsidRPr="00C36E8A">
        <w:rPr>
          <w:rFonts w:ascii="Times New Roman" w:eastAsia="HY신명조" w:hAnsi="Times New Roman" w:cs="Times New Roman"/>
          <w:color w:val="000000"/>
          <w:kern w:val="0"/>
          <w:sz w:val="28"/>
          <w:szCs w:val="28"/>
        </w:rPr>
        <w:t>, or the dawn of a new country, that is, Korea.</w:t>
      </w:r>
      <w:r w:rsidRPr="00C36E8A">
        <w:rPr>
          <w:rFonts w:ascii="맑은 고딕" w:eastAsia="HY신명조" w:hAnsi="굴림" w:cs="굴림"/>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rPr>
        <w:t xml:space="preserve">. The transcription of early-ripening rice in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Times New Roman" w:cs="Times New Roman"/>
          <w:color w:val="000000"/>
          <w:kern w:val="0"/>
          <w:sz w:val="28"/>
          <w:szCs w:val="28"/>
        </w:rPr>
        <w:t xml:space="preserve">in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as </w:t>
      </w:r>
      <w:r w:rsidRPr="00C36E8A">
        <w:rPr>
          <w:rFonts w:ascii="Times New Roman" w:eastAsia="HY신명조" w:hAnsi="Times New Roman" w:cs="Times New Roman"/>
          <w:i/>
          <w:iCs/>
          <w:color w:val="000000"/>
          <w:kern w:val="0"/>
          <w:sz w:val="28"/>
          <w:szCs w:val="28"/>
        </w:rPr>
        <w:t xml:space="preserve">ori </w:t>
      </w:r>
      <w:r w:rsidRPr="00C36E8A">
        <w:rPr>
          <w:rFonts w:ascii="Times New Roman" w:eastAsia="HY신명조" w:hAnsi="Times New Roman" w:cs="Times New Roman"/>
          <w:color w:val="000000"/>
          <w:kern w:val="0"/>
          <w:sz w:val="28"/>
          <w:szCs w:val="28"/>
        </w:rPr>
        <w:t xml:space="preserve">is first seen in </w:t>
      </w:r>
      <w:r w:rsidRPr="00C36E8A">
        <w:rPr>
          <w:rFonts w:ascii="Times New Roman" w:eastAsia="HY신명조" w:hAnsi="Times New Roman" w:cs="Times New Roman"/>
          <w:i/>
          <w:iCs/>
          <w:color w:val="000000"/>
          <w:kern w:val="0"/>
          <w:sz w:val="28"/>
          <w:szCs w:val="28"/>
        </w:rPr>
        <w:t>Kŭmyang japnok</w:t>
      </w:r>
      <w:r w:rsidRPr="00C36E8A">
        <w:rPr>
          <w:rFonts w:ascii="Times New Roman" w:eastAsia="HY신명조" w:hAnsi="Times New Roman" w:cs="Times New Roman"/>
          <w:color w:val="000000"/>
          <w:kern w:val="0"/>
          <w:sz w:val="28"/>
          <w:szCs w:val="28"/>
        </w:rPr>
        <w:t xml:space="preserve">. There are also two early-ripening varieties of rice labeled as </w:t>
      </w:r>
      <w:r w:rsidRPr="00C36E8A">
        <w:rPr>
          <w:rFonts w:ascii="Times New Roman" w:eastAsia="HY신명조" w:hAnsi="Times New Roman" w:cs="Times New Roman"/>
          <w:i/>
          <w:iCs/>
          <w:color w:val="000000"/>
          <w:kern w:val="0"/>
          <w:sz w:val="28"/>
          <w:szCs w:val="28"/>
        </w:rPr>
        <w:t>Kuhwang</w:t>
      </w:r>
      <w:r w:rsidRPr="00C36E8A">
        <w:rPr>
          <w:rFonts w:ascii="Times New Roman" w:eastAsia="HY신명조" w:hAnsi="Times New Roman" w:cs="Times New Roman"/>
          <w:b/>
          <w:bCs/>
          <w:i/>
          <w:iCs/>
          <w:color w:val="000000"/>
          <w:kern w:val="0"/>
          <w:sz w:val="28"/>
          <w:szCs w:val="28"/>
        </w:rPr>
        <w:t>doeori</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救荒狄所里</w:t>
      </w:r>
      <w:r w:rsidRPr="00C36E8A">
        <w:rPr>
          <w:rFonts w:ascii="Times New Roman" w:eastAsia="HY신명조" w:hAnsi="Times New Roman" w:cs="Times New Roman"/>
          <w:color w:val="000000"/>
          <w:kern w:val="0"/>
          <w:sz w:val="28"/>
          <w:szCs w:val="28"/>
        </w:rPr>
        <w:t xml:space="preserve">, bolded emphasis added) and </w:t>
      </w:r>
      <w:r w:rsidRPr="00C36E8A">
        <w:rPr>
          <w:rFonts w:ascii="Times New Roman" w:eastAsia="HY신명조" w:hAnsi="Times New Roman" w:cs="Times New Roman"/>
          <w:i/>
          <w:iCs/>
          <w:color w:val="000000"/>
          <w:kern w:val="0"/>
          <w:sz w:val="28"/>
          <w:szCs w:val="28"/>
        </w:rPr>
        <w:t xml:space="preserve">Ŏromgŏtki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氷析稻 어롬것기</w:t>
      </w:r>
      <w:r w:rsidRPr="00C36E8A">
        <w:rPr>
          <w:rFonts w:ascii="Times New Roman" w:eastAsia="HY신명조" w:hAnsi="Times New Roman" w:cs="Times New Roman"/>
          <w:color w:val="000000"/>
          <w:kern w:val="0"/>
          <w:sz w:val="28"/>
          <w:szCs w:val="28"/>
        </w:rPr>
        <w:t xml:space="preserve">) in </w:t>
      </w:r>
      <w:r w:rsidRPr="00C36E8A">
        <w:rPr>
          <w:rFonts w:ascii="Times New Roman" w:eastAsia="HY신명조" w:hAnsi="Times New Roman" w:cs="Times New Roman"/>
          <w:i/>
          <w:iCs/>
          <w:color w:val="000000"/>
          <w:kern w:val="0"/>
          <w:sz w:val="28"/>
          <w:szCs w:val="28"/>
        </w:rPr>
        <w:t>hangŭl.</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 xml:space="preserve">Ŏromgŏtki </w:t>
      </w:r>
      <w:r w:rsidRPr="00C36E8A">
        <w:rPr>
          <w:rFonts w:ascii="Times New Roman" w:eastAsia="HY신명조" w:hAnsi="Times New Roman" w:cs="Times New Roman"/>
          <w:color w:val="000000"/>
          <w:kern w:val="0"/>
          <w:sz w:val="28"/>
          <w:szCs w:val="28"/>
        </w:rPr>
        <w:t xml:space="preserve">is explained as a variety that can be sown as soon as the ice has melted, which can be easily known by anyone who reads it in </w:t>
      </w:r>
      <w:r w:rsidRPr="00C36E8A">
        <w:rPr>
          <w:rFonts w:ascii="Times New Roman" w:eastAsia="HY신명조" w:hAnsi="Times New Roman" w:cs="Times New Roman"/>
          <w:i/>
          <w:iCs/>
          <w:color w:val="000000"/>
          <w:kern w:val="0"/>
          <w:sz w:val="28"/>
          <w:szCs w:val="28"/>
        </w:rPr>
        <w:t>hangŭl</w:t>
      </w:r>
      <w:r w:rsidRPr="00C36E8A">
        <w:rPr>
          <w:rFonts w:ascii="Times New Roman" w:eastAsia="HY신명조" w:hAnsi="Times New Roman" w:cs="Times New Roman"/>
          <w:color w:val="000000"/>
          <w:kern w:val="0"/>
          <w:sz w:val="28"/>
          <w:szCs w:val="28"/>
        </w:rPr>
        <w:t xml:space="preserve">. In addition, </w:t>
      </w:r>
      <w:r w:rsidRPr="00C36E8A">
        <w:rPr>
          <w:rFonts w:ascii="Times New Roman" w:eastAsia="HY신명조" w:hAnsi="Times New Roman" w:cs="Times New Roman"/>
          <w:i/>
          <w:iCs/>
          <w:color w:val="000000"/>
          <w:kern w:val="0"/>
          <w:sz w:val="28"/>
          <w:szCs w:val="28"/>
        </w:rPr>
        <w:t>Kuhwangt</w:t>
      </w:r>
      <w:r w:rsidRPr="00C36E8A">
        <w:rPr>
          <w:rFonts w:ascii="Times New Roman" w:eastAsia="HY신명조" w:hAnsi="Times New Roman" w:cs="Times New Roman"/>
          <w:b/>
          <w:bCs/>
          <w:i/>
          <w:iCs/>
          <w:color w:val="000000"/>
          <w:kern w:val="0"/>
          <w:sz w:val="28"/>
          <w:szCs w:val="28"/>
        </w:rPr>
        <w:t>eori</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means that this was an early-ripening rice harvested during the barley hump, the off-season after the barley harvest and before the rice harvest. In this way,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labels were conducive for easily understanding knowledge of farming techniques. The ‘conciseness’ that </w:t>
      </w:r>
      <w:r w:rsidRPr="00C36E8A">
        <w:rPr>
          <w:rFonts w:ascii="Times New Roman" w:eastAsia="HY신명조" w:hAnsi="Times New Roman" w:cs="Times New Roman"/>
          <w:i/>
          <w:iCs/>
          <w:color w:val="000000"/>
          <w:kern w:val="0"/>
          <w:sz w:val="28"/>
          <w:szCs w:val="28"/>
        </w:rPr>
        <w:t>CFT</w:t>
      </w:r>
      <w:r w:rsidRPr="00C36E8A">
        <w:rPr>
          <w:rFonts w:ascii="맑은 고딕"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aimed for in conveying ‘the most concise knowledge on farming’ that could not be expressed by Chinese characters as shown as is by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The power of this concise delivery of knowledge is shown in eighteenth through nineteenth century publications that labeled hundreds of rice varieties in </w:t>
      </w:r>
      <w:r w:rsidRPr="00C36E8A">
        <w:rPr>
          <w:rFonts w:ascii="Times New Roman" w:eastAsia="HY신명조" w:hAnsi="Times New Roman" w:cs="Times New Roman"/>
          <w:i/>
          <w:iCs/>
          <w:color w:val="000000"/>
          <w:kern w:val="0"/>
          <w:sz w:val="28"/>
          <w:szCs w:val="28"/>
        </w:rPr>
        <w:t xml:space="preserve">hangŭl.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As seen in Diagram 1, the number of rice variety labels in </w:t>
      </w:r>
      <w:r w:rsidRPr="00C36E8A">
        <w:rPr>
          <w:rFonts w:ascii="Times New Roman" w:eastAsia="HY신명조" w:hAnsi="Times New Roman" w:cs="Times New Roman"/>
          <w:i/>
          <w:iCs/>
          <w:color w:val="000000"/>
          <w:kern w:val="0"/>
          <w:sz w:val="28"/>
          <w:szCs w:val="28"/>
        </w:rPr>
        <w:t>hangŭl</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from the early Chosŏn to rapidly increases into the late Chosŏn period. For example, the early-</w:t>
      </w:r>
      <w:r w:rsidRPr="00C36E8A">
        <w:rPr>
          <w:rFonts w:ascii="Times New Roman" w:eastAsia="HY신명조" w:hAnsi="Times New Roman" w:cs="Times New Roman"/>
          <w:color w:val="000000"/>
          <w:kern w:val="0"/>
          <w:sz w:val="28"/>
          <w:szCs w:val="28"/>
        </w:rPr>
        <w:lastRenderedPageBreak/>
        <w:t xml:space="preserve">ripening rice variety </w:t>
      </w:r>
      <w:r w:rsidRPr="00C36E8A">
        <w:rPr>
          <w:rFonts w:ascii="Times New Roman" w:eastAsia="HY신명조" w:hAnsi="Times New Roman" w:cs="Times New Roman"/>
          <w:i/>
          <w:iCs/>
          <w:color w:val="000000"/>
          <w:kern w:val="0"/>
          <w:sz w:val="28"/>
          <w:szCs w:val="28"/>
        </w:rPr>
        <w:t xml:space="preserve">Kyemyŏngdo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鷄鳴稻</w:t>
      </w:r>
      <w:r w:rsidRPr="00C36E8A">
        <w:rPr>
          <w:rFonts w:ascii="Times New Roman" w:eastAsia="HY신명조" w:hAnsi="Times New Roman" w:cs="Times New Roman"/>
          <w:color w:val="000000"/>
          <w:kern w:val="0"/>
          <w:sz w:val="28"/>
          <w:szCs w:val="28"/>
        </w:rPr>
        <w:t xml:space="preserve">) is labeled as </w:t>
      </w:r>
      <w:r w:rsidRPr="00C36E8A">
        <w:rPr>
          <w:rFonts w:ascii="Times New Roman" w:eastAsia="HY신명조" w:hAnsi="Times New Roman" w:cs="Times New Roman"/>
          <w:i/>
          <w:iCs/>
          <w:color w:val="000000"/>
          <w:kern w:val="0"/>
          <w:sz w:val="28"/>
          <w:szCs w:val="28"/>
        </w:rPr>
        <w:t>talg</w:t>
      </w:r>
      <w:r w:rsidRPr="00C36E8A">
        <w:rPr>
          <w:rFonts w:ascii="Times New Roman" w:eastAsia="HY신명조" w:hAnsi="Times New Roman" w:cs="Times New Roman"/>
          <w:b/>
          <w:bCs/>
          <w:i/>
          <w:iCs/>
          <w:color w:val="000000"/>
          <w:kern w:val="0"/>
          <w:sz w:val="28"/>
          <w:szCs w:val="28"/>
        </w:rPr>
        <w:t>uri</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鷄鳴稻</w:t>
      </w:r>
      <w:r w:rsidRPr="00C36E8A">
        <w:rPr>
          <w:rFonts w:ascii="Times New Roman" w:eastAsia="HY신명조" w:hAnsi="Times New Roman" w:cs="Times New Roman"/>
          <w:color w:val="000000"/>
          <w:kern w:val="0"/>
          <w:sz w:val="28"/>
          <w:szCs w:val="28"/>
        </w:rPr>
        <w:t xml:space="preserve">) in </w:t>
      </w:r>
      <w:r w:rsidRPr="00C36E8A">
        <w:rPr>
          <w:rFonts w:ascii="Times New Roman" w:eastAsia="HY신명조" w:hAnsi="Times New Roman" w:cs="Times New Roman"/>
          <w:i/>
          <w:iCs/>
          <w:color w:val="000000"/>
          <w:kern w:val="0"/>
          <w:sz w:val="28"/>
          <w:szCs w:val="28"/>
        </w:rPr>
        <w:t>Yŏn gyŏngjae jŏnjip</w:t>
      </w:r>
      <w:r w:rsidRPr="00C36E8A">
        <w:rPr>
          <w:rFonts w:ascii="Times New Roman" w:eastAsia="HY신명조" w:hAnsi="Times New Roman" w:cs="Times New Roman"/>
          <w:color w:val="000000"/>
          <w:kern w:val="0"/>
          <w:sz w:val="28"/>
          <w:szCs w:val="28"/>
        </w:rPr>
        <w:t xml:space="preserve">, </w:t>
      </w:r>
      <w:r w:rsidRPr="00C36E8A">
        <w:rPr>
          <w:rFonts w:ascii="Times New Roman" w:eastAsia="HY신명조" w:hAnsi="Times New Roman" w:cs="Times New Roman"/>
          <w:i/>
          <w:iCs/>
          <w:color w:val="000000"/>
          <w:kern w:val="0"/>
          <w:sz w:val="28"/>
          <w:szCs w:val="28"/>
        </w:rPr>
        <w:t>talg</w:t>
      </w:r>
      <w:r w:rsidRPr="00C36E8A">
        <w:rPr>
          <w:rFonts w:ascii="Times New Roman" w:eastAsia="HY신명조" w:hAnsi="Times New Roman" w:cs="Times New Roman"/>
          <w:b/>
          <w:bCs/>
          <w:i/>
          <w:iCs/>
          <w:color w:val="000000"/>
          <w:kern w:val="0"/>
          <w:sz w:val="28"/>
          <w:szCs w:val="28"/>
        </w:rPr>
        <w:t>orye</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鷄鳴稻</w:t>
      </w:r>
      <w:r w:rsidRPr="00C36E8A">
        <w:rPr>
          <w:rFonts w:ascii="Times New Roman" w:eastAsia="HY신명조" w:hAnsi="Times New Roman" w:cs="Times New Roman"/>
          <w:color w:val="000000"/>
          <w:kern w:val="0"/>
          <w:sz w:val="28"/>
          <w:szCs w:val="28"/>
        </w:rPr>
        <w:t xml:space="preserve">) in </w:t>
      </w:r>
      <w:r w:rsidRPr="00C36E8A">
        <w:rPr>
          <w:rFonts w:ascii="Times New Roman" w:eastAsia="HY신명조" w:hAnsi="Times New Roman" w:cs="Times New Roman"/>
          <w:i/>
          <w:iCs/>
          <w:color w:val="000000"/>
          <w:kern w:val="0"/>
          <w:sz w:val="28"/>
          <w:szCs w:val="28"/>
        </w:rPr>
        <w:t>Chŭngbo sallim gyŏngje,</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i/>
          <w:iCs/>
          <w:color w:val="000000"/>
          <w:kern w:val="0"/>
          <w:sz w:val="28"/>
          <w:szCs w:val="28"/>
        </w:rPr>
        <w:t>talg</w:t>
      </w:r>
      <w:r w:rsidRPr="00C36E8A">
        <w:rPr>
          <w:rFonts w:ascii="Times New Roman" w:eastAsia="HY신명조" w:hAnsi="Times New Roman" w:cs="Times New Roman"/>
          <w:b/>
          <w:bCs/>
          <w:i/>
          <w:iCs/>
          <w:color w:val="000000"/>
          <w:kern w:val="0"/>
          <w:sz w:val="28"/>
          <w:szCs w:val="28"/>
        </w:rPr>
        <w:t xml:space="preserve">yuri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鷄鳴稻</w:t>
      </w:r>
      <w:r w:rsidRPr="00C36E8A">
        <w:rPr>
          <w:rFonts w:ascii="Times New Roman" w:eastAsia="HY신명조" w:hAnsi="Times New Roman" w:cs="Times New Roman"/>
          <w:color w:val="000000"/>
          <w:kern w:val="0"/>
          <w:sz w:val="28"/>
          <w:szCs w:val="28"/>
        </w:rPr>
        <w:t xml:space="preserve">) in </w:t>
      </w:r>
      <w:r w:rsidRPr="00C36E8A">
        <w:rPr>
          <w:rFonts w:ascii="Times New Roman" w:eastAsia="HY신명조" w:hAnsi="Times New Roman" w:cs="Times New Roman"/>
          <w:i/>
          <w:iCs/>
          <w:color w:val="000000"/>
          <w:kern w:val="0"/>
          <w:sz w:val="28"/>
          <w:szCs w:val="28"/>
        </w:rPr>
        <w:t>Oju yŏnmun jangjŏn san'go</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and </w:t>
      </w:r>
      <w:r w:rsidRPr="00C36E8A">
        <w:rPr>
          <w:rFonts w:ascii="Times New Roman" w:eastAsia="HY신명조" w:hAnsi="Times New Roman" w:cs="Times New Roman"/>
          <w:i/>
          <w:iCs/>
          <w:color w:val="000000"/>
          <w:kern w:val="0"/>
          <w:sz w:val="28"/>
          <w:szCs w:val="28"/>
        </w:rPr>
        <w:t>talg</w:t>
      </w:r>
      <w:r w:rsidRPr="00C36E8A">
        <w:rPr>
          <w:rFonts w:ascii="Times New Roman" w:eastAsia="HY신명조" w:hAnsi="Times New Roman" w:cs="Times New Roman"/>
          <w:b/>
          <w:bCs/>
          <w:i/>
          <w:iCs/>
          <w:color w:val="000000"/>
          <w:kern w:val="0"/>
          <w:sz w:val="28"/>
          <w:szCs w:val="28"/>
        </w:rPr>
        <w:t>uri</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in </w:t>
      </w:r>
      <w:r w:rsidRPr="00C36E8A">
        <w:rPr>
          <w:rFonts w:ascii="Times New Roman" w:eastAsia="HY신명조" w:hAnsi="Times New Roman" w:cs="Times New Roman"/>
          <w:i/>
          <w:iCs/>
          <w:color w:val="000000"/>
          <w:kern w:val="0"/>
          <w:sz w:val="28"/>
          <w:szCs w:val="28"/>
        </w:rPr>
        <w:t>Imwŏn gyŏngjeji</w:t>
      </w:r>
      <w:r w:rsidRPr="00C36E8A">
        <w:rPr>
          <w:rFonts w:ascii="Times New Roman" w:eastAsia="HY신명조" w:hAnsi="Times New Roman" w:cs="Times New Roman"/>
          <w:color w:val="000000"/>
          <w:kern w:val="0"/>
          <w:sz w:val="28"/>
          <w:szCs w:val="28"/>
        </w:rPr>
        <w:t>. The early-ripening varieties are all part of the ‘</w:t>
      </w:r>
      <w:r w:rsidRPr="00C36E8A">
        <w:rPr>
          <w:rFonts w:ascii="Times New Roman" w:eastAsia="HY신명조" w:hAnsi="Times New Roman" w:cs="Times New Roman"/>
          <w:i/>
          <w:iCs/>
          <w:color w:val="000000"/>
          <w:kern w:val="0"/>
          <w:sz w:val="28"/>
          <w:szCs w:val="28"/>
        </w:rPr>
        <w:t>ol</w:t>
      </w:r>
      <w:r w:rsidRPr="00C36E8A">
        <w:rPr>
          <w:rFonts w:ascii="Times New Roman" w:eastAsia="HY신명조" w:hAnsi="Times New Roman" w:cs="Times New Roman"/>
          <w:color w:val="000000"/>
          <w:kern w:val="0"/>
          <w:sz w:val="28"/>
          <w:szCs w:val="28"/>
        </w:rPr>
        <w:t>’,’ ‘</w:t>
      </w:r>
      <w:r w:rsidRPr="00C36E8A">
        <w:rPr>
          <w:rFonts w:ascii="Times New Roman" w:eastAsia="HY신명조" w:hAnsi="Times New Roman" w:cs="Times New Roman"/>
          <w:i/>
          <w:iCs/>
          <w:color w:val="000000"/>
          <w:kern w:val="0"/>
          <w:sz w:val="28"/>
          <w:szCs w:val="28"/>
        </w:rPr>
        <w:t xml:space="preserve">ori’, </w:t>
      </w:r>
      <w:r w:rsidRPr="00C36E8A">
        <w:rPr>
          <w:rFonts w:ascii="Times New Roman" w:eastAsia="HY신명조" w:hAnsi="Times New Roman" w:cs="Times New Roman"/>
          <w:color w:val="000000"/>
          <w:kern w:val="0"/>
          <w:sz w:val="28"/>
          <w:szCs w:val="28"/>
        </w:rPr>
        <w:t>group and the late-ripening varieties of rice are all written as ‘</w:t>
      </w:r>
      <w:r w:rsidRPr="00C36E8A">
        <w:rPr>
          <w:rFonts w:ascii="Times New Roman" w:eastAsia="HY신명조" w:hAnsi="Times New Roman" w:cs="Times New Roman"/>
          <w:i/>
          <w:iCs/>
          <w:color w:val="000000"/>
          <w:kern w:val="0"/>
          <w:sz w:val="28"/>
          <w:szCs w:val="28"/>
        </w:rPr>
        <w:t>nori’, ‘ nŭri</w:t>
      </w:r>
      <w:r w:rsidRPr="00C36E8A">
        <w:rPr>
          <w:rFonts w:ascii="Times New Roman" w:eastAsia="HY신명조" w:hAnsi="Times New Roman" w:cs="Times New Roman"/>
          <w:color w:val="000000"/>
          <w:kern w:val="0"/>
          <w:sz w:val="28"/>
          <w:szCs w:val="28"/>
        </w:rPr>
        <w:t xml:space="preserve">.’ Examining the time spans of phonetic labels of grain in Chinese and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shows us that the 1402 translation of </w:t>
      </w:r>
      <w:r w:rsidRPr="00C36E8A">
        <w:rPr>
          <w:rFonts w:ascii="Times New Roman" w:eastAsia="HY신명조" w:hAnsi="Times New Roman" w:cs="Times New Roman"/>
          <w:i/>
          <w:iCs/>
          <w:color w:val="000000"/>
          <w:kern w:val="0"/>
          <w:sz w:val="28"/>
          <w:szCs w:val="28"/>
        </w:rPr>
        <w:t>CEA</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during King Taejong’s reign(1400-1418) and the compilation of </w:t>
      </w:r>
      <w:r w:rsidRPr="00C36E8A">
        <w:rPr>
          <w:rFonts w:ascii="Times New Roman" w:eastAsia="HY신명조" w:hAnsi="Times New Roman" w:cs="Times New Roman"/>
          <w:i/>
          <w:iCs/>
          <w:color w:val="000000"/>
          <w:kern w:val="0"/>
          <w:sz w:val="28"/>
          <w:szCs w:val="28"/>
        </w:rPr>
        <w:t xml:space="preserve">Concise CFT </w:t>
      </w:r>
      <w:r w:rsidRPr="00C36E8A">
        <w:rPr>
          <w:rFonts w:ascii="Times New Roman" w:eastAsia="HY신명조" w:hAnsi="Times New Roman" w:cs="Times New Roman"/>
          <w:color w:val="000000"/>
          <w:kern w:val="0"/>
          <w:sz w:val="28"/>
          <w:szCs w:val="28"/>
        </w:rPr>
        <w:t xml:space="preserve">during King Sejong’s reign is about twenty-seven years, the time span between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and the invention of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in 1443 was about fourteen years, the time span between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and </w:t>
      </w:r>
      <w:r w:rsidRPr="00C36E8A">
        <w:rPr>
          <w:rFonts w:ascii="Times New Roman" w:eastAsia="HY신명조" w:hAnsi="Times New Roman" w:cs="Times New Roman"/>
          <w:i/>
          <w:iCs/>
          <w:color w:val="000000"/>
          <w:kern w:val="0"/>
          <w:sz w:val="28"/>
          <w:szCs w:val="28"/>
        </w:rPr>
        <w:t>MKD</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about fifty years, which continued to extend for over three hundred to four hundred years into the eighteenth to nineteenth centuries. From this, it is clear that the compilation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 the starting point for the invention of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the latter of which was</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central to the longevity of these grain labels. According to the development path of Imitation-Innovation-Invention, importing CEA</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 part of the imitation stage, and King Sejong’s realization of the difference in topography between Korea and China brought about the innovation of CFT(1419-1429), while the publishing of </w:t>
      </w:r>
      <w:r w:rsidRPr="00C36E8A">
        <w:rPr>
          <w:rFonts w:ascii="Times New Roman" w:eastAsia="HY신명조" w:hAnsi="Times New Roman" w:cs="Times New Roman"/>
          <w:i/>
          <w:iCs/>
          <w:color w:val="000000"/>
          <w:kern w:val="0"/>
          <w:sz w:val="28"/>
          <w:szCs w:val="28"/>
        </w:rPr>
        <w:t>Calculation of the Motions of the Seven Celestial Determinants</w:t>
      </w:r>
      <w:r w:rsidRPr="00C36E8A">
        <w:rPr>
          <w:rFonts w:ascii="Times New Roman" w:eastAsia="HY신명조" w:hAnsi="Times New Roman" w:cs="Times New Roman"/>
          <w:color w:val="000000"/>
          <w:kern w:val="0"/>
          <w:sz w:val="28"/>
          <w:szCs w:val="28"/>
        </w:rPr>
        <w:t xml:space="preserve"> (Ch’ilchŏngsan, </w:t>
      </w:r>
      <w:r w:rsidRPr="00C36E8A">
        <w:rPr>
          <w:rFonts w:ascii="HY신명조" w:eastAsia="HY신명조" w:hAnsi="굴림" w:cs="굴림" w:hint="eastAsia"/>
          <w:color w:val="000000"/>
          <w:kern w:val="0"/>
          <w:sz w:val="28"/>
          <w:szCs w:val="28"/>
        </w:rPr>
        <w:t xml:space="preserve">七政算 </w:t>
      </w:r>
      <w:r w:rsidRPr="00C36E8A">
        <w:rPr>
          <w:rFonts w:ascii="Times New Roman" w:eastAsia="HY신명조" w:hAnsi="Times New Roman" w:cs="Times New Roman"/>
          <w:color w:val="000000"/>
          <w:kern w:val="0"/>
          <w:sz w:val="28"/>
          <w:szCs w:val="28"/>
        </w:rPr>
        <w:t>1433), the expansion of Hamgil(</w:t>
      </w:r>
      <w:r w:rsidRPr="00C36E8A">
        <w:rPr>
          <w:rFonts w:ascii="HY신명조" w:eastAsia="HY신명조" w:hAnsi="굴림" w:cs="굴림" w:hint="eastAsia"/>
          <w:color w:val="000000"/>
          <w:kern w:val="0"/>
          <w:sz w:val="28"/>
          <w:szCs w:val="28"/>
        </w:rPr>
        <w:t>咸吉</w:t>
      </w:r>
      <w:r w:rsidRPr="00C36E8A">
        <w:rPr>
          <w:rFonts w:ascii="Times New Roman" w:eastAsia="HY신명조" w:hAnsi="Times New Roman" w:cs="Times New Roman"/>
          <w:color w:val="000000"/>
          <w:kern w:val="0"/>
          <w:sz w:val="28"/>
          <w:szCs w:val="28"/>
        </w:rPr>
        <w:t xml:space="preserve">) Province and metal typography (1434), invention and installation of rain measures (1442), invention and promulgation of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(1443 and 1446 respectively), and the labeling of grains in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in MKD(1492), were part of the innovation stage.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What were the economic factors distinguishing early-ripening rice varieties into </w:t>
      </w:r>
      <w:r w:rsidRPr="00C36E8A">
        <w:rPr>
          <w:rFonts w:ascii="Times New Roman" w:eastAsia="HY신명조" w:hAnsi="Times New Roman" w:cs="Times New Roman"/>
          <w:i/>
          <w:iCs/>
          <w:color w:val="000000"/>
          <w:kern w:val="0"/>
          <w:sz w:val="28"/>
          <w:szCs w:val="28"/>
        </w:rPr>
        <w:t xml:space="preserve">‘ol’ </w:t>
      </w:r>
      <w:r w:rsidRPr="00C36E8A">
        <w:rPr>
          <w:rFonts w:ascii="Times New Roman" w:eastAsia="HY신명조" w:hAnsi="Times New Roman" w:cs="Times New Roman"/>
          <w:color w:val="000000"/>
          <w:kern w:val="0"/>
          <w:sz w:val="28"/>
          <w:szCs w:val="28"/>
        </w:rPr>
        <w:t>and</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 xml:space="preserve">‘ori’, </w:t>
      </w:r>
      <w:r w:rsidRPr="00C36E8A">
        <w:rPr>
          <w:rFonts w:ascii="Times New Roman" w:eastAsia="HY신명조" w:hAnsi="Times New Roman" w:cs="Times New Roman"/>
          <w:color w:val="000000"/>
          <w:kern w:val="0"/>
          <w:sz w:val="28"/>
          <w:szCs w:val="28"/>
        </w:rPr>
        <w:t>and late-ripening varieties as ‘</w:t>
      </w:r>
      <w:r w:rsidRPr="00C36E8A">
        <w:rPr>
          <w:rFonts w:ascii="Times New Roman" w:eastAsia="HY신명조" w:hAnsi="Times New Roman" w:cs="Times New Roman"/>
          <w:i/>
          <w:iCs/>
          <w:color w:val="000000"/>
          <w:kern w:val="0"/>
          <w:sz w:val="28"/>
          <w:szCs w:val="28"/>
        </w:rPr>
        <w:t xml:space="preserve">nori’ </w:t>
      </w:r>
      <w:r w:rsidRPr="00C36E8A">
        <w:rPr>
          <w:rFonts w:ascii="Times New Roman" w:eastAsia="HY신명조" w:hAnsi="Times New Roman" w:cs="Times New Roman"/>
          <w:color w:val="000000"/>
          <w:kern w:val="0"/>
          <w:sz w:val="28"/>
          <w:szCs w:val="28"/>
        </w:rPr>
        <w:t>and</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‘nŭri’</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If one traces back the names of grains labeled in eighteenth and nineteenth century farming texts as shown in Table 1, although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has labeled late-ripening varieties in Chinese characters, it also records the native Korean pronunciations of </w:t>
      </w:r>
      <w:r w:rsidRPr="00C36E8A">
        <w:rPr>
          <w:rFonts w:ascii="Times New Roman" w:eastAsia="HY신명조" w:hAnsi="Times New Roman" w:cs="Times New Roman"/>
          <w:i/>
          <w:iCs/>
          <w:color w:val="000000"/>
          <w:kern w:val="0"/>
          <w:sz w:val="28"/>
          <w:szCs w:val="28"/>
        </w:rPr>
        <w:t xml:space="preserve">ori </w:t>
      </w:r>
      <w:r w:rsidRPr="00C36E8A">
        <w:rPr>
          <w:rFonts w:ascii="Times New Roman" w:eastAsia="HY신명조" w:hAnsi="Times New Roman" w:cs="Times New Roman"/>
          <w:color w:val="000000"/>
          <w:kern w:val="0"/>
          <w:sz w:val="28"/>
          <w:szCs w:val="28"/>
        </w:rPr>
        <w:t xml:space="preserve">and </w:t>
      </w:r>
      <w:r w:rsidRPr="00C36E8A">
        <w:rPr>
          <w:rFonts w:ascii="Times New Roman" w:eastAsia="HY신명조" w:hAnsi="Times New Roman" w:cs="Times New Roman"/>
          <w:i/>
          <w:iCs/>
          <w:color w:val="000000"/>
          <w:kern w:val="0"/>
          <w:sz w:val="28"/>
          <w:szCs w:val="28"/>
        </w:rPr>
        <w:t xml:space="preserve">nŭri </w:t>
      </w:r>
      <w:r w:rsidRPr="00C36E8A">
        <w:rPr>
          <w:rFonts w:ascii="Times New Roman" w:eastAsia="HY신명조" w:hAnsi="Times New Roman" w:cs="Times New Roman"/>
          <w:color w:val="000000"/>
          <w:kern w:val="0"/>
          <w:sz w:val="28"/>
          <w:szCs w:val="28"/>
        </w:rPr>
        <w:t>and the extremely important descriptions accompanying them, which can be regarded as King Sejong intuiting the crucial impasse of communicating these technical systems. The core techniques conveyed by farmers had to coincide with the appropriate times for germination, planting, sowing, and other processes in a race against time. Thus, King Sejong insightfully saw that techniques to increase food production were based on timing these techniques, as evidenced in the foreword of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which notes that “crop yields are depend entirely on timing.” Following this, the ‘ori’ branch of grains is recorded as doubling food productivity. Therefore, the core technique that led to increased </w:t>
      </w:r>
      <w:r w:rsidRPr="00C36E8A">
        <w:rPr>
          <w:rFonts w:ascii="Times New Roman" w:eastAsia="HY신명조" w:hAnsi="Times New Roman" w:cs="Times New Roman"/>
          <w:color w:val="000000"/>
          <w:kern w:val="0"/>
          <w:sz w:val="28"/>
          <w:szCs w:val="28"/>
        </w:rPr>
        <w:lastRenderedPageBreak/>
        <w:t>food production and solved the food shortages, pronounced as ‘</w:t>
      </w:r>
      <w:r w:rsidRPr="00C36E8A">
        <w:rPr>
          <w:rFonts w:ascii="Times New Roman" w:eastAsia="HY신명조" w:hAnsi="Times New Roman" w:cs="Times New Roman"/>
          <w:i/>
          <w:iCs/>
          <w:color w:val="000000"/>
          <w:kern w:val="0"/>
          <w:sz w:val="28"/>
          <w:szCs w:val="28"/>
        </w:rPr>
        <w:t>ori</w:t>
      </w:r>
      <w:r w:rsidRPr="00C36E8A">
        <w:rPr>
          <w:rFonts w:ascii="Times New Roman" w:eastAsia="HY신명조" w:hAnsi="Times New Roman" w:cs="Times New Roman"/>
          <w:color w:val="000000"/>
          <w:kern w:val="0"/>
          <w:sz w:val="28"/>
          <w:szCs w:val="28"/>
        </w:rPr>
        <w:t>’’ and conveyed to King Sejong by the famers was also divided into the best (</w:t>
      </w:r>
      <w:r w:rsidRPr="00C36E8A">
        <w:rPr>
          <w:rFonts w:ascii="HY신명조" w:eastAsia="HY신명조" w:hAnsi="굴림" w:cs="굴림" w:hint="eastAsia"/>
          <w:color w:val="000000"/>
          <w:kern w:val="0"/>
          <w:sz w:val="28"/>
          <w:szCs w:val="28"/>
        </w:rPr>
        <w:t>上時</w:t>
      </w:r>
      <w:r w:rsidRPr="00C36E8A">
        <w:rPr>
          <w:rFonts w:ascii="Times New Roman" w:eastAsia="HY신명조" w:hAnsi="Times New Roman" w:cs="Times New Roman"/>
          <w:color w:val="000000"/>
          <w:kern w:val="0"/>
          <w:sz w:val="28"/>
          <w:szCs w:val="28"/>
        </w:rPr>
        <w:t>), so-so (</w:t>
      </w:r>
      <w:r w:rsidRPr="00C36E8A">
        <w:rPr>
          <w:rFonts w:ascii="HY신명조" w:eastAsia="HY신명조" w:hAnsi="굴림" w:cs="굴림" w:hint="eastAsia"/>
          <w:color w:val="000000"/>
          <w:kern w:val="0"/>
          <w:sz w:val="28"/>
          <w:szCs w:val="28"/>
        </w:rPr>
        <w:t>中時</w:t>
      </w:r>
      <w:r w:rsidRPr="00C36E8A">
        <w:rPr>
          <w:rFonts w:ascii="Times New Roman" w:eastAsia="HY신명조" w:hAnsi="Times New Roman" w:cs="Times New Roman"/>
          <w:color w:val="000000"/>
          <w:kern w:val="0"/>
          <w:sz w:val="28"/>
          <w:szCs w:val="28"/>
        </w:rPr>
        <w:t>), and worst (</w:t>
      </w:r>
      <w:r w:rsidRPr="00C36E8A">
        <w:rPr>
          <w:rFonts w:ascii="HY신명조" w:eastAsia="HY신명조" w:hAnsi="굴림" w:cs="굴림" w:hint="eastAsia"/>
          <w:color w:val="000000"/>
          <w:kern w:val="0"/>
          <w:sz w:val="28"/>
          <w:szCs w:val="28"/>
        </w:rPr>
        <w:t>下時</w:t>
      </w:r>
      <w:r w:rsidRPr="00C36E8A">
        <w:rPr>
          <w:rFonts w:ascii="Times New Roman" w:eastAsia="HY신명조" w:hAnsi="Times New Roman" w:cs="Times New Roman"/>
          <w:color w:val="000000"/>
          <w:kern w:val="0"/>
          <w:sz w:val="28"/>
          <w:szCs w:val="28"/>
        </w:rPr>
        <w:t>) periods for planting them by King Sejong. In this way, the central emphasis on timing (</w:t>
      </w:r>
      <w:r w:rsidRPr="00C36E8A">
        <w:rPr>
          <w:rFonts w:ascii="HY신명조" w:eastAsia="HY신명조" w:hAnsi="굴림" w:cs="굴림" w:hint="eastAsia"/>
          <w:color w:val="000000"/>
          <w:kern w:val="0"/>
          <w:sz w:val="28"/>
          <w:szCs w:val="28"/>
        </w:rPr>
        <w:t>時</w:t>
      </w:r>
      <w:r w:rsidRPr="00C36E8A">
        <w:rPr>
          <w:rFonts w:ascii="Times New Roman" w:eastAsia="HY신명조" w:hAnsi="Times New Roman" w:cs="Times New Roman"/>
          <w:color w:val="000000"/>
          <w:kern w:val="0"/>
          <w:sz w:val="28"/>
          <w:szCs w:val="28"/>
        </w:rPr>
        <w:t>) placed by Sejong can be said to be the units of ‘efficiency’ in which economic activities were maximized by the allocation of resources in the farm household budgets and productive farmlands that were the central spaces that linked living spaces, reproduction, and family generations and formed the heart of the Industrious Revolution.</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Times New Roman" w:eastAsia="굴림" w:hAnsi="굴림" w:cs="굴림"/>
          <w:b/>
          <w:bCs/>
          <w:color w:val="000000"/>
          <w:kern w:val="0"/>
          <w:sz w:val="28"/>
          <w:szCs w:val="28"/>
        </w:rPr>
      </w:pPr>
      <w:r w:rsidRPr="00C36E8A">
        <w:rPr>
          <w:rFonts w:ascii="Times New Roman" w:eastAsia="HY신명조" w:hAnsi="Times New Roman" w:cs="Times New Roman"/>
          <w:b/>
          <w:bCs/>
          <w:color w:val="000000"/>
          <w:kern w:val="0"/>
          <w:sz w:val="28"/>
          <w:szCs w:val="28"/>
        </w:rPr>
        <w:t>Table 1</w:t>
      </w:r>
      <w:r w:rsidRPr="00C36E8A">
        <w:rPr>
          <w:rFonts w:ascii="Times New Roman" w:eastAsia="HY신명조" w:hAnsi="굴림" w:cs="굴림"/>
          <w:b/>
          <w:bCs/>
          <w:color w:val="000000"/>
          <w:kern w:val="0"/>
          <w:sz w:val="28"/>
          <w:szCs w:val="28"/>
        </w:rPr>
        <w:t xml:space="preserve"> </w:t>
      </w:r>
      <w:r w:rsidRPr="00C36E8A">
        <w:rPr>
          <w:rFonts w:ascii="Times New Roman" w:eastAsia="HY신명조" w:hAnsi="Times New Roman" w:cs="Times New Roman"/>
          <w:b/>
          <w:bCs/>
          <w:color w:val="000000"/>
          <w:kern w:val="0"/>
          <w:sz w:val="28"/>
          <w:szCs w:val="28"/>
        </w:rPr>
        <w:t xml:space="preserve">Newly Expand varieties group from the fifteenth century to the nineteenth century </w:t>
      </w:r>
    </w:p>
    <w:p w:rsidR="00C36E8A" w:rsidRPr="00C36E8A" w:rsidRDefault="00C36E8A" w:rsidP="00C36E8A">
      <w:pPr>
        <w:widowControl/>
        <w:wordWrap/>
        <w:autoSpaceDE/>
        <w:autoSpaceDN/>
        <w:spacing w:after="0" w:line="240" w:lineRule="auto"/>
        <w:jc w:val="left"/>
        <w:rPr>
          <w:rFonts w:ascii="굴림" w:eastAsia="굴림" w:hAnsi="굴림" w:cs="굴림"/>
          <w:kern w:val="0"/>
          <w:sz w:val="24"/>
          <w:szCs w:val="24"/>
        </w:rPr>
      </w:pPr>
      <w:r w:rsidRPr="00C36E8A">
        <w:rPr>
          <w:rFonts w:ascii="Times New Roman" w:eastAsia="굴림" w:hAnsi="굴림" w:cs="굴림"/>
          <w:color w:val="000000"/>
          <w:kern w:val="0"/>
          <w:sz w:val="28"/>
          <w:szCs w:val="28"/>
        </w:rPr>
        <w:fldChar w:fldCharType="end"/>
      </w:r>
    </w:p>
    <w:tbl>
      <w:tblPr>
        <w:tblW w:w="0" w:type="auto"/>
        <w:tblCellMar>
          <w:top w:w="15" w:type="dxa"/>
          <w:left w:w="15" w:type="dxa"/>
          <w:bottom w:w="15" w:type="dxa"/>
          <w:right w:w="15" w:type="dxa"/>
        </w:tblCellMar>
        <w:tblLook w:val="04A0" w:firstRow="1" w:lastRow="0" w:firstColumn="1" w:lastColumn="0" w:noHBand="0" w:noVBand="1"/>
      </w:tblPr>
      <w:tblGrid>
        <w:gridCol w:w="2743"/>
        <w:gridCol w:w="3277"/>
        <w:gridCol w:w="980"/>
        <w:gridCol w:w="907"/>
        <w:gridCol w:w="1119"/>
      </w:tblGrid>
      <w:tr w:rsidR="00C36E8A" w:rsidRPr="00C36E8A" w:rsidTr="00C36E8A">
        <w:trPr>
          <w:trHeight w:val="880"/>
        </w:trPr>
        <w:tc>
          <w:tcPr>
            <w:tcW w:w="1848" w:type="dxa"/>
            <w:vMerge w:val="restart"/>
            <w:tcBorders>
              <w:top w:val="single" w:sz="8" w:space="0" w:color="808080"/>
              <w:left w:val="nil"/>
              <w:bottom w:val="nil"/>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i/>
                <w:iCs/>
                <w:color w:val="000000"/>
                <w:kern w:val="0"/>
                <w:sz w:val="28"/>
                <w:szCs w:val="28"/>
              </w:rPr>
              <w:t>Nongsachiksǒl</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農事直說</w:t>
            </w:r>
            <w:r w:rsidRPr="00C36E8A">
              <w:rPr>
                <w:rFonts w:ascii="Times New Roman" w:eastAsia="HY신명조" w:hAnsi="Times New Roman" w:cs="Times New Roman"/>
                <w:color w:val="000000"/>
                <w:kern w:val="0"/>
                <w:sz w:val="28"/>
                <w:szCs w:val="28"/>
              </w:rPr>
              <w:t>)</w:t>
            </w:r>
          </w:p>
        </w:tc>
        <w:tc>
          <w:tcPr>
            <w:tcW w:w="3073" w:type="dxa"/>
            <w:gridSpan w:val="2"/>
            <w:tcBorders>
              <w:top w:val="single" w:sz="8" w:space="0" w:color="808080"/>
              <w:left w:val="nil"/>
              <w:bottom w:val="single" w:sz="8" w:space="0" w:color="FFFFFF"/>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b/>
                <w:bCs/>
                <w:color w:val="000000"/>
                <w:kern w:val="0"/>
                <w:sz w:val="28"/>
                <w:szCs w:val="28"/>
              </w:rPr>
            </w:pPr>
            <w:r w:rsidRPr="00C36E8A">
              <w:rPr>
                <w:rFonts w:ascii="Times New Roman" w:eastAsia="HY신명조" w:hAnsi="Times New Roman" w:cs="Times New Roman"/>
                <w:b/>
                <w:bCs/>
                <w:color w:val="000000"/>
                <w:kern w:val="0"/>
                <w:sz w:val="28"/>
                <w:szCs w:val="28"/>
              </w:rPr>
              <w:t>Early ripening rice(</w:t>
            </w:r>
            <w:r w:rsidRPr="00C36E8A">
              <w:rPr>
                <w:rFonts w:ascii="HY신명조" w:eastAsia="HY신명조" w:hAnsi="굴림" w:cs="굴림" w:hint="eastAsia"/>
                <w:b/>
                <w:bCs/>
                <w:color w:val="000000"/>
                <w:kern w:val="0"/>
                <w:sz w:val="28"/>
                <w:szCs w:val="28"/>
              </w:rPr>
              <w:t>早稻</w:t>
            </w:r>
            <w:r w:rsidRPr="00C36E8A">
              <w:rPr>
                <w:rFonts w:ascii="Times New Roman" w:eastAsia="HY신명조" w:hAnsi="Times New Roman" w:cs="Times New Roman"/>
                <w:b/>
                <w:bCs/>
                <w:color w:val="000000"/>
                <w:kern w:val="0"/>
                <w:sz w:val="28"/>
                <w:szCs w:val="28"/>
              </w:rPr>
              <w:t>)</w:t>
            </w:r>
          </w:p>
        </w:tc>
        <w:tc>
          <w:tcPr>
            <w:tcW w:w="1736" w:type="dxa"/>
            <w:tcBorders>
              <w:top w:val="single" w:sz="8" w:space="0" w:color="808080"/>
              <w:left w:val="nil"/>
              <w:bottom w:val="single" w:sz="8" w:space="0" w:color="FFFFFF"/>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b/>
                <w:bCs/>
                <w:color w:val="000000"/>
                <w:kern w:val="0"/>
                <w:sz w:val="28"/>
                <w:szCs w:val="28"/>
              </w:rPr>
            </w:pPr>
            <w:r w:rsidRPr="00C36E8A">
              <w:rPr>
                <w:rFonts w:ascii="Times New Roman" w:eastAsia="HY신명조" w:hAnsi="Times New Roman" w:cs="Times New Roman"/>
                <w:b/>
                <w:bCs/>
                <w:color w:val="000000"/>
                <w:kern w:val="0"/>
                <w:sz w:val="28"/>
                <w:szCs w:val="28"/>
              </w:rPr>
              <w:t>Late ripening rice (</w:t>
            </w:r>
            <w:r w:rsidRPr="00C36E8A">
              <w:rPr>
                <w:rFonts w:ascii="HY신명조" w:eastAsia="HY신명조" w:hAnsi="굴림" w:cs="굴림" w:hint="eastAsia"/>
                <w:b/>
                <w:bCs/>
                <w:color w:val="000000"/>
                <w:kern w:val="0"/>
                <w:sz w:val="28"/>
                <w:szCs w:val="28"/>
              </w:rPr>
              <w:t>晩稻</w:t>
            </w:r>
            <w:r w:rsidRPr="00C36E8A">
              <w:rPr>
                <w:rFonts w:ascii="Times New Roman" w:eastAsia="HY신명조" w:hAnsi="Times New Roman" w:cs="Times New Roman"/>
                <w:b/>
                <w:bCs/>
                <w:color w:val="000000"/>
                <w:kern w:val="0"/>
                <w:sz w:val="28"/>
                <w:szCs w:val="28"/>
              </w:rPr>
              <w:t>)</w:t>
            </w:r>
          </w:p>
        </w:tc>
        <w:tc>
          <w:tcPr>
            <w:tcW w:w="2007" w:type="dxa"/>
            <w:tcBorders>
              <w:top w:val="single" w:sz="8" w:space="0" w:color="808080"/>
              <w:left w:val="nil"/>
              <w:bottom w:val="single" w:sz="8" w:space="0" w:color="FFFFFF"/>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Times New Roman" w:eastAsia="HY신명조" w:hAnsi="Times New Roman" w:cs="Times New Roman"/>
                <w:b/>
                <w:bCs/>
                <w:color w:val="000000"/>
                <w:kern w:val="0"/>
                <w:sz w:val="28"/>
                <w:szCs w:val="28"/>
              </w:rPr>
              <w:t>Sticky rice(</w:t>
            </w:r>
            <w:r w:rsidRPr="00C36E8A">
              <w:rPr>
                <w:rFonts w:ascii="HY신명조" w:eastAsia="HY신명조" w:hAnsi="굴림" w:cs="굴림" w:hint="eastAsia"/>
                <w:b/>
                <w:bCs/>
                <w:color w:val="000000"/>
                <w:kern w:val="0"/>
                <w:sz w:val="28"/>
                <w:szCs w:val="28"/>
              </w:rPr>
              <w:t>山稻</w:t>
            </w:r>
            <w:r w:rsidRPr="00C36E8A">
              <w:rPr>
                <w:rFonts w:ascii="Times New Roman" w:eastAsia="HY신명조" w:hAnsi="Times New Roman" w:cs="Times New Roman"/>
                <w:b/>
                <w:bCs/>
                <w:color w:val="000000"/>
                <w:kern w:val="0"/>
                <w:sz w:val="28"/>
                <w:szCs w:val="28"/>
              </w:rPr>
              <w:t>)</w:t>
            </w:r>
          </w:p>
        </w:tc>
      </w:tr>
      <w:tr w:rsidR="00C36E8A" w:rsidRPr="00C36E8A" w:rsidTr="00C36E8A">
        <w:trPr>
          <w:trHeight w:val="2143"/>
        </w:trPr>
        <w:tc>
          <w:tcPr>
            <w:tcW w:w="0" w:type="auto"/>
            <w:vMerge/>
            <w:tcBorders>
              <w:top w:val="single" w:sz="8" w:space="0" w:color="808080"/>
              <w:left w:val="nil"/>
              <w:bottom w:val="nil"/>
              <w:right w:val="nil"/>
            </w:tcBorders>
            <w:vAlign w:val="center"/>
            <w:hideMark/>
          </w:tcPr>
          <w:p w:rsidR="00C36E8A" w:rsidRPr="00C36E8A" w:rsidRDefault="00C36E8A" w:rsidP="00C36E8A">
            <w:pPr>
              <w:widowControl/>
              <w:wordWrap/>
              <w:autoSpaceDE/>
              <w:autoSpaceDN/>
              <w:spacing w:after="0" w:line="240" w:lineRule="auto"/>
              <w:jc w:val="left"/>
              <w:rPr>
                <w:rFonts w:ascii="Times New Roman" w:eastAsia="굴림" w:hAnsi="굴림" w:cs="굴림"/>
                <w:color w:val="000000"/>
                <w:kern w:val="0"/>
                <w:sz w:val="28"/>
                <w:szCs w:val="28"/>
              </w:rPr>
            </w:pPr>
          </w:p>
        </w:tc>
        <w:tc>
          <w:tcPr>
            <w:tcW w:w="1621" w:type="dxa"/>
            <w:tcBorders>
              <w:top w:val="nil"/>
              <w:left w:val="nil"/>
              <w:bottom w:val="nil"/>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b/>
                <w:bCs/>
                <w:color w:val="000000"/>
                <w:kern w:val="0"/>
                <w:sz w:val="28"/>
                <w:szCs w:val="28"/>
              </w:rPr>
            </w:pPr>
            <w:r w:rsidRPr="00C36E8A">
              <w:rPr>
                <w:rFonts w:ascii="Times New Roman" w:eastAsia="HY신명조" w:hAnsi="Times New Roman" w:cs="Times New Roman"/>
                <w:b/>
                <w:bCs/>
                <w:color w:val="000000"/>
                <w:kern w:val="0"/>
                <w:sz w:val="28"/>
                <w:szCs w:val="28"/>
              </w:rPr>
              <w:t>Group of early ripening rice (</w:t>
            </w:r>
            <w:r w:rsidRPr="00C36E8A">
              <w:rPr>
                <w:rFonts w:ascii="HY신명조" w:eastAsia="HY신명조" w:hAnsi="굴림" w:cs="굴림" w:hint="eastAsia"/>
                <w:b/>
                <w:bCs/>
                <w:color w:val="000000"/>
                <w:kern w:val="0"/>
                <w:sz w:val="28"/>
                <w:szCs w:val="28"/>
              </w:rPr>
              <w:t>早稻</w:t>
            </w:r>
            <w:r w:rsidRPr="00C36E8A">
              <w:rPr>
                <w:rFonts w:ascii="Times New Roman" w:eastAsia="HY신명조" w:hAnsi="Times New Roman" w:cs="Times New Roman"/>
                <w:b/>
                <w:bCs/>
                <w:color w:val="000000"/>
                <w:kern w:val="0"/>
                <w:sz w:val="28"/>
                <w:szCs w:val="28"/>
              </w:rPr>
              <w:t>)</w:t>
            </w:r>
          </w:p>
        </w:tc>
        <w:tc>
          <w:tcPr>
            <w:tcW w:w="1452" w:type="dxa"/>
            <w:tcBorders>
              <w:top w:val="nil"/>
              <w:left w:val="nil"/>
              <w:bottom w:val="nil"/>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Group of Next early ripening rice (</w:t>
            </w:r>
            <w:r w:rsidRPr="00C36E8A">
              <w:rPr>
                <w:rFonts w:ascii="HY신명조" w:eastAsia="HY신명조" w:hAnsi="굴림" w:cs="굴림" w:hint="eastAsia"/>
                <w:color w:val="000000"/>
                <w:kern w:val="0"/>
                <w:sz w:val="28"/>
                <w:szCs w:val="28"/>
              </w:rPr>
              <w:t>次早稻</w:t>
            </w:r>
            <w:r w:rsidRPr="00C36E8A">
              <w:rPr>
                <w:rFonts w:ascii="Times New Roman" w:eastAsia="HY신명조" w:hAnsi="Times New Roman" w:cs="Times New Roman"/>
                <w:color w:val="000000"/>
                <w:kern w:val="0"/>
                <w:sz w:val="28"/>
                <w:szCs w:val="28"/>
              </w:rPr>
              <w:t>)</w:t>
            </w:r>
          </w:p>
        </w:tc>
        <w:tc>
          <w:tcPr>
            <w:tcW w:w="1736" w:type="dxa"/>
            <w:tcBorders>
              <w:top w:val="nil"/>
              <w:left w:val="nil"/>
              <w:bottom w:val="nil"/>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Group of Late ripening rice (</w:t>
            </w:r>
            <w:r w:rsidRPr="00C36E8A">
              <w:rPr>
                <w:rFonts w:ascii="HY신명조" w:eastAsia="HY신명조" w:hAnsi="굴림" w:cs="굴림" w:hint="eastAsia"/>
                <w:color w:val="000000"/>
                <w:kern w:val="0"/>
                <w:sz w:val="28"/>
                <w:szCs w:val="28"/>
              </w:rPr>
              <w:t>晩稻</w:t>
            </w:r>
            <w:r w:rsidRPr="00C36E8A">
              <w:rPr>
                <w:rFonts w:ascii="Times New Roman" w:eastAsia="HY신명조" w:hAnsi="Times New Roman" w:cs="Times New Roman"/>
                <w:color w:val="000000"/>
                <w:kern w:val="0"/>
                <w:sz w:val="28"/>
                <w:szCs w:val="28"/>
              </w:rPr>
              <w:t>)</w:t>
            </w:r>
          </w:p>
        </w:tc>
        <w:tc>
          <w:tcPr>
            <w:tcW w:w="2007" w:type="dxa"/>
            <w:tcBorders>
              <w:top w:val="nil"/>
              <w:left w:val="nil"/>
              <w:bottom w:val="nil"/>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한컴바탕" w:eastAsia="굴림" w:hAnsi="굴림" w:cs="굴림"/>
                <w:b/>
                <w:bCs/>
                <w:color w:val="000000"/>
                <w:kern w:val="0"/>
                <w:sz w:val="28"/>
                <w:szCs w:val="28"/>
              </w:rPr>
            </w:pPr>
            <w:r w:rsidRPr="00C36E8A">
              <w:rPr>
                <w:rFonts w:ascii="Times New Roman" w:eastAsia="HY신명조" w:hAnsi="Times New Roman" w:cs="Times New Roman"/>
                <w:b/>
                <w:bCs/>
                <w:color w:val="000000"/>
                <w:kern w:val="0"/>
                <w:sz w:val="28"/>
                <w:szCs w:val="28"/>
              </w:rPr>
              <w:t xml:space="preserve">Group of Sticky rice </w:t>
            </w:r>
            <w:r w:rsidRPr="00C36E8A">
              <w:rPr>
                <w:rFonts w:ascii="HY신명조" w:eastAsia="HY신명조" w:hAnsi="굴림" w:cs="굴림" w:hint="eastAsia"/>
                <w:b/>
                <w:bCs/>
                <w:color w:val="000000"/>
                <w:kern w:val="0"/>
                <w:sz w:val="28"/>
                <w:szCs w:val="28"/>
              </w:rPr>
              <w:t>山稻</w:t>
            </w:r>
            <w:r w:rsidRPr="00C36E8A">
              <w:rPr>
                <w:rFonts w:ascii="Times New Roman" w:eastAsia="HY신명조" w:hAnsi="Times New Roman" w:cs="Times New Roman"/>
                <w:b/>
                <w:bCs/>
                <w:color w:val="000000"/>
                <w:kern w:val="0"/>
                <w:sz w:val="28"/>
                <w:szCs w:val="28"/>
              </w:rPr>
              <w:t>(</w:t>
            </w:r>
            <w:r w:rsidRPr="00C36E8A">
              <w:rPr>
                <w:rFonts w:ascii="HY신명조" w:eastAsia="HY신명조" w:hAnsi="굴림" w:cs="굴림" w:hint="eastAsia"/>
                <w:b/>
                <w:bCs/>
                <w:color w:val="000000"/>
                <w:kern w:val="0"/>
                <w:sz w:val="28"/>
                <w:szCs w:val="28"/>
              </w:rPr>
              <w:t>旱稻</w:t>
            </w:r>
            <w:r w:rsidRPr="00C36E8A">
              <w:rPr>
                <w:rFonts w:ascii="Times New Roman" w:eastAsia="HY신명조" w:hAnsi="Times New Roman" w:cs="Times New Roman"/>
                <w:b/>
                <w:bCs/>
                <w:color w:val="000000"/>
                <w:kern w:val="0"/>
                <w:sz w:val="28"/>
                <w:szCs w:val="28"/>
              </w:rPr>
              <w:t xml:space="preserve">, </w:t>
            </w:r>
            <w:r w:rsidRPr="00C36E8A">
              <w:rPr>
                <w:rFonts w:ascii="HY신명조" w:eastAsia="HY신명조" w:hAnsi="굴림" w:cs="굴림" w:hint="eastAsia"/>
                <w:b/>
                <w:bCs/>
                <w:color w:val="000000"/>
                <w:kern w:val="0"/>
                <w:sz w:val="28"/>
                <w:szCs w:val="28"/>
              </w:rPr>
              <w:t>粘稻</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HY신명조" w:eastAsia="HY신명조" w:hAnsi="굴림" w:cs="굴림" w:hint="eastAsia"/>
                <w:b/>
                <w:bCs/>
                <w:color w:val="000000"/>
                <w:kern w:val="0"/>
                <w:sz w:val="28"/>
                <w:szCs w:val="28"/>
              </w:rPr>
              <w:t>粘山稻</w:t>
            </w:r>
            <w:r w:rsidRPr="00C36E8A">
              <w:rPr>
                <w:rFonts w:ascii="Times New Roman" w:eastAsia="HY신명조" w:hAnsi="Times New Roman" w:cs="Times New Roman"/>
                <w:b/>
                <w:bCs/>
                <w:color w:val="000000"/>
                <w:kern w:val="0"/>
                <w:sz w:val="28"/>
                <w:szCs w:val="28"/>
              </w:rPr>
              <w:t>)</w:t>
            </w:r>
          </w:p>
        </w:tc>
      </w:tr>
      <w:tr w:rsidR="00C36E8A" w:rsidRPr="00C36E8A" w:rsidTr="00C36E8A">
        <w:trPr>
          <w:trHeight w:val="2980"/>
        </w:trPr>
        <w:tc>
          <w:tcPr>
            <w:tcW w:w="1848" w:type="dxa"/>
            <w:tcBorders>
              <w:top w:val="single" w:sz="8" w:space="0" w:color="808080"/>
              <w:left w:val="nil"/>
              <w:bottom w:val="single" w:sz="8" w:space="0" w:color="FFFFFF"/>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HY신명조" w:eastAsia="HY신명조" w:hAnsi="HY신명조" w:cs="굴림" w:hint="eastAsia"/>
                <w:color w:val="000000"/>
                <w:kern w:val="0"/>
                <w:sz w:val="28"/>
                <w:szCs w:val="28"/>
              </w:rPr>
              <w:lastRenderedPageBreak/>
              <w:t>『</w:t>
            </w:r>
            <w:r w:rsidRPr="00C36E8A">
              <w:rPr>
                <w:rFonts w:ascii="HY신명조" w:eastAsia="HY신명조" w:hAnsi="굴림" w:cs="굴림" w:hint="eastAsia"/>
                <w:color w:val="000000"/>
                <w:kern w:val="0"/>
                <w:sz w:val="28"/>
                <w:szCs w:val="28"/>
              </w:rPr>
              <w:t>衿陽雜錄</w:t>
            </w:r>
            <w:r w:rsidRPr="00C36E8A">
              <w:rPr>
                <w:rFonts w:ascii="HY신명조" w:eastAsia="HY신명조" w:hAnsi="HY신명조" w:cs="굴림" w:hint="eastAsia"/>
                <w:color w:val="000000"/>
                <w:kern w:val="0"/>
                <w:sz w:val="28"/>
                <w:szCs w:val="28"/>
              </w:rPr>
              <w:t>』</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Total 27 varieties</w:t>
            </w:r>
          </w:p>
        </w:tc>
        <w:tc>
          <w:tcPr>
            <w:tcW w:w="1621" w:type="dxa"/>
            <w:tcBorders>
              <w:top w:val="single" w:sz="8" w:space="0" w:color="808080"/>
              <w:left w:val="nil"/>
              <w:bottom w:val="single" w:sz="8" w:space="0" w:color="FFFFFF"/>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Times New Roman" w:eastAsia="HY신명조" w:hAnsi="Times New Roman" w:cs="Times New Roman"/>
                <w:i/>
                <w:iCs/>
                <w:color w:val="000000"/>
                <w:kern w:val="0"/>
                <w:sz w:val="28"/>
                <w:szCs w:val="28"/>
              </w:rPr>
              <w:t>Kuhwangt</w:t>
            </w:r>
            <w:r w:rsidRPr="00C36E8A">
              <w:rPr>
                <w:rFonts w:ascii="Times New Roman" w:eastAsia="HY신명조" w:hAnsi="Times New Roman" w:cs="Times New Roman"/>
                <w:b/>
                <w:bCs/>
                <w:i/>
                <w:iCs/>
                <w:color w:val="000000"/>
                <w:kern w:val="0"/>
                <w:sz w:val="28"/>
                <w:szCs w:val="28"/>
              </w:rPr>
              <w:t>oeori</w:t>
            </w:r>
            <w:r w:rsidRPr="00C36E8A">
              <w:rPr>
                <w:rFonts w:ascii="한컴바탕" w:eastAsia="HY신명조" w:hAnsi="굴림" w:cs="굴림"/>
                <w:color w:val="000000"/>
                <w:kern w:val="0"/>
                <w:sz w:val="28"/>
                <w:szCs w:val="28"/>
              </w:rPr>
              <w:t xml:space="preserve">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救荒狄所里</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Ŏromgŏtki</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氷析稻 어롬것기</w:t>
            </w:r>
            <w:r w:rsidRPr="00C36E8A">
              <w:rPr>
                <w:rFonts w:ascii="Times New Roman" w:eastAsia="HY신명조" w:hAnsi="Times New Roman" w:cs="Times New Roman"/>
                <w:color w:val="000000"/>
                <w:kern w:val="0"/>
                <w:sz w:val="28"/>
                <w:szCs w:val="28"/>
              </w:rPr>
              <w:t xml:space="preserve">)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other varieties 2</w:t>
            </w:r>
          </w:p>
        </w:tc>
        <w:tc>
          <w:tcPr>
            <w:tcW w:w="1452" w:type="dxa"/>
            <w:tcBorders>
              <w:top w:val="single" w:sz="8" w:space="0" w:color="808080"/>
              <w:left w:val="nil"/>
              <w:bottom w:val="single" w:sz="8" w:space="0" w:color="FFFFFF"/>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Ŏudi</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HY신명조" w:eastAsia="HY신명조" w:hAnsi="굴림" w:cs="굴림" w:hint="eastAsia"/>
                <w:color w:val="000000"/>
                <w:kern w:val="0"/>
                <w:sz w:val="28"/>
                <w:szCs w:val="28"/>
              </w:rPr>
              <w:t xml:space="preserve">於伊仇智 어우디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other varieties 3</w:t>
            </w:r>
          </w:p>
        </w:tc>
        <w:tc>
          <w:tcPr>
            <w:tcW w:w="1736" w:type="dxa"/>
            <w:tcBorders>
              <w:top w:val="single" w:sz="8" w:space="0" w:color="808080"/>
              <w:left w:val="nil"/>
              <w:bottom w:val="single" w:sz="8" w:space="0" w:color="FFFFFF"/>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Sanori</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HY신명조" w:eastAsia="HY신명조" w:hAnsi="굴림" w:cs="굴림" w:hint="eastAsia"/>
                <w:color w:val="000000"/>
                <w:kern w:val="0"/>
                <w:sz w:val="28"/>
                <w:szCs w:val="28"/>
              </w:rPr>
              <w:t>沙老里 사노리</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other varieties 14</w:t>
            </w:r>
          </w:p>
        </w:tc>
        <w:tc>
          <w:tcPr>
            <w:tcW w:w="2007" w:type="dxa"/>
            <w:tcBorders>
              <w:top w:val="single" w:sz="8" w:space="0" w:color="808080"/>
              <w:left w:val="nil"/>
              <w:bottom w:val="single" w:sz="8" w:space="0" w:color="FFFFFF"/>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Gulǒngchal</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HY신명조" w:eastAsia="HY신명조" w:hAnsi="굴림" w:cs="굴림" w:hint="eastAsia"/>
                <w:color w:val="000000"/>
                <w:kern w:val="0"/>
                <w:sz w:val="28"/>
                <w:szCs w:val="28"/>
              </w:rPr>
              <w:t>仇郞粘 구렁찰</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other varieties 4</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새굴림" w:eastAsia="새굴림" w:hAnsi="새굴림" w:cs="굴림" w:hint="eastAsia"/>
                <w:b/>
                <w:bCs/>
                <w:color w:val="000000"/>
                <w:kern w:val="0"/>
                <w:sz w:val="28"/>
                <w:szCs w:val="28"/>
              </w:rPr>
              <w:t>麰</w:t>
            </w:r>
            <w:r w:rsidRPr="00C36E8A">
              <w:rPr>
                <w:rFonts w:ascii="HY신명조" w:eastAsia="HY신명조" w:hAnsi="굴림" w:cs="굴림" w:hint="eastAsia"/>
                <w:b/>
                <w:bCs/>
                <w:color w:val="000000"/>
                <w:kern w:val="0"/>
                <w:sz w:val="28"/>
                <w:szCs w:val="28"/>
              </w:rPr>
              <w:t>山稻</w:t>
            </w:r>
            <w:r w:rsidRPr="00C36E8A">
              <w:rPr>
                <w:rFonts w:ascii="한컴바탕" w:eastAsia="HY신명조" w:hAnsi="굴림" w:cs="굴림"/>
                <w:color w:val="000000"/>
                <w:kern w:val="0"/>
                <w:sz w:val="28"/>
                <w:szCs w:val="28"/>
              </w:rPr>
              <w:t xml:space="preserve"> </w:t>
            </w:r>
            <w:r w:rsidRPr="00C36E8A">
              <w:rPr>
                <w:rFonts w:ascii="Times New Roman" w:eastAsia="HY신명조" w:hAnsi="Times New Roman" w:cs="Times New Roman"/>
                <w:b/>
                <w:bCs/>
                <w:color w:val="000000"/>
                <w:kern w:val="0"/>
                <w:sz w:val="28"/>
                <w:szCs w:val="28"/>
              </w:rPr>
              <w:t>other varieties 1</w:t>
            </w:r>
          </w:p>
        </w:tc>
      </w:tr>
      <w:tr w:rsidR="00C36E8A" w:rsidRPr="00C36E8A" w:rsidTr="00C36E8A">
        <w:trPr>
          <w:trHeight w:val="2400"/>
        </w:trPr>
        <w:tc>
          <w:tcPr>
            <w:tcW w:w="1848" w:type="dxa"/>
            <w:tcBorders>
              <w:top w:val="nil"/>
              <w:left w:val="nil"/>
              <w:bottom w:val="nil"/>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b/>
                <w:bCs/>
                <w:i/>
                <w:iCs/>
                <w:color w:val="000000"/>
                <w:kern w:val="0"/>
                <w:sz w:val="28"/>
                <w:szCs w:val="28"/>
              </w:rPr>
            </w:pPr>
            <w:r w:rsidRPr="00C36E8A">
              <w:rPr>
                <w:rFonts w:ascii="Times New Roman" w:eastAsia="HY신명조" w:hAnsi="Times New Roman" w:cs="Times New Roman"/>
                <w:b/>
                <w:bCs/>
                <w:i/>
                <w:iCs/>
                <w:color w:val="000000"/>
                <w:kern w:val="0"/>
                <w:sz w:val="28"/>
                <w:szCs w:val="28"/>
              </w:rPr>
              <w:t>Yŏn gyŏngjae jŏnjip(</w:t>
            </w:r>
            <w:r w:rsidRPr="00C36E8A">
              <w:rPr>
                <w:rFonts w:ascii="HY신명조" w:eastAsia="HY신명조" w:hAnsi="굴림" w:cs="굴림" w:hint="eastAsia"/>
                <w:b/>
                <w:bCs/>
                <w:i/>
                <w:iCs/>
                <w:color w:val="000000"/>
                <w:kern w:val="0"/>
                <w:sz w:val="28"/>
                <w:szCs w:val="28"/>
              </w:rPr>
              <w:t>硏經齋全集</w:t>
            </w:r>
            <w:r w:rsidRPr="00C36E8A">
              <w:rPr>
                <w:rFonts w:ascii="Times New Roman" w:eastAsia="HY신명조" w:hAnsi="Times New Roman" w:cs="Times New Roman"/>
                <w:b/>
                <w:bCs/>
                <w:i/>
                <w:iCs/>
                <w:color w:val="000000"/>
                <w:kern w:val="0"/>
                <w:sz w:val="28"/>
                <w:szCs w:val="28"/>
              </w:rPr>
              <w:t>)</w:t>
            </w:r>
          </w:p>
          <w:p w:rsidR="00C36E8A" w:rsidRPr="00C36E8A" w:rsidRDefault="00C36E8A" w:rsidP="00C36E8A">
            <w:pPr>
              <w:wordWrap/>
              <w:spacing w:line="256" w:lineRule="auto"/>
              <w:jc w:val="left"/>
              <w:textAlignment w:val="baseline"/>
              <w:rPr>
                <w:rFonts w:ascii="Times New Roman" w:eastAsia="굴림" w:hAnsi="굴림" w:cs="굴림"/>
                <w:b/>
                <w:bCs/>
                <w:color w:val="000000"/>
                <w:kern w:val="0"/>
                <w:sz w:val="28"/>
                <w:szCs w:val="28"/>
              </w:rPr>
            </w:pPr>
            <w:r w:rsidRPr="00C36E8A">
              <w:rPr>
                <w:rFonts w:ascii="Times New Roman" w:eastAsia="HY신명조" w:hAnsi="Times New Roman" w:cs="Times New Roman"/>
                <w:b/>
                <w:bCs/>
                <w:color w:val="000000"/>
                <w:kern w:val="0"/>
                <w:sz w:val="28"/>
                <w:szCs w:val="28"/>
              </w:rPr>
              <w:t>Total 40 varieties</w:t>
            </w:r>
          </w:p>
        </w:tc>
        <w:tc>
          <w:tcPr>
            <w:tcW w:w="1621" w:type="dxa"/>
            <w:tcBorders>
              <w:top w:val="nil"/>
              <w:left w:val="nil"/>
              <w:bottom w:val="nil"/>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Toeori</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HY신명조" w:eastAsia="HY신명조" w:hAnsi="굴림" w:cs="굴림" w:hint="eastAsia"/>
                <w:color w:val="000000"/>
                <w:kern w:val="0"/>
                <w:sz w:val="28"/>
                <w:szCs w:val="28"/>
              </w:rPr>
              <w:t>戎早稻 되올리 一名氷稻 어를것시</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other varieties 5</w:t>
            </w:r>
          </w:p>
        </w:tc>
        <w:tc>
          <w:tcPr>
            <w:tcW w:w="1452" w:type="dxa"/>
            <w:tcBorders>
              <w:top w:val="nil"/>
              <w:left w:val="nil"/>
              <w:bottom w:val="nil"/>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Yeudi</w:t>
            </w:r>
          </w:p>
          <w:p w:rsidR="00C36E8A" w:rsidRPr="00C36E8A" w:rsidRDefault="00C36E8A" w:rsidP="00C36E8A">
            <w:pPr>
              <w:wordWrap/>
              <w:spacing w:line="256" w:lineRule="auto"/>
              <w:jc w:val="left"/>
              <w:textAlignment w:val="baseline"/>
              <w:rPr>
                <w:rFonts w:ascii="한컴바탕" w:eastAsia="굴림" w:hAnsi="굴림" w:cs="굴림"/>
                <w:b/>
                <w:bCs/>
                <w:color w:val="000000"/>
                <w:kern w:val="0"/>
                <w:sz w:val="28"/>
                <w:szCs w:val="28"/>
              </w:rPr>
            </w:pPr>
            <w:r w:rsidRPr="00C36E8A">
              <w:rPr>
                <w:rFonts w:ascii="HY신명조" w:eastAsia="HY신명조" w:hAnsi="굴림" w:cs="굴림" w:hint="eastAsia"/>
                <w:b/>
                <w:bCs/>
                <w:color w:val="000000"/>
                <w:kern w:val="0"/>
                <w:sz w:val="28"/>
                <w:szCs w:val="28"/>
              </w:rPr>
              <w:t xml:space="preserve">健稻 예우디 </w:t>
            </w:r>
            <w:r w:rsidRPr="00C36E8A">
              <w:rPr>
                <w:rFonts w:ascii="Times New Roman" w:eastAsia="HY신명조" w:hAnsi="Times New Roman" w:cs="Times New Roman"/>
                <w:b/>
                <w:bCs/>
                <w:color w:val="000000"/>
                <w:kern w:val="0"/>
                <w:sz w:val="28"/>
                <w:szCs w:val="28"/>
              </w:rPr>
              <w:t>other varieties 8</w:t>
            </w:r>
          </w:p>
        </w:tc>
        <w:tc>
          <w:tcPr>
            <w:tcW w:w="1736" w:type="dxa"/>
            <w:tcBorders>
              <w:top w:val="nil"/>
              <w:left w:val="nil"/>
              <w:bottom w:val="nil"/>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Saenori</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HY신명조" w:eastAsia="HY신명조" w:hAnsi="굴림" w:cs="굴림" w:hint="eastAsia"/>
                <w:color w:val="000000"/>
                <w:kern w:val="0"/>
                <w:sz w:val="28"/>
                <w:szCs w:val="28"/>
              </w:rPr>
              <w:t>雀稻 새노리</w:t>
            </w:r>
          </w:p>
          <w:p w:rsidR="00C36E8A" w:rsidRPr="00C36E8A" w:rsidRDefault="00C36E8A" w:rsidP="00C36E8A">
            <w:pPr>
              <w:wordWrap/>
              <w:spacing w:line="256" w:lineRule="auto"/>
              <w:jc w:val="left"/>
              <w:textAlignment w:val="baseline"/>
              <w:rPr>
                <w:rFonts w:ascii="한컴바탕" w:eastAsia="굴림" w:hAnsi="굴림" w:cs="굴림"/>
                <w:b/>
                <w:bCs/>
                <w:color w:val="000000"/>
                <w:kern w:val="0"/>
                <w:sz w:val="28"/>
                <w:szCs w:val="28"/>
              </w:rPr>
            </w:pPr>
            <w:r w:rsidRPr="00C36E8A">
              <w:rPr>
                <w:rFonts w:ascii="Times New Roman" w:eastAsia="HY신명조" w:hAnsi="Times New Roman" w:cs="Times New Roman"/>
                <w:b/>
                <w:bCs/>
                <w:color w:val="000000"/>
                <w:kern w:val="0"/>
                <w:sz w:val="28"/>
                <w:szCs w:val="28"/>
              </w:rPr>
              <w:t>other varieties 18</w:t>
            </w:r>
          </w:p>
        </w:tc>
        <w:tc>
          <w:tcPr>
            <w:tcW w:w="2007" w:type="dxa"/>
            <w:tcBorders>
              <w:top w:val="nil"/>
              <w:left w:val="nil"/>
              <w:bottom w:val="nil"/>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Gulǒngchal</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HY신명조" w:eastAsia="HY신명조" w:hAnsi="굴림" w:cs="굴림" w:hint="eastAsia"/>
                <w:color w:val="000000"/>
                <w:kern w:val="0"/>
                <w:sz w:val="28"/>
                <w:szCs w:val="28"/>
              </w:rPr>
              <w:t>九郞</w:t>
            </w:r>
            <w:r w:rsidRPr="00C36E8A">
              <w:rPr>
                <w:rFonts w:ascii="바탕" w:eastAsia="바탕" w:hAnsi="바탕" w:cs="굴림" w:hint="eastAsia"/>
                <w:color w:val="000000"/>
                <w:kern w:val="0"/>
                <w:sz w:val="28"/>
                <w:szCs w:val="28"/>
              </w:rPr>
              <w:t>糯</w:t>
            </w:r>
            <w:r w:rsidRPr="00C36E8A">
              <w:rPr>
                <w:rFonts w:ascii="Times New Roman" w:eastAsia="HY신명조" w:hAnsi="굴림" w:cs="굴림"/>
                <w:color w:val="000000"/>
                <w:kern w:val="0"/>
                <w:sz w:val="28"/>
                <w:szCs w:val="28"/>
              </w:rPr>
              <w:t xml:space="preserve"> </w:t>
            </w:r>
            <w:r w:rsidRPr="00C36E8A">
              <w:rPr>
                <w:rFonts w:ascii="HY신명조" w:eastAsia="HY신명조" w:hAnsi="굴림" w:cs="굴림" w:hint="eastAsia"/>
                <w:color w:val="000000"/>
                <w:kern w:val="0"/>
                <w:sz w:val="28"/>
                <w:szCs w:val="28"/>
              </w:rPr>
              <w:t xml:space="preserve">구랑찰 </w:t>
            </w:r>
            <w:r w:rsidRPr="00C36E8A">
              <w:rPr>
                <w:rFonts w:ascii="Times New Roman" w:eastAsia="HY신명조" w:hAnsi="Times New Roman" w:cs="Times New Roman"/>
                <w:color w:val="000000"/>
                <w:kern w:val="0"/>
                <w:sz w:val="28"/>
                <w:szCs w:val="28"/>
              </w:rPr>
              <w:t>other varieties 5</w:t>
            </w:r>
          </w:p>
        </w:tc>
      </w:tr>
      <w:tr w:rsidR="00C36E8A" w:rsidRPr="00C36E8A" w:rsidTr="00C36E8A">
        <w:trPr>
          <w:trHeight w:val="2662"/>
        </w:trPr>
        <w:tc>
          <w:tcPr>
            <w:tcW w:w="1848" w:type="dxa"/>
            <w:tcBorders>
              <w:top w:val="single" w:sz="8" w:space="0" w:color="808080"/>
              <w:left w:val="nil"/>
              <w:bottom w:val="single" w:sz="8" w:space="0" w:color="FFFFFF"/>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Sanrimgyǒngchae</w:t>
            </w:r>
            <w:r w:rsidRPr="00C36E8A">
              <w:rPr>
                <w:rFonts w:ascii="HY신명조" w:eastAsia="HY신명조" w:hAnsi="HY신명조" w:cs="굴림" w:hint="eastAsia"/>
                <w:color w:val="000000"/>
                <w:kern w:val="0"/>
                <w:sz w:val="28"/>
                <w:szCs w:val="28"/>
              </w:rPr>
              <w:t>『</w:t>
            </w:r>
            <w:r w:rsidRPr="00C36E8A">
              <w:rPr>
                <w:rFonts w:ascii="HY신명조" w:eastAsia="HY신명조" w:hAnsi="굴림" w:cs="굴림" w:hint="eastAsia"/>
                <w:color w:val="000000"/>
                <w:kern w:val="0"/>
                <w:sz w:val="28"/>
                <w:szCs w:val="28"/>
              </w:rPr>
              <w:t>山林經濟</w:t>
            </w:r>
            <w:r w:rsidRPr="00C36E8A">
              <w:rPr>
                <w:rFonts w:ascii="HY신명조" w:eastAsia="HY신명조" w:hAnsi="HY신명조" w:cs="굴림" w:hint="eastAsia"/>
                <w:color w:val="000000"/>
                <w:kern w:val="0"/>
                <w:sz w:val="28"/>
                <w:szCs w:val="28"/>
              </w:rPr>
              <w:t>』</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Times New Roman" w:eastAsia="HY신명조" w:hAnsi="Times New Roman" w:cs="Times New Roman"/>
                <w:b/>
                <w:bCs/>
                <w:color w:val="000000"/>
                <w:kern w:val="0"/>
                <w:sz w:val="28"/>
                <w:szCs w:val="28"/>
              </w:rPr>
              <w:t>Total 36 varieties</w:t>
            </w:r>
          </w:p>
        </w:tc>
        <w:tc>
          <w:tcPr>
            <w:tcW w:w="1621" w:type="dxa"/>
            <w:tcBorders>
              <w:top w:val="single" w:sz="8" w:space="0" w:color="808080"/>
              <w:left w:val="nil"/>
              <w:bottom w:val="single" w:sz="8" w:space="0" w:color="FFFFFF"/>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Times New Roman" w:eastAsia="HY신명조" w:hAnsi="Times New Roman" w:cs="Times New Roman"/>
                <w:i/>
                <w:iCs/>
                <w:color w:val="000000"/>
                <w:kern w:val="0"/>
                <w:sz w:val="28"/>
                <w:szCs w:val="28"/>
              </w:rPr>
              <w:t>Kuhwangt</w:t>
            </w:r>
            <w:r w:rsidRPr="00C36E8A">
              <w:rPr>
                <w:rFonts w:ascii="Times New Roman" w:eastAsia="HY신명조" w:hAnsi="Times New Roman" w:cs="Times New Roman"/>
                <w:b/>
                <w:bCs/>
                <w:i/>
                <w:iCs/>
                <w:color w:val="000000"/>
                <w:kern w:val="0"/>
                <w:sz w:val="28"/>
                <w:szCs w:val="28"/>
              </w:rPr>
              <w:t>oeori</w:t>
            </w:r>
            <w:r w:rsidRPr="00C36E8A">
              <w:rPr>
                <w:rFonts w:ascii="한컴바탕" w:eastAsia="HY신명조" w:hAnsi="굴림" w:cs="굴림"/>
                <w:color w:val="000000"/>
                <w:kern w:val="0"/>
                <w:sz w:val="28"/>
                <w:szCs w:val="28"/>
              </w:rPr>
              <w:t xml:space="preserve"> </w:t>
            </w:r>
          </w:p>
          <w:p w:rsidR="00C36E8A" w:rsidRPr="00C36E8A" w:rsidRDefault="00C36E8A" w:rsidP="00C36E8A">
            <w:pPr>
              <w:wordWrap/>
              <w:spacing w:line="256" w:lineRule="auto"/>
              <w:jc w:val="left"/>
              <w:textAlignment w:val="baseline"/>
              <w:rPr>
                <w:rFonts w:ascii="한컴바탕" w:eastAsia="굴림" w:hAnsi="굴림" w:cs="굴림"/>
                <w:b/>
                <w:bCs/>
                <w:color w:val="000000"/>
                <w:kern w:val="0"/>
                <w:sz w:val="28"/>
                <w:szCs w:val="28"/>
              </w:rPr>
            </w:pPr>
            <w:r w:rsidRPr="00C36E8A">
              <w:rPr>
                <w:rFonts w:ascii="HY신명조" w:eastAsia="HY신명조" w:hAnsi="굴림" w:cs="굴림" w:hint="eastAsia"/>
                <w:b/>
                <w:bCs/>
                <w:color w:val="000000"/>
                <w:kern w:val="0"/>
                <w:sz w:val="28"/>
                <w:szCs w:val="28"/>
              </w:rPr>
              <w:t>救荒狄所里 구황되오리</w:t>
            </w:r>
            <w:r w:rsidRPr="00C36E8A">
              <w:rPr>
                <w:rFonts w:ascii="HY신명조" w:eastAsia="HY신명조" w:hAnsi="HY신명조" w:cs="굴림" w:hint="eastAsia"/>
                <w:b/>
                <w:bCs/>
                <w:color w:val="000000"/>
                <w:kern w:val="0"/>
                <w:sz w:val="28"/>
                <w:szCs w:val="28"/>
              </w:rPr>
              <w:t>。</w:t>
            </w:r>
            <w:r w:rsidRPr="00C36E8A">
              <w:rPr>
                <w:rFonts w:ascii="HY신명조" w:eastAsia="HY신명조" w:hAnsi="굴림" w:cs="굴림" w:hint="eastAsia"/>
                <w:b/>
                <w:bCs/>
                <w:color w:val="000000"/>
                <w:kern w:val="0"/>
                <w:sz w:val="28"/>
                <w:szCs w:val="28"/>
              </w:rPr>
              <w:t>一名氷折稻</w:t>
            </w:r>
            <w:r w:rsidRPr="00C36E8A">
              <w:rPr>
                <w:rFonts w:ascii="HY신명조" w:eastAsia="HY신명조" w:hAnsi="HY신명조" w:cs="굴림" w:hint="eastAsia"/>
                <w:b/>
                <w:bCs/>
                <w:color w:val="000000"/>
                <w:kern w:val="0"/>
                <w:sz w:val="28"/>
                <w:szCs w:val="28"/>
              </w:rPr>
              <w:t>。</w:t>
            </w:r>
            <w:r w:rsidRPr="00C36E8A">
              <w:rPr>
                <w:rFonts w:ascii="HY신명조" w:eastAsia="HY신명조" w:hAnsi="굴림" w:cs="굴림" w:hint="eastAsia"/>
                <w:b/>
                <w:bCs/>
                <w:color w:val="000000"/>
                <w:kern w:val="0"/>
                <w:sz w:val="28"/>
                <w:szCs w:val="28"/>
              </w:rPr>
              <w:t xml:space="preserve">어름것기 </w:t>
            </w:r>
            <w:r w:rsidRPr="00C36E8A">
              <w:rPr>
                <w:rFonts w:ascii="Times New Roman" w:eastAsia="HY신명조" w:hAnsi="Times New Roman" w:cs="Times New Roman"/>
                <w:b/>
                <w:bCs/>
                <w:color w:val="000000"/>
                <w:kern w:val="0"/>
                <w:sz w:val="28"/>
                <w:szCs w:val="28"/>
              </w:rPr>
              <w:t>other varieties 2</w:t>
            </w:r>
          </w:p>
        </w:tc>
        <w:tc>
          <w:tcPr>
            <w:tcW w:w="1452" w:type="dxa"/>
            <w:tcBorders>
              <w:top w:val="single" w:sz="8" w:space="0" w:color="808080"/>
              <w:left w:val="nil"/>
              <w:bottom w:val="single" w:sz="8" w:space="0" w:color="FFFFFF"/>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Eudi</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HY신명조" w:eastAsia="HY신명조" w:hAnsi="굴림" w:cs="굴림" w:hint="eastAsia"/>
                <w:color w:val="000000"/>
                <w:kern w:val="0"/>
                <w:sz w:val="28"/>
                <w:szCs w:val="28"/>
              </w:rPr>
              <w:t xml:space="preserve">於伊仇智 에우디 </w:t>
            </w:r>
            <w:r w:rsidRPr="00C36E8A">
              <w:rPr>
                <w:rFonts w:ascii="Times New Roman" w:eastAsia="HY신명조" w:hAnsi="Times New Roman" w:cs="Times New Roman"/>
                <w:color w:val="000000"/>
                <w:kern w:val="0"/>
                <w:sz w:val="28"/>
                <w:szCs w:val="28"/>
              </w:rPr>
              <w:t>other varieties 3</w:t>
            </w:r>
          </w:p>
        </w:tc>
        <w:tc>
          <w:tcPr>
            <w:tcW w:w="1736" w:type="dxa"/>
            <w:tcBorders>
              <w:top w:val="single" w:sz="8" w:space="0" w:color="808080"/>
              <w:left w:val="nil"/>
              <w:bottom w:val="single" w:sz="8" w:space="0" w:color="FFFFFF"/>
              <w:right w:val="nil"/>
            </w:tcBorders>
            <w:shd w:val="clear" w:color="auto" w:fill="DFDFDF"/>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Sanori</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HY신명조" w:eastAsia="HY신명조" w:hAnsi="굴림" w:cs="굴림" w:hint="eastAsia"/>
                <w:color w:val="000000"/>
                <w:kern w:val="0"/>
                <w:sz w:val="28"/>
                <w:szCs w:val="28"/>
              </w:rPr>
              <w:t>沙老里 사노리</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other varieties 14</w:t>
            </w:r>
          </w:p>
        </w:tc>
        <w:tc>
          <w:tcPr>
            <w:tcW w:w="2007" w:type="dxa"/>
            <w:tcBorders>
              <w:top w:val="single" w:sz="8" w:space="0" w:color="808080"/>
              <w:left w:val="nil"/>
              <w:bottom w:val="single" w:sz="8" w:space="0" w:color="FFFFFF"/>
              <w:right w:val="nil"/>
            </w:tcBorders>
            <w:shd w:val="clear" w:color="auto" w:fill="C0C0C0"/>
            <w:tcMar>
              <w:top w:w="0" w:type="dxa"/>
              <w:left w:w="108" w:type="dxa"/>
              <w:bottom w:w="0" w:type="dxa"/>
              <w:right w:w="108" w:type="dxa"/>
            </w:tcMar>
            <w:hideMark/>
          </w:tcPr>
          <w:p w:rsidR="00C36E8A" w:rsidRPr="00C36E8A" w:rsidRDefault="00C36E8A" w:rsidP="00C36E8A">
            <w:pPr>
              <w:wordWrap/>
              <w:spacing w:line="256" w:lineRule="auto"/>
              <w:jc w:val="left"/>
              <w:textAlignment w:val="baseline"/>
              <w:rPr>
                <w:rFonts w:ascii="Times New Roman" w:eastAsia="굴림" w:hAnsi="굴림" w:cs="굴림"/>
                <w:i/>
                <w:iCs/>
                <w:color w:val="000000"/>
                <w:kern w:val="0"/>
                <w:sz w:val="28"/>
                <w:szCs w:val="28"/>
              </w:rPr>
            </w:pPr>
            <w:r w:rsidRPr="00C36E8A">
              <w:rPr>
                <w:rFonts w:ascii="Times New Roman" w:eastAsia="HY신명조" w:hAnsi="Times New Roman" w:cs="Times New Roman"/>
                <w:i/>
                <w:iCs/>
                <w:color w:val="000000"/>
                <w:kern w:val="0"/>
                <w:sz w:val="28"/>
                <w:szCs w:val="28"/>
              </w:rPr>
              <w:t>Gulǒngchal</w:t>
            </w:r>
          </w:p>
          <w:p w:rsidR="00C36E8A" w:rsidRPr="00C36E8A" w:rsidRDefault="00C36E8A" w:rsidP="00C36E8A">
            <w:pPr>
              <w:wordWrap/>
              <w:spacing w:line="256" w:lineRule="auto"/>
              <w:jc w:val="left"/>
              <w:textAlignment w:val="baseline"/>
              <w:rPr>
                <w:rFonts w:ascii="한컴바탕" w:eastAsia="굴림" w:hAnsi="굴림" w:cs="굴림"/>
                <w:color w:val="000000"/>
                <w:kern w:val="0"/>
                <w:sz w:val="28"/>
                <w:szCs w:val="28"/>
              </w:rPr>
            </w:pPr>
            <w:r w:rsidRPr="00C36E8A">
              <w:rPr>
                <w:rFonts w:ascii="HY신명조" w:eastAsia="HY신명조" w:hAnsi="굴림" w:cs="굴림" w:hint="eastAsia"/>
                <w:color w:val="000000"/>
                <w:kern w:val="0"/>
                <w:sz w:val="28"/>
                <w:szCs w:val="28"/>
              </w:rPr>
              <w:t>仇郞粘 구렁찰</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other varieties 4</w:t>
            </w:r>
          </w:p>
        </w:tc>
      </w:tr>
    </w:tbl>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굴림" w:hAnsi="굴림" w:cs="굴림"/>
          <w:color w:val="000000"/>
          <w:kern w:val="0"/>
          <w:sz w:val="28"/>
          <w:szCs w:val="28"/>
        </w:rPr>
        <w:tab/>
      </w:r>
      <w:r w:rsidRPr="00C36E8A">
        <w:rPr>
          <w:rFonts w:ascii="Times New Roman" w:eastAsia="HY신명조" w:hAnsi="Times New Roman" w:cs="Times New Roman"/>
          <w:color w:val="000000"/>
          <w:kern w:val="0"/>
          <w:sz w:val="28"/>
          <w:szCs w:val="28"/>
        </w:rPr>
        <w:t xml:space="preserve">King Sejong also highly emphasized the point that ‘crop yields depend entirely on timing,’ as the droughts afflicted every province in the early years of </w:t>
      </w:r>
      <w:r w:rsidRPr="00C36E8A">
        <w:rPr>
          <w:rFonts w:ascii="Times New Roman" w:eastAsia="HY신명조" w:hAnsi="Times New Roman" w:cs="Times New Roman"/>
          <w:color w:val="000000"/>
          <w:kern w:val="0"/>
          <w:sz w:val="28"/>
          <w:szCs w:val="28"/>
        </w:rPr>
        <w:lastRenderedPageBreak/>
        <w:t>his reign since his ascension to the throne in 1419, which was five years after the importing of CEA</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in Korea. This led to a rapid increase in the price of rice on the market due to natural disasters which persisted until the publication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in 1429.</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Hence Sejong acutely felt the limits of the use of farming texts that did not have in mind Korea’s topography, and adopted the farming techniques of Korean farmers, which is reflected in the main body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which records the experiences of these farmers’ methods of overcoming drought and distinguishing the times to sow and harvest early and late-ripening grains. This can be viewed as the primary motivation behind the move towards innovation rather than importing that was practiced in King Taejong’s reign. Another motivation was the increase in production from sowing as early as possible which led to increased harvests. King Sejong paid attention to the fact that when sowing early, the grain rather than the stalks absorbed the nutrients. Although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especially focuses on planting and growing techniques for early-ripening rice, King Sejong sought to spread the knowledge that the ‘earlier the sowing, the greater the harvest’based on the experiences of farmers all over the country. The last motivation was to avoid chronic natural disasters such as the drought during the sowing period and floods and winds in the harvest period through the safest method of developing early-ripening grains. This resulted in doubling production and King Sejong found a guaranteed method to avoid the droughts in the fourth and fifth months, heavy rains in the seventh and eighth months, and typhoons in the eighth and ninth months.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굴림" w:hAnsi="굴림" w:cs="굴림"/>
          <w:color w:val="000000"/>
          <w:kern w:val="0"/>
          <w:sz w:val="28"/>
          <w:szCs w:val="28"/>
        </w:rPr>
        <w:tab/>
      </w:r>
      <w:r w:rsidRPr="00C36E8A">
        <w:rPr>
          <w:rFonts w:ascii="Times New Roman" w:eastAsia="HY신명조" w:hAnsi="Times New Roman" w:cs="Times New Roman"/>
          <w:color w:val="000000"/>
          <w:kern w:val="0"/>
          <w:sz w:val="28"/>
          <w:szCs w:val="28"/>
        </w:rPr>
        <w:t xml:space="preserve">The method of developing new knowledge in the foreword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was the collating and standardizing by the state of the experiences of farmers from all over the country. This continued after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in its subsequent revised and updated editions as well as in MKD, the former of which focused on how to sow early, late, and drought-resistant grain varieties while the latter was a development manual on how to grow certain types of grain. The evidence that 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emphasized sowing methods can be seen in the outline of its structure, which (excluding the foreword and appendix)consists of eleven chapters of various kinds of rice, legumes, grains, and other crops, the titles of which all ending in the character for seed, </w:t>
      </w:r>
      <w:r w:rsidRPr="00C36E8A">
        <w:rPr>
          <w:rFonts w:ascii="Times New Roman" w:eastAsia="HY신명조" w:hAnsi="Times New Roman" w:cs="Times New Roman"/>
          <w:i/>
          <w:iCs/>
          <w:color w:val="000000"/>
          <w:kern w:val="0"/>
          <w:sz w:val="28"/>
          <w:szCs w:val="28"/>
        </w:rPr>
        <w:t>chong (</w:t>
      </w:r>
      <w:r w:rsidRPr="00C36E8A">
        <w:rPr>
          <w:rFonts w:ascii="HY신명조" w:eastAsia="HY신명조" w:hAnsi="굴림" w:cs="굴림" w:hint="eastAsia"/>
          <w:i/>
          <w:iCs/>
          <w:color w:val="000000"/>
          <w:kern w:val="0"/>
          <w:sz w:val="28"/>
          <w:szCs w:val="28"/>
        </w:rPr>
        <w:t>種</w:t>
      </w:r>
      <w:r w:rsidRPr="00C36E8A">
        <w:rPr>
          <w:rFonts w:ascii="Times New Roman" w:eastAsia="HY신명조" w:hAnsi="Times New Roman" w:cs="Times New Roman"/>
          <w:i/>
          <w:iCs/>
          <w:color w:val="000000"/>
          <w:kern w:val="0"/>
          <w:sz w:val="28"/>
          <w:szCs w:val="28"/>
        </w:rPr>
        <w:t xml:space="preserve">). Thus sowing and growing (yukjong, p’ajong </w:t>
      </w:r>
      <w:r w:rsidRPr="00C36E8A">
        <w:rPr>
          <w:rFonts w:ascii="HY신명조" w:eastAsia="HY신명조" w:hAnsi="굴림" w:cs="굴림" w:hint="eastAsia"/>
          <w:color w:val="000000"/>
          <w:kern w:val="0"/>
          <w:sz w:val="28"/>
          <w:szCs w:val="28"/>
        </w:rPr>
        <w:t>育種</w:t>
      </w:r>
      <w:r w:rsidRPr="00C36E8A">
        <w:rPr>
          <w:rFonts w:ascii="HY신명조" w:eastAsia="HY신명조" w:hAnsi="HY신명조" w:cs="굴림" w:hint="eastAsia"/>
          <w:color w:val="000000"/>
          <w:kern w:val="0"/>
          <w:sz w:val="28"/>
          <w:szCs w:val="28"/>
        </w:rPr>
        <w:t>ㆍ</w:t>
      </w:r>
      <w:r w:rsidRPr="00C36E8A">
        <w:rPr>
          <w:rFonts w:ascii="HY신명조" w:eastAsia="HY신명조" w:hAnsi="굴림" w:cs="굴림" w:hint="eastAsia"/>
          <w:color w:val="000000"/>
          <w:kern w:val="0"/>
          <w:sz w:val="28"/>
          <w:szCs w:val="28"/>
        </w:rPr>
        <w:t>播種</w:t>
      </w:r>
      <w:r w:rsidRPr="00C36E8A">
        <w:rPr>
          <w:rFonts w:ascii="Times New Roman" w:eastAsia="HY신명조" w:hAnsi="Times New Roman" w:cs="Times New Roman"/>
          <w:color w:val="000000"/>
          <w:kern w:val="0"/>
          <w:sz w:val="28"/>
          <w:szCs w:val="28"/>
        </w:rPr>
        <w:t>) are the core of the techniques presented in CFT</w:t>
      </w:r>
      <w:r w:rsidRPr="00C36E8A">
        <w:rPr>
          <w:rFonts w:ascii="Times New Roman" w:eastAsia="HY신명조" w:hAnsi="Times New Roman" w:cs="Times New Roman"/>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and being consistently concise in its in other methods of prepping the seeds, plowing land, and sowing, is titled CFT.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An interesting point about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is whether it is based on the northern method of </w:t>
      </w:r>
      <w:r w:rsidRPr="00C36E8A">
        <w:rPr>
          <w:rFonts w:ascii="Times New Roman" w:eastAsia="HY신명조" w:hAnsi="Times New Roman" w:cs="Times New Roman"/>
          <w:color w:val="000000"/>
          <w:kern w:val="0"/>
          <w:sz w:val="28"/>
          <w:szCs w:val="28"/>
        </w:rPr>
        <w:lastRenderedPageBreak/>
        <w:t xml:space="preserve">dry farming or on the southern method of wet farming. The dominant mode of thought in current scholarship is that King Sejong compiled CFTin order to disseminate the advanced farming techniques of the three southern provinces, especially Chǒlla province to Hamkyŏng and P’yŏngan Provinces. However, this study believes this view is flawed, as the main content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Times New Roman" w:cs="Times New Roman"/>
          <w:color w:val="000000"/>
          <w:kern w:val="0"/>
          <w:sz w:val="28"/>
          <w:szCs w:val="28"/>
        </w:rPr>
        <w:t xml:space="preserve">addresses techniques that were based on the mountainous areas and dry fields found throughout most of the Korean peninsula.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굴림" w:hAnsi="굴림" w:cs="굴림"/>
          <w:color w:val="000000"/>
          <w:kern w:val="0"/>
          <w:sz w:val="28"/>
          <w:szCs w:val="28"/>
        </w:rPr>
        <w:tab/>
      </w:r>
      <w:r w:rsidRPr="00C36E8A">
        <w:rPr>
          <w:rFonts w:ascii="Times New Roman" w:eastAsia="HY신명조" w:hAnsi="Times New Roman" w:cs="Times New Roman"/>
          <w:color w:val="000000"/>
          <w:kern w:val="0"/>
          <w:sz w:val="28"/>
          <w:szCs w:val="28"/>
        </w:rPr>
        <w:t>This perhaps is most evident in the case of the high praise for the ‘dry rice farming method’ (</w:t>
      </w:r>
      <w:r w:rsidRPr="00C36E8A">
        <w:rPr>
          <w:rFonts w:ascii="HY신명조" w:eastAsia="HY신명조" w:hAnsi="굴림" w:cs="굴림" w:hint="eastAsia"/>
          <w:color w:val="000000"/>
          <w:kern w:val="0"/>
          <w:sz w:val="28"/>
          <w:szCs w:val="28"/>
        </w:rPr>
        <w:t>乾稻栽培法</w:t>
      </w:r>
      <w:r w:rsidRPr="00C36E8A">
        <w:rPr>
          <w:rFonts w:ascii="Times New Roman" w:eastAsia="HY신명조" w:hAnsi="Times New Roman" w:cs="Times New Roman"/>
          <w:color w:val="000000"/>
          <w:kern w:val="0"/>
          <w:sz w:val="28"/>
          <w:szCs w:val="28"/>
        </w:rPr>
        <w:t>) of P’yŏngan Province and the ‘three crops in two years method’in Hwanghae Province by Takeda Shōchishiro (</w:t>
      </w:r>
      <w:r w:rsidRPr="00C36E8A">
        <w:rPr>
          <w:rFonts w:ascii="HY신명조" w:eastAsia="HY신명조" w:hAnsi="굴림" w:cs="굴림" w:hint="eastAsia"/>
          <w:color w:val="000000"/>
          <w:kern w:val="0"/>
          <w:sz w:val="28"/>
          <w:szCs w:val="28"/>
        </w:rPr>
        <w:t>武田總七郞</w:t>
      </w:r>
      <w:r w:rsidRPr="00C36E8A">
        <w:rPr>
          <w:rFonts w:ascii="Times New Roman" w:eastAsia="HY신명조" w:hAnsi="Times New Roman" w:cs="Times New Roman"/>
          <w:color w:val="000000"/>
          <w:kern w:val="0"/>
          <w:sz w:val="28"/>
          <w:szCs w:val="28"/>
        </w:rPr>
        <w:t xml:space="preserve">) as cutting edge farming techniques. Takeda discovered that the origin of these techniques lay in </w:t>
      </w:r>
      <w:r w:rsidRPr="00C36E8A">
        <w:rPr>
          <w:rFonts w:ascii="Times New Roman" w:eastAsia="HY신명조" w:hAnsi="Times New Roman" w:cs="Times New Roman"/>
          <w:i/>
          <w:iCs/>
          <w:color w:val="000000"/>
          <w:kern w:val="0"/>
          <w:sz w:val="28"/>
          <w:szCs w:val="28"/>
        </w:rPr>
        <w:t xml:space="preserve">Concise CFT, </w:t>
      </w:r>
      <w:r w:rsidRPr="00C36E8A">
        <w:rPr>
          <w:rFonts w:ascii="Times New Roman" w:eastAsia="HY신명조" w:hAnsi="Times New Roman" w:cs="Times New Roman"/>
          <w:color w:val="000000"/>
          <w:kern w:val="0"/>
          <w:sz w:val="28"/>
          <w:szCs w:val="28"/>
        </w:rPr>
        <w:t>which were core techniques also mentioned alongside with double-cropping. Takeda also discovered that fifty percent of the farmland of Py’ŏngan Province, amounting to about fifty thousand hectares, combined wet and dry farming methods. These so-called ‘dry rice’ (</w:t>
      </w:r>
      <w:r w:rsidRPr="00C36E8A">
        <w:rPr>
          <w:rFonts w:ascii="Times New Roman" w:eastAsia="HY신명조" w:hAnsi="Times New Roman" w:cs="Times New Roman"/>
          <w:i/>
          <w:iCs/>
          <w:color w:val="000000"/>
          <w:kern w:val="0"/>
          <w:sz w:val="28"/>
          <w:szCs w:val="28"/>
        </w:rPr>
        <w:t>kŏndo</w:t>
      </w:r>
      <w:r w:rsidRPr="00C36E8A">
        <w:rPr>
          <w:rFonts w:ascii="Times New Roman" w:eastAsia="HY신명조" w:hAnsi="Times New Roman" w:cs="Times New Roman"/>
          <w:color w:val="000000"/>
          <w:kern w:val="0"/>
          <w:sz w:val="28"/>
          <w:szCs w:val="28"/>
        </w:rPr>
        <w:t xml:space="preserve">, </w:t>
      </w:r>
      <w:r w:rsidRPr="00C36E8A">
        <w:rPr>
          <w:rFonts w:ascii="HY신명조" w:eastAsia="HY신명조" w:hAnsi="굴림" w:cs="굴림" w:hint="eastAsia"/>
          <w:color w:val="000000"/>
          <w:kern w:val="0"/>
          <w:sz w:val="28"/>
          <w:szCs w:val="28"/>
        </w:rPr>
        <w:t>乾稻</w:t>
      </w:r>
      <w:r w:rsidRPr="00C36E8A">
        <w:rPr>
          <w:rFonts w:ascii="Times New Roman" w:eastAsia="HY신명조" w:hAnsi="Times New Roman" w:cs="Times New Roman"/>
          <w:color w:val="000000"/>
          <w:kern w:val="0"/>
          <w:sz w:val="28"/>
          <w:szCs w:val="28"/>
        </w:rPr>
        <w:t xml:space="preserve">) were grown in these and other provinces where dry lands were much more abundant than wet lands, which were sown with dry-farming techniques and raised with wet-farming techniques, and could be used with whatever technique was appropriate to the climate. As rain usually did not fall during the first ten to twenty days of the fifth lunar month throughout the Korean peninsula when planting rice, it is believed that this type of ‘dry rice’ was developed in P’yŏngan Province by sowing them in dry fields, which were then transferred to paddies during the heavy rains in the rainy season the seventh lunar month. </w:t>
      </w:r>
    </w:p>
    <w:p w:rsidR="00C36E8A" w:rsidRPr="00C36E8A" w:rsidRDefault="00C36E8A" w:rsidP="00C36E8A">
      <w:pPr>
        <w:wordWrap/>
        <w:spacing w:line="256" w:lineRule="auto"/>
        <w:jc w:val="left"/>
        <w:textAlignment w:val="baseline"/>
        <w:rPr>
          <w:rFonts w:ascii="맑은 고딕"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Takeda also praised the ‘three crops in two years method’ as a stroke of genius in using farmland,</w:t>
      </w:r>
      <w:r w:rsidRPr="00C36E8A">
        <w:rPr>
          <w:rFonts w:ascii="맑은 고딕"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further emphasizing that the method could not exist without the sequence of growing barley, legumes, and millet. The barley winter crop was the main focus of this method, and as intercropping and companion cropping were also possible with this method, large and wide embankments were built in which barely was planted in between the embankments and furrows to shield them from the cold winter winds and to irrigate them with water. In contrast, legume crops were sown on top of the embankments as they were resistant to drought in their early stages of growth. Thus, the intercropping of barley and legumes, wherein the former needed shade and the latter needed sunlight, was the perfect match. If legumes were planted on the embankments, then water did not stagnate even during the rainy season and the leaves </w:t>
      </w:r>
      <w:r w:rsidRPr="00C36E8A">
        <w:rPr>
          <w:rFonts w:ascii="Times New Roman" w:eastAsia="HY신명조" w:hAnsi="Times New Roman" w:cs="Times New Roman"/>
          <w:color w:val="000000"/>
          <w:kern w:val="0"/>
          <w:sz w:val="28"/>
          <w:szCs w:val="28"/>
        </w:rPr>
        <w:lastRenderedPageBreak/>
        <w:t>flourished, shading the barley in the furrows. The inclusion of millet into this method was because it was a crop that could be sown anytime and grew quickly despite barrenness of the land and receiving little fertilizer.</w:t>
      </w:r>
      <w:r w:rsidRPr="00C36E8A">
        <w:rPr>
          <w:rFonts w:ascii="맑은 고딕" w:eastAsia="HY신명조" w:hAnsi="굴림" w:cs="굴림"/>
          <w:color w:val="000000"/>
          <w:kern w:val="0"/>
          <w:sz w:val="28"/>
          <w:szCs w:val="28"/>
        </w:rPr>
        <w:t xml:space="preserve">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These methods were similar to the ‘dry farming’ techniques used in Europe since the 1880s, while combining intensive land use with wet fields, and what is most interesting is that a technique appearing in Europe in the late nineteenth century was already recognized for its importance by the state and published in Korea in the fifteenth century. The ‘dry rice farming method’ was especially difficult to pull off as there was a drought period of approximately sixty to seventy days from the fifth to seventh lunar months despite sowing barley which naturally demanded water in order to grow. In addition, another point worthy of attention is the fact that the farming implements used for this technique were made of wood and small in size. However, the dominant view held in Korean academia completely contradicts the nature of the ‘dry rice farming method’ and ‘three crops in two years method,’ arguing that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 published in order to disseminate the wet-field farming developed in Chŏlla, Kyŏngsang, and Ch’ungch’ŏng Provinces to the less developed farmland of P’yŏngan and Hamkyŏng Provinces. However, the foreword in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Times New Roman" w:cs="Times New Roman"/>
          <w:color w:val="000000"/>
          <w:kern w:val="0"/>
          <w:sz w:val="28"/>
          <w:szCs w:val="28"/>
        </w:rPr>
        <w:t xml:space="preserve">clearly states that the knowledge of advanced farming techniques in </w:t>
      </w:r>
      <w:r w:rsidRPr="00C36E8A">
        <w:rPr>
          <w:rFonts w:ascii="Times New Roman" w:eastAsia="HY신명조" w:hAnsi="Times New Roman" w:cs="Times New Roman"/>
          <w:i/>
          <w:iCs/>
          <w:color w:val="000000"/>
          <w:kern w:val="0"/>
          <w:sz w:val="28"/>
          <w:szCs w:val="28"/>
        </w:rPr>
        <w:t xml:space="preserve">all the provinces </w:t>
      </w:r>
      <w:r w:rsidRPr="00C36E8A">
        <w:rPr>
          <w:rFonts w:ascii="Times New Roman" w:eastAsia="HY신명조" w:hAnsi="Times New Roman" w:cs="Times New Roman"/>
          <w:color w:val="000000"/>
          <w:kern w:val="0"/>
          <w:sz w:val="28"/>
          <w:szCs w:val="28"/>
        </w:rPr>
        <w:t>were acquired through multiple trials, with no evidence of advanced or less developed regions. As rational farming methods native to Korea worthy of international recognition, the ‘dry rice farming method’ of P’yŏngan Province and the ‘three crops in two years method’ of Hwanghae Province should rather be judged as among the most advanced farming methods.</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Thus, this study claims that King Sejong sought to standardize the wisdom and experience of the dry-field farming developed by </w:t>
      </w:r>
      <w:r w:rsidRPr="00C36E8A">
        <w:rPr>
          <w:rFonts w:ascii="Times New Roman" w:eastAsia="HY신명조" w:hAnsi="Times New Roman" w:cs="Times New Roman"/>
          <w:i/>
          <w:iCs/>
          <w:color w:val="000000"/>
          <w:kern w:val="0"/>
          <w:sz w:val="28"/>
          <w:szCs w:val="28"/>
        </w:rPr>
        <w:t>P’yŏngan and Hamkyŏng</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farmers and the wet-field farming developed by </w:t>
      </w:r>
      <w:r w:rsidRPr="00C36E8A">
        <w:rPr>
          <w:rFonts w:ascii="Times New Roman" w:eastAsia="HY신명조" w:hAnsi="Times New Roman" w:cs="Times New Roman"/>
          <w:i/>
          <w:iCs/>
          <w:color w:val="000000"/>
          <w:kern w:val="0"/>
          <w:sz w:val="28"/>
          <w:szCs w:val="28"/>
        </w:rPr>
        <w:t>Chŏlla and Kyŏngsang</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farmers in a national language and also combine the two methods.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The evidence in support of the compilation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as the opportunity for inventing the national system of communication, </w:t>
      </w:r>
      <w:r w:rsidRPr="00C36E8A">
        <w:rPr>
          <w:rFonts w:ascii="Times New Roman" w:eastAsia="HY신명조" w:hAnsi="Times New Roman" w:cs="Times New Roman"/>
          <w:i/>
          <w:iCs/>
          <w:color w:val="000000"/>
          <w:kern w:val="0"/>
          <w:sz w:val="28"/>
          <w:szCs w:val="28"/>
        </w:rPr>
        <w:t>hangŭl</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can be found in the experiences of the sowing methods of early-ripening rice varieties in the northern and southern border regions. Here we can see King Sejong’s innovative idea to exchange the early-ripening rice varieties planted in the southern </w:t>
      </w:r>
      <w:r w:rsidRPr="00C36E8A">
        <w:rPr>
          <w:rFonts w:ascii="Times New Roman" w:eastAsia="HY신명조" w:hAnsi="Times New Roman" w:cs="Times New Roman"/>
          <w:i/>
          <w:iCs/>
          <w:color w:val="000000"/>
          <w:kern w:val="0"/>
          <w:sz w:val="28"/>
          <w:szCs w:val="28"/>
        </w:rPr>
        <w:t>Chŏlla, Kyŏngsang</w:t>
      </w:r>
      <w:r w:rsidRPr="00C36E8A">
        <w:rPr>
          <w:rFonts w:ascii="Times New Roman" w:eastAsia="HY신명조" w:hAnsi="Times New Roman" w:cs="Times New Roman"/>
          <w:color w:val="000000"/>
          <w:kern w:val="0"/>
          <w:sz w:val="28"/>
          <w:szCs w:val="28"/>
        </w:rPr>
        <w:t xml:space="preserve">, and </w:t>
      </w:r>
      <w:r w:rsidRPr="00C36E8A">
        <w:rPr>
          <w:rFonts w:ascii="Times New Roman" w:eastAsia="HY신명조" w:hAnsi="Times New Roman" w:cs="Times New Roman"/>
          <w:i/>
          <w:iCs/>
          <w:color w:val="000000"/>
          <w:kern w:val="0"/>
          <w:sz w:val="28"/>
          <w:szCs w:val="28"/>
        </w:rPr>
        <w:t>Ch’ungch’ŏng</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Provinces with those of the northern </w:t>
      </w:r>
      <w:r w:rsidRPr="00C36E8A">
        <w:rPr>
          <w:rFonts w:ascii="Times New Roman" w:eastAsia="HY신명조" w:hAnsi="Times New Roman" w:cs="Times New Roman"/>
          <w:i/>
          <w:iCs/>
          <w:color w:val="000000"/>
          <w:kern w:val="0"/>
          <w:sz w:val="28"/>
          <w:szCs w:val="28"/>
        </w:rPr>
        <w:t>P’yŏngan</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and </w:t>
      </w:r>
      <w:r w:rsidRPr="00C36E8A">
        <w:rPr>
          <w:rFonts w:ascii="Times New Roman" w:eastAsia="HY신명조" w:hAnsi="Times New Roman" w:cs="Times New Roman"/>
          <w:i/>
          <w:iCs/>
          <w:color w:val="000000"/>
          <w:kern w:val="0"/>
          <w:sz w:val="28"/>
          <w:szCs w:val="28"/>
        </w:rPr>
        <w:t>Hamkyŏng</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Provinces to discover the best sowing periods in each region in order to develop early-ripening rice varieties. Between </w:t>
      </w:r>
      <w:r w:rsidRPr="00C36E8A">
        <w:rPr>
          <w:rFonts w:ascii="Times New Roman" w:eastAsia="HY신명조" w:hAnsi="Times New Roman" w:cs="Times New Roman"/>
          <w:color w:val="000000"/>
          <w:kern w:val="0"/>
          <w:sz w:val="28"/>
          <w:szCs w:val="28"/>
        </w:rPr>
        <w:lastRenderedPageBreak/>
        <w:t xml:space="preserve">the compilation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in 1429 and invention of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in 1446, King Sejong dispatched Pak Kŭn of Py’ŏngan in 1438 and also commanded him to survey the migrations of southerners in </w:t>
      </w:r>
      <w:r w:rsidRPr="00C36E8A">
        <w:rPr>
          <w:rFonts w:ascii="Times New Roman" w:eastAsia="HY신명조" w:hAnsi="Times New Roman" w:cs="Times New Roman"/>
          <w:i/>
          <w:iCs/>
          <w:color w:val="000000"/>
          <w:kern w:val="0"/>
          <w:sz w:val="28"/>
          <w:szCs w:val="28"/>
        </w:rPr>
        <w:t>Chŏlla</w:t>
      </w:r>
      <w:r w:rsidRPr="00C36E8A">
        <w:rPr>
          <w:rFonts w:ascii="Times New Roman" w:eastAsia="HY신명조" w:hAnsi="Times New Roman" w:cs="Times New Roman"/>
          <w:color w:val="000000"/>
          <w:kern w:val="0"/>
          <w:sz w:val="28"/>
          <w:szCs w:val="28"/>
        </w:rPr>
        <w:t xml:space="preserve">, </w:t>
      </w:r>
      <w:r w:rsidRPr="00C36E8A">
        <w:rPr>
          <w:rFonts w:ascii="Times New Roman" w:eastAsia="HY신명조" w:hAnsi="Times New Roman" w:cs="Times New Roman"/>
          <w:i/>
          <w:iCs/>
          <w:color w:val="000000"/>
          <w:kern w:val="0"/>
          <w:sz w:val="28"/>
          <w:szCs w:val="28"/>
        </w:rPr>
        <w:t>Kyŏngsang</w:t>
      </w:r>
      <w:r w:rsidRPr="00C36E8A">
        <w:rPr>
          <w:rFonts w:ascii="Times New Roman" w:eastAsia="HY신명조" w:hAnsi="Times New Roman" w:cs="Times New Roman"/>
          <w:color w:val="000000"/>
          <w:kern w:val="0"/>
          <w:sz w:val="28"/>
          <w:szCs w:val="28"/>
        </w:rPr>
        <w:t xml:space="preserve">, and </w:t>
      </w:r>
      <w:r w:rsidRPr="00C36E8A">
        <w:rPr>
          <w:rFonts w:ascii="Times New Roman" w:eastAsia="HY신명조" w:hAnsi="Times New Roman" w:cs="Times New Roman"/>
          <w:i/>
          <w:iCs/>
          <w:color w:val="000000"/>
          <w:kern w:val="0"/>
          <w:sz w:val="28"/>
          <w:szCs w:val="28"/>
        </w:rPr>
        <w:t>Ch’ungch’ŏng</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Provinces. Pak Gǔn then went to each village in the southern provinces and demanded that fifty </w:t>
      </w:r>
      <w:r w:rsidRPr="00C36E8A">
        <w:rPr>
          <w:rFonts w:ascii="Times New Roman" w:eastAsia="HY신명조" w:hAnsi="Times New Roman" w:cs="Times New Roman"/>
          <w:i/>
          <w:iCs/>
          <w:color w:val="000000"/>
          <w:kern w:val="0"/>
          <w:sz w:val="28"/>
          <w:szCs w:val="28"/>
        </w:rPr>
        <w:t xml:space="preserve">sŏk </w:t>
      </w:r>
      <w:r w:rsidRPr="00C36E8A">
        <w:rPr>
          <w:rFonts w:ascii="Times New Roman" w:eastAsia="HY신명조" w:hAnsi="Times New Roman" w:cs="Times New Roman"/>
          <w:color w:val="000000"/>
          <w:kern w:val="0"/>
          <w:sz w:val="28"/>
          <w:szCs w:val="28"/>
        </w:rPr>
        <w:t xml:space="preserve">of early-ripening rice seed grain be assigned to each village and also exchanged with their own seed. In particular, he took back ten </w:t>
      </w:r>
      <w:r w:rsidRPr="00C36E8A">
        <w:rPr>
          <w:rFonts w:ascii="Times New Roman" w:eastAsia="HY신명조" w:hAnsi="Times New Roman" w:cs="Times New Roman"/>
          <w:i/>
          <w:iCs/>
          <w:color w:val="000000"/>
          <w:kern w:val="0"/>
          <w:sz w:val="28"/>
          <w:szCs w:val="28"/>
        </w:rPr>
        <w:t xml:space="preserve">sŏk </w:t>
      </w:r>
      <w:r w:rsidRPr="00C36E8A">
        <w:rPr>
          <w:rFonts w:ascii="Times New Roman" w:eastAsia="HY신명조" w:hAnsi="Times New Roman" w:cs="Times New Roman"/>
          <w:color w:val="000000"/>
          <w:kern w:val="0"/>
          <w:sz w:val="28"/>
          <w:szCs w:val="28"/>
        </w:rPr>
        <w:t xml:space="preserve">of seed to Yŏyŏn and Kanggye, and five </w:t>
      </w:r>
      <w:r w:rsidRPr="00C36E8A">
        <w:rPr>
          <w:rFonts w:ascii="Times New Roman" w:eastAsia="HY신명조" w:hAnsi="Times New Roman" w:cs="Times New Roman"/>
          <w:i/>
          <w:iCs/>
          <w:color w:val="000000"/>
          <w:kern w:val="0"/>
          <w:sz w:val="28"/>
          <w:szCs w:val="28"/>
        </w:rPr>
        <w:t xml:space="preserve">sŏk </w:t>
      </w:r>
      <w:r w:rsidRPr="00C36E8A">
        <w:rPr>
          <w:rFonts w:ascii="Times New Roman" w:eastAsia="HY신명조" w:hAnsi="Times New Roman" w:cs="Times New Roman"/>
          <w:color w:val="000000"/>
          <w:kern w:val="0"/>
          <w:sz w:val="28"/>
          <w:szCs w:val="28"/>
        </w:rPr>
        <w:t xml:space="preserve">of seed to </w:t>
      </w:r>
      <w:r w:rsidRPr="00C36E8A">
        <w:rPr>
          <w:rFonts w:ascii="Times New Roman" w:eastAsia="HY신명조" w:hAnsi="Times New Roman" w:cs="Times New Roman"/>
          <w:i/>
          <w:iCs/>
          <w:color w:val="000000"/>
          <w:kern w:val="0"/>
          <w:sz w:val="28"/>
          <w:szCs w:val="28"/>
        </w:rPr>
        <w:t xml:space="preserve">Chasŏng, </w:t>
      </w:r>
      <w:r w:rsidRPr="00C36E8A">
        <w:rPr>
          <w:rFonts w:ascii="Times New Roman" w:eastAsia="HY신명조" w:hAnsi="Times New Roman" w:cs="Times New Roman"/>
          <w:color w:val="000000"/>
          <w:kern w:val="0"/>
          <w:sz w:val="28"/>
          <w:szCs w:val="28"/>
        </w:rPr>
        <w:t>all villages in the north, and petitioned King Sejong to have the magistrates of each village sow the seeds at the appropriate time in order to test them.</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The governors of all eight provinces were made to tour all 337 counties and districts and collect empirical records that had long stood the test of time for collation in the capital, from which these were all synthesized and compiled as CFT</w:t>
      </w:r>
      <w:r w:rsidRPr="00C36E8A">
        <w:rPr>
          <w:rFonts w:ascii="Times New Roman" w:eastAsia="HY신명조" w:hAnsi="Times New Roman" w:cs="Times New Roman"/>
          <w:i/>
          <w:iCs/>
          <w:color w:val="000000"/>
          <w:kern w:val="0"/>
          <w:sz w:val="28"/>
          <w:szCs w:val="28"/>
        </w:rPr>
        <w:t xml:space="preserve">. King Sejong sought to soothe relations with Ming China by exporting early-ripening rice while expanding the northern territories of P’yŏngan and Hamkyŏng Provinces from Koryŏ’s boundaries to where they are today. What is interesting here is that the expansion of the northern territories is also intimately tied with the project of developing new varieties of early-ripening rice. King Sejong ordered officials in the northern regions that twenty-five sŏk of early-ripening rice seed be sown as soon as the ice melted (Ŏromgŏtki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氷析稻 어롬것기</w:t>
      </w:r>
      <w:r w:rsidRPr="00C36E8A">
        <w:rPr>
          <w:rFonts w:ascii="Times New Roman" w:eastAsia="HY신명조" w:hAnsi="Times New Roman" w:cs="Times New Roman"/>
          <w:color w:val="000000"/>
          <w:kern w:val="0"/>
          <w:sz w:val="28"/>
          <w:szCs w:val="28"/>
        </w:rPr>
        <w:t xml:space="preserve">) and </w:t>
      </w:r>
      <w:r w:rsidRPr="00C36E8A">
        <w:rPr>
          <w:rFonts w:ascii="Times New Roman" w:eastAsia="HY신명조" w:hAnsi="Times New Roman" w:cs="Times New Roman"/>
          <w:i/>
          <w:iCs/>
          <w:color w:val="000000"/>
          <w:kern w:val="0"/>
          <w:sz w:val="28"/>
          <w:szCs w:val="28"/>
        </w:rPr>
        <w:t>Kuhwangdoeori</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救荒狄所里 구황되오리</w:t>
      </w:r>
      <w:r w:rsidRPr="00C36E8A">
        <w:rPr>
          <w:rFonts w:ascii="Times New Roman" w:eastAsia="HY신명조" w:hAnsi="Times New Roman" w:cs="Times New Roman"/>
          <w:color w:val="000000"/>
          <w:kern w:val="0"/>
          <w:sz w:val="28"/>
          <w:szCs w:val="28"/>
        </w:rPr>
        <w:t xml:space="preserve">) as written in CFT. In particular, the </w:t>
      </w:r>
      <w:r w:rsidRPr="00C36E8A">
        <w:rPr>
          <w:rFonts w:ascii="Times New Roman" w:eastAsia="HY신명조" w:hAnsi="Times New Roman" w:cs="Times New Roman"/>
          <w:i/>
          <w:iCs/>
          <w:color w:val="000000"/>
          <w:kern w:val="0"/>
          <w:sz w:val="28"/>
          <w:szCs w:val="28"/>
        </w:rPr>
        <w:t xml:space="preserve">ŏrŭmgŏtki </w:t>
      </w:r>
      <w:r w:rsidRPr="00C36E8A">
        <w:rPr>
          <w:rFonts w:ascii="Times New Roman" w:eastAsia="HY신명조" w:hAnsi="Times New Roman" w:cs="Times New Roman"/>
          <w:color w:val="000000"/>
          <w:kern w:val="0"/>
          <w:sz w:val="28"/>
          <w:szCs w:val="28"/>
        </w:rPr>
        <w:t xml:space="preserve">and </w:t>
      </w:r>
      <w:r w:rsidRPr="00C36E8A">
        <w:rPr>
          <w:rFonts w:ascii="Times New Roman" w:eastAsia="HY신명조" w:hAnsi="Times New Roman" w:cs="Times New Roman"/>
          <w:i/>
          <w:iCs/>
          <w:color w:val="000000"/>
          <w:kern w:val="0"/>
          <w:sz w:val="28"/>
          <w:szCs w:val="28"/>
        </w:rPr>
        <w:t>kuhwangdoeori</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varieties, which had Korean names, were taken from the most northern reaches of Yŏyŏn and Kanggye and sown in every region. Taking the early-ripening varieties grown in the coldest areas of the country and planting them throughout the entire country to determine their appropriate sowing periods was a truly innovative experiment. In other words, sowing early-ripening rice varieties from the north in Chŏlla and </w:t>
      </w:r>
      <w:r w:rsidRPr="00C36E8A">
        <w:rPr>
          <w:rFonts w:ascii="Times New Roman" w:eastAsia="HY신명조" w:hAnsi="Times New Roman" w:cs="Times New Roman"/>
          <w:i/>
          <w:iCs/>
          <w:color w:val="000000"/>
          <w:kern w:val="0"/>
          <w:sz w:val="28"/>
          <w:szCs w:val="28"/>
        </w:rPr>
        <w:t>Kyŏngsang</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provinces where the ice melted first was an experiment of innovation to invention.</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굴림" w:hAnsi="굴림" w:cs="굴림"/>
          <w:color w:val="000000"/>
          <w:kern w:val="0"/>
          <w:sz w:val="28"/>
          <w:szCs w:val="28"/>
        </w:rPr>
        <w:tab/>
      </w:r>
      <w:r w:rsidRPr="00C36E8A">
        <w:rPr>
          <w:rFonts w:ascii="Times New Roman" w:eastAsia="HY신명조" w:hAnsi="Times New Roman" w:cs="Times New Roman"/>
          <w:color w:val="000000"/>
          <w:kern w:val="0"/>
          <w:sz w:val="28"/>
          <w:szCs w:val="28"/>
        </w:rPr>
        <w:t xml:space="preserve">Therefore, this invention of sowing and growing techniques of early-ripening rice varieties during the compilation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Times New Roman" w:cs="Times New Roman"/>
          <w:color w:val="000000"/>
          <w:kern w:val="0"/>
          <w:sz w:val="28"/>
          <w:szCs w:val="28"/>
        </w:rPr>
        <w:t xml:space="preserve">is in fact a variety that is native to Korea, and the invention of </w:t>
      </w:r>
      <w:r w:rsidRPr="00C36E8A">
        <w:rPr>
          <w:rFonts w:ascii="Times New Roman" w:eastAsia="HY신명조" w:hAnsi="Times New Roman" w:cs="Times New Roman"/>
          <w:i/>
          <w:iCs/>
          <w:color w:val="000000"/>
          <w:kern w:val="0"/>
          <w:sz w:val="28"/>
          <w:szCs w:val="28"/>
        </w:rPr>
        <w:t>hangŭl</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is also linked to this issue. As the early-ripening rice varieties in</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Times New Roman" w:cs="Times New Roman"/>
          <w:color w:val="000000"/>
          <w:kern w:val="0"/>
          <w:sz w:val="28"/>
          <w:szCs w:val="28"/>
        </w:rPr>
        <w:t xml:space="preserve">were developed in regions outside of the Sino-literary sphere and to do away with the inconvenience of borrowing Chinese characters to fulfill domestic demand for the grain, it is likely that King Sejong decided to develop a new alphabet to disseminate knowledge of these native varieties in order to distinguish them from those in the Sino-literary sphere and for the accumulation and communication of information specific to </w:t>
      </w:r>
      <w:r w:rsidRPr="00C36E8A">
        <w:rPr>
          <w:rFonts w:ascii="Times New Roman" w:eastAsia="HY신명조" w:hAnsi="Times New Roman" w:cs="Times New Roman"/>
          <w:color w:val="000000"/>
          <w:kern w:val="0"/>
          <w:sz w:val="28"/>
          <w:szCs w:val="28"/>
        </w:rPr>
        <w:lastRenderedPageBreak/>
        <w:t xml:space="preserve">Korea. </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Times New Roman" w:eastAsia="굴림" w:hAnsi="굴림" w:cs="굴림"/>
          <w:b/>
          <w:bCs/>
          <w:color w:val="000000"/>
          <w:kern w:val="0"/>
          <w:sz w:val="28"/>
          <w:szCs w:val="28"/>
        </w:rPr>
      </w:pPr>
      <w:r w:rsidRPr="00C36E8A">
        <w:rPr>
          <w:rFonts w:ascii="Times New Roman" w:eastAsia="HY신명조" w:hAnsi="Times New Roman" w:cs="Times New Roman"/>
          <w:b/>
          <w:bCs/>
          <w:color w:val="000000"/>
          <w:kern w:val="0"/>
          <w:sz w:val="28"/>
          <w:szCs w:val="28"/>
        </w:rPr>
        <w:t xml:space="preserve">The organization of CFT </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The publication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is an important milestone in strengthening the new state based on farming households during fifteenth century Korea. CFT emphasizes long-term environmental and social sustainability, which means the management of soil, water, and biological resources so that rural peoples can also use said resources. To be socially sustainable, farming must improve nutrition and income in ways that are prosperous and encourage local self-reliance and a rational distribution of resources. This means farming that uses local resources available to all households; these resources include indigenous farming techniques, and other crops indigenous.</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is organized into the parts: Part </w:t>
      </w:r>
      <w:r w:rsidRPr="00C36E8A">
        <w:rPr>
          <w:rFonts w:ascii="HY신명조" w:eastAsia="HY신명조" w:hAnsi="Times New Roman" w:cs="굴림" w:hint="eastAsia"/>
          <w:color w:val="000000"/>
          <w:kern w:val="0"/>
          <w:sz w:val="28"/>
          <w:szCs w:val="28"/>
        </w:rPr>
        <w:t xml:space="preserve">Ⅰ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序文</w:t>
      </w:r>
      <w:r w:rsidRPr="00C36E8A">
        <w:rPr>
          <w:rFonts w:ascii="Times New Roman" w:eastAsia="HY신명조" w:hAnsi="Times New Roman" w:cs="Times New Roman"/>
          <w:color w:val="000000"/>
          <w:kern w:val="0"/>
          <w:sz w:val="28"/>
          <w:szCs w:val="28"/>
        </w:rPr>
        <w:t>) is introduction gives an overview of farming and background information important for supporting people; Part II(</w:t>
      </w:r>
      <w:r w:rsidRPr="00C36E8A">
        <w:rPr>
          <w:rFonts w:ascii="HY신명조" w:eastAsia="HY신명조" w:hAnsi="굴림" w:cs="굴림" w:hint="eastAsia"/>
          <w:color w:val="000000"/>
          <w:kern w:val="0"/>
          <w:sz w:val="28"/>
          <w:szCs w:val="28"/>
        </w:rPr>
        <w:t>備穀種</w:t>
      </w:r>
      <w:r w:rsidRPr="00C36E8A">
        <w:rPr>
          <w:rFonts w:ascii="Times New Roman" w:eastAsia="HY신명조" w:hAnsi="Times New Roman" w:cs="Times New Roman"/>
          <w:color w:val="000000"/>
          <w:kern w:val="0"/>
          <w:sz w:val="28"/>
          <w:szCs w:val="28"/>
        </w:rPr>
        <w:t>) is about preparing the seed grain ; Part III(</w:t>
      </w:r>
      <w:r w:rsidRPr="00C36E8A">
        <w:rPr>
          <w:rFonts w:ascii="HY신명조" w:eastAsia="HY신명조" w:hAnsi="굴림" w:cs="굴림" w:hint="eastAsia"/>
          <w:color w:val="000000"/>
          <w:kern w:val="0"/>
          <w:sz w:val="28"/>
          <w:szCs w:val="28"/>
        </w:rPr>
        <w:t>耕地</w:t>
      </w:r>
      <w:r w:rsidRPr="00C36E8A">
        <w:rPr>
          <w:rFonts w:ascii="Times New Roman" w:eastAsia="HY신명조" w:hAnsi="Times New Roman" w:cs="Times New Roman"/>
          <w:color w:val="000000"/>
          <w:kern w:val="0"/>
          <w:sz w:val="28"/>
          <w:szCs w:val="28"/>
        </w:rPr>
        <w:t>) discusses plowing the soil ; Part IV(</w:t>
      </w:r>
      <w:r w:rsidRPr="00C36E8A">
        <w:rPr>
          <w:rFonts w:ascii="HY신명조" w:eastAsia="HY신명조" w:hAnsi="굴림" w:cs="굴림" w:hint="eastAsia"/>
          <w:color w:val="000000"/>
          <w:kern w:val="0"/>
          <w:sz w:val="28"/>
          <w:szCs w:val="28"/>
        </w:rPr>
        <w:t>種麻</w:t>
      </w:r>
      <w:r w:rsidRPr="00C36E8A">
        <w:rPr>
          <w:rFonts w:ascii="Times New Roman" w:eastAsia="HY신명조" w:hAnsi="Times New Roman" w:cs="Times New Roman"/>
          <w:color w:val="000000"/>
          <w:kern w:val="0"/>
          <w:sz w:val="28"/>
          <w:szCs w:val="28"/>
        </w:rPr>
        <w:t xml:space="preserve">) contains information on planting hemp ; Part </w:t>
      </w:r>
      <w:r w:rsidRPr="00C36E8A">
        <w:rPr>
          <w:rFonts w:ascii="HY신명조" w:eastAsia="HY신명조" w:hAnsi="Times New Roman" w:cs="굴림" w:hint="eastAsia"/>
          <w:color w:val="000000"/>
          <w:kern w:val="0"/>
          <w:sz w:val="28"/>
          <w:szCs w:val="28"/>
        </w:rPr>
        <w:t>Ⅴ</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種稻 附旱稻</w:t>
      </w:r>
      <w:r w:rsidRPr="00C36E8A">
        <w:rPr>
          <w:rFonts w:ascii="Times New Roman" w:eastAsia="HY신명조" w:hAnsi="Times New Roman" w:cs="Times New Roman"/>
          <w:color w:val="000000"/>
          <w:kern w:val="0"/>
          <w:sz w:val="28"/>
          <w:szCs w:val="28"/>
        </w:rPr>
        <w:t xml:space="preserve">) is about cultivating rice (supplement: Dry field rice). It consists of three main techniques for cultivation and planting: the first one is wet farming (known locally as </w:t>
      </w:r>
      <w:r w:rsidRPr="00C36E8A">
        <w:rPr>
          <w:rFonts w:ascii="Times New Roman" w:eastAsia="HY신명조" w:hAnsi="Times New Roman" w:cs="Times New Roman"/>
          <w:i/>
          <w:iCs/>
          <w:color w:val="000000"/>
          <w:kern w:val="0"/>
          <w:sz w:val="28"/>
          <w:szCs w:val="28"/>
        </w:rPr>
        <w:t>susari</w:t>
      </w:r>
      <w:r w:rsidRPr="00C36E8A">
        <w:rPr>
          <w:rFonts w:ascii="Times New Roman" w:eastAsia="HY신명조" w:hAnsi="Times New Roman" w:cs="Times New Roman"/>
          <w:color w:val="000000"/>
          <w:kern w:val="0"/>
          <w:sz w:val="28"/>
          <w:szCs w:val="28"/>
        </w:rPr>
        <w:t xml:space="preserve">), the second is dry farming (known locally as </w:t>
      </w:r>
      <w:r w:rsidRPr="00C36E8A">
        <w:rPr>
          <w:rFonts w:ascii="Times New Roman" w:eastAsia="HY신명조" w:hAnsi="Times New Roman" w:cs="Times New Roman"/>
          <w:i/>
          <w:iCs/>
          <w:color w:val="000000"/>
          <w:kern w:val="0"/>
          <w:sz w:val="28"/>
          <w:szCs w:val="28"/>
        </w:rPr>
        <w:t>gŏnsari</w:t>
      </w:r>
      <w:r w:rsidRPr="00C36E8A">
        <w:rPr>
          <w:rFonts w:ascii="Times New Roman" w:eastAsia="HY신명조" w:hAnsi="Times New Roman" w:cs="Times New Roman"/>
          <w:color w:val="000000"/>
          <w:kern w:val="0"/>
          <w:sz w:val="28"/>
          <w:szCs w:val="28"/>
        </w:rPr>
        <w:t xml:space="preserve">), and the third is transplanting (known locally as </w:t>
      </w:r>
      <w:r w:rsidRPr="00C36E8A">
        <w:rPr>
          <w:rFonts w:ascii="Times New Roman" w:eastAsia="HY신명조" w:hAnsi="Times New Roman" w:cs="Times New Roman"/>
          <w:i/>
          <w:iCs/>
          <w:color w:val="000000"/>
          <w:kern w:val="0"/>
          <w:sz w:val="28"/>
          <w:szCs w:val="28"/>
        </w:rPr>
        <w:t>myochong</w:t>
      </w:r>
      <w:r w:rsidRPr="00C36E8A">
        <w:rPr>
          <w:rFonts w:ascii="Times New Roman" w:eastAsia="HY신명조" w:hAnsi="Times New Roman" w:cs="Times New Roman"/>
          <w:color w:val="000000"/>
          <w:kern w:val="0"/>
          <w:sz w:val="28"/>
          <w:szCs w:val="28"/>
        </w:rPr>
        <w:t>). Part V also includes two methods which are not listed in the original version of Nongsachiksǒl(</w:t>
      </w:r>
      <w:r w:rsidRPr="00C36E8A">
        <w:rPr>
          <w:rFonts w:ascii="HY신명조" w:eastAsia="HY신명조" w:hAnsi="굴림" w:cs="굴림" w:hint="eastAsia"/>
          <w:color w:val="000000"/>
          <w:kern w:val="0"/>
          <w:sz w:val="28"/>
          <w:szCs w:val="28"/>
        </w:rPr>
        <w:t>農事直說</w:t>
      </w:r>
      <w:r w:rsidRPr="00C36E8A">
        <w:rPr>
          <w:rFonts w:ascii="Times New Roman" w:eastAsia="HY신명조" w:hAnsi="Times New Roman" w:cs="Times New Roman"/>
          <w:color w:val="000000"/>
          <w:kern w:val="0"/>
          <w:sz w:val="28"/>
          <w:szCs w:val="28"/>
        </w:rPr>
        <w:t>), but do appear in the seventeenth century Nongga jipsǒng(</w:t>
      </w:r>
      <w:r w:rsidRPr="00C36E8A">
        <w:rPr>
          <w:rFonts w:ascii="HY신명조" w:eastAsia="HY신명조" w:hAnsi="굴림" w:cs="굴림" w:hint="eastAsia"/>
          <w:color w:val="000000"/>
          <w:kern w:val="0"/>
          <w:sz w:val="28"/>
          <w:szCs w:val="28"/>
        </w:rPr>
        <w:t>農家集成</w:t>
      </w:r>
      <w:r w:rsidRPr="00C36E8A">
        <w:rPr>
          <w:rFonts w:ascii="Times New Roman" w:eastAsia="HY신명조" w:hAnsi="Times New Roman" w:cs="Times New Roman"/>
          <w:color w:val="000000"/>
          <w:kern w:val="0"/>
          <w:sz w:val="28"/>
          <w:szCs w:val="28"/>
        </w:rPr>
        <w:t xml:space="preserve">). One is the </w:t>
      </w:r>
      <w:r w:rsidRPr="00C36E8A">
        <w:rPr>
          <w:rFonts w:ascii="Times New Roman" w:eastAsia="HY신명조" w:hAnsi="Times New Roman" w:cs="Times New Roman"/>
          <w:i/>
          <w:iCs/>
          <w:color w:val="000000"/>
          <w:kern w:val="0"/>
          <w:sz w:val="28"/>
          <w:szCs w:val="28"/>
        </w:rPr>
        <w:t>hwanu</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method (</w:t>
      </w:r>
      <w:r w:rsidRPr="00C36E8A">
        <w:rPr>
          <w:rFonts w:ascii="HY신명조" w:eastAsia="HY신명조" w:hAnsi="굴림" w:cs="굴림" w:hint="eastAsia"/>
          <w:color w:val="000000"/>
          <w:kern w:val="0"/>
          <w:sz w:val="28"/>
          <w:szCs w:val="28"/>
        </w:rPr>
        <w:t>火</w:t>
      </w:r>
      <w:r w:rsidRPr="00C36E8A">
        <w:rPr>
          <w:rFonts w:ascii="바탕" w:eastAsia="바탕" w:hAnsi="바탕" w:cs="굴림" w:hint="eastAsia"/>
          <w:color w:val="000000"/>
          <w:kern w:val="0"/>
          <w:sz w:val="28"/>
          <w:szCs w:val="28"/>
        </w:rPr>
        <w:t>耨</w:t>
      </w:r>
      <w:r w:rsidRPr="00C36E8A">
        <w:rPr>
          <w:rFonts w:ascii="HY신명조" w:eastAsia="HY신명조" w:hAnsi="굴림" w:cs="굴림" w:hint="eastAsia"/>
          <w:color w:val="000000"/>
          <w:kern w:val="0"/>
          <w:sz w:val="28"/>
          <w:szCs w:val="28"/>
        </w:rPr>
        <w:t>法</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color w:val="000000"/>
          <w:kern w:val="0"/>
          <w:sz w:val="28"/>
          <w:szCs w:val="28"/>
          <w:vertAlign w:val="superscript"/>
        </w:rPr>
        <w:t xml:space="preserve"> </w:t>
      </w:r>
      <w:r w:rsidRPr="00C36E8A">
        <w:rPr>
          <w:rFonts w:ascii="Times New Roman" w:eastAsia="HY신명조" w:hAnsi="Times New Roman" w:cs="Times New Roman"/>
          <w:color w:val="000000"/>
          <w:kern w:val="0"/>
          <w:sz w:val="28"/>
          <w:szCs w:val="28"/>
        </w:rPr>
        <w:t xml:space="preserve">, the other one is the method to plant special early ripening rice called </w:t>
      </w:r>
      <w:r w:rsidRPr="00C36E8A">
        <w:rPr>
          <w:rFonts w:ascii="Times New Roman" w:eastAsia="HY신명조" w:hAnsi="Times New Roman" w:cs="Times New Roman"/>
          <w:i/>
          <w:iCs/>
          <w:color w:val="000000"/>
          <w:kern w:val="0"/>
          <w:sz w:val="28"/>
          <w:szCs w:val="28"/>
        </w:rPr>
        <w:t>mebyŏ</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種山稻法</w:t>
      </w:r>
      <w:r w:rsidRPr="00C36E8A">
        <w:rPr>
          <w:rFonts w:ascii="Times New Roman" w:eastAsia="HY신명조" w:hAnsi="Times New Roman" w:cs="Times New Roman"/>
          <w:color w:val="000000"/>
          <w:kern w:val="0"/>
          <w:sz w:val="28"/>
          <w:szCs w:val="28"/>
        </w:rPr>
        <w:t xml:space="preserve">). Part </w:t>
      </w:r>
      <w:r w:rsidRPr="00C36E8A">
        <w:rPr>
          <w:rFonts w:ascii="HY신명조" w:eastAsia="HY신명조" w:hAnsi="HY신명조" w:cs="굴림" w:hint="eastAsia"/>
          <w:color w:val="000000"/>
          <w:kern w:val="0"/>
          <w:sz w:val="28"/>
          <w:szCs w:val="28"/>
        </w:rPr>
        <w:t>Ⅵ</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種黍粟 附占勿谷粟</w:t>
      </w:r>
      <w:r w:rsidRPr="00C36E8A">
        <w:rPr>
          <w:rFonts w:ascii="MS Gothic" w:eastAsia="MS Gothic" w:hAnsi="MS Gothic" w:cs="굴림" w:hint="eastAsia"/>
          <w:color w:val="000000"/>
          <w:kern w:val="0"/>
          <w:sz w:val="28"/>
          <w:szCs w:val="28"/>
        </w:rPr>
        <w:t>․</w:t>
      </w:r>
      <w:r w:rsidRPr="00C36E8A">
        <w:rPr>
          <w:rFonts w:ascii="HY신명조" w:eastAsia="HY신명조" w:hAnsi="굴림" w:cs="굴림" w:hint="eastAsia"/>
          <w:color w:val="000000"/>
          <w:kern w:val="0"/>
          <w:sz w:val="28"/>
          <w:szCs w:val="28"/>
        </w:rPr>
        <w:t>靑粱粟</w:t>
      </w:r>
      <w:r w:rsidRPr="00C36E8A">
        <w:rPr>
          <w:rFonts w:ascii="MS Gothic" w:eastAsia="MS Gothic" w:hAnsi="MS Gothic" w:cs="굴림" w:hint="eastAsia"/>
          <w:color w:val="000000"/>
          <w:kern w:val="0"/>
          <w:sz w:val="28"/>
          <w:szCs w:val="28"/>
        </w:rPr>
        <w:t>․</w:t>
      </w:r>
      <w:r w:rsidRPr="00C36E8A">
        <w:rPr>
          <w:rFonts w:ascii="바탕" w:eastAsia="바탕" w:hAnsi="바탕" w:cs="굴림" w:hint="eastAsia"/>
          <w:color w:val="000000"/>
          <w:kern w:val="0"/>
          <w:sz w:val="28"/>
          <w:szCs w:val="28"/>
        </w:rPr>
        <w:t>薥</w:t>
      </w:r>
      <w:r w:rsidRPr="00C36E8A">
        <w:rPr>
          <w:rFonts w:ascii="HY신명조" w:eastAsia="HY신명조" w:hAnsi="굴림" w:cs="굴림" w:hint="eastAsia"/>
          <w:color w:val="000000"/>
          <w:kern w:val="0"/>
          <w:sz w:val="28"/>
          <w:szCs w:val="28"/>
        </w:rPr>
        <w:t>黍</w:t>
      </w:r>
      <w:r w:rsidRPr="00C36E8A">
        <w:rPr>
          <w:rFonts w:ascii="Times New Roman" w:eastAsia="HY신명조" w:hAnsi="Times New Roman" w:cs="Times New Roman"/>
          <w:color w:val="000000"/>
          <w:kern w:val="0"/>
          <w:sz w:val="28"/>
          <w:szCs w:val="28"/>
        </w:rPr>
        <w:t xml:space="preserve">) is about cultivating non-glutinous millet (including </w:t>
      </w:r>
      <w:r w:rsidRPr="00C36E8A">
        <w:rPr>
          <w:rFonts w:ascii="Times New Roman" w:eastAsia="HY신명조" w:hAnsi="Times New Roman" w:cs="Times New Roman"/>
          <w:i/>
          <w:iCs/>
          <w:color w:val="000000"/>
          <w:kern w:val="0"/>
          <w:sz w:val="28"/>
          <w:szCs w:val="28"/>
        </w:rPr>
        <w:t>chŏmmulgoksok, ch'ŏngnyangsok, and sorghum</w:t>
      </w:r>
      <w:r w:rsidRPr="00C36E8A">
        <w:rPr>
          <w:rFonts w:ascii="Times New Roman" w:eastAsia="HY신명조" w:hAnsi="Times New Roman" w:cs="Times New Roman"/>
          <w:color w:val="000000"/>
          <w:kern w:val="0"/>
          <w:sz w:val="28"/>
          <w:szCs w:val="28"/>
        </w:rPr>
        <w:t xml:space="preserve">). Part </w:t>
      </w:r>
      <w:r w:rsidRPr="00C36E8A">
        <w:rPr>
          <w:rFonts w:ascii="HY신명조" w:eastAsia="HY신명조" w:hAnsi="HY신명조" w:cs="굴림" w:hint="eastAsia"/>
          <w:color w:val="000000"/>
          <w:kern w:val="0"/>
          <w:sz w:val="28"/>
          <w:szCs w:val="28"/>
        </w:rPr>
        <w:t>Ⅶ</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種稷 附姜稷</w:t>
      </w:r>
      <w:r w:rsidRPr="00C36E8A">
        <w:rPr>
          <w:rFonts w:ascii="Times New Roman" w:eastAsia="HY신명조" w:hAnsi="Times New Roman" w:cs="Times New Roman"/>
          <w:color w:val="000000"/>
          <w:kern w:val="0"/>
          <w:sz w:val="28"/>
          <w:szCs w:val="28"/>
        </w:rPr>
        <w:t>)is about growing glutinous millet (including</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kangjik</w:t>
      </w:r>
      <w:r w:rsidRPr="00C36E8A">
        <w:rPr>
          <w:rFonts w:ascii="Times New Roman" w:eastAsia="HY신명조" w:hAnsi="Times New Roman" w:cs="Times New Roman"/>
          <w:color w:val="000000"/>
          <w:kern w:val="0"/>
          <w:sz w:val="28"/>
          <w:szCs w:val="28"/>
        </w:rPr>
        <w:t xml:space="preserve">). Part </w:t>
      </w:r>
      <w:r w:rsidRPr="00C36E8A">
        <w:rPr>
          <w:rFonts w:ascii="HY신명조" w:eastAsia="HY신명조" w:hAnsi="HY신명조" w:cs="굴림" w:hint="eastAsia"/>
          <w:color w:val="000000"/>
          <w:kern w:val="0"/>
          <w:sz w:val="28"/>
          <w:szCs w:val="28"/>
        </w:rPr>
        <w:t>Ⅷ</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種大豆</w:t>
      </w:r>
      <w:r w:rsidRPr="00C36E8A">
        <w:rPr>
          <w:rFonts w:ascii="MS Gothic" w:eastAsia="MS Gothic" w:hAnsi="MS Gothic" w:cs="굴림" w:hint="eastAsia"/>
          <w:color w:val="000000"/>
          <w:kern w:val="0"/>
          <w:sz w:val="28"/>
          <w:szCs w:val="28"/>
        </w:rPr>
        <w:t>․</w:t>
      </w:r>
      <w:r w:rsidRPr="00C36E8A">
        <w:rPr>
          <w:rFonts w:ascii="HY신명조" w:eastAsia="HY신명조" w:hAnsi="굴림" w:cs="굴림" w:hint="eastAsia"/>
          <w:color w:val="000000"/>
          <w:kern w:val="0"/>
          <w:sz w:val="28"/>
          <w:szCs w:val="28"/>
        </w:rPr>
        <w:t>小豆</w:t>
      </w:r>
      <w:r w:rsidRPr="00C36E8A">
        <w:rPr>
          <w:rFonts w:ascii="MS Gothic" w:eastAsia="MS Gothic" w:hAnsi="MS Gothic" w:cs="굴림" w:hint="eastAsia"/>
          <w:color w:val="000000"/>
          <w:kern w:val="0"/>
          <w:sz w:val="28"/>
          <w:szCs w:val="28"/>
        </w:rPr>
        <w:t>․</w:t>
      </w:r>
      <w:r w:rsidRPr="00C36E8A">
        <w:rPr>
          <w:rFonts w:ascii="HY신명조" w:eastAsia="HY신명조" w:hAnsi="굴림" w:cs="굴림" w:hint="eastAsia"/>
          <w:color w:val="000000"/>
          <w:kern w:val="0"/>
          <w:sz w:val="28"/>
          <w:szCs w:val="28"/>
        </w:rPr>
        <w:t>菉豆</w:t>
      </w:r>
      <w:r w:rsidRPr="00C36E8A">
        <w:rPr>
          <w:rFonts w:ascii="Times New Roman" w:eastAsia="HY신명조" w:hAnsi="Times New Roman" w:cs="Times New Roman"/>
          <w:color w:val="000000"/>
          <w:kern w:val="0"/>
          <w:sz w:val="28"/>
          <w:szCs w:val="28"/>
        </w:rPr>
        <w:t xml:space="preserve">) covers growing beans, red beans, and mung beans. Part </w:t>
      </w:r>
      <w:r w:rsidRPr="00C36E8A">
        <w:rPr>
          <w:rFonts w:ascii="HY신명조" w:eastAsia="HY신명조" w:hAnsi="HY신명조" w:cs="굴림" w:hint="eastAsia"/>
          <w:color w:val="000000"/>
          <w:kern w:val="0"/>
          <w:sz w:val="28"/>
          <w:szCs w:val="28"/>
        </w:rPr>
        <w:t>Ⅸ</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種大小麥 附春</w:t>
      </w:r>
      <w:r w:rsidRPr="00C36E8A">
        <w:rPr>
          <w:rFonts w:ascii="새굴림" w:eastAsia="새굴림" w:hAnsi="새굴림" w:cs="굴림" w:hint="eastAsia"/>
          <w:color w:val="000000"/>
          <w:kern w:val="0"/>
          <w:sz w:val="28"/>
          <w:szCs w:val="28"/>
        </w:rPr>
        <w:t>麰</w:t>
      </w:r>
      <w:r w:rsidRPr="00C36E8A">
        <w:rPr>
          <w:rFonts w:ascii="Times New Roman" w:eastAsia="HY신명조" w:hAnsi="Times New Roman" w:cs="Times New Roman"/>
          <w:color w:val="000000"/>
          <w:kern w:val="0"/>
          <w:sz w:val="28"/>
          <w:szCs w:val="28"/>
        </w:rPr>
        <w:t xml:space="preserve">) discusses cultivating barley and wheat (including </w:t>
      </w:r>
      <w:r w:rsidRPr="00C36E8A">
        <w:rPr>
          <w:rFonts w:ascii="Times New Roman" w:eastAsia="HY신명조" w:hAnsi="Times New Roman" w:cs="Times New Roman"/>
          <w:i/>
          <w:iCs/>
          <w:color w:val="000000"/>
          <w:kern w:val="0"/>
          <w:sz w:val="28"/>
          <w:szCs w:val="28"/>
        </w:rPr>
        <w:t>ch’unmo</w:t>
      </w:r>
      <w:r w:rsidRPr="00C36E8A">
        <w:rPr>
          <w:rFonts w:ascii="Times New Roman" w:eastAsia="HY신명조" w:hAnsi="Times New Roman" w:cs="Times New Roman"/>
          <w:color w:val="000000"/>
          <w:kern w:val="0"/>
          <w:sz w:val="28"/>
          <w:szCs w:val="28"/>
        </w:rPr>
        <w:t xml:space="preserve">). Part </w:t>
      </w:r>
      <w:r w:rsidRPr="00C36E8A">
        <w:rPr>
          <w:rFonts w:ascii="HY신명조" w:eastAsia="HY신명조" w:hAnsi="HY신명조" w:cs="굴림" w:hint="eastAsia"/>
          <w:color w:val="000000"/>
          <w:kern w:val="0"/>
          <w:sz w:val="28"/>
          <w:szCs w:val="28"/>
        </w:rPr>
        <w:t>Ⅹ</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種胡麻 鄕名眞荏子</w:t>
      </w:r>
      <w:r w:rsidRPr="00C36E8A">
        <w:rPr>
          <w:rFonts w:ascii="Times New Roman" w:eastAsia="HY신명조" w:hAnsi="Times New Roman" w:cs="Times New Roman"/>
          <w:color w:val="000000"/>
          <w:kern w:val="0"/>
          <w:sz w:val="28"/>
          <w:szCs w:val="28"/>
        </w:rPr>
        <w:t xml:space="preserve">) describes growing sesame (known locally as </w:t>
      </w:r>
      <w:r w:rsidRPr="00C36E8A">
        <w:rPr>
          <w:rFonts w:ascii="Times New Roman" w:eastAsia="HY신명조" w:hAnsi="Times New Roman" w:cs="Times New Roman"/>
          <w:i/>
          <w:iCs/>
          <w:color w:val="000000"/>
          <w:kern w:val="0"/>
          <w:sz w:val="28"/>
          <w:szCs w:val="28"/>
        </w:rPr>
        <w:t>Chinimja</w:t>
      </w:r>
      <w:r w:rsidRPr="00C36E8A">
        <w:rPr>
          <w:rFonts w:ascii="Times New Roman" w:eastAsia="HY신명조" w:hAnsi="Times New Roman" w:cs="Times New Roman"/>
          <w:color w:val="000000"/>
          <w:kern w:val="0"/>
          <w:sz w:val="28"/>
          <w:szCs w:val="28"/>
        </w:rPr>
        <w:t xml:space="preserve">). Part </w:t>
      </w:r>
      <w:r w:rsidRPr="00C36E8A">
        <w:rPr>
          <w:rFonts w:ascii="MS Gothic" w:eastAsia="MS Gothic" w:hAnsi="MS Gothic" w:cs="굴림" w:hint="eastAsia"/>
          <w:color w:val="000000"/>
          <w:kern w:val="0"/>
          <w:sz w:val="28"/>
          <w:szCs w:val="28"/>
        </w:rPr>
        <w:t>Ⅺ</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種蕎麥 鄕名木麥</w:t>
      </w:r>
      <w:r w:rsidRPr="00C36E8A">
        <w:rPr>
          <w:rFonts w:ascii="Times New Roman" w:eastAsia="HY신명조" w:hAnsi="Times New Roman" w:cs="Times New Roman"/>
          <w:color w:val="000000"/>
          <w:kern w:val="0"/>
          <w:sz w:val="28"/>
          <w:szCs w:val="28"/>
        </w:rPr>
        <w:t xml:space="preserve">) summarizes growing </w:t>
      </w:r>
      <w:r w:rsidRPr="00C36E8A">
        <w:rPr>
          <w:rFonts w:ascii="Times New Roman" w:eastAsia="HY신명조" w:hAnsi="Times New Roman" w:cs="Times New Roman"/>
          <w:color w:val="000000"/>
          <w:kern w:val="0"/>
          <w:sz w:val="28"/>
          <w:szCs w:val="28"/>
        </w:rPr>
        <w:lastRenderedPageBreak/>
        <w:t xml:space="preserve">buckwheat (known locally as </w:t>
      </w:r>
      <w:r w:rsidRPr="00C36E8A">
        <w:rPr>
          <w:rFonts w:ascii="Times New Roman" w:eastAsia="HY신명조" w:hAnsi="Times New Roman" w:cs="Times New Roman"/>
          <w:i/>
          <w:iCs/>
          <w:color w:val="000000"/>
          <w:kern w:val="0"/>
          <w:sz w:val="28"/>
          <w:szCs w:val="28"/>
        </w:rPr>
        <w:t>mokmaek</w:t>
      </w:r>
      <w:r w:rsidRPr="00C36E8A">
        <w:rPr>
          <w:rFonts w:ascii="Times New Roman" w:eastAsia="HY신명조" w:hAnsi="Times New Roman" w:cs="Times New Roman"/>
          <w:color w:val="000000"/>
          <w:kern w:val="0"/>
          <w:sz w:val="28"/>
          <w:szCs w:val="28"/>
        </w:rPr>
        <w:t>). The last part (</w:t>
      </w:r>
      <w:r w:rsidRPr="00C36E8A">
        <w:rPr>
          <w:rFonts w:ascii="HY신명조" w:eastAsia="HY신명조" w:hAnsi="굴림" w:cs="굴림" w:hint="eastAsia"/>
          <w:color w:val="000000"/>
          <w:kern w:val="0"/>
          <w:sz w:val="28"/>
          <w:szCs w:val="28"/>
        </w:rPr>
        <w:t>字音義</w:t>
      </w:r>
      <w:r w:rsidRPr="00C36E8A">
        <w:rPr>
          <w:rFonts w:ascii="Times New Roman" w:eastAsia="HY신명조" w:hAnsi="Times New Roman" w:cs="Times New Roman"/>
          <w:color w:val="000000"/>
          <w:kern w:val="0"/>
          <w:sz w:val="28"/>
          <w:szCs w:val="28"/>
        </w:rPr>
        <w:t xml:space="preserve">) reviews the glossary. </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HY신명조" w:eastAsia="HY신명조" w:hAnsi="HY신명조" w:cs="굴림" w:hint="eastAsia"/>
          <w:color w:val="000000"/>
          <w:kern w:val="0"/>
          <w:sz w:val="28"/>
          <w:szCs w:val="28"/>
        </w:rPr>
        <w:t>Ⅳ</w:t>
      </w:r>
      <w:r w:rsidRPr="00C36E8A">
        <w:rPr>
          <w:rFonts w:ascii="Times New Roman" w:eastAsia="HY신명조" w:hAnsi="Times New Roman" w:cs="Times New Roman"/>
          <w:color w:val="000000"/>
          <w:kern w:val="0"/>
          <w:sz w:val="28"/>
          <w:szCs w:val="28"/>
        </w:rPr>
        <w:t xml:space="preserve">. Conclusion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In conclusion, during this semester we have not only revised the English translation of “CFT” but also, we have learnt through its contents the richness and abundance of agricultural knowledge in Korea, dating from centuries ago when the main concern of the dynasty was to guarantee a constant supply of crops that could be cultivated using techniques that were familiar and that could solve problems unique to the geographic conditions of this lands. In this sense, the compilation of this valuable knowledge speaks of a will to preserve the agricultural culture of its people looking forward to pass it on to future generations that could build on it.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The existence of 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in the fifteenth century Korea testifies to the inventiveness and ingenuity of Korean farmers in their use and management of limited resources, biodiversity, ecosystem dynamics, and ingenious use of physiognomies of the Korean topography, categorized for traditional knowledge, practices and technologies. Whether recognized or not by the scientific community, these ancestral agricultural systems constitute the foundation for contemporary and future agricultural innovations and technologies. Their cultural, ecological and agricultural diversity is still evident in many parts of the world, maintained as unique systems of agriculture. Through a remarkable process of co-evolution of Humankind and Nature, GIAHS have emerged over centuries of cultural and biological interactions and synergies, representing the accumulated experiences of rural peoples.</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Nowadays, the risk of increasing surface ozone (O</w:t>
      </w:r>
      <w:r w:rsidRPr="00C36E8A">
        <w:rPr>
          <w:rFonts w:ascii="Times New Roman" w:eastAsia="HY신명조" w:hAnsi="Times New Roman" w:cs="Times New Roman"/>
          <w:color w:val="000000"/>
          <w:kern w:val="0"/>
          <w:sz w:val="28"/>
          <w:szCs w:val="28"/>
          <w:vertAlign w:val="subscript"/>
        </w:rPr>
        <w:t>3</w:t>
      </w:r>
      <w:r w:rsidRPr="00C36E8A">
        <w:rPr>
          <w:rFonts w:ascii="Times New Roman" w:eastAsia="HY신명조" w:hAnsi="Times New Roman" w:cs="Times New Roman"/>
          <w:color w:val="000000"/>
          <w:kern w:val="0"/>
          <w:sz w:val="28"/>
          <w:szCs w:val="28"/>
        </w:rPr>
        <w:t xml:space="preserve">) in our planet represents a potential threat to the environment and affects everyone all around the world. Therefore, we are faced with the need for a more effective strategy to improve agricultural production without the environmental damage associated with conventional methods of increasing crop yields.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suggests an optimistic scenario for the future and against the growing threat the climate change poses to global food security. The knowledge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can contribute to reduce surface O</w:t>
      </w:r>
      <w:r w:rsidRPr="00C36E8A">
        <w:rPr>
          <w:rFonts w:ascii="Times New Roman" w:eastAsia="HY신명조" w:hAnsi="Times New Roman" w:cs="Times New Roman"/>
          <w:color w:val="000000"/>
          <w:kern w:val="0"/>
          <w:sz w:val="28"/>
          <w:szCs w:val="28"/>
          <w:vertAlign w:val="subscript"/>
        </w:rPr>
        <w:t>3</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concentrations thus providing an excellent opportunity to increase global grain yields without the environmental degradation associated with organic land cultivation.</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lastRenderedPageBreak/>
        <w:t xml:space="preserve">Through a comparative analysis of the compilation of farming texts from the fifteenth century and their recorded grain varieties, starting with </w:t>
      </w:r>
      <w:r w:rsidRPr="00C36E8A">
        <w:rPr>
          <w:rFonts w:ascii="Times New Roman" w:eastAsia="HY신명조" w:hAnsi="Times New Roman" w:cs="Times New Roman"/>
          <w:i/>
          <w:iCs/>
          <w:color w:val="000000"/>
          <w:kern w:val="0"/>
          <w:sz w:val="28"/>
          <w:szCs w:val="28"/>
        </w:rPr>
        <w:t>CEA</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imported from China during King Taejong’s reign,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compiled during King Sejong’s reign, and MKD</w:t>
      </w:r>
      <w:r w:rsidRPr="00C36E8A">
        <w:rPr>
          <w:rFonts w:ascii="Times New Roman" w:eastAsia="HY신명조" w:hAnsi="Times New Roman" w:cs="Times New Roman"/>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we have examined the state’s management systems in compiling and its relative significance. This study has also argued that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 the center of the Imitation-Innovation-Invention development path, starting with imitating </w:t>
      </w:r>
      <w:r w:rsidRPr="00C36E8A">
        <w:rPr>
          <w:rFonts w:ascii="Times New Roman" w:eastAsia="HY신명조" w:hAnsi="Times New Roman" w:cs="Times New Roman"/>
          <w:i/>
          <w:iCs/>
          <w:color w:val="000000"/>
          <w:kern w:val="0"/>
          <w:sz w:val="28"/>
          <w:szCs w:val="28"/>
        </w:rPr>
        <w:t>CEA</w:t>
      </w:r>
      <w:r w:rsidRPr="00C36E8A">
        <w:rPr>
          <w:rFonts w:ascii="Times New Roman" w:eastAsia="HY신명조" w:hAnsi="Times New Roman" w:cs="Times New Roman"/>
          <w:color w:val="000000"/>
          <w:kern w:val="0"/>
          <w:sz w:val="28"/>
          <w:szCs w:val="28"/>
        </w:rPr>
        <w:t xml:space="preserve">, innovating with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in order to adapt to the differences in Korean topography (1419-1429), and inventions such as the publication of </w:t>
      </w:r>
      <w:r w:rsidRPr="00C36E8A">
        <w:rPr>
          <w:rFonts w:ascii="Times New Roman" w:eastAsia="HY신명조" w:hAnsi="Times New Roman" w:cs="Times New Roman"/>
          <w:i/>
          <w:iCs/>
          <w:color w:val="000000"/>
          <w:kern w:val="0"/>
          <w:sz w:val="28"/>
          <w:szCs w:val="28"/>
        </w:rPr>
        <w:t>Calculation of the Motions of the Seven Celestial Determinants</w:t>
      </w:r>
      <w:r w:rsidRPr="00C36E8A">
        <w:rPr>
          <w:rFonts w:ascii="Times New Roman" w:eastAsia="HY신명조" w:hAnsi="Times New Roman" w:cs="Times New Roman"/>
          <w:color w:val="000000"/>
          <w:kern w:val="0"/>
          <w:sz w:val="28"/>
          <w:szCs w:val="28"/>
        </w:rPr>
        <w:t xml:space="preserve"> (Ch’ilchŏngsan, 1433), the expansion of Hamgil Province and metal typography (1434), invention and installation of rain measures (1442), invention and promulgation of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(1443 and 1446 respectively), and the labeling of grains in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in MKD(1492), all of which were part of the innovation stage.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The results of this study calls for questioning the current trend of focusing on agricultural farming methods on the fifteenth century farming texts, which mainly focus on distinguishing between Chinese farming methods such as Huabei-based crop rotation and Jiangnan-based paddy fields, labeling the imported version of CEA</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during King Taejong’s reign as supporting the former and King Sejong’s</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 xml:space="preserve">CFT </w:t>
      </w:r>
      <w:r w:rsidRPr="00C36E8A">
        <w:rPr>
          <w:rFonts w:ascii="Times New Roman" w:eastAsia="HY신명조" w:hAnsi="Times New Roman" w:cs="Times New Roman"/>
          <w:color w:val="000000"/>
          <w:kern w:val="0"/>
          <w:sz w:val="28"/>
          <w:szCs w:val="28"/>
        </w:rPr>
        <w:t xml:space="preserve">as supporting the latter. The research here is broadly divided into two positions. The first position views these texts as adopting the farming methods of the three southern provinces, Chŏlla, Ch’ungch’ŏng, and Kyŏngsang Provinces, as the basis for spreading advanced agricultural methods to the north’s Hamkyŏng and P’yŏngyang Provinces. Landowners and wealthy farmers are regarded as the agents of agricultural productivity, with the extensive farming opening the path for business operations nationwide. The other position is that these texts were scientific technologies that led to the adoption of the crop rotation method of Hwanghae Province in areas with paddy fields, leading to intensive small-scale farming.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This study offers an opinion differing from the previous literature by focusing on the specific techniques described in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and the compilation processes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and MKD in the fifteenth century. First, it argues that the core of fifteenth century farming techniques were growing techniques mentioned in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discovered in the process of importing from abroad rice varieties and adapting them to Korea’s topography. As these growing techniques were discovered from the trials and experiences of farmers from all over the country, this suggests that there is more to the farming techniques rather than the argument in prior studies that the southern regions had more advanced farming techniques </w:t>
      </w:r>
      <w:r w:rsidRPr="00C36E8A">
        <w:rPr>
          <w:rFonts w:ascii="Times New Roman" w:eastAsia="HY신명조" w:hAnsi="Times New Roman" w:cs="Times New Roman"/>
          <w:color w:val="000000"/>
          <w:kern w:val="0"/>
          <w:sz w:val="28"/>
          <w:szCs w:val="28"/>
        </w:rPr>
        <w:lastRenderedPageBreak/>
        <w:t xml:space="preserve">than the northern regions.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Next, by highlighting the fact that the planting techniques and grain labels developed by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were used to plant grains in infertile lands, it suggests that these techniques could be applied by both petty and wealthy farmers for extensive or intensive farming, which differs from the analysis that intensive farming was practiced only by farmers with small land holdings. Finally, it showed how the limits of </w:t>
      </w:r>
      <w:r w:rsidRPr="00C36E8A">
        <w:rPr>
          <w:rFonts w:ascii="Times New Roman" w:eastAsia="HY신명조" w:hAnsi="Times New Roman" w:cs="Times New Roman"/>
          <w:i/>
          <w:iCs/>
          <w:color w:val="000000"/>
          <w:kern w:val="0"/>
          <w:sz w:val="28"/>
          <w:szCs w:val="28"/>
        </w:rPr>
        <w:t xml:space="preserve">idu </w:t>
      </w:r>
      <w:r w:rsidRPr="00C36E8A">
        <w:rPr>
          <w:rFonts w:ascii="Times New Roman" w:eastAsia="HY신명조" w:hAnsi="Times New Roman" w:cs="Times New Roman"/>
          <w:color w:val="000000"/>
          <w:kern w:val="0"/>
          <w:sz w:val="28"/>
          <w:szCs w:val="28"/>
        </w:rPr>
        <w:t>in translating the grain labels (</w:t>
      </w:r>
      <w:r w:rsidRPr="00C36E8A">
        <w:rPr>
          <w:rFonts w:ascii="Times New Roman" w:eastAsia="HY신명조" w:hAnsi="Times New Roman" w:cs="Times New Roman"/>
          <w:i/>
          <w:iCs/>
          <w:color w:val="000000"/>
          <w:kern w:val="0"/>
          <w:sz w:val="28"/>
          <w:szCs w:val="28"/>
        </w:rPr>
        <w:t xml:space="preserve">p’ummyŏng, </w:t>
      </w:r>
      <w:r w:rsidRPr="00C36E8A">
        <w:rPr>
          <w:rFonts w:ascii="HY신명조" w:eastAsia="HY신명조" w:hAnsi="굴림" w:cs="굴림" w:hint="eastAsia"/>
          <w:color w:val="000000"/>
          <w:kern w:val="0"/>
          <w:sz w:val="28"/>
          <w:szCs w:val="28"/>
        </w:rPr>
        <w:t>品名</w:t>
      </w:r>
      <w:r w:rsidRPr="00C36E8A">
        <w:rPr>
          <w:rFonts w:ascii="Times New Roman" w:eastAsia="HY신명조" w:hAnsi="Times New Roman" w:cs="Times New Roman"/>
          <w:color w:val="000000"/>
          <w:kern w:val="0"/>
          <w:sz w:val="28"/>
          <w:szCs w:val="28"/>
        </w:rPr>
        <w:t xml:space="preserve">) that were the focus of growing techniques invoked the necessity of inventing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 xml:space="preserve">depicting the link between the development of agricultural science and the invention of </w:t>
      </w:r>
      <w:r w:rsidRPr="00C36E8A">
        <w:rPr>
          <w:rFonts w:ascii="Times New Roman" w:eastAsia="HY신명조" w:hAnsi="Times New Roman" w:cs="Times New Roman"/>
          <w:i/>
          <w:iCs/>
          <w:color w:val="000000"/>
          <w:kern w:val="0"/>
          <w:sz w:val="28"/>
          <w:szCs w:val="28"/>
        </w:rPr>
        <w:t>hangŭl</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during the reign of King Sejong. Examining Korea’s native rice varieties listed in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shows us how significant of an effect the text had in recording Korea’s agricultural traditions through the written word, which is a confluence of a cognitive process and socioeconomic institutions, something unimaginable in an oral culture.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Thus, the effect of writing in raising the cognitive abilities of the entire population can be perceived in the grain labels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and the systemic and standardized collection of farmers’ knowledge which resulted in achievements that produced a continuity of knowledge and promoted standardization and preservation of that knowledge.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is the ideal text to understand the nature of the circulation of useful information and productive knowledge possessed by farmers. Thus, the groundbreaking achievement of the fifteenth century was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furnishing a system of gathering useful knowledge upon a phonological foundation.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As it is widely known, King Sejong invented hangŭl in order to resolve the problem of miscommunication and dichotomy between the oral and written languages of Korea. The motivation for its invention was previously already laid out during the compilation of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CFT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 a model of state administration, shows the state’s strong tendency to promote the knowledge economy. The transition from the ephemerality of oral culture to the permanence of written culture substituted the non-permanence and non-attributability of the former for permanence and attributability. King Sejong invented hangŭl based on </w:t>
      </w:r>
      <w:r w:rsidRPr="00C36E8A">
        <w:rPr>
          <w:rFonts w:ascii="Times New Roman" w:eastAsia="HY신명조" w:hAnsi="Times New Roman" w:cs="Times New Roman"/>
          <w:i/>
          <w:iCs/>
          <w:color w:val="000000"/>
          <w:kern w:val="0"/>
          <w:sz w:val="28"/>
          <w:szCs w:val="28"/>
        </w:rPr>
        <w:t>CFT</w:t>
      </w:r>
      <w:r w:rsidRPr="00C36E8A">
        <w:rPr>
          <w:rFonts w:ascii="Times New Roman" w:eastAsia="HY신명조" w:hAnsi="Times New Roman" w:cs="Times New Roman"/>
          <w:color w:val="000000"/>
          <w:kern w:val="0"/>
          <w:sz w:val="28"/>
          <w:szCs w:val="28"/>
        </w:rPr>
        <w:t xml:space="preserve">´s underlying intention to lexically archive for the future productive and useful knowledge passed down orally from generation to generation in an agricultural society.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i/>
          <w:iCs/>
          <w:color w:val="000000"/>
          <w:kern w:val="0"/>
          <w:sz w:val="28"/>
          <w:szCs w:val="28"/>
        </w:rPr>
        <w:t xml:space="preserve">CFT </w:t>
      </w:r>
      <w:r w:rsidRPr="00C36E8A">
        <w:rPr>
          <w:rFonts w:ascii="Times New Roman" w:eastAsia="HY신명조" w:hAnsi="Times New Roman" w:cs="Times New Roman"/>
          <w:color w:val="000000"/>
          <w:kern w:val="0"/>
          <w:sz w:val="28"/>
          <w:szCs w:val="28"/>
        </w:rPr>
        <w:t xml:space="preserve">overcame the limits of the imitation stage of importing and translating the agricultural science and techniques of Huabei, China based on the intellectual </w:t>
      </w:r>
      <w:r w:rsidRPr="00C36E8A">
        <w:rPr>
          <w:rFonts w:ascii="Times New Roman" w:eastAsia="HY신명조" w:hAnsi="Times New Roman" w:cs="Times New Roman"/>
          <w:color w:val="000000"/>
          <w:kern w:val="0"/>
          <w:sz w:val="28"/>
          <w:szCs w:val="28"/>
        </w:rPr>
        <w:lastRenderedPageBreak/>
        <w:t xml:space="preserve">elite’s Chinese characters, opening a new stage of innovation and invention administered by the state. If King Sejong’s scientific knowledge policy of depending on what King Taejong had imported was based on the ‘trickle-down theory,’ then the significance of a technical text to systemically standardize the knowledge of farmers in every province who had based their agricultural practice on knowledge accumulated over thousands of years was much greater than the former’s. The invention of </w:t>
      </w:r>
      <w:r w:rsidRPr="00C36E8A">
        <w:rPr>
          <w:rFonts w:ascii="Times New Roman" w:eastAsia="HY신명조" w:hAnsi="Times New Roman" w:cs="Times New Roman"/>
          <w:i/>
          <w:iCs/>
          <w:color w:val="000000"/>
          <w:kern w:val="0"/>
          <w:sz w:val="28"/>
          <w:szCs w:val="28"/>
        </w:rPr>
        <w:t xml:space="preserve">hangŭl </w:t>
      </w:r>
      <w:r w:rsidRPr="00C36E8A">
        <w:rPr>
          <w:rFonts w:ascii="Times New Roman" w:eastAsia="HY신명조" w:hAnsi="Times New Roman" w:cs="Times New Roman"/>
          <w:color w:val="000000"/>
          <w:kern w:val="0"/>
          <w:sz w:val="28"/>
          <w:szCs w:val="28"/>
        </w:rPr>
        <w:t>provided the crucial juncture which dissolved the dichotomy between the knowledge accumulated by farmers and the state’s language system and brought them together. CFT</w:t>
      </w:r>
      <w:r w:rsidRPr="00C36E8A">
        <w:rPr>
          <w:rFonts w:ascii="Times New Roman" w:eastAsia="HY신명조" w:hAnsi="Times New Roman" w:cs="Times New Roman"/>
          <w:i/>
          <w:iCs/>
          <w:color w:val="000000"/>
          <w:kern w:val="0"/>
          <w:sz w:val="28"/>
          <w:szCs w:val="28"/>
        </w:rPr>
        <w:t xml:space="preserve">’s </w:t>
      </w:r>
      <w:r w:rsidRPr="00C36E8A">
        <w:rPr>
          <w:rFonts w:ascii="Times New Roman" w:eastAsia="HY신명조" w:hAnsi="Times New Roman" w:cs="Times New Roman"/>
          <w:color w:val="000000"/>
          <w:kern w:val="0"/>
          <w:sz w:val="28"/>
          <w:szCs w:val="28"/>
        </w:rPr>
        <w:t xml:space="preserve">overcoming of the limits of time and space by accumulating past and present information in order to rationally prepare for the future on the order of the entire country is deeply connected with the invention of </w:t>
      </w:r>
      <w:r w:rsidRPr="00C36E8A">
        <w:rPr>
          <w:rFonts w:ascii="Times New Roman" w:eastAsia="HY신명조" w:hAnsi="Times New Roman" w:cs="Times New Roman"/>
          <w:i/>
          <w:iCs/>
          <w:color w:val="000000"/>
          <w:kern w:val="0"/>
          <w:sz w:val="28"/>
          <w:szCs w:val="28"/>
        </w:rPr>
        <w:t>hangŭl</w:t>
      </w:r>
      <w:r w:rsidRPr="00C36E8A">
        <w:rPr>
          <w:rFonts w:ascii="Times New Roman" w:eastAsia="HY신명조" w:hAnsi="Times New Roman" w:cs="Times New Roman"/>
          <w:color w:val="000000"/>
          <w:kern w:val="0"/>
          <w:sz w:val="28"/>
          <w:szCs w:val="28"/>
        </w:rPr>
        <w:t xml:space="preserve">. </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References</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Ahn Senug Taik, Japanese policy of dense planting with few seeding and peasant’s practice of sparse planting in colonial Korea:cross -cultural study of agronomy from horizons of historical ecology. The 8</w:t>
      </w:r>
      <w:r w:rsidRPr="00C36E8A">
        <w:rPr>
          <w:rFonts w:ascii="Times New Roman" w:eastAsia="HY신명조" w:hAnsi="Times New Roman" w:cs="Times New Roman"/>
          <w:color w:val="000000"/>
          <w:kern w:val="0"/>
          <w:sz w:val="28"/>
          <w:szCs w:val="28"/>
          <w:vertAlign w:val="superscript"/>
        </w:rPr>
        <w:t>th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International Conference of the East-Asian Agricultural History, (September 2008). Minami Kyushu University, Miyazaki, JAPAN.</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Barker, Randolph. "The Origin and Spread of Early-Ripening Champa Rice: It’s Impact on Song Dynasty China." </w:t>
      </w:r>
      <w:r w:rsidRPr="00C36E8A">
        <w:rPr>
          <w:rFonts w:ascii="Times New Roman" w:eastAsia="HY신명조" w:hAnsi="Times New Roman" w:cs="Times New Roman"/>
          <w:i/>
          <w:iCs/>
          <w:color w:val="000000"/>
          <w:kern w:val="0"/>
          <w:sz w:val="28"/>
          <w:szCs w:val="28"/>
        </w:rPr>
        <w:t>Rice</w:t>
      </w:r>
      <w:r w:rsidRPr="00C36E8A">
        <w:rPr>
          <w:rFonts w:ascii="Times New Roman" w:eastAsia="HY신명조" w:hAnsi="Times New Roman" w:cs="Times New Roman"/>
          <w:color w:val="000000"/>
          <w:kern w:val="0"/>
          <w:sz w:val="28"/>
          <w:szCs w:val="28"/>
        </w:rPr>
        <w:t> 4, no. 3-4 (2011): 184-186.</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Dentener, F., et al., “The global atmospheric environment for the next generation. Environmental Science and Technology”,</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Vol 40. No 11.(2006), pp.3586-3594.</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F. Niyi Akinnaso, The Consequences of Literacy in Pragmatic and Theoretical Perspectives Anthropology &amp; Education Quarterly, Vol. 12, No. 3 (Autumn, 1981), pp. 163-200.</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Han Sang-kwŏn, 18 segi mal</w:t>
      </w:r>
      <w:r w:rsidRPr="00C36E8A">
        <w:rPr>
          <w:rFonts w:ascii="바탕" w:eastAsia="바탕" w:hAnsi="바탕" w:cs="굴림" w:hint="eastAsia"/>
          <w:color w:val="000000"/>
          <w:kern w:val="0"/>
          <w:sz w:val="28"/>
          <w:szCs w:val="28"/>
        </w:rPr>
        <w:t>—</w:t>
      </w:r>
      <w:r w:rsidRPr="00C36E8A">
        <w:rPr>
          <w:rFonts w:ascii="Times New Roman" w:eastAsia="HY신명조" w:hAnsi="Times New Roman" w:cs="Times New Roman"/>
          <w:color w:val="000000"/>
          <w:kern w:val="0"/>
          <w:sz w:val="28"/>
          <w:szCs w:val="28"/>
        </w:rPr>
        <w:t xml:space="preserve">19 segich’o ŭi changsi paldal e taehan kich’o </w:t>
      </w:r>
      <w:r w:rsidRPr="00C36E8A">
        <w:rPr>
          <w:rFonts w:ascii="Times New Roman" w:eastAsia="HY신명조" w:hAnsi="Times New Roman" w:cs="Times New Roman"/>
          <w:color w:val="000000"/>
          <w:kern w:val="0"/>
          <w:sz w:val="28"/>
          <w:szCs w:val="28"/>
        </w:rPr>
        <w:lastRenderedPageBreak/>
        <w:t xml:space="preserve">yŏn’gu: Kyŏngsang-do chibang ŭl chungsim ŭro </w:t>
      </w:r>
      <w:r w:rsidRPr="00C36E8A">
        <w:rPr>
          <w:rFonts w:ascii="Times New Roman" w:eastAsia="HY신명조" w:hAnsi="Times New Roman" w:cs="Times New Roman"/>
          <w:i/>
          <w:iCs/>
          <w:color w:val="000000"/>
          <w:kern w:val="0"/>
          <w:sz w:val="28"/>
          <w:szCs w:val="28"/>
        </w:rPr>
        <w:t>Han’guk saron</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韓國史論</w:t>
      </w:r>
      <w:r w:rsidRPr="00C36E8A">
        <w:rPr>
          <w:rFonts w:ascii="Times New Roman" w:eastAsia="HY신명조" w:hAnsi="Times New Roman" w:cs="Times New Roman"/>
          <w:color w:val="000000"/>
          <w:kern w:val="0"/>
          <w:sz w:val="28"/>
          <w:szCs w:val="28"/>
        </w:rPr>
        <w:t>), No. (1981): 179-237.</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Hong Sǒng Chan, Land Tenure System and Change in the Korean Society in Modern Korea - A Case Study in the Dongbokmyon Area, Hwasoonkoon, Chollanamdo, During the First Half of the 20th Century, (1992). Jisik Sanup Publication Seoul.</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Ja-Ock Guh, Eun-woong Lee, Byong-Lyol Lee, Improvements of Rice Culture and Breeding Technology in Korea -Through the Recent 100 Years- The 8</w:t>
      </w:r>
      <w:r w:rsidRPr="00C36E8A">
        <w:rPr>
          <w:rFonts w:ascii="Times New Roman" w:eastAsia="HY신명조" w:hAnsi="Times New Roman" w:cs="Times New Roman"/>
          <w:color w:val="000000"/>
          <w:kern w:val="0"/>
          <w:sz w:val="28"/>
          <w:szCs w:val="28"/>
          <w:vertAlign w:val="superscript"/>
        </w:rPr>
        <w:t>th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International Conference of the East-Asian Agricultural History, (September 2008). Minami Kyushu University, Miyazaki, JAPAN.</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Ja-Ock Guh and Yong In Kuk, Weeding Hypothesis on Direct Seeding Rice Field as Applied by the Old Firing and Water Dressing Method </w:t>
      </w:r>
      <w:r w:rsidRPr="00C36E8A">
        <w:rPr>
          <w:rFonts w:ascii="Times New Roman" w:eastAsia="HY신명조" w:hAnsi="Times New Roman" w:cs="Times New Roman"/>
          <w:i/>
          <w:iCs/>
          <w:color w:val="000000"/>
          <w:kern w:val="0"/>
          <w:sz w:val="28"/>
          <w:szCs w:val="28"/>
        </w:rPr>
        <w:t>Korean Journal of Weed Science.</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31(1) pp. 1-7(2011).</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shd w:val="clear" w:color="auto" w:fill="000000"/>
        </w:rPr>
        <w:t>Jun, Seong Ho and James B. Lewis.</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“Accounting Techniques in Korea: 18th Century Archival Samples from a Non-Profit Association in the Sinitic World.” </w:t>
      </w:r>
      <w:r w:rsidRPr="00C36E8A">
        <w:rPr>
          <w:rFonts w:ascii="Times New Roman" w:eastAsia="HY신명조" w:hAnsi="Times New Roman" w:cs="Times New Roman"/>
          <w:i/>
          <w:iCs/>
          <w:color w:val="000000"/>
          <w:kern w:val="0"/>
          <w:sz w:val="28"/>
          <w:szCs w:val="28"/>
        </w:rPr>
        <w:t>Accounting Historians Journal</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33:1 (June 2006): 53-88.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shd w:val="clear" w:color="auto" w:fill="000000"/>
        </w:rPr>
        <w:t>Jun, Seong Ho and James B. Lewis.</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“Wages, Rents, and Interest Rates in Southern Korea, 1700 to 1900.” In Alexander J. Field, Gregory Clark, and William Sundstrom, eds. </w:t>
      </w:r>
      <w:r w:rsidRPr="00C36E8A">
        <w:rPr>
          <w:rFonts w:ascii="Times New Roman" w:eastAsia="HY신명조" w:hAnsi="Times New Roman" w:cs="Times New Roman"/>
          <w:i/>
          <w:iCs/>
          <w:color w:val="000000"/>
          <w:kern w:val="0"/>
          <w:sz w:val="28"/>
          <w:szCs w:val="28"/>
        </w:rPr>
        <w:t>Research in Economic History</w:t>
      </w:r>
      <w:r w:rsidRPr="00C36E8A">
        <w:rPr>
          <w:rFonts w:ascii="Times New Roman" w:eastAsia="HY신명조" w:hAnsi="Times New Roman" w:cs="Times New Roman"/>
          <w:color w:val="000000"/>
          <w:kern w:val="0"/>
          <w:sz w:val="28"/>
          <w:szCs w:val="28"/>
        </w:rPr>
        <w:t>, vol. 24(2007). Amsterdam: Elsevier.</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shd w:val="clear" w:color="auto" w:fill="000000"/>
        </w:rPr>
        <w:t>Jun, Seong Ho; James B. Lewis; and Kang Han-Rog.</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“Korean Expansion and Decline from the Seventeenth to the Nineteenth Century: A View Suggested by Adam Smith.” </w:t>
      </w:r>
      <w:r w:rsidRPr="00C36E8A">
        <w:rPr>
          <w:rFonts w:ascii="Times New Roman" w:eastAsia="HY신명조" w:hAnsi="Times New Roman" w:cs="Times New Roman"/>
          <w:i/>
          <w:iCs/>
          <w:color w:val="000000"/>
          <w:kern w:val="0"/>
          <w:sz w:val="28"/>
          <w:szCs w:val="28"/>
        </w:rPr>
        <w:t>Journal of Economic History</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68:1 (March 2008): 244-282.</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shd w:val="clear" w:color="auto" w:fill="000000"/>
        </w:rPr>
        <w:t>Jun, Seong Ho; James B. Lewis; and Kang Han-Rog.</w:t>
      </w:r>
      <w:r w:rsidRPr="00C36E8A">
        <w:rPr>
          <w:rFonts w:ascii="Times New Roman" w:eastAsia="HY신명조" w:hAnsi="Times New Roman" w:cs="Times New Roman"/>
          <w:color w:val="000000"/>
          <w:kern w:val="0"/>
          <w:sz w:val="28"/>
          <w:szCs w:val="28"/>
        </w:rPr>
        <w:t> “Stability or Decline? Demand or Supply?” </w:t>
      </w:r>
      <w:r w:rsidRPr="00C36E8A">
        <w:rPr>
          <w:rFonts w:ascii="Times New Roman" w:eastAsia="HY신명조" w:hAnsi="Times New Roman" w:cs="Times New Roman"/>
          <w:i/>
          <w:iCs/>
          <w:color w:val="000000"/>
          <w:kern w:val="0"/>
          <w:sz w:val="28"/>
          <w:szCs w:val="28"/>
        </w:rPr>
        <w:t>The Journal of Economic History</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69:4 (December 2009): 1144-1151.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Jung Jin Shin, Special Section1 : Genealogy of Humanities in East Asia ; A study on the Genealogy of “grain lexicon” source books and the basic Analysis of their grain lexicon list, Journal of East Asian cultures, (2013),Vol.54 pp. 67-95.</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Koohafkan and Altieri, </w:t>
      </w:r>
      <w:r w:rsidRPr="00C36E8A">
        <w:rPr>
          <w:rFonts w:ascii="Times New Roman" w:eastAsia="HY신명조" w:hAnsi="Times New Roman" w:cs="Times New Roman"/>
          <w:i/>
          <w:iCs/>
          <w:color w:val="000000"/>
          <w:kern w:val="0"/>
          <w:sz w:val="28"/>
          <w:szCs w:val="28"/>
        </w:rPr>
        <w:t>Globally Important Agricultural Heritage Systems. A legacy for the Future</w:t>
      </w:r>
      <w:r w:rsidRPr="00C36E8A">
        <w:rPr>
          <w:rFonts w:ascii="Times New Roman" w:eastAsia="HY신명조" w:hAnsi="Times New Roman" w:cs="Times New Roman"/>
          <w:color w:val="000000"/>
          <w:kern w:val="0"/>
          <w:sz w:val="28"/>
          <w:szCs w:val="28"/>
        </w:rPr>
        <w:t>. Rome: Food and Agriculture Organization of the United Nations. (2011)</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lastRenderedPageBreak/>
        <w:t>Kenjiro Yoneda(</w:t>
      </w:r>
      <w:r w:rsidRPr="00C36E8A">
        <w:rPr>
          <w:rFonts w:ascii="HY신명조" w:eastAsia="HY신명조" w:hAnsi="굴림" w:cs="굴림" w:hint="eastAsia"/>
          <w:color w:val="000000"/>
          <w:kern w:val="0"/>
          <w:sz w:val="28"/>
          <w:szCs w:val="28"/>
        </w:rPr>
        <w:t>米田賢次</w:t>
      </w:r>
      <w:r w:rsidRPr="00C36E8A">
        <w:rPr>
          <w:rFonts w:ascii="새굴림" w:eastAsia="새굴림" w:hAnsi="새굴림" w:cs="굴림" w:hint="eastAsia"/>
          <w:color w:val="000000"/>
          <w:kern w:val="0"/>
          <w:sz w:val="28"/>
          <w:szCs w:val="28"/>
        </w:rPr>
        <w:t>郎</w:t>
      </w:r>
      <w:r w:rsidRPr="00C36E8A">
        <w:rPr>
          <w:rFonts w:ascii="Times New Roman" w:eastAsia="HY신명조" w:hAnsi="Times New Roman" w:cs="Times New Roman"/>
          <w:color w:val="000000"/>
          <w:kern w:val="0"/>
          <w:sz w:val="28"/>
          <w:szCs w:val="28"/>
        </w:rPr>
        <w:t>), Chi Min Yao Shu (A Guide to Agriculture and Animal Husbandry) and the System of Three Crops per Two Years(</w:t>
      </w:r>
      <w:r w:rsidRPr="00C36E8A">
        <w:rPr>
          <w:rFonts w:ascii="HY신명조" w:eastAsia="HY신명조" w:hAnsi="굴림" w:cs="굴림" w:hint="eastAsia"/>
          <w:color w:val="000000"/>
          <w:kern w:val="0"/>
          <w:sz w:val="28"/>
          <w:szCs w:val="28"/>
        </w:rPr>
        <w:t>齊民要術と二年三毛作</w:t>
      </w:r>
      <w:r w:rsidRPr="00C36E8A">
        <w:rPr>
          <w:rFonts w:ascii="Times New Roman" w:eastAsia="HY신명조" w:hAnsi="Times New Roman" w:cs="Times New Roman"/>
          <w:color w:val="000000"/>
          <w:kern w:val="0"/>
          <w:sz w:val="28"/>
          <w:szCs w:val="28"/>
        </w:rPr>
        <w:t xml:space="preserve">) </w:t>
      </w:r>
      <w:r w:rsidRPr="00C36E8A">
        <w:rPr>
          <w:rFonts w:ascii="HY신명조" w:eastAsia="HY신명조" w:hAnsi="굴림" w:cs="굴림" w:hint="eastAsia"/>
          <w:color w:val="000000"/>
          <w:kern w:val="0"/>
          <w:sz w:val="28"/>
          <w:szCs w:val="28"/>
        </w:rPr>
        <w:t>東洋史</w:t>
      </w:r>
      <w:r w:rsidRPr="00C36E8A">
        <w:rPr>
          <w:rFonts w:ascii="새굴림" w:eastAsia="새굴림" w:hAnsi="새굴림" w:cs="굴림" w:hint="eastAsia"/>
          <w:color w:val="000000"/>
          <w:kern w:val="0"/>
          <w:sz w:val="28"/>
          <w:szCs w:val="28"/>
        </w:rPr>
        <w:t>研</w:t>
      </w:r>
      <w:r w:rsidRPr="00C36E8A">
        <w:rPr>
          <w:rFonts w:ascii="HY신명조" w:eastAsia="HY신명조" w:hAnsi="굴림" w:cs="굴림" w:hint="eastAsia"/>
          <w:color w:val="000000"/>
          <w:kern w:val="0"/>
          <w:sz w:val="28"/>
          <w:szCs w:val="28"/>
        </w:rPr>
        <w:t xml:space="preserve">究 </w:t>
      </w:r>
      <w:r w:rsidRPr="00C36E8A">
        <w:rPr>
          <w:rFonts w:ascii="Times New Roman" w:eastAsia="HY신명조" w:hAnsi="Times New Roman" w:cs="Times New Roman"/>
          <w:color w:val="000000"/>
          <w:kern w:val="0"/>
          <w:sz w:val="28"/>
          <w:szCs w:val="28"/>
        </w:rPr>
        <w:t>(1959), 17(4): 407-430.</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Kim, Kuen-tae. “Distinctive Characteristics of the Joseon Dynasty's Fiscal Policy in the Nineteenth Century.” </w:t>
      </w:r>
      <w:r w:rsidRPr="00C36E8A">
        <w:rPr>
          <w:rFonts w:ascii="Times New Roman" w:eastAsia="HY신명조" w:hAnsi="Times New Roman" w:cs="Times New Roman"/>
          <w:i/>
          <w:iCs/>
          <w:color w:val="000000"/>
          <w:kern w:val="0"/>
          <w:sz w:val="28"/>
          <w:szCs w:val="28"/>
        </w:rPr>
        <w:t>Korea Journal</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47:2 (Summer 2007): 99-135.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Kim, Yong-ho. "Modern Economic Thought since the Opening of the Ports: The Idea of Eastern Ways and Western Means." In </w:t>
      </w:r>
      <w:r w:rsidRPr="00C36E8A">
        <w:rPr>
          <w:rFonts w:ascii="Times New Roman" w:eastAsia="HY신명조" w:hAnsi="Times New Roman" w:cs="Times New Roman"/>
          <w:i/>
          <w:iCs/>
          <w:color w:val="000000"/>
          <w:kern w:val="0"/>
          <w:sz w:val="28"/>
          <w:szCs w:val="28"/>
        </w:rPr>
        <w:t>Introduction to Korean Studies</w:t>
      </w:r>
      <w:r w:rsidRPr="00C36E8A">
        <w:rPr>
          <w:rFonts w:ascii="Times New Roman" w:eastAsia="HY신명조" w:hAnsi="Times New Roman" w:cs="Times New Roman"/>
          <w:color w:val="000000"/>
          <w:kern w:val="0"/>
          <w:sz w:val="28"/>
          <w:szCs w:val="28"/>
        </w:rPr>
        <w:t>. Seoul: The National Academy of Sciences, 1986.</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Kim Yong-sǒp, The First Discussion of Cotton Growing Method in the Later Editions of the Nongsa-Jiksol(</w:t>
      </w:r>
      <w:r w:rsidRPr="00C36E8A">
        <w:rPr>
          <w:rFonts w:ascii="HY신명조" w:eastAsia="HY신명조" w:hAnsi="굴림" w:cs="굴림" w:hint="eastAsia"/>
          <w:color w:val="000000"/>
          <w:kern w:val="0"/>
          <w:sz w:val="28"/>
          <w:szCs w:val="28"/>
        </w:rPr>
        <w:t>農事直說</w:t>
      </w:r>
      <w:r w:rsidRPr="00C36E8A">
        <w:rPr>
          <w:rFonts w:ascii="Times New Roman" w:eastAsia="HY신명조" w:hAnsi="Times New Roman" w:cs="Times New Roman"/>
          <w:color w:val="000000"/>
          <w:kern w:val="0"/>
          <w:sz w:val="28"/>
          <w:szCs w:val="28"/>
        </w:rPr>
        <w:t>) and Sashi-Ch'an'yo (</w:t>
      </w:r>
      <w:r w:rsidRPr="00C36E8A">
        <w:rPr>
          <w:rFonts w:ascii="HY신명조" w:eastAsia="HY신명조" w:hAnsi="굴림" w:cs="굴림" w:hint="eastAsia"/>
          <w:color w:val="000000"/>
          <w:kern w:val="0"/>
          <w:sz w:val="28"/>
          <w:szCs w:val="28"/>
        </w:rPr>
        <w:t>四時纂要</w:t>
      </w:r>
      <w:r w:rsidRPr="00C36E8A">
        <w:rPr>
          <w:rFonts w:ascii="Times New Roman" w:eastAsia="HY신명조" w:hAnsi="Times New Roman" w:cs="Times New Roman"/>
          <w:color w:val="000000"/>
          <w:kern w:val="0"/>
          <w:sz w:val="28"/>
          <w:szCs w:val="28"/>
        </w:rPr>
        <w:t>) Tongbang Hakchi [Journal of Korean Studies] 141 (Yonsei University, Seoul: March 1988. Pp.95-102.</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Kuiinuma, Jirō (</w:t>
      </w:r>
      <w:r w:rsidRPr="00C36E8A">
        <w:rPr>
          <w:rFonts w:ascii="HY신명조" w:eastAsia="HY신명조" w:hAnsi="굴림" w:cs="굴림" w:hint="eastAsia"/>
          <w:color w:val="000000"/>
          <w:kern w:val="0"/>
          <w:sz w:val="28"/>
          <w:szCs w:val="28"/>
        </w:rPr>
        <w:t>飯沼二郞</w:t>
      </w:r>
      <w:r w:rsidRPr="00C36E8A">
        <w:rPr>
          <w:rFonts w:ascii="Times New Roman" w:eastAsia="HY신명조" w:hAnsi="Times New Roman" w:cs="Times New Roman"/>
          <w:color w:val="000000"/>
          <w:kern w:val="0"/>
          <w:sz w:val="28"/>
          <w:szCs w:val="28"/>
        </w:rPr>
        <w:t>). “Introduction”. In Takahashi, Noboru (</w:t>
      </w:r>
      <w:r w:rsidRPr="00C36E8A">
        <w:rPr>
          <w:rFonts w:ascii="HY신명조" w:eastAsia="HY신명조" w:hAnsi="굴림" w:cs="굴림" w:hint="eastAsia"/>
          <w:color w:val="000000"/>
          <w:kern w:val="0"/>
          <w:sz w:val="28"/>
          <w:szCs w:val="28"/>
        </w:rPr>
        <w:t>高橋昇</w:t>
      </w:r>
      <w:r w:rsidRPr="00C36E8A">
        <w:rPr>
          <w:rFonts w:ascii="Times New Roman" w:eastAsia="HY신명조" w:hAnsi="Times New Roman" w:cs="Times New Roman"/>
          <w:color w:val="000000"/>
          <w:kern w:val="0"/>
          <w:sz w:val="28"/>
          <w:szCs w:val="28"/>
        </w:rPr>
        <w:t xml:space="preserve">). </w:t>
      </w:r>
      <w:r w:rsidRPr="00C36E8A">
        <w:rPr>
          <w:rFonts w:ascii="Times New Roman" w:eastAsia="HY신명조" w:hAnsi="Times New Roman" w:cs="Times New Roman"/>
          <w:i/>
          <w:iCs/>
          <w:color w:val="000000"/>
          <w:kern w:val="0"/>
          <w:sz w:val="28"/>
          <w:szCs w:val="28"/>
        </w:rPr>
        <w:t>Chōsen hantō no nōhō to nōmin</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朝鮮半島の農法と農民</w:t>
      </w:r>
      <w:r w:rsidRPr="00C36E8A">
        <w:rPr>
          <w:rFonts w:ascii="Times New Roman" w:eastAsia="HY신명조" w:hAnsi="Times New Roman" w:cs="Times New Roman"/>
          <w:color w:val="000000"/>
          <w:kern w:val="0"/>
          <w:sz w:val="28"/>
          <w:szCs w:val="28"/>
        </w:rPr>
        <w:t>). Edited by Kuiinuma, Jirō (</w:t>
      </w:r>
      <w:r w:rsidRPr="00C36E8A">
        <w:rPr>
          <w:rFonts w:ascii="HY신명조" w:eastAsia="HY신명조" w:hAnsi="굴림" w:cs="굴림" w:hint="eastAsia"/>
          <w:color w:val="000000"/>
          <w:kern w:val="0"/>
          <w:sz w:val="28"/>
          <w:szCs w:val="28"/>
        </w:rPr>
        <w:t>飯沼二郞</w:t>
      </w:r>
      <w:r w:rsidRPr="00C36E8A">
        <w:rPr>
          <w:rFonts w:ascii="Times New Roman" w:eastAsia="HY신명조" w:hAnsi="Times New Roman" w:cs="Times New Roman"/>
          <w:color w:val="000000"/>
          <w:kern w:val="0"/>
          <w:sz w:val="28"/>
          <w:szCs w:val="28"/>
        </w:rPr>
        <w:t>), Takahashi, Kōshirō (</w:t>
      </w:r>
      <w:r w:rsidRPr="00C36E8A">
        <w:rPr>
          <w:rFonts w:ascii="HY신명조" w:eastAsia="HY신명조" w:hAnsi="굴림" w:cs="굴림" w:hint="eastAsia"/>
          <w:color w:val="000000"/>
          <w:kern w:val="0"/>
          <w:sz w:val="28"/>
          <w:szCs w:val="28"/>
        </w:rPr>
        <w:t>高橋甲四郞</w:t>
      </w:r>
      <w:r w:rsidRPr="00C36E8A">
        <w:rPr>
          <w:rFonts w:ascii="Times New Roman" w:eastAsia="HY신명조" w:hAnsi="Times New Roman" w:cs="Times New Roman"/>
          <w:color w:val="000000"/>
          <w:kern w:val="0"/>
          <w:sz w:val="28"/>
          <w:szCs w:val="28"/>
        </w:rPr>
        <w:t>), and Miyajima, Hiroshi (</w:t>
      </w:r>
      <w:r w:rsidRPr="00C36E8A">
        <w:rPr>
          <w:rFonts w:ascii="HY신명조" w:eastAsia="HY신명조" w:hAnsi="굴림" w:cs="굴림" w:hint="eastAsia"/>
          <w:color w:val="000000"/>
          <w:kern w:val="0"/>
          <w:sz w:val="28"/>
          <w:szCs w:val="28"/>
        </w:rPr>
        <w:t>宮嶋博史</w:t>
      </w:r>
      <w:r w:rsidRPr="00C36E8A">
        <w:rPr>
          <w:rFonts w:ascii="Times New Roman" w:eastAsia="HY신명조" w:hAnsi="Times New Roman" w:cs="Times New Roman"/>
          <w:color w:val="000000"/>
          <w:kern w:val="0"/>
          <w:sz w:val="28"/>
          <w:szCs w:val="28"/>
        </w:rPr>
        <w:t>). Tokyo: Miraisha (</w:t>
      </w:r>
      <w:r w:rsidRPr="00C36E8A">
        <w:rPr>
          <w:rFonts w:ascii="HY신명조" w:eastAsia="HY신명조" w:hAnsi="굴림" w:cs="굴림" w:hint="eastAsia"/>
          <w:color w:val="000000"/>
          <w:kern w:val="0"/>
          <w:sz w:val="28"/>
          <w:szCs w:val="28"/>
        </w:rPr>
        <w:t>未來社</w:t>
      </w:r>
      <w:r w:rsidRPr="00C36E8A">
        <w:rPr>
          <w:rFonts w:ascii="Times New Roman" w:eastAsia="HY신명조" w:hAnsi="Times New Roman" w:cs="Times New Roman"/>
          <w:color w:val="000000"/>
          <w:kern w:val="0"/>
          <w:sz w:val="28"/>
          <w:szCs w:val="28"/>
        </w:rPr>
        <w:t>), 1998 reprint of 1933-37.</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Lee, Ho-chol. “Agriculture as a Generator of Change in Late Choson Korea.” </w:t>
      </w:r>
      <w:r w:rsidRPr="00C36E8A">
        <w:rPr>
          <w:rFonts w:ascii="Times New Roman" w:eastAsia="HY신명조" w:hAnsi="Times New Roman" w:cs="Times New Roman"/>
          <w:i/>
          <w:iCs/>
          <w:color w:val="000000"/>
          <w:kern w:val="0"/>
          <w:sz w:val="28"/>
          <w:szCs w:val="28"/>
        </w:rPr>
        <w:t>Nongop kyongje yongu</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35:1 (1994:12): 173-197.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Lee, Ho-chul. “The Development of Agriculture and Society in Late Choson Dynasty, 1700-1870.” (Kyongbuk taehakkyo nongop kwahak kisul yonguso)</w:t>
      </w:r>
      <w:r w:rsidRPr="00C36E8A">
        <w:rPr>
          <w:rFonts w:ascii="Times New Roman" w:eastAsia="HY신명조" w:hAnsi="굴림" w:cs="굴림"/>
          <w:i/>
          <w:iCs/>
          <w:color w:val="000000"/>
          <w:kern w:val="0"/>
          <w:sz w:val="28"/>
          <w:szCs w:val="28"/>
        </w:rPr>
        <w:t xml:space="preserve"> </w:t>
      </w:r>
      <w:r w:rsidRPr="00C36E8A">
        <w:rPr>
          <w:rFonts w:ascii="Times New Roman" w:eastAsia="HY신명조" w:hAnsi="Times New Roman" w:cs="Times New Roman"/>
          <w:i/>
          <w:iCs/>
          <w:color w:val="000000"/>
          <w:kern w:val="0"/>
          <w:sz w:val="28"/>
          <w:szCs w:val="28"/>
        </w:rPr>
        <w:t>Kyongbuk tae nonghakchi</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13 (1995:12): 1-7.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Lee, Ho-chul. "Agriculture as a Generator of Change in Late Choson Korea." In Anthony Reid, ed. </w:t>
      </w:r>
      <w:r w:rsidRPr="00C36E8A">
        <w:rPr>
          <w:rFonts w:ascii="Times New Roman" w:eastAsia="HY신명조" w:hAnsi="Times New Roman" w:cs="Times New Roman"/>
          <w:i/>
          <w:iCs/>
          <w:color w:val="000000"/>
          <w:kern w:val="0"/>
          <w:sz w:val="28"/>
          <w:szCs w:val="28"/>
        </w:rPr>
        <w:t>The Last Stand of Asian Autonomies: Responses to Modernity in the Diverse States of Southeast Asia and Korea, 1750-1900</w:t>
      </w:r>
      <w:r w:rsidRPr="00C36E8A">
        <w:rPr>
          <w:rFonts w:ascii="Times New Roman" w:eastAsia="HY신명조" w:hAnsi="Times New Roman" w:cs="Times New Roman"/>
          <w:color w:val="000000"/>
          <w:kern w:val="0"/>
          <w:sz w:val="28"/>
          <w:szCs w:val="28"/>
        </w:rPr>
        <w:t>. New York: St. Martin's Press, 1997.</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Lee, Ho-chul. “A Review of Korean Landownership System from the Choson Dynasty.” </w:t>
      </w:r>
      <w:r w:rsidRPr="00C36E8A">
        <w:rPr>
          <w:rFonts w:ascii="Times New Roman" w:eastAsia="HY신명조" w:hAnsi="Times New Roman" w:cs="Times New Roman"/>
          <w:i/>
          <w:iCs/>
          <w:color w:val="000000"/>
          <w:kern w:val="0"/>
          <w:sz w:val="28"/>
          <w:szCs w:val="28"/>
        </w:rPr>
        <w:t>Nongop kyongje yongu</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41:4 (2000:12): 77-107.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Lee Jung-chul, Petty Peasantry and Transplanting of Joseon Dynasty in the Eighteen Century, Hanguksahakbo Vol. 8, 2000. Pp.335-365.</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Min Seong-ki, A Study of the Ploughs of the Yi-Dynasty, Yǒksahakbo (</w:t>
      </w:r>
      <w:r w:rsidRPr="00C36E8A">
        <w:rPr>
          <w:rFonts w:ascii="HY신명조" w:eastAsia="HY신명조" w:hAnsi="굴림" w:cs="굴림" w:hint="eastAsia"/>
          <w:color w:val="000000"/>
          <w:kern w:val="0"/>
          <w:sz w:val="28"/>
          <w:szCs w:val="28"/>
        </w:rPr>
        <w:t>歷史學報</w:t>
      </w:r>
      <w:r w:rsidRPr="00C36E8A">
        <w:rPr>
          <w:rFonts w:ascii="Times New Roman" w:eastAsia="HY신명조" w:hAnsi="Times New Roman" w:cs="Times New Roman"/>
          <w:color w:val="000000"/>
          <w:kern w:val="0"/>
          <w:sz w:val="28"/>
          <w:szCs w:val="28"/>
        </w:rPr>
        <w:t>), (1980), Vol.87, pp. 145-169.</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lastRenderedPageBreak/>
        <w:t>Oh, In-Taek, The Making of Dry Farming Area on Wet Field and the Characteristics of the Dry Farming System in the 18</w:t>
      </w:r>
      <w:r w:rsidRPr="00C36E8A">
        <w:rPr>
          <w:rFonts w:ascii="Times New Roman" w:eastAsia="HY신명조" w:hAnsi="Times New Roman" w:cs="Times New Roman"/>
          <w:color w:val="000000"/>
          <w:kern w:val="0"/>
          <w:sz w:val="28"/>
          <w:szCs w:val="28"/>
          <w:vertAlign w:val="superscript"/>
        </w:rPr>
        <w:t>th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and 19</w:t>
      </w:r>
      <w:r w:rsidRPr="00C36E8A">
        <w:rPr>
          <w:rFonts w:ascii="Times New Roman" w:eastAsia="HY신명조" w:hAnsi="Times New Roman" w:cs="Times New Roman"/>
          <w:color w:val="000000"/>
          <w:kern w:val="0"/>
          <w:sz w:val="28"/>
          <w:szCs w:val="28"/>
          <w:vertAlign w:val="superscript"/>
        </w:rPr>
        <w:t>th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Centuries, Journal of Agricultural History Vol 2, No 2, 2003 Dec, Korea Agricultural History Association pp.65-78.</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Oh, In-Taek, The method of plowing and seeding in the cultivation seen through Nongso-chipyo(</w:t>
      </w:r>
      <w:r w:rsidRPr="00C36E8A">
        <w:rPr>
          <w:rFonts w:ascii="HY신명조" w:eastAsia="HY신명조" w:hAnsi="굴림" w:cs="굴림" w:hint="eastAsia"/>
          <w:color w:val="000000"/>
          <w:kern w:val="0"/>
          <w:sz w:val="28"/>
          <w:szCs w:val="28"/>
        </w:rPr>
        <w:t>農書輯要</w:t>
      </w:r>
      <w:r w:rsidRPr="00C36E8A">
        <w:rPr>
          <w:rFonts w:ascii="Times New Roman" w:eastAsia="HY신명조" w:hAnsi="Times New Roman" w:cs="Times New Roman"/>
          <w:color w:val="000000"/>
          <w:kern w:val="0"/>
          <w:sz w:val="28"/>
          <w:szCs w:val="28"/>
        </w:rPr>
        <w:t>) in the early Chosǒn dynasty, Society and History, 1999, Vol 2. Pp.87-118.</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Osamu Saito, ‘Work Leisure and the Concept of Planning in the Japanese Past 1996. Labour-intensive Industrialisation in Global History, presented to the 13th International Economic History Congress, Buenos Aires 26</w:t>
      </w:r>
      <w:r w:rsidRPr="00C36E8A">
        <w:rPr>
          <w:rFonts w:ascii="Times New Roman" w:eastAsia="HY신명조" w:hAnsi="Times New Roman" w:cs="Times New Roman"/>
          <w:color w:val="000000"/>
          <w:kern w:val="0"/>
          <w:sz w:val="28"/>
          <w:szCs w:val="28"/>
          <w:vertAlign w:val="superscript"/>
        </w:rPr>
        <w:t>th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July 2002.</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PARK Sǒk Doo, Transformation of Agriculture in Korea in the Process of Modernization. The 8</w:t>
      </w:r>
      <w:r w:rsidRPr="00C36E8A">
        <w:rPr>
          <w:rFonts w:ascii="Times New Roman" w:eastAsia="HY신명조" w:hAnsi="Times New Roman" w:cs="Times New Roman"/>
          <w:color w:val="000000"/>
          <w:kern w:val="0"/>
          <w:sz w:val="28"/>
          <w:szCs w:val="28"/>
          <w:vertAlign w:val="superscript"/>
        </w:rPr>
        <w:t>th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International Conference of the East-Asian Agricultural History, (September 2008). Minami Kyushu University, Miyazaki, JAPAN.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Shiri Avnerya, Denise L. Mauzerallb, Junfeng Liuc, Larry W. Horowitzc, Global crop yield reductions due to surface ozone exposure: 2. Year 2030 potential crop production losses and economic damage under two scenarios of O3 pollution, </w:t>
      </w:r>
      <w:r w:rsidRPr="00C36E8A">
        <w:rPr>
          <w:rFonts w:ascii="Times New Roman" w:eastAsia="HY신명조" w:hAnsi="Times New Roman" w:cs="Times New Roman"/>
          <w:i/>
          <w:iCs/>
          <w:color w:val="000000"/>
          <w:kern w:val="0"/>
          <w:sz w:val="28"/>
          <w:szCs w:val="28"/>
        </w:rPr>
        <w:t>Atmospheric Environment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Volume 45, Issue 13,(April 2011), Pages 2297</w:t>
      </w:r>
      <w:r w:rsidRPr="00C36E8A">
        <w:rPr>
          <w:rFonts w:ascii="바탕" w:eastAsia="바탕" w:hAnsi="바탕" w:cs="굴림" w:hint="eastAsia"/>
          <w:color w:val="000000"/>
          <w:kern w:val="0"/>
          <w:sz w:val="28"/>
          <w:szCs w:val="28"/>
        </w:rPr>
        <w:t>–</w:t>
      </w:r>
      <w:r w:rsidRPr="00C36E8A">
        <w:rPr>
          <w:rFonts w:ascii="Times New Roman" w:eastAsia="HY신명조" w:hAnsi="Times New Roman" w:cs="Times New Roman"/>
          <w:color w:val="000000"/>
          <w:kern w:val="0"/>
          <w:sz w:val="28"/>
          <w:szCs w:val="28"/>
        </w:rPr>
        <w:t xml:space="preserve">2309.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Sǒ Chǒngsang, Agricultural Technique of Nong-sa-jik-seol(</w:t>
      </w:r>
      <w:r w:rsidRPr="00C36E8A">
        <w:rPr>
          <w:rFonts w:ascii="HY신명조" w:eastAsia="HY신명조" w:hAnsi="굴림" w:cs="굴림" w:hint="eastAsia"/>
          <w:color w:val="000000"/>
          <w:kern w:val="0"/>
          <w:sz w:val="28"/>
          <w:szCs w:val="28"/>
        </w:rPr>
        <w:t>農事直說</w:t>
      </w:r>
      <w:r w:rsidRPr="00C36E8A">
        <w:rPr>
          <w:rFonts w:ascii="Times New Roman" w:eastAsia="HY신명조" w:hAnsi="Times New Roman" w:cs="Times New Roman"/>
          <w:color w:val="000000"/>
          <w:kern w:val="0"/>
          <w:sz w:val="28"/>
          <w:szCs w:val="28"/>
        </w:rPr>
        <w:t>) and the Identity of No-nong(</w:t>
      </w:r>
      <w:r w:rsidRPr="00C36E8A">
        <w:rPr>
          <w:rFonts w:ascii="HY신명조" w:eastAsia="HY신명조" w:hAnsi="굴림" w:cs="굴림" w:hint="eastAsia"/>
          <w:color w:val="000000"/>
          <w:kern w:val="0"/>
          <w:sz w:val="28"/>
          <w:szCs w:val="28"/>
        </w:rPr>
        <w:t>老農</w:t>
      </w:r>
      <w:r w:rsidRPr="00C36E8A">
        <w:rPr>
          <w:rFonts w:ascii="Times New Roman" w:eastAsia="HY신명조" w:hAnsi="Times New Roman" w:cs="Times New Roman"/>
          <w:color w:val="000000"/>
          <w:kern w:val="0"/>
          <w:sz w:val="28"/>
          <w:szCs w:val="28"/>
        </w:rPr>
        <w:t>) Taedongkochǒnyǒngu(</w:t>
      </w:r>
      <w:r w:rsidRPr="00C36E8A">
        <w:rPr>
          <w:rFonts w:ascii="HY신명조" w:eastAsia="HY신명조" w:hAnsi="굴림" w:cs="굴림" w:hint="eastAsia"/>
          <w:color w:val="000000"/>
          <w:kern w:val="0"/>
          <w:sz w:val="28"/>
          <w:szCs w:val="28"/>
        </w:rPr>
        <w:t>泰東古典硏究</w:t>
      </w:r>
      <w:r w:rsidRPr="00C36E8A">
        <w:rPr>
          <w:rFonts w:ascii="Times New Roman" w:eastAsia="HY신명조" w:hAnsi="Times New Roman" w:cs="Times New Roman"/>
          <w:color w:val="000000"/>
          <w:kern w:val="0"/>
          <w:sz w:val="28"/>
          <w:szCs w:val="28"/>
        </w:rPr>
        <w:t>), Vol.16, (1999)</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pp. 43-84.</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Sun Ah Lee, Soon Yeol Soh, The Publication Agricultural Books and Jeola Province Jeollado Nongǒpsayǒngu(</w:t>
      </w:r>
      <w:r w:rsidRPr="00C36E8A">
        <w:rPr>
          <w:rFonts w:ascii="HY신명조" w:eastAsia="HY신명조" w:hAnsi="굴림" w:cs="굴림" w:hint="eastAsia"/>
          <w:color w:val="000000"/>
          <w:kern w:val="0"/>
          <w:sz w:val="28"/>
          <w:szCs w:val="28"/>
        </w:rPr>
        <w:t>農業史硏究</w:t>
      </w:r>
      <w:r w:rsidRPr="00C36E8A">
        <w:rPr>
          <w:rFonts w:ascii="Times New Roman" w:eastAsia="HY신명조" w:hAnsi="Times New Roman" w:cs="Times New Roman"/>
          <w:color w:val="000000"/>
          <w:kern w:val="0"/>
          <w:sz w:val="28"/>
          <w:szCs w:val="28"/>
        </w:rPr>
        <w:t>),</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Vol 5 No. 1,(2006)</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pp.33-48.</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Soh Soon-Yeol, Yu Chan-Ju, Formation of Farmer's Networking and Its Function for Regional Agricultural Development - A case study of the 'Rice Direct-Seeding Research Association', Journal of regional studies(Journal of regional studies (Journal of regional studies</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Chiy</w:t>
      </w:r>
      <w:r w:rsidRPr="00C36E8A">
        <w:rPr>
          <w:rFonts w:ascii="Calibri" w:eastAsia="HY신명조" w:hAnsi="Calibri" w:cs="굴림"/>
          <w:color w:val="000000"/>
          <w:kern w:val="0"/>
          <w:sz w:val="28"/>
          <w:szCs w:val="28"/>
        </w:rPr>
        <w:t>ǒ</w:t>
      </w:r>
      <w:r w:rsidRPr="00C36E8A">
        <w:rPr>
          <w:rFonts w:ascii="Times New Roman" w:eastAsia="HY신명조" w:hAnsi="Times New Roman" w:cs="Times New Roman"/>
          <w:color w:val="000000"/>
          <w:kern w:val="0"/>
          <w:sz w:val="28"/>
          <w:szCs w:val="28"/>
        </w:rPr>
        <w:t>ksahoiy</w:t>
      </w:r>
      <w:r w:rsidRPr="00C36E8A">
        <w:rPr>
          <w:rFonts w:ascii="Calibri" w:eastAsia="HY신명조" w:hAnsi="Calibri" w:cs="굴림"/>
          <w:color w:val="000000"/>
          <w:kern w:val="0"/>
          <w:sz w:val="28"/>
          <w:szCs w:val="28"/>
        </w:rPr>
        <w:t>ǒ</w:t>
      </w:r>
      <w:r w:rsidRPr="00C36E8A">
        <w:rPr>
          <w:rFonts w:ascii="Times New Roman" w:eastAsia="HY신명조" w:hAnsi="Times New Roman" w:cs="Times New Roman"/>
          <w:color w:val="000000"/>
          <w:kern w:val="0"/>
          <w:sz w:val="28"/>
          <w:szCs w:val="28"/>
        </w:rPr>
        <w:t>ngu, 2004, Vol.12,</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No.1. 91-111.</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Takahashi, Noboru (</w:t>
      </w:r>
      <w:r w:rsidRPr="00C36E8A">
        <w:rPr>
          <w:rFonts w:ascii="HY신명조" w:eastAsia="HY신명조" w:hAnsi="굴림" w:cs="굴림" w:hint="eastAsia"/>
          <w:color w:val="000000"/>
          <w:kern w:val="0"/>
          <w:sz w:val="28"/>
          <w:szCs w:val="28"/>
        </w:rPr>
        <w:t>高橋昇</w:t>
      </w:r>
      <w:r w:rsidRPr="00C36E8A">
        <w:rPr>
          <w:rFonts w:ascii="Times New Roman" w:eastAsia="HY신명조" w:hAnsi="Times New Roman" w:cs="Times New Roman"/>
          <w:color w:val="000000"/>
          <w:kern w:val="0"/>
          <w:sz w:val="28"/>
          <w:szCs w:val="28"/>
        </w:rPr>
        <w:t xml:space="preserve">). </w:t>
      </w:r>
      <w:r w:rsidRPr="00C36E8A">
        <w:rPr>
          <w:rFonts w:ascii="Times New Roman" w:eastAsia="HY신명조" w:hAnsi="Times New Roman" w:cs="Times New Roman"/>
          <w:i/>
          <w:iCs/>
          <w:color w:val="000000"/>
          <w:kern w:val="0"/>
          <w:sz w:val="28"/>
          <w:szCs w:val="28"/>
        </w:rPr>
        <w:t>Chōsen hantō no nōhō to nōmin</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w:t>
      </w:r>
      <w:r w:rsidRPr="00C36E8A">
        <w:rPr>
          <w:rFonts w:ascii="HY신명조" w:eastAsia="HY신명조" w:hAnsi="굴림" w:cs="굴림" w:hint="eastAsia"/>
          <w:color w:val="000000"/>
          <w:kern w:val="0"/>
          <w:sz w:val="28"/>
          <w:szCs w:val="28"/>
        </w:rPr>
        <w:t>朝鮮半島の農法と農民</w:t>
      </w:r>
      <w:r w:rsidRPr="00C36E8A">
        <w:rPr>
          <w:rFonts w:ascii="Times New Roman" w:eastAsia="HY신명조" w:hAnsi="Times New Roman" w:cs="Times New Roman"/>
          <w:color w:val="000000"/>
          <w:kern w:val="0"/>
          <w:sz w:val="28"/>
          <w:szCs w:val="28"/>
        </w:rPr>
        <w:t>). Edited by Kuiinuma ,Jirō (</w:t>
      </w:r>
      <w:r w:rsidRPr="00C36E8A">
        <w:rPr>
          <w:rFonts w:ascii="HY신명조" w:eastAsia="HY신명조" w:hAnsi="굴림" w:cs="굴림" w:hint="eastAsia"/>
          <w:color w:val="000000"/>
          <w:kern w:val="0"/>
          <w:sz w:val="28"/>
          <w:szCs w:val="28"/>
        </w:rPr>
        <w:t>飯沼二郞</w:t>
      </w:r>
      <w:r w:rsidRPr="00C36E8A">
        <w:rPr>
          <w:rFonts w:ascii="Times New Roman" w:eastAsia="HY신명조" w:hAnsi="Times New Roman" w:cs="Times New Roman"/>
          <w:color w:val="000000"/>
          <w:kern w:val="0"/>
          <w:sz w:val="28"/>
          <w:szCs w:val="28"/>
        </w:rPr>
        <w:t>), Takahashi, Kōshirō (</w:t>
      </w:r>
      <w:r w:rsidRPr="00C36E8A">
        <w:rPr>
          <w:rFonts w:ascii="HY신명조" w:eastAsia="HY신명조" w:hAnsi="굴림" w:cs="굴림" w:hint="eastAsia"/>
          <w:color w:val="000000"/>
          <w:kern w:val="0"/>
          <w:sz w:val="28"/>
          <w:szCs w:val="28"/>
        </w:rPr>
        <w:t>高橋甲四郞</w:t>
      </w:r>
      <w:r w:rsidRPr="00C36E8A">
        <w:rPr>
          <w:rFonts w:ascii="Times New Roman" w:eastAsia="HY신명조" w:hAnsi="Times New Roman" w:cs="Times New Roman"/>
          <w:color w:val="000000"/>
          <w:kern w:val="0"/>
          <w:sz w:val="28"/>
          <w:szCs w:val="28"/>
        </w:rPr>
        <w:t>), and Miyajima, Hiroshi (</w:t>
      </w:r>
      <w:r w:rsidRPr="00C36E8A">
        <w:rPr>
          <w:rFonts w:ascii="HY신명조" w:eastAsia="HY신명조" w:hAnsi="굴림" w:cs="굴림" w:hint="eastAsia"/>
          <w:color w:val="000000"/>
          <w:kern w:val="0"/>
          <w:sz w:val="28"/>
          <w:szCs w:val="28"/>
        </w:rPr>
        <w:t>宮嶋博史</w:t>
      </w:r>
      <w:r w:rsidRPr="00C36E8A">
        <w:rPr>
          <w:rFonts w:ascii="Times New Roman" w:eastAsia="HY신명조" w:hAnsi="Times New Roman" w:cs="Times New Roman"/>
          <w:color w:val="000000"/>
          <w:kern w:val="0"/>
          <w:sz w:val="28"/>
          <w:szCs w:val="28"/>
        </w:rPr>
        <w:t>). Tokyo: Miraisha (</w:t>
      </w:r>
      <w:r w:rsidRPr="00C36E8A">
        <w:rPr>
          <w:rFonts w:ascii="HY신명조" w:eastAsia="HY신명조" w:hAnsi="굴림" w:cs="굴림" w:hint="eastAsia"/>
          <w:color w:val="000000"/>
          <w:kern w:val="0"/>
          <w:sz w:val="28"/>
          <w:szCs w:val="28"/>
        </w:rPr>
        <w:t>未來社</w:t>
      </w:r>
      <w:r w:rsidRPr="00C36E8A">
        <w:rPr>
          <w:rFonts w:ascii="Times New Roman" w:eastAsia="HY신명조" w:hAnsi="Times New Roman" w:cs="Times New Roman"/>
          <w:color w:val="000000"/>
          <w:kern w:val="0"/>
          <w:sz w:val="28"/>
          <w:szCs w:val="28"/>
        </w:rPr>
        <w:t>), (1998)</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reprint of 1933-37.</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lastRenderedPageBreak/>
        <w:t>Yǒm Chǒng Sǒp, Development of Agricultural Techniques during the 14th Century from Late Korea Dynasty to Early joseon Dynasty on the aspect of Rice Cultivation, Nongǒpsayǒngu(</w:t>
      </w:r>
      <w:r w:rsidRPr="00C36E8A">
        <w:rPr>
          <w:rFonts w:ascii="HY신명조" w:eastAsia="HY신명조" w:hAnsi="굴림" w:cs="굴림" w:hint="eastAsia"/>
          <w:color w:val="000000"/>
          <w:kern w:val="0"/>
          <w:sz w:val="28"/>
          <w:szCs w:val="28"/>
        </w:rPr>
        <w:t>農業史硏究</w:t>
      </w:r>
      <w:r w:rsidRPr="00C36E8A">
        <w:rPr>
          <w:rFonts w:ascii="Times New Roman" w:eastAsia="HY신명조" w:hAnsi="Times New Roman" w:cs="Times New Roman"/>
          <w:color w:val="000000"/>
          <w:kern w:val="0"/>
          <w:sz w:val="28"/>
          <w:szCs w:val="28"/>
        </w:rPr>
        <w:t>), Vol. 6, No 1, 2007, 97-127.</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Yi, Tae-jin and Sang-Woon Jeon. "Science, Technology, and Agriculture in Fifteenth Century Korea." In Young-Key Kim-Renaud, ed. </w:t>
      </w:r>
      <w:r w:rsidRPr="00C36E8A">
        <w:rPr>
          <w:rFonts w:ascii="Times New Roman" w:eastAsia="HY신명조" w:hAnsi="Times New Roman" w:cs="Times New Roman"/>
          <w:i/>
          <w:iCs/>
          <w:color w:val="000000"/>
          <w:kern w:val="0"/>
          <w:sz w:val="28"/>
          <w:szCs w:val="28"/>
        </w:rPr>
        <w:t>King Sejong the Great: The Light of 15th Century Korea.</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Washington, D.C.: International Circle of Korean Linguistics, 1992.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Yi, Tae-jin and Sang-Woon Jeon. "Science, Technology, and Agriculture in Fifteenth Century Korea." In Kim Yonggi, ed. </w:t>
      </w:r>
      <w:r w:rsidRPr="00C36E8A">
        <w:rPr>
          <w:rFonts w:ascii="Times New Roman" w:eastAsia="HY신명조" w:hAnsi="Times New Roman" w:cs="Times New Roman"/>
          <w:i/>
          <w:iCs/>
          <w:color w:val="000000"/>
          <w:kern w:val="0"/>
          <w:sz w:val="28"/>
          <w:szCs w:val="28"/>
        </w:rPr>
        <w:t>Sejong taewang: 15 segi Hanguk ui pich.</w:t>
      </w:r>
      <w:r w:rsidRPr="00C36E8A">
        <w:rPr>
          <w:rFonts w:ascii="Times New Roman" w:eastAsia="HY신명조" w:hAnsi="굴림" w:cs="굴림"/>
          <w:color w:val="000000"/>
          <w:kern w:val="0"/>
          <w:sz w:val="28"/>
          <w:szCs w:val="28"/>
        </w:rPr>
        <w:t xml:space="preserve"> </w:t>
      </w:r>
      <w:r w:rsidRPr="00C36E8A">
        <w:rPr>
          <w:rFonts w:ascii="Times New Roman" w:eastAsia="HY신명조" w:hAnsi="Times New Roman" w:cs="Times New Roman"/>
          <w:color w:val="000000"/>
          <w:kern w:val="0"/>
          <w:sz w:val="28"/>
          <w:szCs w:val="28"/>
        </w:rPr>
        <w:t xml:space="preserve">Seoul: Shingu munhwasa, 1998. </w:t>
      </w:r>
    </w:p>
    <w:p w:rsidR="00C36E8A" w:rsidRPr="00C36E8A" w:rsidRDefault="00C36E8A" w:rsidP="00C36E8A">
      <w:pPr>
        <w:wordWrap/>
        <w:spacing w:line="256" w:lineRule="auto"/>
        <w:jc w:val="left"/>
        <w:textAlignment w:val="baseline"/>
        <w:rPr>
          <w:rFonts w:ascii="Times New Roman" w:eastAsia="굴림" w:hAnsi="굴림" w:cs="굴림"/>
          <w:color w:val="000000"/>
          <w:kern w:val="0"/>
          <w:sz w:val="28"/>
          <w:szCs w:val="28"/>
        </w:rPr>
      </w:pPr>
      <w:r w:rsidRPr="00C36E8A">
        <w:rPr>
          <w:rFonts w:ascii="Times New Roman" w:eastAsia="HY신명조" w:hAnsi="Times New Roman" w:cs="Times New Roman"/>
          <w:color w:val="000000"/>
          <w:kern w:val="0"/>
          <w:sz w:val="28"/>
          <w:szCs w:val="28"/>
        </w:rPr>
        <w:t xml:space="preserve">Yi, Tae-jin. </w:t>
      </w:r>
      <w:r w:rsidRPr="00C36E8A">
        <w:rPr>
          <w:rFonts w:ascii="Times New Roman" w:eastAsia="HY신명조" w:hAnsi="Times New Roman" w:cs="Times New Roman"/>
          <w:i/>
          <w:iCs/>
          <w:color w:val="000000"/>
          <w:kern w:val="0"/>
          <w:sz w:val="28"/>
          <w:szCs w:val="28"/>
        </w:rPr>
        <w:t>Dynamics of Confucianism and Modernization in Korean History</w:t>
      </w:r>
      <w:r w:rsidRPr="00C36E8A">
        <w:rPr>
          <w:rFonts w:ascii="Times New Roman" w:eastAsia="HY신명조" w:hAnsi="Times New Roman" w:cs="Times New Roman"/>
          <w:color w:val="000000"/>
          <w:kern w:val="0"/>
          <w:sz w:val="28"/>
          <w:szCs w:val="28"/>
        </w:rPr>
        <w:t>. Ithaca, NY: Cornell East Asia Series, 2007.</w:t>
      </w: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wordWrap/>
        <w:spacing w:line="256" w:lineRule="auto"/>
        <w:jc w:val="left"/>
        <w:textAlignment w:val="baseline"/>
        <w:rPr>
          <w:rFonts w:ascii="맑은 고딕" w:eastAsia="HY신명조" w:hAnsi="굴림" w:cs="굴림"/>
          <w:color w:val="000000"/>
          <w:kern w:val="0"/>
          <w:sz w:val="28"/>
          <w:szCs w:val="28"/>
        </w:rPr>
      </w:pPr>
    </w:p>
    <w:p w:rsidR="00C36E8A" w:rsidRPr="00C36E8A" w:rsidRDefault="00C36E8A" w:rsidP="00C36E8A">
      <w:pPr>
        <w:spacing w:after="0" w:line="384" w:lineRule="auto"/>
        <w:textAlignment w:val="baseline"/>
        <w:rPr>
          <w:rFonts w:ascii="한컴바탕" w:eastAsia="한컴바탕" w:hAnsi="굴림" w:cs="굴림"/>
          <w:color w:val="000000"/>
          <w:kern w:val="0"/>
          <w:szCs w:val="20"/>
        </w:rPr>
      </w:pPr>
    </w:p>
    <w:p w:rsidR="008733E0" w:rsidRPr="00C36E8A" w:rsidRDefault="008733E0"/>
    <w:sectPr w:rsidR="008733E0" w:rsidRPr="00C36E8A">
      <w:footerReference w:type="default" r:id="rId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EA1" w:rsidRDefault="00D02EA1" w:rsidP="00C36E8A">
      <w:pPr>
        <w:spacing w:after="0" w:line="240" w:lineRule="auto"/>
      </w:pPr>
      <w:r>
        <w:separator/>
      </w:r>
    </w:p>
  </w:endnote>
  <w:endnote w:type="continuationSeparator" w:id="0">
    <w:p w:rsidR="00D02EA1" w:rsidRDefault="00D02EA1" w:rsidP="00C36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HY신명조">
    <w:panose1 w:val="02030600000101010101"/>
    <w:charset w:val="81"/>
    <w:family w:val="roman"/>
    <w:pitch w:val="variable"/>
    <w:sig w:usb0="900002A7" w:usb1="29D77CF9"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한컴바탕">
    <w:panose1 w:val="02030600000101010101"/>
    <w:charset w:val="81"/>
    <w:family w:val="roman"/>
    <w:notTrueType/>
    <w:pitch w:val="default"/>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08540"/>
      <w:docPartObj>
        <w:docPartGallery w:val="Page Numbers (Bottom of Page)"/>
        <w:docPartUnique/>
      </w:docPartObj>
    </w:sdtPr>
    <w:sdtContent>
      <w:p w:rsidR="00C36E8A" w:rsidRDefault="00C36E8A">
        <w:pPr>
          <w:pStyle w:val="a4"/>
          <w:jc w:val="center"/>
        </w:pPr>
        <w:r>
          <w:fldChar w:fldCharType="begin"/>
        </w:r>
        <w:r>
          <w:instrText>PAGE   \* MERGEFORMAT</w:instrText>
        </w:r>
        <w:r>
          <w:fldChar w:fldCharType="separate"/>
        </w:r>
        <w:r w:rsidRPr="00C36E8A">
          <w:rPr>
            <w:noProof/>
            <w:lang w:val="ko-KR"/>
          </w:rPr>
          <w:t>2</w:t>
        </w:r>
        <w:r>
          <w:fldChar w:fldCharType="end"/>
        </w:r>
      </w:p>
    </w:sdtContent>
  </w:sdt>
  <w:p w:rsidR="00C36E8A" w:rsidRDefault="00C36E8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EA1" w:rsidRDefault="00D02EA1" w:rsidP="00C36E8A">
      <w:pPr>
        <w:spacing w:after="0" w:line="240" w:lineRule="auto"/>
      </w:pPr>
      <w:r>
        <w:separator/>
      </w:r>
    </w:p>
  </w:footnote>
  <w:footnote w:type="continuationSeparator" w:id="0">
    <w:p w:rsidR="00D02EA1" w:rsidRDefault="00D02EA1" w:rsidP="00C36E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E8A"/>
    <w:rsid w:val="008733E0"/>
    <w:rsid w:val="00C36E8A"/>
    <w:rsid w:val="00D02E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BC5E3C-D9BD-4691-86A8-E3F4F42C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36E8A"/>
    <w:pPr>
      <w:tabs>
        <w:tab w:val="center" w:pos="4513"/>
        <w:tab w:val="right" w:pos="9026"/>
      </w:tabs>
      <w:snapToGrid w:val="0"/>
    </w:pPr>
  </w:style>
  <w:style w:type="character" w:customStyle="1" w:styleId="Char">
    <w:name w:val="머리글 Char"/>
    <w:basedOn w:val="a0"/>
    <w:link w:val="a3"/>
    <w:uiPriority w:val="99"/>
    <w:rsid w:val="00C36E8A"/>
  </w:style>
  <w:style w:type="paragraph" w:styleId="a4">
    <w:name w:val="footer"/>
    <w:basedOn w:val="a"/>
    <w:link w:val="Char0"/>
    <w:uiPriority w:val="99"/>
    <w:unhideWhenUsed/>
    <w:rsid w:val="00C36E8A"/>
    <w:pPr>
      <w:tabs>
        <w:tab w:val="center" w:pos="4513"/>
        <w:tab w:val="right" w:pos="9026"/>
      </w:tabs>
      <w:snapToGrid w:val="0"/>
    </w:pPr>
  </w:style>
  <w:style w:type="character" w:customStyle="1" w:styleId="Char0">
    <w:name w:val="바닥글 Char"/>
    <w:basedOn w:val="a0"/>
    <w:link w:val="a4"/>
    <w:uiPriority w:val="99"/>
    <w:rsid w:val="00C36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2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30</Pages>
  <Words>10577</Words>
  <Characters>60293</Characters>
  <Application>Microsoft Office Word</Application>
  <DocSecurity>0</DocSecurity>
  <Lines>502</Lines>
  <Paragraphs>141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70729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전성호</dc:creator>
  <cp:keywords/>
  <dc:description/>
  <cp:lastModifiedBy>전성호</cp:lastModifiedBy>
  <cp:revision>1</cp:revision>
  <dcterms:created xsi:type="dcterms:W3CDTF">2017-09-14T01:23:00Z</dcterms:created>
  <dcterms:modified xsi:type="dcterms:W3CDTF">2017-09-14T01:29:00Z</dcterms:modified>
</cp:coreProperties>
</file>