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E65" w:rsidRDefault="008A4E65" w:rsidP="008A4E65">
      <w:pPr>
        <w:rPr>
          <w:rFonts w:asciiTheme="majorHAnsi" w:hAnsiTheme="majorHAnsi"/>
          <w:b/>
          <w:bCs/>
          <w:szCs w:val="24"/>
        </w:rPr>
      </w:pPr>
    </w:p>
    <w:p w:rsidR="008A4E65" w:rsidRDefault="008A4E65" w:rsidP="008A4E65">
      <w:pPr>
        <w:jc w:val="right"/>
        <w:rPr>
          <w:rFonts w:asciiTheme="majorHAnsi" w:hAnsiTheme="majorHAnsi"/>
          <w:b/>
          <w:bCs/>
          <w:szCs w:val="24"/>
        </w:rPr>
      </w:pPr>
      <w:r>
        <w:rPr>
          <w:rFonts w:asciiTheme="majorHAnsi" w:hAnsiTheme="majorHAnsi"/>
          <w:b/>
          <w:bCs/>
          <w:noProof/>
          <w:szCs w:val="24"/>
          <w:lang w:val="en-US" w:eastAsia="en-US"/>
        </w:rPr>
        <w:drawing>
          <wp:inline distT="0" distB="0" distL="0" distR="0">
            <wp:extent cx="1658679" cy="1548964"/>
            <wp:effectExtent l="0" t="0" r="0" b="0"/>
            <wp:docPr id="2" name="Picture 2" descr="C:\Users\ACER ASPIRE\Desktop\Dr. Sajid Huss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 ASPIRE\Desktop\Dr. Sajid Hussai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62545" cy="1552575"/>
                    </a:xfrm>
                    <a:prstGeom prst="rect">
                      <a:avLst/>
                    </a:prstGeom>
                    <a:noFill/>
                    <a:ln>
                      <a:noFill/>
                    </a:ln>
                  </pic:spPr>
                </pic:pic>
              </a:graphicData>
            </a:graphic>
          </wp:inline>
        </w:drawing>
      </w:r>
    </w:p>
    <w:p w:rsidR="00C06A96" w:rsidRPr="00324783" w:rsidRDefault="00C06A96" w:rsidP="00C06A96">
      <w:pPr>
        <w:jc w:val="right"/>
        <w:rPr>
          <w:rFonts w:asciiTheme="majorHAnsi" w:hAnsiTheme="majorHAnsi"/>
          <w:b/>
        </w:rPr>
      </w:pPr>
      <w:r w:rsidRPr="00324783">
        <w:rPr>
          <w:rFonts w:asciiTheme="majorHAnsi" w:hAnsiTheme="majorHAnsi"/>
          <w:b/>
        </w:rPr>
        <w:t>Ecological effects of changing climate on the yield and quality of maize (</w:t>
      </w:r>
      <w:r w:rsidRPr="00324783">
        <w:rPr>
          <w:rFonts w:asciiTheme="majorHAnsi" w:hAnsiTheme="majorHAnsi"/>
          <w:b/>
          <w:i/>
        </w:rPr>
        <w:t>Zea mays</w:t>
      </w:r>
      <w:r w:rsidRPr="00324783">
        <w:rPr>
          <w:rFonts w:asciiTheme="majorHAnsi" w:hAnsiTheme="majorHAnsi"/>
          <w:b/>
        </w:rPr>
        <w:t xml:space="preserve"> L.) through integrated nutrient management approaches under rainfed conditions</w:t>
      </w:r>
    </w:p>
    <w:p w:rsidR="00C06A96" w:rsidRPr="00324783" w:rsidRDefault="00C06A96" w:rsidP="00C06A96">
      <w:pPr>
        <w:jc w:val="center"/>
        <w:rPr>
          <w:rFonts w:asciiTheme="majorHAnsi" w:hAnsiTheme="majorHAnsi"/>
          <w:sz w:val="20"/>
        </w:rPr>
      </w:pPr>
      <w:r w:rsidRPr="00324783">
        <w:rPr>
          <w:rFonts w:asciiTheme="majorHAnsi" w:hAnsiTheme="majorHAnsi"/>
          <w:sz w:val="20"/>
        </w:rPr>
        <w:t>Sajid Hussain</w:t>
      </w:r>
      <w:r w:rsidRPr="00324783">
        <w:rPr>
          <w:rFonts w:asciiTheme="majorHAnsi" w:hAnsiTheme="majorHAnsi"/>
          <w:sz w:val="20"/>
          <w:vertAlign w:val="superscript"/>
        </w:rPr>
        <w:t>12*</w:t>
      </w:r>
      <w:r w:rsidRPr="00324783">
        <w:rPr>
          <w:rFonts w:asciiTheme="majorHAnsi" w:hAnsiTheme="majorHAnsi"/>
          <w:sz w:val="20"/>
        </w:rPr>
        <w:t>, Mubashar Hussain</w:t>
      </w:r>
      <w:r w:rsidRPr="00324783">
        <w:rPr>
          <w:rFonts w:asciiTheme="majorHAnsi" w:hAnsiTheme="majorHAnsi"/>
          <w:sz w:val="20"/>
          <w:vertAlign w:val="superscript"/>
        </w:rPr>
        <w:t>1</w:t>
      </w:r>
      <w:r w:rsidRPr="00324783">
        <w:rPr>
          <w:rFonts w:asciiTheme="majorHAnsi" w:hAnsiTheme="majorHAnsi"/>
          <w:sz w:val="20"/>
        </w:rPr>
        <w:t>, Muhammad Ijaz</w:t>
      </w:r>
      <w:r w:rsidRPr="00324783">
        <w:rPr>
          <w:rFonts w:asciiTheme="majorHAnsi" w:hAnsiTheme="majorHAnsi"/>
          <w:sz w:val="20"/>
          <w:vertAlign w:val="superscript"/>
        </w:rPr>
        <w:t>1</w:t>
      </w:r>
      <w:r w:rsidRPr="00324783">
        <w:rPr>
          <w:rFonts w:asciiTheme="majorHAnsi" w:hAnsiTheme="majorHAnsi"/>
          <w:sz w:val="20"/>
        </w:rPr>
        <w:t>, Tauqeer Ahmad Yasir</w:t>
      </w:r>
      <w:r w:rsidRPr="00324783">
        <w:rPr>
          <w:rFonts w:asciiTheme="majorHAnsi" w:hAnsiTheme="majorHAnsi"/>
          <w:sz w:val="20"/>
          <w:vertAlign w:val="superscript"/>
        </w:rPr>
        <w:t>1</w:t>
      </w:r>
      <w:r w:rsidRPr="00324783">
        <w:rPr>
          <w:rFonts w:asciiTheme="majorHAnsi" w:hAnsiTheme="majorHAnsi"/>
          <w:sz w:val="20"/>
        </w:rPr>
        <w:t>,</w:t>
      </w:r>
    </w:p>
    <w:p w:rsidR="00C06A96" w:rsidRPr="00324783" w:rsidRDefault="00C06A96" w:rsidP="00C06A96">
      <w:pPr>
        <w:jc w:val="center"/>
        <w:rPr>
          <w:rFonts w:asciiTheme="majorHAnsi" w:hAnsiTheme="majorHAnsi"/>
          <w:bCs/>
          <w:iCs/>
          <w:sz w:val="20"/>
        </w:rPr>
      </w:pPr>
      <w:r w:rsidRPr="00324783">
        <w:rPr>
          <w:rFonts w:asciiTheme="majorHAnsi" w:hAnsiTheme="majorHAnsi"/>
          <w:sz w:val="20"/>
        </w:rPr>
        <w:t xml:space="preserve"> </w:t>
      </w:r>
      <w:proofErr w:type="gramStart"/>
      <w:r w:rsidRPr="00324783">
        <w:rPr>
          <w:rFonts w:asciiTheme="majorHAnsi" w:hAnsiTheme="majorHAnsi"/>
          <w:sz w:val="20"/>
        </w:rPr>
        <w:t>and</w:t>
      </w:r>
      <w:proofErr w:type="gramEnd"/>
      <w:r w:rsidRPr="00324783">
        <w:rPr>
          <w:rFonts w:asciiTheme="majorHAnsi" w:hAnsiTheme="majorHAnsi"/>
          <w:sz w:val="20"/>
        </w:rPr>
        <w:t xml:space="preserve"> Allah Wasaya</w:t>
      </w:r>
      <w:r w:rsidRPr="00324783">
        <w:rPr>
          <w:rFonts w:asciiTheme="majorHAnsi" w:hAnsiTheme="majorHAnsi"/>
          <w:sz w:val="20"/>
          <w:vertAlign w:val="superscript"/>
        </w:rPr>
        <w:t>1</w:t>
      </w:r>
    </w:p>
    <w:p w:rsidR="00C06A96" w:rsidRPr="00324783" w:rsidRDefault="00C06A96" w:rsidP="00C06A96">
      <w:pPr>
        <w:jc w:val="center"/>
        <w:rPr>
          <w:rFonts w:asciiTheme="majorHAnsi" w:hAnsiTheme="majorHAnsi"/>
          <w:bCs/>
          <w:iCs/>
          <w:sz w:val="20"/>
        </w:rPr>
      </w:pPr>
      <w:r w:rsidRPr="00324783">
        <w:rPr>
          <w:rFonts w:asciiTheme="majorHAnsi" w:hAnsiTheme="majorHAnsi"/>
          <w:bCs/>
          <w:iCs/>
          <w:sz w:val="20"/>
          <w:vertAlign w:val="superscript"/>
        </w:rPr>
        <w:t>1</w:t>
      </w:r>
      <w:r w:rsidRPr="00324783">
        <w:rPr>
          <w:rFonts w:asciiTheme="majorHAnsi" w:hAnsiTheme="majorHAnsi"/>
          <w:bCs/>
          <w:iCs/>
          <w:sz w:val="20"/>
        </w:rPr>
        <w:t xml:space="preserve">Department of Agronomy, Faculty of Agriculture, </w:t>
      </w:r>
      <w:r w:rsidRPr="00324783">
        <w:rPr>
          <w:rFonts w:asciiTheme="majorHAnsi" w:hAnsiTheme="majorHAnsi"/>
          <w:iCs/>
          <w:sz w:val="20"/>
          <w:lang w:eastAsia="zh-CN"/>
        </w:rPr>
        <w:t>Bahauddin Zakariya University, Multan-31200,</w:t>
      </w:r>
      <w:r w:rsidRPr="00324783">
        <w:rPr>
          <w:rFonts w:asciiTheme="majorHAnsi" w:hAnsiTheme="majorHAnsi"/>
          <w:bCs/>
          <w:iCs/>
          <w:sz w:val="20"/>
        </w:rPr>
        <w:t xml:space="preserve"> Pakistan</w:t>
      </w:r>
    </w:p>
    <w:p w:rsidR="00C06A96" w:rsidRPr="00324783" w:rsidRDefault="00C06A96" w:rsidP="00C06A96">
      <w:pPr>
        <w:jc w:val="center"/>
        <w:rPr>
          <w:rFonts w:asciiTheme="majorHAnsi" w:hAnsiTheme="majorHAnsi"/>
          <w:bCs/>
          <w:iCs/>
          <w:sz w:val="20"/>
        </w:rPr>
      </w:pPr>
      <w:r w:rsidRPr="00324783">
        <w:rPr>
          <w:rFonts w:asciiTheme="majorHAnsi" w:hAnsiTheme="majorHAnsi"/>
          <w:bCs/>
          <w:iCs/>
          <w:sz w:val="20"/>
          <w:vertAlign w:val="superscript"/>
        </w:rPr>
        <w:t>2</w:t>
      </w:r>
      <w:r w:rsidRPr="00324783">
        <w:rPr>
          <w:rFonts w:asciiTheme="majorHAnsi" w:hAnsiTheme="majorHAnsi"/>
          <w:bCs/>
          <w:iCs/>
          <w:sz w:val="20"/>
        </w:rPr>
        <w:t xml:space="preserve">Carbon Management and Sequestration </w:t>
      </w:r>
      <w:proofErr w:type="spellStart"/>
      <w:r w:rsidRPr="00324783">
        <w:rPr>
          <w:rFonts w:asciiTheme="majorHAnsi" w:hAnsiTheme="majorHAnsi"/>
          <w:bCs/>
          <w:iCs/>
          <w:sz w:val="20"/>
        </w:rPr>
        <w:t>Center</w:t>
      </w:r>
      <w:proofErr w:type="spellEnd"/>
      <w:r w:rsidRPr="00324783">
        <w:rPr>
          <w:rFonts w:asciiTheme="majorHAnsi" w:hAnsiTheme="majorHAnsi"/>
          <w:bCs/>
          <w:iCs/>
          <w:sz w:val="20"/>
        </w:rPr>
        <w:t xml:space="preserve">, School of Environment and Natural Resources, 414B </w:t>
      </w:r>
      <w:proofErr w:type="spellStart"/>
      <w:r w:rsidRPr="00324783">
        <w:rPr>
          <w:rFonts w:asciiTheme="majorHAnsi" w:hAnsiTheme="majorHAnsi"/>
          <w:bCs/>
          <w:iCs/>
          <w:sz w:val="20"/>
        </w:rPr>
        <w:t>Kottman</w:t>
      </w:r>
      <w:proofErr w:type="spellEnd"/>
      <w:r w:rsidRPr="00324783">
        <w:rPr>
          <w:rFonts w:asciiTheme="majorHAnsi" w:hAnsiTheme="majorHAnsi"/>
          <w:bCs/>
          <w:iCs/>
          <w:sz w:val="20"/>
        </w:rPr>
        <w:t xml:space="preserve"> Hall, 2021 Coffey Road, Ohio State University, Columbus, OH 43210, USA</w:t>
      </w:r>
    </w:p>
    <w:p w:rsidR="00C06A96" w:rsidRPr="00324783" w:rsidRDefault="00C06A96" w:rsidP="00C06A96">
      <w:pPr>
        <w:pStyle w:val="ListParagraph"/>
        <w:spacing w:after="0" w:line="240" w:lineRule="auto"/>
        <w:ind w:left="0"/>
        <w:jc w:val="center"/>
        <w:rPr>
          <w:rFonts w:asciiTheme="majorHAnsi" w:hAnsiTheme="majorHAnsi"/>
          <w:sz w:val="20"/>
          <w:szCs w:val="20"/>
        </w:rPr>
      </w:pPr>
      <w:r w:rsidRPr="00324783">
        <w:rPr>
          <w:rStyle w:val="5yl5"/>
          <w:rFonts w:asciiTheme="majorHAnsi" w:hAnsiTheme="majorHAnsi"/>
          <w:sz w:val="20"/>
          <w:szCs w:val="20"/>
        </w:rPr>
        <w:t>*</w:t>
      </w:r>
      <w:r w:rsidRPr="00324783">
        <w:rPr>
          <w:rFonts w:asciiTheme="majorHAnsi" w:hAnsiTheme="majorHAnsi"/>
          <w:sz w:val="20"/>
          <w:szCs w:val="20"/>
        </w:rPr>
        <w:t xml:space="preserve">Corresponding Author email: </w:t>
      </w:r>
      <w:hyperlink r:id="rId6" w:history="1">
        <w:r w:rsidRPr="00324783">
          <w:rPr>
            <w:rStyle w:val="Hyperlink"/>
            <w:rFonts w:asciiTheme="majorHAnsi" w:hAnsiTheme="majorHAnsi"/>
            <w:sz w:val="20"/>
            <w:szCs w:val="20"/>
          </w:rPr>
          <w:t>sajid_nawaz76@yahoo.com</w:t>
        </w:r>
      </w:hyperlink>
      <w:r w:rsidRPr="00324783">
        <w:rPr>
          <w:rStyle w:val="Hyperlink"/>
          <w:rFonts w:asciiTheme="majorHAnsi" w:hAnsiTheme="majorHAnsi"/>
          <w:sz w:val="20"/>
          <w:szCs w:val="20"/>
        </w:rPr>
        <w:t xml:space="preserve">; </w:t>
      </w:r>
      <w:r w:rsidRPr="00324783">
        <w:rPr>
          <w:rStyle w:val="5yl5"/>
          <w:rFonts w:asciiTheme="majorHAnsi" w:hAnsiTheme="majorHAnsi"/>
          <w:sz w:val="20"/>
          <w:szCs w:val="20"/>
        </w:rPr>
        <w:t>Tel +92 333 891 3201</w:t>
      </w:r>
    </w:p>
    <w:p w:rsidR="00C06A96" w:rsidRPr="00324783" w:rsidRDefault="00C06A96" w:rsidP="00C06A96">
      <w:pPr>
        <w:jc w:val="center"/>
        <w:rPr>
          <w:rFonts w:asciiTheme="majorHAnsi" w:hAnsiTheme="majorHAnsi"/>
          <w:b/>
          <w:szCs w:val="24"/>
        </w:rPr>
      </w:pPr>
      <w:r w:rsidRPr="00324783">
        <w:rPr>
          <w:rFonts w:asciiTheme="majorHAnsi" w:hAnsiTheme="majorHAnsi"/>
          <w:b/>
          <w:szCs w:val="24"/>
        </w:rPr>
        <w:t>Abstract</w:t>
      </w:r>
    </w:p>
    <w:p w:rsidR="00C06A96" w:rsidRPr="00324783" w:rsidRDefault="00C06A96" w:rsidP="00C06A96">
      <w:pPr>
        <w:rPr>
          <w:rFonts w:asciiTheme="majorHAnsi" w:hAnsiTheme="majorHAnsi"/>
        </w:rPr>
      </w:pPr>
      <w:r w:rsidRPr="00324783">
        <w:rPr>
          <w:rFonts w:asciiTheme="majorHAnsi" w:hAnsiTheme="majorHAnsi"/>
        </w:rPr>
        <w:t>Changing climate creates world food security threat being a serious concern for future crop production. Maize (</w:t>
      </w:r>
      <w:r w:rsidRPr="00324783">
        <w:rPr>
          <w:rFonts w:asciiTheme="majorHAnsi" w:hAnsiTheme="majorHAnsi"/>
          <w:i/>
        </w:rPr>
        <w:t>Zea mays</w:t>
      </w:r>
      <w:r w:rsidRPr="00324783">
        <w:rPr>
          <w:rFonts w:asciiTheme="majorHAnsi" w:hAnsiTheme="majorHAnsi"/>
        </w:rPr>
        <w:t xml:space="preserve"> L.) among the cereal crop after wheat and rice is mainly utilized as staple food in many developed countries of the world. The dire need of modern agriculture is improvement in soil fertility status, enhanced agriculture production, and to protect the environment. The production of maize is highly hampered by low fertility status of the soil. Therefore, some alternative but sustainable, environment friendly and cost effective approaches of nutrient management can be a possible solution for these problems. So, the present study was conducted at Agronomic Research Area, University of Agriculture, </w:t>
      </w:r>
      <w:proofErr w:type="gramStart"/>
      <w:r w:rsidRPr="00324783">
        <w:rPr>
          <w:rFonts w:asciiTheme="majorHAnsi" w:hAnsiTheme="majorHAnsi"/>
        </w:rPr>
        <w:t>Faisalabad</w:t>
      </w:r>
      <w:proofErr w:type="gramEnd"/>
      <w:r w:rsidRPr="00324783">
        <w:rPr>
          <w:rFonts w:asciiTheme="majorHAnsi" w:hAnsiTheme="majorHAnsi"/>
        </w:rPr>
        <w:t>, Pakistan during spring season 2013-14 to check the effect of various fertilizer levels and seed inoculants on the yield and quality of maize. The experiment was laid out in randomized complete block design (RCBD) with factorial arrangement by using three replications. Treatments were control, 100% recommended dose of NPK, 75% recommended dose of NPK + 1.5 t ha</w:t>
      </w:r>
      <w:r w:rsidRPr="00324783">
        <w:rPr>
          <w:rFonts w:asciiTheme="majorHAnsi" w:hAnsiTheme="majorHAnsi"/>
          <w:vertAlign w:val="superscript"/>
        </w:rPr>
        <w:t>-1</w:t>
      </w:r>
      <w:r w:rsidRPr="00324783">
        <w:rPr>
          <w:rFonts w:asciiTheme="majorHAnsi" w:hAnsiTheme="majorHAnsi"/>
        </w:rPr>
        <w:t xml:space="preserve"> PM, 75% recommended dose of NPK + 3 t ha</w:t>
      </w:r>
      <w:r w:rsidRPr="00324783">
        <w:rPr>
          <w:rFonts w:asciiTheme="majorHAnsi" w:hAnsiTheme="majorHAnsi"/>
          <w:vertAlign w:val="superscript"/>
        </w:rPr>
        <w:t>-1</w:t>
      </w:r>
      <w:r w:rsidRPr="00324783">
        <w:rPr>
          <w:rFonts w:asciiTheme="majorHAnsi" w:hAnsiTheme="majorHAnsi"/>
        </w:rPr>
        <w:t xml:space="preserve"> FYM and 75% recommended dose of NPK + 4.5 t ha</w:t>
      </w:r>
      <w:r w:rsidRPr="00324783">
        <w:rPr>
          <w:rFonts w:asciiTheme="majorHAnsi" w:hAnsiTheme="majorHAnsi"/>
          <w:vertAlign w:val="superscript"/>
        </w:rPr>
        <w:t>-1</w:t>
      </w:r>
      <w:r w:rsidRPr="00324783">
        <w:rPr>
          <w:rFonts w:asciiTheme="majorHAnsi" w:hAnsiTheme="majorHAnsi"/>
        </w:rPr>
        <w:t xml:space="preserve"> press mud along with seed inoculants (Azospirillum and Azotobacter) separately for each plot. Data regarding </w:t>
      </w:r>
      <w:proofErr w:type="gramStart"/>
      <w:r w:rsidRPr="00324783">
        <w:rPr>
          <w:rFonts w:asciiTheme="majorHAnsi" w:hAnsiTheme="majorHAnsi"/>
        </w:rPr>
        <w:t>growth,</w:t>
      </w:r>
      <w:proofErr w:type="gramEnd"/>
      <w:r w:rsidRPr="00324783">
        <w:rPr>
          <w:rFonts w:asciiTheme="majorHAnsi" w:hAnsiTheme="majorHAnsi"/>
        </w:rPr>
        <w:t xml:space="preserve"> yield, and quality parameters were collected and </w:t>
      </w:r>
      <w:proofErr w:type="spellStart"/>
      <w:r w:rsidRPr="00324783">
        <w:rPr>
          <w:rFonts w:asciiTheme="majorHAnsi" w:hAnsiTheme="majorHAnsi"/>
        </w:rPr>
        <w:t>analyzed</w:t>
      </w:r>
      <w:proofErr w:type="spellEnd"/>
      <w:r w:rsidRPr="00324783">
        <w:rPr>
          <w:rFonts w:asciiTheme="majorHAnsi" w:hAnsiTheme="majorHAnsi"/>
        </w:rPr>
        <w:t>. Interactive effect of both the factors were significant for all the observed parameters plant height, No. of grains cob</w:t>
      </w:r>
      <w:r w:rsidRPr="00324783">
        <w:rPr>
          <w:rFonts w:asciiTheme="majorHAnsi" w:hAnsiTheme="majorHAnsi"/>
          <w:vertAlign w:val="superscript"/>
        </w:rPr>
        <w:t>-1</w:t>
      </w:r>
      <w:r w:rsidRPr="00324783">
        <w:rPr>
          <w:rFonts w:asciiTheme="majorHAnsi" w:hAnsiTheme="majorHAnsi"/>
        </w:rPr>
        <w:t>,</w:t>
      </w:r>
      <w:r w:rsidRPr="00324783">
        <w:rPr>
          <w:rFonts w:asciiTheme="majorHAnsi" w:hAnsiTheme="majorHAnsi"/>
          <w:vertAlign w:val="superscript"/>
        </w:rPr>
        <w:t xml:space="preserve"> </w:t>
      </w:r>
      <w:r w:rsidRPr="00324783">
        <w:rPr>
          <w:rFonts w:asciiTheme="majorHAnsi" w:hAnsiTheme="majorHAnsi"/>
        </w:rPr>
        <w:t>1000-grain weight (g), and grain yield kg ha</w:t>
      </w:r>
      <w:r w:rsidRPr="00324783">
        <w:rPr>
          <w:rFonts w:asciiTheme="majorHAnsi" w:hAnsiTheme="majorHAnsi"/>
          <w:vertAlign w:val="superscript"/>
        </w:rPr>
        <w:t>-1</w:t>
      </w:r>
      <w:r w:rsidRPr="00324783">
        <w:rPr>
          <w:rFonts w:asciiTheme="majorHAnsi" w:hAnsiTheme="majorHAnsi"/>
        </w:rPr>
        <w:t>. While considering the individual effect of fertilizer levels, maximum number of grains cob</w:t>
      </w:r>
      <w:r w:rsidRPr="00324783">
        <w:rPr>
          <w:rFonts w:asciiTheme="majorHAnsi" w:hAnsiTheme="majorHAnsi"/>
          <w:vertAlign w:val="superscript"/>
        </w:rPr>
        <w:t xml:space="preserve">-1 </w:t>
      </w:r>
      <w:r w:rsidRPr="00324783">
        <w:rPr>
          <w:rFonts w:asciiTheme="majorHAnsi" w:hAnsiTheme="majorHAnsi"/>
        </w:rPr>
        <w:t>(512), 1000-grain weight (342 g), grain yield (8530 kg ha</w:t>
      </w:r>
      <w:r w:rsidRPr="00324783">
        <w:rPr>
          <w:rFonts w:asciiTheme="majorHAnsi" w:hAnsiTheme="majorHAnsi"/>
          <w:vertAlign w:val="superscript"/>
        </w:rPr>
        <w:t>-1</w:t>
      </w:r>
      <w:r w:rsidRPr="00324783">
        <w:rPr>
          <w:rFonts w:asciiTheme="majorHAnsi" w:hAnsiTheme="majorHAnsi"/>
        </w:rPr>
        <w:t>), and grain zinc contents (33.80 mg kg</w:t>
      </w:r>
      <w:r w:rsidRPr="00324783">
        <w:rPr>
          <w:rFonts w:asciiTheme="majorHAnsi" w:hAnsiTheme="majorHAnsi"/>
          <w:vertAlign w:val="superscript"/>
        </w:rPr>
        <w:t>-1</w:t>
      </w:r>
      <w:r w:rsidRPr="00324783">
        <w:rPr>
          <w:rFonts w:asciiTheme="majorHAnsi" w:hAnsiTheme="majorHAnsi"/>
        </w:rPr>
        <w:t>) were obtained with treatment N</w:t>
      </w:r>
      <w:r w:rsidRPr="00324783">
        <w:rPr>
          <w:rFonts w:asciiTheme="majorHAnsi" w:hAnsiTheme="majorHAnsi"/>
          <w:vertAlign w:val="subscript"/>
        </w:rPr>
        <w:t>3</w:t>
      </w:r>
      <w:r w:rsidRPr="00324783">
        <w:rPr>
          <w:rFonts w:asciiTheme="majorHAnsi" w:hAnsiTheme="majorHAnsi"/>
        </w:rPr>
        <w:t xml:space="preserve"> (75 %  Rec. dose of NPK + 3 t ha</w:t>
      </w:r>
      <w:r w:rsidRPr="00324783">
        <w:rPr>
          <w:rFonts w:asciiTheme="majorHAnsi" w:hAnsiTheme="majorHAnsi"/>
          <w:vertAlign w:val="superscript"/>
        </w:rPr>
        <w:t>-1</w:t>
      </w:r>
      <w:r w:rsidRPr="00324783">
        <w:rPr>
          <w:rFonts w:asciiTheme="majorHAnsi" w:hAnsiTheme="majorHAnsi"/>
        </w:rPr>
        <w:t xml:space="preserve"> FYM). Regarding seed inoculants maximum values of yield and yield contributing parameters were obtained with Azospirillum. Economic analysis proved the superior performance of N</w:t>
      </w:r>
      <w:r w:rsidRPr="00324783">
        <w:rPr>
          <w:rFonts w:asciiTheme="majorHAnsi" w:hAnsiTheme="majorHAnsi"/>
          <w:vertAlign w:val="subscript"/>
        </w:rPr>
        <w:t>3</w:t>
      </w:r>
      <w:r w:rsidRPr="00324783">
        <w:rPr>
          <w:rFonts w:asciiTheme="majorHAnsi" w:hAnsiTheme="majorHAnsi"/>
        </w:rPr>
        <w:t xml:space="preserve"> treatment, which gave maximum net income and benefit cost ratio. Consequently, it was recommended for the farmers that 75 % Rec. dose of NPK + </w:t>
      </w:r>
      <w:proofErr w:type="gramStart"/>
      <w:r w:rsidRPr="00324783">
        <w:rPr>
          <w:rFonts w:asciiTheme="majorHAnsi" w:hAnsiTheme="majorHAnsi"/>
        </w:rPr>
        <w:t>3 t ha</w:t>
      </w:r>
      <w:r w:rsidRPr="00324783">
        <w:rPr>
          <w:rFonts w:asciiTheme="majorHAnsi" w:hAnsiTheme="majorHAnsi"/>
          <w:vertAlign w:val="superscript"/>
        </w:rPr>
        <w:t>-1</w:t>
      </w:r>
      <w:proofErr w:type="gramEnd"/>
      <w:r w:rsidRPr="00324783">
        <w:rPr>
          <w:rFonts w:asciiTheme="majorHAnsi" w:hAnsiTheme="majorHAnsi"/>
        </w:rPr>
        <w:t xml:space="preserve"> FYM along with Azospirillum gave maximum output and net return.</w:t>
      </w:r>
    </w:p>
    <w:p w:rsidR="00C06A96" w:rsidRPr="00324783" w:rsidRDefault="00C06A96" w:rsidP="00C06A96">
      <w:pPr>
        <w:rPr>
          <w:rFonts w:asciiTheme="majorHAnsi" w:hAnsiTheme="majorHAnsi"/>
          <w:b/>
          <w:szCs w:val="24"/>
        </w:rPr>
      </w:pPr>
      <w:r w:rsidRPr="00324783">
        <w:rPr>
          <w:rFonts w:asciiTheme="majorHAnsi" w:hAnsiTheme="majorHAnsi"/>
          <w:b/>
          <w:szCs w:val="24"/>
        </w:rPr>
        <w:t>Abbreviations:</w:t>
      </w:r>
      <w:r w:rsidRPr="00324783">
        <w:rPr>
          <w:rFonts w:asciiTheme="majorHAnsi" w:hAnsiTheme="majorHAnsi"/>
          <w:szCs w:val="24"/>
        </w:rPr>
        <w:t xml:space="preserve"> </w:t>
      </w:r>
      <w:r w:rsidRPr="00324783">
        <w:rPr>
          <w:rFonts w:asciiTheme="majorHAnsi" w:hAnsiTheme="majorHAnsi"/>
        </w:rPr>
        <w:t>PM = Press mud, NPK = Nitrogen, Phosphorus, Potassium, FYM = farm Yard manure</w:t>
      </w:r>
    </w:p>
    <w:p w:rsidR="00C06A96" w:rsidRPr="00324783" w:rsidRDefault="00C06A96" w:rsidP="00C06A96">
      <w:pPr>
        <w:rPr>
          <w:rFonts w:asciiTheme="majorHAnsi" w:hAnsiTheme="majorHAnsi"/>
          <w:szCs w:val="24"/>
        </w:rPr>
      </w:pPr>
      <w:r w:rsidRPr="00324783">
        <w:rPr>
          <w:rFonts w:asciiTheme="majorHAnsi" w:hAnsiTheme="majorHAnsi"/>
          <w:b/>
          <w:szCs w:val="24"/>
        </w:rPr>
        <w:lastRenderedPageBreak/>
        <w:t>Keywords:</w:t>
      </w:r>
      <w:r w:rsidRPr="00324783">
        <w:rPr>
          <w:rFonts w:asciiTheme="majorHAnsi" w:hAnsiTheme="majorHAnsi"/>
          <w:szCs w:val="24"/>
        </w:rPr>
        <w:t xml:space="preserve"> </w:t>
      </w:r>
      <w:r w:rsidRPr="00324783">
        <w:rPr>
          <w:rFonts w:asciiTheme="majorHAnsi" w:hAnsiTheme="majorHAnsi"/>
        </w:rPr>
        <w:t>Maize, Growth, Rainfed conditions, Nutrient management, Grain yield, Press mud</w:t>
      </w:r>
    </w:p>
    <w:p w:rsidR="008A4E65" w:rsidRDefault="008A4E65" w:rsidP="008A4E65">
      <w:pPr>
        <w:rPr>
          <w:rFonts w:ascii="Cambria" w:hAnsi="Cambria"/>
          <w:b/>
          <w:bCs/>
          <w:szCs w:val="24"/>
        </w:rPr>
      </w:pPr>
      <w:bookmarkStart w:id="0" w:name="_GoBack"/>
      <w:bookmarkEnd w:id="0"/>
    </w:p>
    <w:p w:rsidR="008A4E65" w:rsidRPr="00555D03" w:rsidRDefault="008A4E65" w:rsidP="008A4E65">
      <w:pPr>
        <w:rPr>
          <w:rFonts w:ascii="Cambria" w:hAnsi="Cambria"/>
          <w:b/>
          <w:bCs/>
          <w:szCs w:val="24"/>
        </w:rPr>
      </w:pPr>
      <w:r w:rsidRPr="00555D03">
        <w:rPr>
          <w:rFonts w:ascii="Cambria" w:hAnsi="Cambria"/>
          <w:b/>
          <w:bCs/>
          <w:szCs w:val="24"/>
        </w:rPr>
        <w:t>Biography:</w:t>
      </w:r>
    </w:p>
    <w:p w:rsidR="008A4E65" w:rsidRPr="00555D03" w:rsidRDefault="008A4E65" w:rsidP="008A4E65">
      <w:pPr>
        <w:pStyle w:val="class4"/>
        <w:spacing w:line="300" w:lineRule="atLeast"/>
        <w:ind w:right="150"/>
        <w:jc w:val="both"/>
        <w:rPr>
          <w:rFonts w:ascii="Cambria" w:hAnsi="Cambria"/>
        </w:rPr>
      </w:pPr>
      <w:r w:rsidRPr="00555D03">
        <w:rPr>
          <w:rFonts w:ascii="Cambria" w:hAnsi="Cambria"/>
        </w:rPr>
        <w:t xml:space="preserve">Since joining the </w:t>
      </w:r>
      <w:r w:rsidRPr="00555D03">
        <w:rPr>
          <w:rFonts w:ascii="Cambria" w:hAnsi="Cambria"/>
          <w:iCs/>
          <w:lang w:eastAsia="zh-CN"/>
        </w:rPr>
        <w:t>Bahauddin Zakariya University</w:t>
      </w:r>
      <w:r w:rsidRPr="00555D03">
        <w:rPr>
          <w:rFonts w:ascii="Cambria" w:hAnsi="Cambria"/>
        </w:rPr>
        <w:t xml:space="preserve">, of Pakistan, I have been involved with studies related to Modern Agriculture related challengers and strategies in Changing climate to ensure the world food security and to safeguard the environment with sustainable crop production. Before joining University, I had visited the Ohio State University USA and worked with world famous scientist </w:t>
      </w:r>
      <w:r w:rsidRPr="00555D03">
        <w:rPr>
          <w:rFonts w:ascii="Cambria" w:hAnsi="Cambria"/>
          <w:b/>
        </w:rPr>
        <w:t xml:space="preserve">Professor Dr. Rattan </w:t>
      </w:r>
      <w:proofErr w:type="spellStart"/>
      <w:r w:rsidRPr="00555D03">
        <w:rPr>
          <w:rFonts w:ascii="Cambria" w:hAnsi="Cambria"/>
          <w:b/>
        </w:rPr>
        <w:t>Lal</w:t>
      </w:r>
      <w:proofErr w:type="spellEnd"/>
      <w:r w:rsidRPr="00555D03">
        <w:rPr>
          <w:rFonts w:ascii="Cambria" w:hAnsi="Cambria"/>
        </w:rPr>
        <w:t xml:space="preserve">. Than after coming back to my home land I have been worked at a Fertilizer company as a senior researcher. </w:t>
      </w:r>
    </w:p>
    <w:p w:rsidR="008A4E65" w:rsidRPr="00555D03" w:rsidRDefault="008A4E65" w:rsidP="008A4E65">
      <w:pPr>
        <w:spacing w:line="360" w:lineRule="auto"/>
        <w:rPr>
          <w:rFonts w:ascii="Cambria" w:hAnsi="Cambria"/>
          <w:b/>
          <w:bCs/>
          <w:szCs w:val="24"/>
        </w:rPr>
      </w:pPr>
      <w:proofErr w:type="spellStart"/>
      <w:r w:rsidRPr="00555D03">
        <w:rPr>
          <w:rFonts w:ascii="Cambria" w:hAnsi="Cambria"/>
          <w:b/>
          <w:bCs/>
          <w:szCs w:val="24"/>
        </w:rPr>
        <w:t>Dr.</w:t>
      </w:r>
      <w:proofErr w:type="spellEnd"/>
      <w:r w:rsidRPr="00555D03">
        <w:rPr>
          <w:rFonts w:ascii="Cambria" w:hAnsi="Cambria"/>
          <w:b/>
          <w:bCs/>
          <w:szCs w:val="24"/>
        </w:rPr>
        <w:t xml:space="preserve"> Sajid Hussain                                                                                           </w:t>
      </w:r>
    </w:p>
    <w:p w:rsidR="008A4E65" w:rsidRPr="00555D03" w:rsidRDefault="008A4E65" w:rsidP="008A4E65">
      <w:pPr>
        <w:spacing w:line="360" w:lineRule="auto"/>
        <w:rPr>
          <w:rFonts w:ascii="Cambria" w:hAnsi="Cambria"/>
          <w:bCs/>
          <w:szCs w:val="24"/>
        </w:rPr>
      </w:pPr>
      <w:r w:rsidRPr="00555D03">
        <w:rPr>
          <w:rFonts w:ascii="Cambria" w:hAnsi="Cambria"/>
          <w:bCs/>
          <w:szCs w:val="24"/>
        </w:rPr>
        <w:t>Assistant Professor,</w:t>
      </w:r>
    </w:p>
    <w:p w:rsidR="008A4E65" w:rsidRPr="00555D03" w:rsidRDefault="008A4E65" w:rsidP="008A4E65">
      <w:pPr>
        <w:spacing w:line="360" w:lineRule="auto"/>
        <w:rPr>
          <w:rFonts w:ascii="Cambria" w:hAnsi="Cambria"/>
          <w:bCs/>
          <w:szCs w:val="24"/>
        </w:rPr>
      </w:pPr>
      <w:r w:rsidRPr="00555D03">
        <w:rPr>
          <w:rFonts w:ascii="Cambria" w:hAnsi="Cambria"/>
          <w:bCs/>
          <w:szCs w:val="24"/>
        </w:rPr>
        <w:t>Department of Agronomy, College of Agriculture,</w:t>
      </w:r>
    </w:p>
    <w:p w:rsidR="008A4E65" w:rsidRPr="00555D03" w:rsidRDefault="008A4E65" w:rsidP="008A4E65">
      <w:pPr>
        <w:spacing w:line="360" w:lineRule="auto"/>
        <w:rPr>
          <w:rFonts w:ascii="Cambria" w:hAnsi="Cambria"/>
          <w:szCs w:val="24"/>
        </w:rPr>
      </w:pPr>
      <w:r w:rsidRPr="00555D03">
        <w:rPr>
          <w:rFonts w:ascii="Cambria" w:hAnsi="Cambria"/>
          <w:iCs/>
          <w:szCs w:val="24"/>
          <w:lang w:eastAsia="zh-CN"/>
        </w:rPr>
        <w:t>Bahauddin Zakariya University</w:t>
      </w:r>
      <w:r w:rsidRPr="00555D03">
        <w:rPr>
          <w:rFonts w:ascii="Cambria" w:hAnsi="Cambria"/>
          <w:szCs w:val="24"/>
        </w:rPr>
        <w:t xml:space="preserve">, Bahadur Sub Campus, </w:t>
      </w:r>
    </w:p>
    <w:p w:rsidR="008A4E65" w:rsidRPr="00555D03" w:rsidRDefault="008A4E65" w:rsidP="008A4E65">
      <w:pPr>
        <w:spacing w:line="360" w:lineRule="auto"/>
        <w:rPr>
          <w:rFonts w:ascii="Cambria" w:hAnsi="Cambria"/>
          <w:bCs/>
          <w:szCs w:val="24"/>
        </w:rPr>
      </w:pPr>
      <w:r w:rsidRPr="00555D03">
        <w:rPr>
          <w:rFonts w:ascii="Cambria" w:hAnsi="Cambria"/>
          <w:szCs w:val="24"/>
        </w:rPr>
        <w:t>Layyah, Punjab, Pakistan</w:t>
      </w:r>
      <w:r w:rsidRPr="00555D03">
        <w:rPr>
          <w:rFonts w:ascii="Cambria" w:hAnsi="Cambria"/>
          <w:b/>
          <w:bCs/>
          <w:szCs w:val="24"/>
        </w:rPr>
        <w:t xml:space="preserve"> </w:t>
      </w:r>
    </w:p>
    <w:p w:rsidR="008A4E65" w:rsidRPr="00555D03" w:rsidRDefault="008A4E65" w:rsidP="008A4E65">
      <w:pPr>
        <w:pStyle w:val="class4"/>
        <w:spacing w:line="300" w:lineRule="atLeast"/>
        <w:ind w:left="-180" w:right="150"/>
        <w:rPr>
          <w:rFonts w:ascii="Cambria" w:hAnsi="Cambria"/>
          <w:b/>
        </w:rPr>
      </w:pPr>
      <w:r w:rsidRPr="00555D03">
        <w:rPr>
          <w:rFonts w:ascii="Cambria" w:hAnsi="Cambria"/>
          <w:b/>
        </w:rPr>
        <w:t>Contact Information:</w:t>
      </w:r>
    </w:p>
    <w:p w:rsidR="008A4E65" w:rsidRPr="00555D03" w:rsidRDefault="008A4E65" w:rsidP="008A4E65">
      <w:pPr>
        <w:pStyle w:val="class4"/>
        <w:spacing w:before="0" w:beforeAutospacing="0" w:after="0" w:afterAutospacing="0"/>
        <w:rPr>
          <w:rFonts w:ascii="Cambria" w:hAnsi="Cambria"/>
          <w:bCs/>
        </w:rPr>
      </w:pPr>
      <w:r w:rsidRPr="00555D03">
        <w:rPr>
          <w:rFonts w:ascii="Cambria" w:hAnsi="Cambria"/>
          <w:bCs/>
        </w:rPr>
        <w:t>Department of Agronomy, College of Agriculture,</w:t>
      </w:r>
    </w:p>
    <w:p w:rsidR="008A4E65" w:rsidRPr="00555D03" w:rsidRDefault="008A4E65" w:rsidP="008A4E65">
      <w:pPr>
        <w:pStyle w:val="class4"/>
        <w:spacing w:before="0" w:beforeAutospacing="0" w:after="0" w:afterAutospacing="0"/>
        <w:rPr>
          <w:rFonts w:ascii="Cambria" w:hAnsi="Cambria"/>
        </w:rPr>
      </w:pPr>
      <w:r w:rsidRPr="00555D03">
        <w:rPr>
          <w:rFonts w:ascii="Cambria" w:hAnsi="Cambria"/>
          <w:iCs/>
          <w:lang w:eastAsia="zh-CN"/>
        </w:rPr>
        <w:t>Bahauddin Zakariya University</w:t>
      </w:r>
      <w:r w:rsidRPr="00555D03">
        <w:rPr>
          <w:rFonts w:ascii="Cambria" w:hAnsi="Cambria"/>
        </w:rPr>
        <w:t xml:space="preserve">, Bahadur Sub Campus, </w:t>
      </w:r>
    </w:p>
    <w:p w:rsidR="008A4E65" w:rsidRPr="00555D03" w:rsidRDefault="008A4E65" w:rsidP="008A4E65">
      <w:pPr>
        <w:pStyle w:val="class4"/>
        <w:spacing w:before="0" w:beforeAutospacing="0" w:after="0" w:afterAutospacing="0"/>
        <w:rPr>
          <w:rFonts w:ascii="Cambria" w:hAnsi="Cambria"/>
          <w:b/>
        </w:rPr>
      </w:pPr>
      <w:proofErr w:type="gramStart"/>
      <w:r w:rsidRPr="00555D03">
        <w:rPr>
          <w:rFonts w:ascii="Cambria" w:hAnsi="Cambria"/>
        </w:rPr>
        <w:t>Layyah, Punjab, Pakistan.</w:t>
      </w:r>
      <w:proofErr w:type="gramEnd"/>
    </w:p>
    <w:p w:rsidR="008A4E65" w:rsidRPr="00555D03" w:rsidRDefault="008A4E65" w:rsidP="008A4E65">
      <w:pPr>
        <w:pStyle w:val="class4"/>
        <w:spacing w:before="0" w:beforeAutospacing="0" w:after="0" w:afterAutospacing="0"/>
        <w:rPr>
          <w:rFonts w:ascii="Cambria" w:hAnsi="Cambria"/>
          <w:b/>
        </w:rPr>
      </w:pPr>
      <w:r w:rsidRPr="00555D03">
        <w:rPr>
          <w:rFonts w:ascii="Cambria" w:hAnsi="Cambria"/>
        </w:rPr>
        <w:t xml:space="preserve">Email: </w:t>
      </w:r>
      <w:hyperlink r:id="rId7" w:history="1">
        <w:r w:rsidRPr="00555D03">
          <w:rPr>
            <w:rStyle w:val="Hyperlink"/>
            <w:rFonts w:ascii="Cambria" w:hAnsi="Cambria"/>
          </w:rPr>
          <w:t>sajid_nawaz76@yahoo.com</w:t>
        </w:r>
      </w:hyperlink>
    </w:p>
    <w:p w:rsidR="008A4E65" w:rsidRPr="00555D03" w:rsidRDefault="008A4E65" w:rsidP="008A4E65">
      <w:pPr>
        <w:pStyle w:val="class4"/>
        <w:spacing w:before="0" w:beforeAutospacing="0" w:after="0" w:afterAutospacing="0"/>
        <w:rPr>
          <w:rFonts w:ascii="Cambria" w:hAnsi="Cambria"/>
          <w:b/>
        </w:rPr>
      </w:pPr>
      <w:r w:rsidRPr="00555D03">
        <w:rPr>
          <w:rFonts w:ascii="Cambria" w:hAnsi="Cambria"/>
        </w:rPr>
        <w:t>Twitter: N/A</w:t>
      </w:r>
    </w:p>
    <w:p w:rsidR="008A4E65" w:rsidRPr="00555D03" w:rsidRDefault="008A4E65" w:rsidP="008A4E65">
      <w:pPr>
        <w:pStyle w:val="class4"/>
        <w:spacing w:before="0" w:beforeAutospacing="0" w:after="0" w:afterAutospacing="0"/>
        <w:rPr>
          <w:rFonts w:ascii="Cambria" w:hAnsi="Cambria"/>
          <w:b/>
        </w:rPr>
      </w:pPr>
      <w:r w:rsidRPr="00555D03">
        <w:rPr>
          <w:rFonts w:ascii="Cambria" w:hAnsi="Cambria"/>
        </w:rPr>
        <w:t xml:space="preserve">LinkedIn: </w:t>
      </w:r>
      <w:hyperlink r:id="rId8" w:history="1">
        <w:r w:rsidRPr="00555D03">
          <w:rPr>
            <w:rStyle w:val="Hyperlink"/>
            <w:rFonts w:ascii="Cambria" w:hAnsi="Cambria"/>
          </w:rPr>
          <w:t>N/A</w:t>
        </w:r>
      </w:hyperlink>
    </w:p>
    <w:p w:rsidR="008A4E65" w:rsidRPr="00555D03" w:rsidRDefault="008A4E65" w:rsidP="008A4E65">
      <w:pPr>
        <w:pStyle w:val="class4"/>
        <w:spacing w:before="0" w:beforeAutospacing="0" w:after="0" w:afterAutospacing="0"/>
        <w:rPr>
          <w:rFonts w:ascii="Cambria" w:hAnsi="Cambria"/>
          <w:b/>
        </w:rPr>
      </w:pPr>
      <w:r w:rsidRPr="00555D03">
        <w:rPr>
          <w:rFonts w:ascii="Cambria" w:hAnsi="Cambria"/>
        </w:rPr>
        <w:t xml:space="preserve">Category: Oral Presentation </w:t>
      </w:r>
    </w:p>
    <w:p w:rsidR="008A4E65" w:rsidRPr="00555D03" w:rsidRDefault="008A4E65" w:rsidP="008A4E65">
      <w:pPr>
        <w:pStyle w:val="class4"/>
        <w:spacing w:before="0" w:beforeAutospacing="0" w:after="0" w:afterAutospacing="0"/>
        <w:rPr>
          <w:rFonts w:ascii="Cambria" w:hAnsi="Cambria"/>
          <w:b/>
        </w:rPr>
      </w:pPr>
      <w:r w:rsidRPr="00555D03">
        <w:rPr>
          <w:rFonts w:ascii="Cambria" w:hAnsi="Cambria"/>
          <w:lang w:val="en-NZ"/>
        </w:rPr>
        <w:t>Name for the Certificate</w:t>
      </w:r>
      <w:r w:rsidRPr="00555D03">
        <w:rPr>
          <w:rFonts w:ascii="Cambria" w:hAnsi="Cambria"/>
        </w:rPr>
        <w:t>: Dr. Sajid Hussain</w:t>
      </w:r>
    </w:p>
    <w:p w:rsidR="0047660B" w:rsidRPr="008A4E65" w:rsidRDefault="0047660B"/>
    <w:sectPr w:rsidR="0047660B" w:rsidRPr="008A4E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t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Hamangia-CndBLack">
    <w:altName w:val="Impac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CCB"/>
    <w:rsid w:val="00137BB4"/>
    <w:rsid w:val="003E4CCB"/>
    <w:rsid w:val="0047660B"/>
    <w:rsid w:val="007979AC"/>
    <w:rsid w:val="008A4E65"/>
    <w:rsid w:val="00A13B81"/>
    <w:rsid w:val="00BB6C82"/>
    <w:rsid w:val="00C06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CCB"/>
    <w:pPr>
      <w:spacing w:after="0" w:line="240" w:lineRule="auto"/>
      <w:jc w:val="both"/>
    </w:pPr>
    <w:rPr>
      <w:rFonts w:ascii="Getic" w:eastAsia="Times New Roman" w:hAnsi="Getic" w:cs="Times New Roman"/>
      <w:sz w:val="24"/>
      <w:szCs w:val="20"/>
      <w:lang w:val="en-GB" w:eastAsia="ro-RO"/>
    </w:rPr>
  </w:style>
  <w:style w:type="paragraph" w:styleId="Heading1">
    <w:name w:val="heading 1"/>
    <w:basedOn w:val="Normal"/>
    <w:next w:val="Normal"/>
    <w:link w:val="Heading1Char"/>
    <w:uiPriority w:val="9"/>
    <w:qFormat/>
    <w:rsid w:val="003E4CCB"/>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r2abstr">
    <w:name w:val="rar2abstr"/>
    <w:basedOn w:val="Normal"/>
    <w:rsid w:val="003E4CCB"/>
    <w:pPr>
      <w:ind w:firstLine="454"/>
    </w:pPr>
    <w:rPr>
      <w:rFonts w:ascii="Times New Roman" w:hAnsi="Times New Roman"/>
      <w:b/>
      <w:sz w:val="20"/>
      <w:lang w:val="en-US"/>
    </w:rPr>
  </w:style>
  <w:style w:type="paragraph" w:customStyle="1" w:styleId="rar2cap">
    <w:name w:val="rar2cap"/>
    <w:basedOn w:val="Normal"/>
    <w:rsid w:val="003E4CCB"/>
    <w:pPr>
      <w:spacing w:line="360" w:lineRule="auto"/>
      <w:jc w:val="center"/>
    </w:pPr>
    <w:rPr>
      <w:rFonts w:ascii="Times New Roman" w:hAnsi="Times New Roman"/>
      <w:b/>
      <w:lang w:val="en-US"/>
    </w:rPr>
  </w:style>
  <w:style w:type="paragraph" w:customStyle="1" w:styleId="rar2tit">
    <w:name w:val="rar2tit"/>
    <w:basedOn w:val="Normal"/>
    <w:rsid w:val="003E4CCB"/>
    <w:pPr>
      <w:jc w:val="center"/>
    </w:pPr>
    <w:rPr>
      <w:rFonts w:ascii="Hamangia-CndBLack" w:hAnsi="Hamangia-CndBLack"/>
      <w:b/>
      <w:sz w:val="28"/>
      <w:lang w:val="en-US"/>
    </w:rPr>
  </w:style>
  <w:style w:type="character" w:styleId="Hyperlink">
    <w:name w:val="Hyperlink"/>
    <w:rsid w:val="003E4CCB"/>
    <w:rPr>
      <w:color w:val="0000FF"/>
      <w:u w:val="single"/>
    </w:rPr>
  </w:style>
  <w:style w:type="paragraph" w:styleId="ListParagraph">
    <w:name w:val="List Paragraph"/>
    <w:basedOn w:val="Normal"/>
    <w:uiPriority w:val="34"/>
    <w:qFormat/>
    <w:rsid w:val="003E4CCB"/>
    <w:pPr>
      <w:spacing w:after="200" w:line="276" w:lineRule="auto"/>
      <w:ind w:left="720"/>
      <w:contextualSpacing/>
      <w:jc w:val="left"/>
    </w:pPr>
    <w:rPr>
      <w:rFonts w:asciiTheme="minorHAnsi" w:eastAsiaTheme="minorHAnsi" w:hAnsiTheme="minorHAnsi" w:cstheme="minorBidi"/>
      <w:sz w:val="22"/>
      <w:szCs w:val="22"/>
      <w:lang w:val="en-US" w:eastAsia="en-US"/>
    </w:rPr>
  </w:style>
  <w:style w:type="character" w:customStyle="1" w:styleId="5yl5">
    <w:name w:val="_5yl5"/>
    <w:basedOn w:val="DefaultParagraphFont"/>
    <w:rsid w:val="003E4CCB"/>
  </w:style>
  <w:style w:type="character" w:customStyle="1" w:styleId="Heading1Char">
    <w:name w:val="Heading 1 Char"/>
    <w:basedOn w:val="DefaultParagraphFont"/>
    <w:link w:val="Heading1"/>
    <w:uiPriority w:val="9"/>
    <w:rsid w:val="003E4CCB"/>
    <w:rPr>
      <w:rFonts w:asciiTheme="majorHAnsi" w:eastAsiaTheme="majorEastAsia" w:hAnsiTheme="majorHAnsi" w:cstheme="majorBidi"/>
      <w:b/>
      <w:bCs/>
      <w:color w:val="365F91" w:themeColor="accent1" w:themeShade="BF"/>
      <w:sz w:val="28"/>
      <w:szCs w:val="28"/>
    </w:rPr>
  </w:style>
  <w:style w:type="character" w:customStyle="1" w:styleId="highlight">
    <w:name w:val="highlight"/>
    <w:basedOn w:val="DefaultParagraphFont"/>
    <w:rsid w:val="003E4CCB"/>
  </w:style>
  <w:style w:type="paragraph" w:styleId="BalloonText">
    <w:name w:val="Balloon Text"/>
    <w:basedOn w:val="Normal"/>
    <w:link w:val="BalloonTextChar"/>
    <w:uiPriority w:val="99"/>
    <w:semiHidden/>
    <w:unhideWhenUsed/>
    <w:rsid w:val="008A4E65"/>
    <w:rPr>
      <w:rFonts w:ascii="Tahoma" w:hAnsi="Tahoma" w:cs="Tahoma"/>
      <w:sz w:val="16"/>
      <w:szCs w:val="16"/>
    </w:rPr>
  </w:style>
  <w:style w:type="character" w:customStyle="1" w:styleId="BalloonTextChar">
    <w:name w:val="Balloon Text Char"/>
    <w:basedOn w:val="DefaultParagraphFont"/>
    <w:link w:val="BalloonText"/>
    <w:uiPriority w:val="99"/>
    <w:semiHidden/>
    <w:rsid w:val="008A4E65"/>
    <w:rPr>
      <w:rFonts w:ascii="Tahoma" w:eastAsia="Times New Roman" w:hAnsi="Tahoma" w:cs="Tahoma"/>
      <w:sz w:val="16"/>
      <w:szCs w:val="16"/>
      <w:lang w:val="en-GB" w:eastAsia="ro-RO"/>
    </w:rPr>
  </w:style>
  <w:style w:type="paragraph" w:customStyle="1" w:styleId="class4">
    <w:name w:val="class4"/>
    <w:basedOn w:val="Normal"/>
    <w:rsid w:val="008A4E65"/>
    <w:pPr>
      <w:spacing w:before="100" w:beforeAutospacing="1" w:after="100" w:afterAutospacing="1"/>
      <w:jc w:val="left"/>
    </w:pPr>
    <w:rPr>
      <w:rFonts w:ascii="Times New Roman" w:hAnsi="Times New Roman"/>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CCB"/>
    <w:pPr>
      <w:spacing w:after="0" w:line="240" w:lineRule="auto"/>
      <w:jc w:val="both"/>
    </w:pPr>
    <w:rPr>
      <w:rFonts w:ascii="Getic" w:eastAsia="Times New Roman" w:hAnsi="Getic" w:cs="Times New Roman"/>
      <w:sz w:val="24"/>
      <w:szCs w:val="20"/>
      <w:lang w:val="en-GB" w:eastAsia="ro-RO"/>
    </w:rPr>
  </w:style>
  <w:style w:type="paragraph" w:styleId="Heading1">
    <w:name w:val="heading 1"/>
    <w:basedOn w:val="Normal"/>
    <w:next w:val="Normal"/>
    <w:link w:val="Heading1Char"/>
    <w:uiPriority w:val="9"/>
    <w:qFormat/>
    <w:rsid w:val="003E4CCB"/>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r2abstr">
    <w:name w:val="rar2abstr"/>
    <w:basedOn w:val="Normal"/>
    <w:rsid w:val="003E4CCB"/>
    <w:pPr>
      <w:ind w:firstLine="454"/>
    </w:pPr>
    <w:rPr>
      <w:rFonts w:ascii="Times New Roman" w:hAnsi="Times New Roman"/>
      <w:b/>
      <w:sz w:val="20"/>
      <w:lang w:val="en-US"/>
    </w:rPr>
  </w:style>
  <w:style w:type="paragraph" w:customStyle="1" w:styleId="rar2cap">
    <w:name w:val="rar2cap"/>
    <w:basedOn w:val="Normal"/>
    <w:rsid w:val="003E4CCB"/>
    <w:pPr>
      <w:spacing w:line="360" w:lineRule="auto"/>
      <w:jc w:val="center"/>
    </w:pPr>
    <w:rPr>
      <w:rFonts w:ascii="Times New Roman" w:hAnsi="Times New Roman"/>
      <w:b/>
      <w:lang w:val="en-US"/>
    </w:rPr>
  </w:style>
  <w:style w:type="paragraph" w:customStyle="1" w:styleId="rar2tit">
    <w:name w:val="rar2tit"/>
    <w:basedOn w:val="Normal"/>
    <w:rsid w:val="003E4CCB"/>
    <w:pPr>
      <w:jc w:val="center"/>
    </w:pPr>
    <w:rPr>
      <w:rFonts w:ascii="Hamangia-CndBLack" w:hAnsi="Hamangia-CndBLack"/>
      <w:b/>
      <w:sz w:val="28"/>
      <w:lang w:val="en-US"/>
    </w:rPr>
  </w:style>
  <w:style w:type="character" w:styleId="Hyperlink">
    <w:name w:val="Hyperlink"/>
    <w:rsid w:val="003E4CCB"/>
    <w:rPr>
      <w:color w:val="0000FF"/>
      <w:u w:val="single"/>
    </w:rPr>
  </w:style>
  <w:style w:type="paragraph" w:styleId="ListParagraph">
    <w:name w:val="List Paragraph"/>
    <w:basedOn w:val="Normal"/>
    <w:uiPriority w:val="34"/>
    <w:qFormat/>
    <w:rsid w:val="003E4CCB"/>
    <w:pPr>
      <w:spacing w:after="200" w:line="276" w:lineRule="auto"/>
      <w:ind w:left="720"/>
      <w:contextualSpacing/>
      <w:jc w:val="left"/>
    </w:pPr>
    <w:rPr>
      <w:rFonts w:asciiTheme="minorHAnsi" w:eastAsiaTheme="minorHAnsi" w:hAnsiTheme="minorHAnsi" w:cstheme="minorBidi"/>
      <w:sz w:val="22"/>
      <w:szCs w:val="22"/>
      <w:lang w:val="en-US" w:eastAsia="en-US"/>
    </w:rPr>
  </w:style>
  <w:style w:type="character" w:customStyle="1" w:styleId="5yl5">
    <w:name w:val="_5yl5"/>
    <w:basedOn w:val="DefaultParagraphFont"/>
    <w:rsid w:val="003E4CCB"/>
  </w:style>
  <w:style w:type="character" w:customStyle="1" w:styleId="Heading1Char">
    <w:name w:val="Heading 1 Char"/>
    <w:basedOn w:val="DefaultParagraphFont"/>
    <w:link w:val="Heading1"/>
    <w:uiPriority w:val="9"/>
    <w:rsid w:val="003E4CCB"/>
    <w:rPr>
      <w:rFonts w:asciiTheme="majorHAnsi" w:eastAsiaTheme="majorEastAsia" w:hAnsiTheme="majorHAnsi" w:cstheme="majorBidi"/>
      <w:b/>
      <w:bCs/>
      <w:color w:val="365F91" w:themeColor="accent1" w:themeShade="BF"/>
      <w:sz w:val="28"/>
      <w:szCs w:val="28"/>
    </w:rPr>
  </w:style>
  <w:style w:type="character" w:customStyle="1" w:styleId="highlight">
    <w:name w:val="highlight"/>
    <w:basedOn w:val="DefaultParagraphFont"/>
    <w:rsid w:val="003E4CCB"/>
  </w:style>
  <w:style w:type="paragraph" w:styleId="BalloonText">
    <w:name w:val="Balloon Text"/>
    <w:basedOn w:val="Normal"/>
    <w:link w:val="BalloonTextChar"/>
    <w:uiPriority w:val="99"/>
    <w:semiHidden/>
    <w:unhideWhenUsed/>
    <w:rsid w:val="008A4E65"/>
    <w:rPr>
      <w:rFonts w:ascii="Tahoma" w:hAnsi="Tahoma" w:cs="Tahoma"/>
      <w:sz w:val="16"/>
      <w:szCs w:val="16"/>
    </w:rPr>
  </w:style>
  <w:style w:type="character" w:customStyle="1" w:styleId="BalloonTextChar">
    <w:name w:val="Balloon Text Char"/>
    <w:basedOn w:val="DefaultParagraphFont"/>
    <w:link w:val="BalloonText"/>
    <w:uiPriority w:val="99"/>
    <w:semiHidden/>
    <w:rsid w:val="008A4E65"/>
    <w:rPr>
      <w:rFonts w:ascii="Tahoma" w:eastAsia="Times New Roman" w:hAnsi="Tahoma" w:cs="Tahoma"/>
      <w:sz w:val="16"/>
      <w:szCs w:val="16"/>
      <w:lang w:val="en-GB" w:eastAsia="ro-RO"/>
    </w:rPr>
  </w:style>
  <w:style w:type="paragraph" w:customStyle="1" w:styleId="class4">
    <w:name w:val="class4"/>
    <w:basedOn w:val="Normal"/>
    <w:rsid w:val="008A4E65"/>
    <w:pPr>
      <w:spacing w:before="100" w:beforeAutospacing="1" w:after="100" w:afterAutospacing="1"/>
      <w:jc w:val="left"/>
    </w:pPr>
    <w:rPr>
      <w:rFonts w:ascii="Times New Roman" w:hAnsi="Times New Roman"/>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paul" TargetMode="External"/><Relationship Id="rId3" Type="http://schemas.openxmlformats.org/officeDocument/2006/relationships/settings" Target="settings.xml"/><Relationship Id="rId7" Type="http://schemas.openxmlformats.org/officeDocument/2006/relationships/hyperlink" Target="mailto:sajid_nawaz76@yahoo.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ajid_nawaz76@yahoo.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ASPIRE</dc:creator>
  <cp:lastModifiedBy>ACER ASPIRE</cp:lastModifiedBy>
  <cp:revision>2</cp:revision>
  <dcterms:created xsi:type="dcterms:W3CDTF">2017-08-22T05:04:00Z</dcterms:created>
  <dcterms:modified xsi:type="dcterms:W3CDTF">2017-08-22T05:04:00Z</dcterms:modified>
</cp:coreProperties>
</file>