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1E8" w:rsidRDefault="002171E8" w:rsidP="002171E8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Cs w:val="24"/>
        </w:rPr>
      </w:pPr>
      <w:r w:rsidRPr="002A7D33">
        <w:rPr>
          <w:rFonts w:cs="Times New Roman"/>
          <w:b/>
          <w:bCs/>
          <w:sz w:val="32"/>
          <w:szCs w:val="32"/>
        </w:rPr>
        <w:t xml:space="preserve">Abstract: </w:t>
      </w:r>
    </w:p>
    <w:p w:rsidR="002171E8" w:rsidRDefault="002171E8" w:rsidP="00230D84">
      <w:pPr>
        <w:spacing w:after="0" w:line="276" w:lineRule="auto"/>
        <w:jc w:val="both"/>
        <w:rPr>
          <w:rFonts w:cs="Times New Roman"/>
          <w:b/>
          <w:iCs/>
          <w:szCs w:val="24"/>
        </w:rPr>
      </w:pPr>
      <w:r>
        <w:rPr>
          <w:rFonts w:cs="Times New Roman"/>
          <w:b/>
          <w:iCs/>
          <w:szCs w:val="24"/>
        </w:rPr>
        <w:t xml:space="preserve">Identification </w:t>
      </w:r>
      <w:r w:rsidR="00CC53D1">
        <w:rPr>
          <w:rFonts w:cs="Times New Roman"/>
          <w:b/>
          <w:iCs/>
          <w:szCs w:val="24"/>
        </w:rPr>
        <w:t xml:space="preserve">and characterization </w:t>
      </w:r>
      <w:r>
        <w:rPr>
          <w:rFonts w:cs="Times New Roman"/>
          <w:b/>
          <w:iCs/>
          <w:szCs w:val="24"/>
        </w:rPr>
        <w:t xml:space="preserve">of </w:t>
      </w:r>
      <w:proofErr w:type="spellStart"/>
      <w:r>
        <w:rPr>
          <w:rFonts w:cs="Times New Roman"/>
          <w:b/>
          <w:iCs/>
          <w:szCs w:val="24"/>
        </w:rPr>
        <w:t>heterodimrizing</w:t>
      </w:r>
      <w:proofErr w:type="spellEnd"/>
      <w:r>
        <w:rPr>
          <w:rFonts w:cs="Times New Roman"/>
          <w:b/>
          <w:iCs/>
          <w:szCs w:val="24"/>
        </w:rPr>
        <w:t xml:space="preserve"> partners of B – ZIP53 involved </w:t>
      </w:r>
      <w:r w:rsidR="00CC53D1">
        <w:rPr>
          <w:rFonts w:cs="Times New Roman"/>
          <w:b/>
          <w:iCs/>
          <w:szCs w:val="24"/>
        </w:rPr>
        <w:t>in</w:t>
      </w:r>
      <w:r>
        <w:rPr>
          <w:rFonts w:cs="Times New Roman"/>
          <w:b/>
          <w:iCs/>
          <w:szCs w:val="24"/>
        </w:rPr>
        <w:t xml:space="preserve"> seed maturation: Use of a designed Dominant Negative Protein</w:t>
      </w:r>
    </w:p>
    <w:p w:rsidR="00230D84" w:rsidRDefault="00230D84" w:rsidP="00230D84">
      <w:pPr>
        <w:spacing w:after="0" w:line="276" w:lineRule="auto"/>
        <w:jc w:val="both"/>
        <w:rPr>
          <w:rFonts w:cs="Times New Roman"/>
          <w:b/>
          <w:iCs/>
          <w:szCs w:val="24"/>
        </w:rPr>
      </w:pPr>
      <w:r>
        <w:rPr>
          <w:rFonts w:cs="Times New Roman"/>
          <w:b/>
          <w:iCs/>
          <w:szCs w:val="24"/>
        </w:rPr>
        <w:t xml:space="preserve">Prateek Jain and </w:t>
      </w:r>
      <w:proofErr w:type="spellStart"/>
      <w:r>
        <w:rPr>
          <w:rFonts w:cs="Times New Roman"/>
          <w:b/>
          <w:iCs/>
          <w:szCs w:val="24"/>
        </w:rPr>
        <w:t>Vikas</w:t>
      </w:r>
      <w:proofErr w:type="spellEnd"/>
      <w:r>
        <w:rPr>
          <w:rFonts w:cs="Times New Roman"/>
          <w:b/>
          <w:iCs/>
          <w:szCs w:val="24"/>
        </w:rPr>
        <w:t xml:space="preserve"> </w:t>
      </w:r>
      <w:proofErr w:type="spellStart"/>
      <w:r>
        <w:rPr>
          <w:rFonts w:cs="Times New Roman"/>
          <w:b/>
          <w:iCs/>
          <w:szCs w:val="24"/>
        </w:rPr>
        <w:t>Rishi</w:t>
      </w:r>
      <w:proofErr w:type="spellEnd"/>
    </w:p>
    <w:p w:rsidR="00230D84" w:rsidRDefault="00230D84" w:rsidP="00230D84">
      <w:pPr>
        <w:spacing w:after="0" w:line="276" w:lineRule="auto"/>
        <w:jc w:val="both"/>
      </w:pPr>
      <w:r w:rsidRPr="00BC2E61">
        <w:t xml:space="preserve">National </w:t>
      </w:r>
      <w:proofErr w:type="spellStart"/>
      <w:r w:rsidRPr="00BC2E61">
        <w:t>Agri</w:t>
      </w:r>
      <w:proofErr w:type="spellEnd"/>
      <w:r w:rsidRPr="00BC2E61">
        <w:t xml:space="preserve"> - Food Biotechnology </w:t>
      </w:r>
      <w:r>
        <w:t xml:space="preserve">Institute </w:t>
      </w:r>
      <w:r w:rsidRPr="00BC2E61">
        <w:t>(Department of Biotechnology) C- 127 Industrial Area, S.A.S Nagar, Phase- 8 Mohali – 160071, Punjab, India</w:t>
      </w:r>
      <w:r>
        <w:t xml:space="preserve"> </w:t>
      </w:r>
    </w:p>
    <w:p w:rsidR="00230D84" w:rsidRPr="00230D84" w:rsidRDefault="00230D84" w:rsidP="00230D84">
      <w:pPr>
        <w:spacing w:after="0" w:line="276" w:lineRule="auto"/>
        <w:jc w:val="both"/>
        <w:rPr>
          <w:rFonts w:cs="Times New Roman"/>
          <w:b/>
          <w:iCs/>
          <w:szCs w:val="24"/>
        </w:rPr>
      </w:pPr>
      <w:r w:rsidRPr="00926E5A">
        <w:rPr>
          <w:color w:val="000000" w:themeColor="text1"/>
          <w:szCs w:val="24"/>
        </w:rPr>
        <w:t>Correspondence</w:t>
      </w:r>
      <w:r w:rsidRPr="001F1D0F">
        <w:rPr>
          <w:color w:val="000000" w:themeColor="text1"/>
          <w:szCs w:val="24"/>
        </w:rPr>
        <w:t>:</w:t>
      </w:r>
      <w:r w:rsidRPr="00073EAB">
        <w:rPr>
          <w:i/>
          <w:color w:val="000000" w:themeColor="text1"/>
          <w:szCs w:val="24"/>
        </w:rPr>
        <w:t xml:space="preserve"> </w:t>
      </w:r>
      <w:r w:rsidRPr="00926E5A">
        <w:rPr>
          <w:rFonts w:eastAsia="MS Gothic"/>
          <w:i/>
          <w:color w:val="000000" w:themeColor="text1"/>
          <w:szCs w:val="24"/>
        </w:rPr>
        <w:t>vikasrishi@nabi.res.in</w:t>
      </w:r>
    </w:p>
    <w:p w:rsidR="00230D84" w:rsidRPr="00AD0148" w:rsidRDefault="00230D84" w:rsidP="00230D84">
      <w:pPr>
        <w:spacing w:after="0" w:line="276" w:lineRule="auto"/>
        <w:jc w:val="both"/>
        <w:rPr>
          <w:rFonts w:cs="Times New Roman"/>
          <w:b/>
          <w:iCs/>
          <w:szCs w:val="24"/>
        </w:rPr>
      </w:pPr>
    </w:p>
    <w:p w:rsidR="003A02F0" w:rsidRPr="001A64FD" w:rsidRDefault="002171E8">
      <w:r>
        <w:t xml:space="preserve">Basic </w:t>
      </w:r>
      <w:proofErr w:type="spellStart"/>
      <w:r>
        <w:t>Leucine</w:t>
      </w:r>
      <w:proofErr w:type="spellEnd"/>
      <w:r w:rsidR="00CE23AA">
        <w:t xml:space="preserve"> Zipper (B–</w:t>
      </w:r>
      <w:r>
        <w:t xml:space="preserve">ZIP) </w:t>
      </w:r>
      <w:r w:rsidR="003C5046">
        <w:t xml:space="preserve">are eukaryotic specific </w:t>
      </w:r>
      <w:proofErr w:type="spellStart"/>
      <w:r w:rsidR="003C5046">
        <w:t>dimeric</w:t>
      </w:r>
      <w:proofErr w:type="spellEnd"/>
      <w:r w:rsidR="003C5046">
        <w:t xml:space="preserve"> </w:t>
      </w:r>
      <w:r>
        <w:t xml:space="preserve">transcription factors </w:t>
      </w:r>
      <w:r w:rsidR="003C5046">
        <w:t xml:space="preserve">that </w:t>
      </w:r>
      <w:r>
        <w:t xml:space="preserve">plays a pivotal role in all fundamental aspects of growth and development in plants including </w:t>
      </w:r>
      <w:r w:rsidRPr="006A5517">
        <w:t xml:space="preserve">stress, pathogen defense, light </w:t>
      </w:r>
      <w:proofErr w:type="spellStart"/>
      <w:r w:rsidRPr="006A5517">
        <w:t>signalling</w:t>
      </w:r>
      <w:proofErr w:type="spellEnd"/>
      <w:r w:rsidRPr="006A5517">
        <w:t>, seed and flower development</w:t>
      </w:r>
      <w:r>
        <w:t xml:space="preserve">. </w:t>
      </w:r>
      <w:r w:rsidR="00A063B4">
        <w:t xml:space="preserve">Structurally </w:t>
      </w:r>
      <w:proofErr w:type="spellStart"/>
      <w:r w:rsidR="003C5046">
        <w:t>dimerization</w:t>
      </w:r>
      <w:proofErr w:type="spellEnd"/>
      <w:r w:rsidR="003C5046">
        <w:t xml:space="preserve"> among</w:t>
      </w:r>
      <w:r w:rsidR="00A063B4">
        <w:t xml:space="preserve"> B – ZIPs </w:t>
      </w:r>
      <w:proofErr w:type="gramStart"/>
      <w:r w:rsidR="003C5046">
        <w:t>is mediated</w:t>
      </w:r>
      <w:proofErr w:type="gramEnd"/>
      <w:r w:rsidR="003C5046">
        <w:t xml:space="preserve"> through C – terminal motif.</w:t>
      </w:r>
      <w:r w:rsidR="00A063B4">
        <w:t xml:space="preserve"> </w:t>
      </w:r>
      <w:proofErr w:type="spellStart"/>
      <w:r>
        <w:t>Dimeric</w:t>
      </w:r>
      <w:proofErr w:type="spellEnd"/>
      <w:r>
        <w:t xml:space="preserve"> interactions are dynamic which may be </w:t>
      </w:r>
      <w:proofErr w:type="spellStart"/>
      <w:r>
        <w:t>homotypic</w:t>
      </w:r>
      <w:proofErr w:type="spellEnd"/>
      <w:r>
        <w:t xml:space="preserve"> or heterotypic. </w:t>
      </w:r>
      <w:r w:rsidR="00A063B4">
        <w:t xml:space="preserve">In mammalian system including </w:t>
      </w:r>
      <w:proofErr w:type="gramStart"/>
      <w:r w:rsidR="003C5046">
        <w:t>human</w:t>
      </w:r>
      <w:r w:rsidR="00593679">
        <w:t>s</w:t>
      </w:r>
      <w:proofErr w:type="gramEnd"/>
      <w:r w:rsidR="003C5046">
        <w:t xml:space="preserve"> heterotypic interaction are</w:t>
      </w:r>
      <w:r w:rsidR="00A063B4">
        <w:t xml:space="preserve"> widely </w:t>
      </w:r>
      <w:r w:rsidR="003C5046">
        <w:t>prevalent and extensively studied (</w:t>
      </w:r>
      <w:proofErr w:type="spellStart"/>
      <w:r w:rsidR="003C5046">
        <w:t>Fos</w:t>
      </w:r>
      <w:r w:rsidR="00CC53D1">
        <w:t>|</w:t>
      </w:r>
      <w:r w:rsidR="003C5046">
        <w:t>Jun</w:t>
      </w:r>
      <w:proofErr w:type="spellEnd"/>
      <w:r w:rsidR="003C5046">
        <w:t xml:space="preserve">, </w:t>
      </w:r>
      <w:proofErr w:type="spellStart"/>
      <w:r w:rsidR="003C5046">
        <w:t>Myc</w:t>
      </w:r>
      <w:r w:rsidR="00CC53D1">
        <w:t>|</w:t>
      </w:r>
      <w:r w:rsidR="00A063B4">
        <w:t>Max</w:t>
      </w:r>
      <w:proofErr w:type="spellEnd"/>
      <w:r w:rsidR="00A063B4">
        <w:t xml:space="preserve"> </w:t>
      </w:r>
      <w:r w:rsidR="003C5046">
        <w:t xml:space="preserve">and </w:t>
      </w:r>
      <w:r w:rsidR="00A063B4">
        <w:t>ATF</w:t>
      </w:r>
      <w:r w:rsidR="00CC53D1">
        <w:t>|</w:t>
      </w:r>
      <w:r w:rsidR="00A063B4">
        <w:t xml:space="preserve">C/EBP </w:t>
      </w:r>
      <w:proofErr w:type="spellStart"/>
      <w:r w:rsidR="00A063B4">
        <w:t>heterodimer</w:t>
      </w:r>
      <w:proofErr w:type="spellEnd"/>
      <w:r w:rsidR="003C5046">
        <w:t>)</w:t>
      </w:r>
      <w:r w:rsidR="00A063B4">
        <w:t xml:space="preserve">. </w:t>
      </w:r>
      <w:r w:rsidR="003C5046">
        <w:t>I</w:t>
      </w:r>
      <w:r w:rsidR="00A063B4">
        <w:t>n plants</w:t>
      </w:r>
      <w:r w:rsidR="00593679">
        <w:t>,</w:t>
      </w:r>
      <w:r w:rsidR="00A063B4">
        <w:t xml:space="preserve"> </w:t>
      </w:r>
      <w:proofErr w:type="spellStart"/>
      <w:r w:rsidR="003C5046">
        <w:t>heterodim</w:t>
      </w:r>
      <w:r w:rsidR="00CC53D1">
        <w:t>e</w:t>
      </w:r>
      <w:r w:rsidR="003C5046">
        <w:t>rization</w:t>
      </w:r>
      <w:proofErr w:type="spellEnd"/>
      <w:r w:rsidR="003C5046">
        <w:t xml:space="preserve"> </w:t>
      </w:r>
      <w:r w:rsidR="00CC53D1">
        <w:t xml:space="preserve">landscape </w:t>
      </w:r>
      <w:r w:rsidR="003C5046">
        <w:t>among</w:t>
      </w:r>
      <w:r w:rsidR="00A063B4">
        <w:t xml:space="preserve"> </w:t>
      </w:r>
      <w:r w:rsidR="003C5046">
        <w:t xml:space="preserve">B-ZIP transcription factors (TFs) are yet to </w:t>
      </w:r>
      <w:proofErr w:type="gramStart"/>
      <w:r w:rsidR="003C5046">
        <w:t>be revealed</w:t>
      </w:r>
      <w:proofErr w:type="gramEnd"/>
      <w:r w:rsidR="00A063B4">
        <w:t>.</w:t>
      </w:r>
      <w:r>
        <w:t xml:space="preserve"> </w:t>
      </w:r>
      <w:r w:rsidR="00CE23AA">
        <w:t>C</w:t>
      </w:r>
      <w:r>
        <w:t>ompare</w:t>
      </w:r>
      <w:r w:rsidR="00CE23AA">
        <w:t>d</w:t>
      </w:r>
      <w:r>
        <w:t xml:space="preserve"> to </w:t>
      </w:r>
      <w:proofErr w:type="spellStart"/>
      <w:r>
        <w:t>homotypic</w:t>
      </w:r>
      <w:proofErr w:type="spellEnd"/>
      <w:r>
        <w:t xml:space="preserve"> interactions, heterotypic interactions ar</w:t>
      </w:r>
      <w:r w:rsidR="003C5046">
        <w:t xml:space="preserve">e more proficient and impart </w:t>
      </w:r>
      <w:r>
        <w:t xml:space="preserve">synergistic effect on gene expression. </w:t>
      </w:r>
      <w:r w:rsidR="003C5046">
        <w:t>I</w:t>
      </w:r>
      <w:r w:rsidR="00A063B4">
        <w:t xml:space="preserve">n </w:t>
      </w:r>
      <w:r w:rsidR="00CC53D1" w:rsidRPr="00CC53D1">
        <w:rPr>
          <w:i/>
        </w:rPr>
        <w:t>Arabidopsis</w:t>
      </w:r>
      <w:r w:rsidR="00A063B4">
        <w:t>,</w:t>
      </w:r>
      <w:r w:rsidR="00CE23AA" w:rsidRPr="00CE23AA">
        <w:t xml:space="preserve"> </w:t>
      </w:r>
      <w:r w:rsidR="00593679">
        <w:t>one such example is B-</w:t>
      </w:r>
      <w:r w:rsidR="00CE23AA">
        <w:t xml:space="preserve">ZIP53 and its </w:t>
      </w:r>
      <w:proofErr w:type="spellStart"/>
      <w:r w:rsidR="00CE23AA">
        <w:t>heterodimerizing</w:t>
      </w:r>
      <w:proofErr w:type="spellEnd"/>
      <w:r w:rsidR="00CE23AA">
        <w:t xml:space="preserve"> partners </w:t>
      </w:r>
      <w:r w:rsidR="003C5046">
        <w:t>(</w:t>
      </w:r>
      <w:r w:rsidR="00CE23AA">
        <w:t>B-ZIP10 and 25</w:t>
      </w:r>
      <w:r w:rsidR="003C5046">
        <w:t xml:space="preserve">) </w:t>
      </w:r>
      <w:r w:rsidR="00593679">
        <w:t>that</w:t>
      </w:r>
      <w:r w:rsidR="003C5046">
        <w:t xml:space="preserve"> play a central rol</w:t>
      </w:r>
      <w:r w:rsidR="004E6CA0">
        <w:t>e</w:t>
      </w:r>
      <w:r w:rsidR="00CC53D1">
        <w:t xml:space="preserve"> in regulating seed-</w:t>
      </w:r>
      <w:r w:rsidR="003C5046">
        <w:t>specific gene</w:t>
      </w:r>
      <w:r w:rsidR="00CC53D1">
        <w:t>s</w:t>
      </w:r>
      <w:r w:rsidR="003C5046">
        <w:t xml:space="preserve">. </w:t>
      </w:r>
      <w:r w:rsidR="00CC53D1">
        <w:t>B-</w:t>
      </w:r>
      <w:r>
        <w:t>ZIP53 binds to G</w:t>
      </w:r>
      <w:r w:rsidR="00CC53D1">
        <w:t>-</w:t>
      </w:r>
      <w:r>
        <w:t>box (CACGT</w:t>
      </w:r>
      <w:r w:rsidRPr="00CE23AA">
        <w:rPr>
          <w:b/>
          <w:u w:val="single"/>
        </w:rPr>
        <w:t>G</w:t>
      </w:r>
      <w:r>
        <w:t xml:space="preserve">) </w:t>
      </w:r>
      <w:r w:rsidR="003C5046">
        <w:t xml:space="preserve">as </w:t>
      </w:r>
      <w:proofErr w:type="spellStart"/>
      <w:r w:rsidR="003C5046">
        <w:t>homodimer</w:t>
      </w:r>
      <w:proofErr w:type="spellEnd"/>
      <w:r w:rsidR="003C5046">
        <w:t xml:space="preserve"> or </w:t>
      </w:r>
      <w:r w:rsidR="00CC53D1">
        <w:t xml:space="preserve">as </w:t>
      </w:r>
      <w:proofErr w:type="spellStart"/>
      <w:r w:rsidR="003C5046">
        <w:t>heterodimer</w:t>
      </w:r>
      <w:proofErr w:type="spellEnd"/>
      <w:r w:rsidR="00CC53D1">
        <w:t xml:space="preserve"> </w:t>
      </w:r>
      <w:r w:rsidR="003C5046">
        <w:t>with</w:t>
      </w:r>
      <w:r w:rsidR="00593679">
        <w:t xml:space="preserve"> B-ZIP10 &amp; 25 and </w:t>
      </w:r>
      <w:proofErr w:type="gramStart"/>
      <w:r w:rsidR="00593679">
        <w:t>regulate</w:t>
      </w:r>
      <w:proofErr w:type="gramEnd"/>
      <w:r w:rsidR="00593679">
        <w:t xml:space="preserve"> seed-</w:t>
      </w:r>
      <w:r w:rsidR="003C5046">
        <w:t xml:space="preserve">specific genes like </w:t>
      </w:r>
      <w:proofErr w:type="spellStart"/>
      <w:r w:rsidR="003C5046">
        <w:t>cruciferin</w:t>
      </w:r>
      <w:proofErr w:type="spellEnd"/>
      <w:r w:rsidR="003C5046">
        <w:t xml:space="preserve">. </w:t>
      </w:r>
      <w:r>
        <w:t>Su</w:t>
      </w:r>
      <w:r w:rsidR="00593679">
        <w:t>rprisingly, B–</w:t>
      </w:r>
      <w:r w:rsidR="00CE23AA">
        <w:t xml:space="preserve">ZIP53 </w:t>
      </w:r>
      <w:proofErr w:type="gramStart"/>
      <w:r w:rsidR="00CE23AA">
        <w:t>knock-</w:t>
      </w:r>
      <w:r>
        <w:t>out</w:t>
      </w:r>
      <w:proofErr w:type="gramEnd"/>
      <w:r>
        <w:t xml:space="preserve"> plants sets viable seeds, suggesting biological redundancy. </w:t>
      </w:r>
      <w:r w:rsidR="00CE23AA">
        <w:t xml:space="preserve">This </w:t>
      </w:r>
      <w:r w:rsidR="00CC53D1">
        <w:t>may</w:t>
      </w:r>
      <w:r w:rsidR="00CE23AA">
        <w:t xml:space="preserve"> because </w:t>
      </w:r>
      <w:r w:rsidR="00812A6E">
        <w:t xml:space="preserve">in the </w:t>
      </w:r>
      <w:r>
        <w:t>absence o</w:t>
      </w:r>
      <w:r w:rsidR="00CE23AA">
        <w:t xml:space="preserve">r </w:t>
      </w:r>
      <w:r w:rsidR="00CC53D1">
        <w:t xml:space="preserve">due to </w:t>
      </w:r>
      <w:r w:rsidR="00CE23AA">
        <w:t>sub</w:t>
      </w:r>
      <w:r w:rsidR="003C5046">
        <w:t>-</w:t>
      </w:r>
      <w:r w:rsidR="00CE23AA">
        <w:t xml:space="preserve">optimal expression of B–ZIP53 other B–ZIP </w:t>
      </w:r>
      <w:r w:rsidR="00593679">
        <w:t>TFs</w:t>
      </w:r>
      <w:r w:rsidR="00CC53D1">
        <w:t xml:space="preserve"> (</w:t>
      </w:r>
      <w:r w:rsidR="00CE23AA">
        <w:t>B–</w:t>
      </w:r>
      <w:r w:rsidR="003C5046">
        <w:t xml:space="preserve">ZIP10 or </w:t>
      </w:r>
      <w:r>
        <w:t>25</w:t>
      </w:r>
      <w:r w:rsidR="00CC53D1">
        <w:t>)</w:t>
      </w:r>
      <w:r>
        <w:t xml:space="preserve"> </w:t>
      </w:r>
      <w:r w:rsidR="003C5046">
        <w:t xml:space="preserve">and </w:t>
      </w:r>
      <w:r>
        <w:t xml:space="preserve">some </w:t>
      </w:r>
      <w:r w:rsidR="00CE23AA">
        <w:t xml:space="preserve">hitherto </w:t>
      </w:r>
      <w:r>
        <w:t xml:space="preserve">unknown protein(s) may regulate </w:t>
      </w:r>
      <w:r w:rsidR="003C5046">
        <w:t>the seed-</w:t>
      </w:r>
      <w:r w:rsidR="00812A6E">
        <w:t>specific genes</w:t>
      </w:r>
      <w:r w:rsidR="00EF5ACE">
        <w:t xml:space="preserve">. </w:t>
      </w:r>
      <w:r w:rsidR="003C5046">
        <w:t>In order to have an insight into all interacting partners of B-ZIP53</w:t>
      </w:r>
      <w:r w:rsidR="00CC53D1">
        <w:t>,</w:t>
      </w:r>
      <w:r w:rsidR="003C5046">
        <w:t xml:space="preserve"> w</w:t>
      </w:r>
      <w:r>
        <w:t>e have designed a dominant negative</w:t>
      </w:r>
      <w:r w:rsidR="00CE23AA">
        <w:t xml:space="preserve"> (DN)</w:t>
      </w:r>
      <w:r>
        <w:t xml:space="preserve"> protein A</w:t>
      </w:r>
      <w:r w:rsidR="00593679">
        <w:t>–</w:t>
      </w:r>
      <w:r>
        <w:t>ZIP53</w:t>
      </w:r>
      <w:r w:rsidR="00CE23AA">
        <w:t xml:space="preserve"> </w:t>
      </w:r>
      <w:r w:rsidR="00CE23AA">
        <w:rPr>
          <w:rFonts w:cs="Times New Roman"/>
          <w:bCs/>
          <w:szCs w:val="24"/>
          <w:lang w:val="en-IN" w:bidi="hi-IN"/>
        </w:rPr>
        <w:t>where</w:t>
      </w:r>
      <w:r w:rsidRPr="002D425C">
        <w:rPr>
          <w:rFonts w:cs="Times New Roman"/>
          <w:bCs/>
          <w:szCs w:val="24"/>
          <w:lang w:val="en-IN" w:bidi="hi-IN"/>
        </w:rPr>
        <w:t xml:space="preserve"> the basic DNA binding region of a B-ZIP</w:t>
      </w:r>
      <w:r>
        <w:rPr>
          <w:rFonts w:cs="Times New Roman"/>
          <w:bCs/>
          <w:szCs w:val="24"/>
          <w:lang w:val="en-IN" w:bidi="hi-IN"/>
        </w:rPr>
        <w:t>53</w:t>
      </w:r>
      <w:r w:rsidRPr="002D425C">
        <w:rPr>
          <w:rFonts w:cs="Times New Roman"/>
          <w:bCs/>
          <w:szCs w:val="24"/>
          <w:lang w:val="en-IN" w:bidi="hi-IN"/>
        </w:rPr>
        <w:t xml:space="preserve"> </w:t>
      </w:r>
      <w:r w:rsidR="00CE23AA">
        <w:rPr>
          <w:rFonts w:cs="Times New Roman"/>
          <w:bCs/>
          <w:szCs w:val="24"/>
          <w:lang w:val="en-IN" w:bidi="hi-IN"/>
        </w:rPr>
        <w:t>TF</w:t>
      </w:r>
      <w:r w:rsidRPr="002D425C">
        <w:rPr>
          <w:rFonts w:cs="Times New Roman"/>
          <w:bCs/>
          <w:szCs w:val="24"/>
          <w:lang w:val="en-IN" w:bidi="hi-IN"/>
        </w:rPr>
        <w:t xml:space="preserve"> </w:t>
      </w:r>
      <w:proofErr w:type="gramStart"/>
      <w:r w:rsidRPr="002D425C">
        <w:rPr>
          <w:rFonts w:cs="Times New Roman"/>
          <w:bCs/>
          <w:szCs w:val="24"/>
          <w:lang w:val="en-IN" w:bidi="hi-IN"/>
        </w:rPr>
        <w:t>is replaced</w:t>
      </w:r>
      <w:proofErr w:type="gramEnd"/>
      <w:r w:rsidRPr="002D425C">
        <w:rPr>
          <w:rFonts w:cs="Times New Roman"/>
          <w:bCs/>
          <w:szCs w:val="24"/>
          <w:lang w:val="en-IN" w:bidi="hi-IN"/>
        </w:rPr>
        <w:t xml:space="preserve"> by a rationally designed acidic extension</w:t>
      </w:r>
      <w:r>
        <w:rPr>
          <w:rFonts w:cs="Times New Roman"/>
          <w:bCs/>
          <w:szCs w:val="24"/>
          <w:lang w:val="en-IN" w:bidi="hi-IN"/>
        </w:rPr>
        <w:t>.</w:t>
      </w:r>
      <w:r w:rsidRPr="0078537B">
        <w:rPr>
          <w:rFonts w:cs="Times New Roman"/>
          <w:bCs/>
          <w:szCs w:val="24"/>
          <w:lang w:val="en-IN" w:bidi="hi-IN"/>
        </w:rPr>
        <w:t xml:space="preserve"> </w:t>
      </w:r>
      <w:r w:rsidRPr="002D425C">
        <w:rPr>
          <w:rFonts w:cs="Times New Roman"/>
          <w:bCs/>
          <w:szCs w:val="24"/>
          <w:lang w:val="en-IN" w:bidi="hi-IN"/>
        </w:rPr>
        <w:t>Th</w:t>
      </w:r>
      <w:r w:rsidR="00812A6E">
        <w:rPr>
          <w:rFonts w:cs="Times New Roman"/>
          <w:bCs/>
          <w:szCs w:val="24"/>
          <w:lang w:val="en-IN" w:bidi="hi-IN"/>
        </w:rPr>
        <w:t>is</w:t>
      </w:r>
      <w:r w:rsidRPr="002D425C">
        <w:rPr>
          <w:rFonts w:cs="Times New Roman"/>
          <w:bCs/>
          <w:szCs w:val="24"/>
          <w:lang w:val="en-IN" w:bidi="hi-IN"/>
        </w:rPr>
        <w:t xml:space="preserve"> DN </w:t>
      </w:r>
      <w:r w:rsidR="003C5046">
        <w:rPr>
          <w:rFonts w:cs="Times New Roman"/>
          <w:bCs/>
          <w:szCs w:val="24"/>
          <w:lang w:val="en-IN" w:bidi="hi-IN"/>
        </w:rPr>
        <w:t xml:space="preserve">preferentially </w:t>
      </w:r>
      <w:proofErr w:type="spellStart"/>
      <w:r w:rsidRPr="002D425C">
        <w:rPr>
          <w:rFonts w:cs="Times New Roman"/>
          <w:bCs/>
          <w:szCs w:val="24"/>
          <w:lang w:val="en-IN" w:bidi="hi-IN"/>
        </w:rPr>
        <w:t>heterodimerize</w:t>
      </w:r>
      <w:proofErr w:type="spellEnd"/>
      <w:r w:rsidRPr="002D425C">
        <w:rPr>
          <w:rFonts w:cs="Times New Roman"/>
          <w:bCs/>
          <w:szCs w:val="24"/>
          <w:lang w:val="en-IN" w:bidi="hi-IN"/>
        </w:rPr>
        <w:t xml:space="preserve"> with the wild type proteins</w:t>
      </w:r>
      <w:r w:rsidR="00812A6E">
        <w:rPr>
          <w:rFonts w:cs="Times New Roman"/>
          <w:bCs/>
          <w:szCs w:val="24"/>
          <w:lang w:val="en-IN" w:bidi="hi-IN"/>
        </w:rPr>
        <w:t xml:space="preserve"> (B-ZIP53, 10 &amp; 25)</w:t>
      </w:r>
      <w:r w:rsidRPr="002D425C">
        <w:rPr>
          <w:rFonts w:cs="Times New Roman"/>
          <w:bCs/>
          <w:szCs w:val="24"/>
          <w:lang w:val="en-IN" w:bidi="hi-IN"/>
        </w:rPr>
        <w:t xml:space="preserve"> and inhibit their function by </w:t>
      </w:r>
      <w:r w:rsidR="00CC53D1">
        <w:rPr>
          <w:rFonts w:cs="Times New Roman"/>
          <w:bCs/>
          <w:szCs w:val="24"/>
          <w:lang w:val="en-IN" w:bidi="hi-IN"/>
        </w:rPr>
        <w:t xml:space="preserve">effecting </w:t>
      </w:r>
      <w:r w:rsidR="003C5046">
        <w:rPr>
          <w:rFonts w:cs="Times New Roman"/>
          <w:bCs/>
          <w:szCs w:val="24"/>
          <w:lang w:val="en-IN" w:bidi="hi-IN"/>
        </w:rPr>
        <w:t>their DNA binding activity</w:t>
      </w:r>
      <w:r w:rsidRPr="002D425C">
        <w:rPr>
          <w:rFonts w:cs="Times New Roman"/>
          <w:bCs/>
          <w:szCs w:val="24"/>
          <w:lang w:val="en-IN" w:bidi="hi-IN"/>
        </w:rPr>
        <w:t xml:space="preserve">. </w:t>
      </w:r>
      <w:r w:rsidRPr="002D425C">
        <w:rPr>
          <w:rFonts w:cs="Times New Roman"/>
          <w:szCs w:val="24"/>
          <w:lang w:val="en-IN" w:bidi="hi-IN"/>
        </w:rPr>
        <w:t>We have examined the consequences of inhibiting B-ZIP53 and its associated transcription factors namely B-ZIP10 and B-ZIP25</w:t>
      </w:r>
      <w:r w:rsidR="00812A6E">
        <w:rPr>
          <w:rFonts w:cs="Times New Roman"/>
          <w:szCs w:val="24"/>
          <w:lang w:val="en-IN" w:bidi="hi-IN"/>
        </w:rPr>
        <w:t xml:space="preserve"> by using A-ZIP53</w:t>
      </w:r>
      <w:r w:rsidRPr="002D425C">
        <w:rPr>
          <w:rFonts w:cs="Times New Roman"/>
          <w:szCs w:val="24"/>
          <w:lang w:val="en-IN" w:bidi="hi-IN"/>
        </w:rPr>
        <w:t xml:space="preserve"> </w:t>
      </w:r>
      <w:r w:rsidR="00812A6E" w:rsidRPr="00812A6E">
        <w:rPr>
          <w:rFonts w:cs="Times New Roman"/>
          <w:i/>
          <w:szCs w:val="24"/>
          <w:lang w:val="en-IN" w:bidi="hi-IN"/>
        </w:rPr>
        <w:t>in vitro</w:t>
      </w:r>
      <w:r w:rsidR="00CC53D1">
        <w:rPr>
          <w:rFonts w:cs="Times New Roman"/>
          <w:i/>
          <w:szCs w:val="24"/>
          <w:lang w:val="en-IN" w:bidi="hi-IN"/>
        </w:rPr>
        <w:t xml:space="preserve"> </w:t>
      </w:r>
      <w:r w:rsidR="003C5046" w:rsidRPr="00CC53D1">
        <w:rPr>
          <w:rFonts w:cs="Times New Roman"/>
          <w:szCs w:val="24"/>
          <w:lang w:val="en-IN" w:bidi="hi-IN"/>
        </w:rPr>
        <w:t xml:space="preserve">and </w:t>
      </w:r>
      <w:r w:rsidR="003C5046">
        <w:rPr>
          <w:rFonts w:cs="Times New Roman"/>
          <w:i/>
          <w:szCs w:val="24"/>
          <w:lang w:val="en-IN" w:bidi="hi-IN"/>
        </w:rPr>
        <w:t xml:space="preserve">in vivo. </w:t>
      </w:r>
      <w:r w:rsidR="00CC53D1">
        <w:rPr>
          <w:rFonts w:cs="Times New Roman"/>
          <w:szCs w:val="24"/>
          <w:lang w:val="en-IN" w:bidi="hi-IN"/>
        </w:rPr>
        <w:t xml:space="preserve">Thermal </w:t>
      </w:r>
      <w:proofErr w:type="spellStart"/>
      <w:r w:rsidR="00CC53D1">
        <w:rPr>
          <w:rFonts w:cs="Times New Roman"/>
          <w:szCs w:val="24"/>
          <w:lang w:val="en-IN" w:bidi="hi-IN"/>
        </w:rPr>
        <w:t>denaturation</w:t>
      </w:r>
      <w:proofErr w:type="spellEnd"/>
      <w:r w:rsidR="00CC53D1">
        <w:rPr>
          <w:rFonts w:cs="Times New Roman"/>
          <w:szCs w:val="24"/>
          <w:lang w:val="en-IN" w:bidi="hi-IN"/>
        </w:rPr>
        <w:t xml:space="preserve"> assay</w:t>
      </w:r>
      <w:r w:rsidR="003C5046">
        <w:rPr>
          <w:rFonts w:cs="Times New Roman"/>
          <w:szCs w:val="24"/>
          <w:lang w:val="en-IN" w:bidi="hi-IN"/>
        </w:rPr>
        <w:t xml:space="preserve"> show</w:t>
      </w:r>
      <w:r w:rsidR="00CC53D1">
        <w:rPr>
          <w:rFonts w:cs="Times New Roman"/>
          <w:szCs w:val="24"/>
          <w:lang w:val="en-IN" w:bidi="hi-IN"/>
        </w:rPr>
        <w:t>s</w:t>
      </w:r>
      <w:r w:rsidR="003C5046">
        <w:rPr>
          <w:rFonts w:cs="Times New Roman"/>
          <w:szCs w:val="24"/>
          <w:lang w:val="en-IN" w:bidi="hi-IN"/>
        </w:rPr>
        <w:t xml:space="preserve"> that in </w:t>
      </w:r>
      <w:proofErr w:type="spellStart"/>
      <w:r w:rsidR="0045645A">
        <w:rPr>
          <w:rFonts w:cs="Times New Roman"/>
          <w:szCs w:val="24"/>
          <w:lang w:val="en-IN" w:bidi="hi-IN"/>
        </w:rPr>
        <w:t>equimolar</w:t>
      </w:r>
      <w:proofErr w:type="spellEnd"/>
      <w:r w:rsidR="0045645A">
        <w:rPr>
          <w:rFonts w:cs="Times New Roman"/>
          <w:szCs w:val="24"/>
          <w:lang w:val="en-IN" w:bidi="hi-IN"/>
        </w:rPr>
        <w:t xml:space="preserve"> concentration A-ZIP53 </w:t>
      </w:r>
      <w:proofErr w:type="spellStart"/>
      <w:r w:rsidR="003C5046">
        <w:rPr>
          <w:rFonts w:cs="Times New Roman"/>
          <w:szCs w:val="24"/>
          <w:lang w:val="en-IN" w:bidi="hi-IN"/>
        </w:rPr>
        <w:t>heterodimer</w:t>
      </w:r>
      <w:proofErr w:type="spellEnd"/>
      <w:r w:rsidR="003C5046">
        <w:rPr>
          <w:rFonts w:cs="Times New Roman"/>
          <w:szCs w:val="24"/>
          <w:lang w:val="en-IN" w:bidi="hi-IN"/>
        </w:rPr>
        <w:t xml:space="preserve"> is a preferred conformation. Transient transfection experiments in tobacco cell line and </w:t>
      </w:r>
      <w:r w:rsidR="003C5046" w:rsidRPr="003C5046">
        <w:rPr>
          <w:rFonts w:cs="Times New Roman"/>
          <w:i/>
          <w:szCs w:val="24"/>
          <w:lang w:val="en-IN" w:bidi="hi-IN"/>
        </w:rPr>
        <w:t>Arabidopsis</w:t>
      </w:r>
      <w:r w:rsidR="003C5046">
        <w:rPr>
          <w:rFonts w:cs="Times New Roman"/>
          <w:szCs w:val="24"/>
          <w:lang w:val="en-IN" w:bidi="hi-IN"/>
        </w:rPr>
        <w:t xml:space="preserve"> protoplast </w:t>
      </w:r>
      <w:r w:rsidR="0045645A">
        <w:rPr>
          <w:rFonts w:cs="Times New Roman"/>
          <w:szCs w:val="24"/>
          <w:lang w:val="en-IN" w:bidi="hi-IN"/>
        </w:rPr>
        <w:t xml:space="preserve">showed that A-ZIP53 </w:t>
      </w:r>
      <w:r w:rsidR="003C5046">
        <w:rPr>
          <w:rFonts w:cs="Times New Roman"/>
          <w:szCs w:val="24"/>
          <w:lang w:val="en-IN" w:bidi="hi-IN"/>
        </w:rPr>
        <w:t>is able to inhibit the reporter gene activity of wild type B-ZIP53, 10 &amp; 25.</w:t>
      </w:r>
      <w:r w:rsidR="00704A19">
        <w:rPr>
          <w:rFonts w:cs="Times New Roman"/>
          <w:szCs w:val="24"/>
          <w:lang w:val="en-IN" w:bidi="hi-IN"/>
        </w:rPr>
        <w:t xml:space="preserve"> </w:t>
      </w:r>
      <w:r w:rsidRPr="002D425C">
        <w:rPr>
          <w:rFonts w:cs="Times New Roman"/>
          <w:szCs w:val="24"/>
          <w:lang w:val="en-IN" w:bidi="hi-IN"/>
        </w:rPr>
        <w:t xml:space="preserve">Transgenic </w:t>
      </w:r>
      <w:r w:rsidRPr="002D425C">
        <w:rPr>
          <w:rFonts w:cs="Times New Roman"/>
          <w:i/>
          <w:szCs w:val="24"/>
          <w:lang w:val="en-IN" w:bidi="hi-IN"/>
        </w:rPr>
        <w:t>Arabidopsis</w:t>
      </w:r>
      <w:r w:rsidRPr="002D425C">
        <w:rPr>
          <w:rFonts w:cs="Times New Roman"/>
          <w:szCs w:val="24"/>
          <w:lang w:val="en-IN" w:bidi="hi-IN"/>
        </w:rPr>
        <w:t xml:space="preserve"> plants </w:t>
      </w:r>
      <w:proofErr w:type="gramStart"/>
      <w:r w:rsidRPr="002D425C">
        <w:rPr>
          <w:rFonts w:cs="Times New Roman"/>
          <w:szCs w:val="24"/>
          <w:lang w:val="en-IN" w:bidi="hi-IN"/>
        </w:rPr>
        <w:t>were generated</w:t>
      </w:r>
      <w:proofErr w:type="gramEnd"/>
      <w:r w:rsidRPr="002D425C">
        <w:rPr>
          <w:rFonts w:cs="Times New Roman"/>
          <w:szCs w:val="24"/>
          <w:lang w:val="en-IN" w:bidi="hi-IN"/>
        </w:rPr>
        <w:t xml:space="preserve"> that constitutively expressed A-ZIP53</w:t>
      </w:r>
      <w:r w:rsidR="003C5046">
        <w:rPr>
          <w:rFonts w:cs="Times New Roman"/>
          <w:szCs w:val="24"/>
          <w:lang w:val="en-IN" w:bidi="hi-IN"/>
        </w:rPr>
        <w:t>. Majority of plants raised from T</w:t>
      </w:r>
      <w:r w:rsidR="003C5046" w:rsidRPr="003C5046">
        <w:rPr>
          <w:rFonts w:cs="Times New Roman"/>
          <w:szCs w:val="24"/>
          <w:vertAlign w:val="subscript"/>
          <w:lang w:val="en-IN" w:bidi="hi-IN"/>
        </w:rPr>
        <w:t>0</w:t>
      </w:r>
      <w:r w:rsidR="003C5046">
        <w:rPr>
          <w:rFonts w:cs="Times New Roman"/>
          <w:szCs w:val="24"/>
          <w:lang w:val="en-IN" w:bidi="hi-IN"/>
        </w:rPr>
        <w:t xml:space="preserve"> </w:t>
      </w:r>
      <w:r w:rsidR="003C5046">
        <w:rPr>
          <w:rFonts w:cs="Times New Roman"/>
          <w:szCs w:val="24"/>
          <w:lang w:val="en-IN" w:bidi="hi-IN"/>
        </w:rPr>
        <w:lastRenderedPageBreak/>
        <w:t>genera</w:t>
      </w:r>
      <w:proofErr w:type="spellStart"/>
      <w:r w:rsidR="003C5046">
        <w:t>tion</w:t>
      </w:r>
      <w:proofErr w:type="spellEnd"/>
      <w:r w:rsidR="003C5046">
        <w:t xml:space="preserve"> seeds failed to survive beyond four week, indicating </w:t>
      </w:r>
      <w:r w:rsidR="001A64FD">
        <w:t>th</w:t>
      </w:r>
      <w:r w:rsidR="00CC53D1">
        <w:t>at</w:t>
      </w:r>
      <w:r w:rsidR="001A64FD">
        <w:t xml:space="preserve"> B-ZIP53 </w:t>
      </w:r>
      <w:r w:rsidR="00CC53D1">
        <w:t xml:space="preserve">is </w:t>
      </w:r>
      <w:r w:rsidR="001A64FD">
        <w:t xml:space="preserve">involved </w:t>
      </w:r>
      <w:r w:rsidR="00CC53D1">
        <w:t>in</w:t>
      </w:r>
      <w:r w:rsidR="001A64FD">
        <w:t xml:space="preserve"> growth. Seeds of T</w:t>
      </w:r>
      <w:r w:rsidR="001A64FD" w:rsidRPr="001A64FD">
        <w:rPr>
          <w:vertAlign w:val="subscript"/>
        </w:rPr>
        <w:t>1</w:t>
      </w:r>
      <w:r w:rsidR="001A64FD">
        <w:t xml:space="preserve"> generation showed a small seeded phenotype and shorter </w:t>
      </w:r>
      <w:proofErr w:type="spellStart"/>
      <w:r w:rsidR="001A64FD">
        <w:t>silique</w:t>
      </w:r>
      <w:proofErr w:type="spellEnd"/>
      <w:r w:rsidR="001A64FD">
        <w:t xml:space="preserve">. </w:t>
      </w:r>
      <w:r w:rsidR="00DB03F0">
        <w:t>In addition,</w:t>
      </w:r>
      <w:r w:rsidR="001A64FD">
        <w:t xml:space="preserve"> these </w:t>
      </w:r>
      <w:proofErr w:type="spellStart"/>
      <w:r w:rsidR="001A64FD">
        <w:t>siliques</w:t>
      </w:r>
      <w:proofErr w:type="spellEnd"/>
      <w:r w:rsidR="001A64FD">
        <w:t xml:space="preserve"> carried less number of seeds (8-10 </w:t>
      </w:r>
      <w:proofErr w:type="spellStart"/>
      <w:r w:rsidR="001A64FD">
        <w:t>comapre</w:t>
      </w:r>
      <w:proofErr w:type="spellEnd"/>
      <w:r w:rsidR="001A64FD">
        <w:t xml:space="preserve"> to &gt;40 in WT). Mass spectrometry </w:t>
      </w:r>
      <w:proofErr w:type="gramStart"/>
      <w:r w:rsidR="001A64FD">
        <w:t>was used</w:t>
      </w:r>
      <w:proofErr w:type="gramEnd"/>
      <w:r w:rsidR="001A64FD">
        <w:t xml:space="preserve"> to identify additional </w:t>
      </w:r>
      <w:proofErr w:type="spellStart"/>
      <w:r w:rsidR="001A64FD">
        <w:t>heterodimerizing</w:t>
      </w:r>
      <w:proofErr w:type="spellEnd"/>
      <w:r w:rsidR="001A64FD">
        <w:t xml:space="preserve"> partners of A-ZIP53. Peptide profiling of </w:t>
      </w:r>
      <w:proofErr w:type="spellStart"/>
      <w:r w:rsidR="001A64FD">
        <w:t>tryptic</w:t>
      </w:r>
      <w:proofErr w:type="spellEnd"/>
      <w:r w:rsidR="001A64FD">
        <w:t xml:space="preserve"> digest </w:t>
      </w:r>
      <w:r w:rsidR="00CC53D1">
        <w:t xml:space="preserve">of </w:t>
      </w:r>
      <w:proofErr w:type="spellStart"/>
      <w:r w:rsidR="001A64FD">
        <w:t>immunoprecipitated</w:t>
      </w:r>
      <w:proofErr w:type="spellEnd"/>
      <w:r w:rsidR="001A64FD">
        <w:t xml:space="preserve"> leaves and </w:t>
      </w:r>
      <w:proofErr w:type="spellStart"/>
      <w:r w:rsidR="001A64FD">
        <w:t>siliques</w:t>
      </w:r>
      <w:proofErr w:type="spellEnd"/>
      <w:r w:rsidR="001A64FD">
        <w:t xml:space="preserve"> sample from A-ZIP53 transgenic plants revealed the novel seed specific B-ZIP </w:t>
      </w:r>
      <w:proofErr w:type="gramStart"/>
      <w:r w:rsidR="001A64FD">
        <w:t>TFs which may be playing a role in</w:t>
      </w:r>
      <w:proofErr w:type="gramEnd"/>
      <w:r w:rsidR="001A64FD">
        <w:t xml:space="preserve"> seed development.</w:t>
      </w:r>
      <w:r w:rsidR="00CC53D1">
        <w:t xml:space="preserve"> These novel B-ZIP TFs are excellent candidate for future studies. </w:t>
      </w:r>
      <w:r w:rsidR="00DB03F0">
        <w:t>Unlike other gene knock out technologies, dominant negative can inhibit the function of all members of a family or related families.</w:t>
      </w:r>
    </w:p>
    <w:sectPr w:rsidR="003A02F0" w:rsidRPr="001A64FD" w:rsidSect="003A0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2171E8"/>
    <w:rsid w:val="00002FC6"/>
    <w:rsid w:val="00003308"/>
    <w:rsid w:val="00003BAA"/>
    <w:rsid w:val="000063F9"/>
    <w:rsid w:val="000066C9"/>
    <w:rsid w:val="000206E7"/>
    <w:rsid w:val="0002600E"/>
    <w:rsid w:val="000358E7"/>
    <w:rsid w:val="00056858"/>
    <w:rsid w:val="00061AB5"/>
    <w:rsid w:val="00062A52"/>
    <w:rsid w:val="000636AD"/>
    <w:rsid w:val="0007047F"/>
    <w:rsid w:val="00071111"/>
    <w:rsid w:val="00071EA9"/>
    <w:rsid w:val="0007252F"/>
    <w:rsid w:val="0007346C"/>
    <w:rsid w:val="00073EB3"/>
    <w:rsid w:val="0007462F"/>
    <w:rsid w:val="00076797"/>
    <w:rsid w:val="00077DC2"/>
    <w:rsid w:val="0008237F"/>
    <w:rsid w:val="00083F7C"/>
    <w:rsid w:val="000847A1"/>
    <w:rsid w:val="00090756"/>
    <w:rsid w:val="00094951"/>
    <w:rsid w:val="00097886"/>
    <w:rsid w:val="000A01F7"/>
    <w:rsid w:val="000A62A0"/>
    <w:rsid w:val="000A7976"/>
    <w:rsid w:val="000B175F"/>
    <w:rsid w:val="000B1770"/>
    <w:rsid w:val="000C626F"/>
    <w:rsid w:val="000D0F4B"/>
    <w:rsid w:val="000D55BD"/>
    <w:rsid w:val="000D6999"/>
    <w:rsid w:val="000E12C9"/>
    <w:rsid w:val="000E5AAC"/>
    <w:rsid w:val="000E7C1F"/>
    <w:rsid w:val="000F1D25"/>
    <w:rsid w:val="000F4D8C"/>
    <w:rsid w:val="000F6373"/>
    <w:rsid w:val="00100DBB"/>
    <w:rsid w:val="001011A2"/>
    <w:rsid w:val="00111448"/>
    <w:rsid w:val="00113967"/>
    <w:rsid w:val="00115324"/>
    <w:rsid w:val="00115810"/>
    <w:rsid w:val="00117596"/>
    <w:rsid w:val="0012069B"/>
    <w:rsid w:val="00130AD4"/>
    <w:rsid w:val="00130B13"/>
    <w:rsid w:val="00130F47"/>
    <w:rsid w:val="00134048"/>
    <w:rsid w:val="00137BE3"/>
    <w:rsid w:val="001410BB"/>
    <w:rsid w:val="00141A2C"/>
    <w:rsid w:val="00141BC6"/>
    <w:rsid w:val="00142E4B"/>
    <w:rsid w:val="00151050"/>
    <w:rsid w:val="00157A86"/>
    <w:rsid w:val="0016185B"/>
    <w:rsid w:val="0016488B"/>
    <w:rsid w:val="00164A6C"/>
    <w:rsid w:val="0017424C"/>
    <w:rsid w:val="001774FB"/>
    <w:rsid w:val="00177756"/>
    <w:rsid w:val="00181993"/>
    <w:rsid w:val="001852E6"/>
    <w:rsid w:val="0019556E"/>
    <w:rsid w:val="0019600A"/>
    <w:rsid w:val="00197AC7"/>
    <w:rsid w:val="001A0820"/>
    <w:rsid w:val="001A4F8B"/>
    <w:rsid w:val="001A64FD"/>
    <w:rsid w:val="001B1175"/>
    <w:rsid w:val="001B1B31"/>
    <w:rsid w:val="001C2E98"/>
    <w:rsid w:val="001D271B"/>
    <w:rsid w:val="001E2162"/>
    <w:rsid w:val="001E5304"/>
    <w:rsid w:val="001E6974"/>
    <w:rsid w:val="001E77A6"/>
    <w:rsid w:val="001F60C8"/>
    <w:rsid w:val="002027AD"/>
    <w:rsid w:val="00211A10"/>
    <w:rsid w:val="00213A4E"/>
    <w:rsid w:val="002171E7"/>
    <w:rsid w:val="002171E8"/>
    <w:rsid w:val="002200EB"/>
    <w:rsid w:val="00220EAD"/>
    <w:rsid w:val="002240AF"/>
    <w:rsid w:val="002267C5"/>
    <w:rsid w:val="00230223"/>
    <w:rsid w:val="002308BB"/>
    <w:rsid w:val="00230D84"/>
    <w:rsid w:val="0023220F"/>
    <w:rsid w:val="00233096"/>
    <w:rsid w:val="00236A8D"/>
    <w:rsid w:val="00240D91"/>
    <w:rsid w:val="00240EB3"/>
    <w:rsid w:val="002439CB"/>
    <w:rsid w:val="00243BEF"/>
    <w:rsid w:val="00250A42"/>
    <w:rsid w:val="0025156B"/>
    <w:rsid w:val="00257053"/>
    <w:rsid w:val="002618D3"/>
    <w:rsid w:val="00262A7D"/>
    <w:rsid w:val="00262D8B"/>
    <w:rsid w:val="00267A76"/>
    <w:rsid w:val="002701BB"/>
    <w:rsid w:val="00271F43"/>
    <w:rsid w:val="002721EF"/>
    <w:rsid w:val="002743BC"/>
    <w:rsid w:val="002771E9"/>
    <w:rsid w:val="002772D9"/>
    <w:rsid w:val="00284D40"/>
    <w:rsid w:val="00287ED1"/>
    <w:rsid w:val="0029350E"/>
    <w:rsid w:val="00293D27"/>
    <w:rsid w:val="00295565"/>
    <w:rsid w:val="00295AA1"/>
    <w:rsid w:val="00295B39"/>
    <w:rsid w:val="002A61FF"/>
    <w:rsid w:val="002A7998"/>
    <w:rsid w:val="002B4FF7"/>
    <w:rsid w:val="002B6769"/>
    <w:rsid w:val="002C6C7A"/>
    <w:rsid w:val="002C713B"/>
    <w:rsid w:val="002D1DBF"/>
    <w:rsid w:val="002D1FCF"/>
    <w:rsid w:val="002D229B"/>
    <w:rsid w:val="002D50CA"/>
    <w:rsid w:val="002D5AB1"/>
    <w:rsid w:val="002D7A6E"/>
    <w:rsid w:val="002E008D"/>
    <w:rsid w:val="002E3C05"/>
    <w:rsid w:val="002E3DD6"/>
    <w:rsid w:val="002F1877"/>
    <w:rsid w:val="002F2B89"/>
    <w:rsid w:val="002F3CFB"/>
    <w:rsid w:val="002F490C"/>
    <w:rsid w:val="00300A08"/>
    <w:rsid w:val="00305CD6"/>
    <w:rsid w:val="00306AE0"/>
    <w:rsid w:val="003100BF"/>
    <w:rsid w:val="003101AA"/>
    <w:rsid w:val="0031052E"/>
    <w:rsid w:val="00310C86"/>
    <w:rsid w:val="00312ECB"/>
    <w:rsid w:val="00313957"/>
    <w:rsid w:val="00317A99"/>
    <w:rsid w:val="0032106E"/>
    <w:rsid w:val="00323260"/>
    <w:rsid w:val="00323652"/>
    <w:rsid w:val="003246DF"/>
    <w:rsid w:val="00327358"/>
    <w:rsid w:val="003303E7"/>
    <w:rsid w:val="00330737"/>
    <w:rsid w:val="00331B65"/>
    <w:rsid w:val="00333533"/>
    <w:rsid w:val="00334ED5"/>
    <w:rsid w:val="00340268"/>
    <w:rsid w:val="0034074D"/>
    <w:rsid w:val="0034153E"/>
    <w:rsid w:val="00342DC7"/>
    <w:rsid w:val="00342F54"/>
    <w:rsid w:val="003459FB"/>
    <w:rsid w:val="00352149"/>
    <w:rsid w:val="003529E5"/>
    <w:rsid w:val="00353CE4"/>
    <w:rsid w:val="0036025C"/>
    <w:rsid w:val="00360A05"/>
    <w:rsid w:val="0036411B"/>
    <w:rsid w:val="0036496B"/>
    <w:rsid w:val="00364B62"/>
    <w:rsid w:val="003653D2"/>
    <w:rsid w:val="0036656D"/>
    <w:rsid w:val="00366F93"/>
    <w:rsid w:val="003710F9"/>
    <w:rsid w:val="003843F7"/>
    <w:rsid w:val="00393121"/>
    <w:rsid w:val="003A02F0"/>
    <w:rsid w:val="003A503F"/>
    <w:rsid w:val="003A5B63"/>
    <w:rsid w:val="003B3716"/>
    <w:rsid w:val="003B5EC7"/>
    <w:rsid w:val="003C0998"/>
    <w:rsid w:val="003C110C"/>
    <w:rsid w:val="003C5046"/>
    <w:rsid w:val="003C60CA"/>
    <w:rsid w:val="003C682B"/>
    <w:rsid w:val="003D0A96"/>
    <w:rsid w:val="003D2CAA"/>
    <w:rsid w:val="003D2DF9"/>
    <w:rsid w:val="003D4AEB"/>
    <w:rsid w:val="003D61E7"/>
    <w:rsid w:val="003D62A4"/>
    <w:rsid w:val="003E1E95"/>
    <w:rsid w:val="003E5942"/>
    <w:rsid w:val="003E698E"/>
    <w:rsid w:val="003E7302"/>
    <w:rsid w:val="003F0173"/>
    <w:rsid w:val="003F09EC"/>
    <w:rsid w:val="003F1B51"/>
    <w:rsid w:val="003F2AEF"/>
    <w:rsid w:val="003F462C"/>
    <w:rsid w:val="003F49E7"/>
    <w:rsid w:val="003F56F1"/>
    <w:rsid w:val="004045A3"/>
    <w:rsid w:val="00411228"/>
    <w:rsid w:val="00415AA5"/>
    <w:rsid w:val="0042189B"/>
    <w:rsid w:val="00423680"/>
    <w:rsid w:val="00441752"/>
    <w:rsid w:val="004531F1"/>
    <w:rsid w:val="00453F31"/>
    <w:rsid w:val="0045446A"/>
    <w:rsid w:val="0045645A"/>
    <w:rsid w:val="00456FFB"/>
    <w:rsid w:val="0046477D"/>
    <w:rsid w:val="00464DD7"/>
    <w:rsid w:val="0046754C"/>
    <w:rsid w:val="00471082"/>
    <w:rsid w:val="0047162E"/>
    <w:rsid w:val="004718C5"/>
    <w:rsid w:val="0047257C"/>
    <w:rsid w:val="004737AD"/>
    <w:rsid w:val="004761E0"/>
    <w:rsid w:val="00476448"/>
    <w:rsid w:val="0048009A"/>
    <w:rsid w:val="00482BFF"/>
    <w:rsid w:val="004834D1"/>
    <w:rsid w:val="0048603E"/>
    <w:rsid w:val="004865FF"/>
    <w:rsid w:val="00486B1E"/>
    <w:rsid w:val="004935EF"/>
    <w:rsid w:val="00497485"/>
    <w:rsid w:val="004C0DAA"/>
    <w:rsid w:val="004C2E6E"/>
    <w:rsid w:val="004D1BB0"/>
    <w:rsid w:val="004D1DBA"/>
    <w:rsid w:val="004D21C0"/>
    <w:rsid w:val="004D3EF4"/>
    <w:rsid w:val="004D4221"/>
    <w:rsid w:val="004E1A45"/>
    <w:rsid w:val="004E3913"/>
    <w:rsid w:val="004E6CA0"/>
    <w:rsid w:val="004E7293"/>
    <w:rsid w:val="004F0445"/>
    <w:rsid w:val="004F1842"/>
    <w:rsid w:val="004F3F38"/>
    <w:rsid w:val="004F63E9"/>
    <w:rsid w:val="00503ADA"/>
    <w:rsid w:val="0050424D"/>
    <w:rsid w:val="005074DC"/>
    <w:rsid w:val="00511358"/>
    <w:rsid w:val="005149C1"/>
    <w:rsid w:val="00514AB3"/>
    <w:rsid w:val="00517BAA"/>
    <w:rsid w:val="00521F77"/>
    <w:rsid w:val="00522625"/>
    <w:rsid w:val="00523BEF"/>
    <w:rsid w:val="00526A74"/>
    <w:rsid w:val="0053124A"/>
    <w:rsid w:val="005376B8"/>
    <w:rsid w:val="0054026C"/>
    <w:rsid w:val="0054349A"/>
    <w:rsid w:val="00543849"/>
    <w:rsid w:val="005439B5"/>
    <w:rsid w:val="00543FF6"/>
    <w:rsid w:val="00545903"/>
    <w:rsid w:val="00546870"/>
    <w:rsid w:val="00550AEC"/>
    <w:rsid w:val="00552507"/>
    <w:rsid w:val="00554CCE"/>
    <w:rsid w:val="0055609F"/>
    <w:rsid w:val="005566C4"/>
    <w:rsid w:val="00557765"/>
    <w:rsid w:val="00565248"/>
    <w:rsid w:val="0056688C"/>
    <w:rsid w:val="005755BE"/>
    <w:rsid w:val="005765ED"/>
    <w:rsid w:val="005851BC"/>
    <w:rsid w:val="005854FC"/>
    <w:rsid w:val="005856FF"/>
    <w:rsid w:val="005866B7"/>
    <w:rsid w:val="00593679"/>
    <w:rsid w:val="00593DF3"/>
    <w:rsid w:val="005A2433"/>
    <w:rsid w:val="005A3472"/>
    <w:rsid w:val="005A366A"/>
    <w:rsid w:val="005A3979"/>
    <w:rsid w:val="005A4D07"/>
    <w:rsid w:val="005A538F"/>
    <w:rsid w:val="005A6F22"/>
    <w:rsid w:val="005A721C"/>
    <w:rsid w:val="005A7818"/>
    <w:rsid w:val="005B1103"/>
    <w:rsid w:val="005B12DD"/>
    <w:rsid w:val="005B14C7"/>
    <w:rsid w:val="005B28D0"/>
    <w:rsid w:val="005B3056"/>
    <w:rsid w:val="005B4C9A"/>
    <w:rsid w:val="005B6B84"/>
    <w:rsid w:val="005B73B1"/>
    <w:rsid w:val="005B7E93"/>
    <w:rsid w:val="005C0661"/>
    <w:rsid w:val="005C114E"/>
    <w:rsid w:val="005C47EA"/>
    <w:rsid w:val="005C5795"/>
    <w:rsid w:val="005C6170"/>
    <w:rsid w:val="005D01A3"/>
    <w:rsid w:val="005D0261"/>
    <w:rsid w:val="005D231E"/>
    <w:rsid w:val="005D2C20"/>
    <w:rsid w:val="005D730B"/>
    <w:rsid w:val="005D7DD9"/>
    <w:rsid w:val="005E35DD"/>
    <w:rsid w:val="005E500C"/>
    <w:rsid w:val="005E5DC1"/>
    <w:rsid w:val="005E617F"/>
    <w:rsid w:val="005F0C2E"/>
    <w:rsid w:val="005F4EF0"/>
    <w:rsid w:val="005F57F4"/>
    <w:rsid w:val="005F68B7"/>
    <w:rsid w:val="005F6CB6"/>
    <w:rsid w:val="00602F2C"/>
    <w:rsid w:val="00603A33"/>
    <w:rsid w:val="0060455B"/>
    <w:rsid w:val="006053BB"/>
    <w:rsid w:val="00606BC0"/>
    <w:rsid w:val="00607326"/>
    <w:rsid w:val="00607612"/>
    <w:rsid w:val="006149EF"/>
    <w:rsid w:val="0061709E"/>
    <w:rsid w:val="00621995"/>
    <w:rsid w:val="00623310"/>
    <w:rsid w:val="0062430A"/>
    <w:rsid w:val="00625307"/>
    <w:rsid w:val="006302E1"/>
    <w:rsid w:val="00630841"/>
    <w:rsid w:val="00632A29"/>
    <w:rsid w:val="00633950"/>
    <w:rsid w:val="006347CB"/>
    <w:rsid w:val="006364B3"/>
    <w:rsid w:val="00637071"/>
    <w:rsid w:val="006373BE"/>
    <w:rsid w:val="006374C5"/>
    <w:rsid w:val="00640C42"/>
    <w:rsid w:val="00641D68"/>
    <w:rsid w:val="006423CB"/>
    <w:rsid w:val="00643368"/>
    <w:rsid w:val="00644A7A"/>
    <w:rsid w:val="0064532E"/>
    <w:rsid w:val="006459B0"/>
    <w:rsid w:val="00665F1F"/>
    <w:rsid w:val="0068387E"/>
    <w:rsid w:val="00683D32"/>
    <w:rsid w:val="0068523B"/>
    <w:rsid w:val="00690344"/>
    <w:rsid w:val="00691514"/>
    <w:rsid w:val="006972FF"/>
    <w:rsid w:val="006A2573"/>
    <w:rsid w:val="006A4197"/>
    <w:rsid w:val="006A59D4"/>
    <w:rsid w:val="006A7836"/>
    <w:rsid w:val="006B010C"/>
    <w:rsid w:val="006C0F84"/>
    <w:rsid w:val="006C34B1"/>
    <w:rsid w:val="006D3090"/>
    <w:rsid w:val="006D4FB6"/>
    <w:rsid w:val="006D6E22"/>
    <w:rsid w:val="006E03A3"/>
    <w:rsid w:val="006E2E62"/>
    <w:rsid w:val="006E38CE"/>
    <w:rsid w:val="006F1D6E"/>
    <w:rsid w:val="006F3C46"/>
    <w:rsid w:val="006F4533"/>
    <w:rsid w:val="00700549"/>
    <w:rsid w:val="00701CDE"/>
    <w:rsid w:val="007036C8"/>
    <w:rsid w:val="00703B6E"/>
    <w:rsid w:val="00704A19"/>
    <w:rsid w:val="0070691C"/>
    <w:rsid w:val="00711DC2"/>
    <w:rsid w:val="007241A9"/>
    <w:rsid w:val="007301F3"/>
    <w:rsid w:val="00730746"/>
    <w:rsid w:val="00733073"/>
    <w:rsid w:val="00740B12"/>
    <w:rsid w:val="00741224"/>
    <w:rsid w:val="00741A44"/>
    <w:rsid w:val="00742709"/>
    <w:rsid w:val="00743905"/>
    <w:rsid w:val="00743AAC"/>
    <w:rsid w:val="00751618"/>
    <w:rsid w:val="007527AD"/>
    <w:rsid w:val="00752B39"/>
    <w:rsid w:val="007561F8"/>
    <w:rsid w:val="00757622"/>
    <w:rsid w:val="007611FB"/>
    <w:rsid w:val="00761238"/>
    <w:rsid w:val="0076124D"/>
    <w:rsid w:val="007618FA"/>
    <w:rsid w:val="00765FAE"/>
    <w:rsid w:val="00771C4F"/>
    <w:rsid w:val="00771FAF"/>
    <w:rsid w:val="00773E1E"/>
    <w:rsid w:val="0078165B"/>
    <w:rsid w:val="0078707F"/>
    <w:rsid w:val="00790596"/>
    <w:rsid w:val="00792A0F"/>
    <w:rsid w:val="007A0DB5"/>
    <w:rsid w:val="007A1805"/>
    <w:rsid w:val="007A3F6B"/>
    <w:rsid w:val="007A3FA7"/>
    <w:rsid w:val="007A5742"/>
    <w:rsid w:val="007B6875"/>
    <w:rsid w:val="007C3F61"/>
    <w:rsid w:val="007C4C7E"/>
    <w:rsid w:val="007D0B13"/>
    <w:rsid w:val="007D0E8C"/>
    <w:rsid w:val="007D2109"/>
    <w:rsid w:val="007D22D3"/>
    <w:rsid w:val="007D2EEA"/>
    <w:rsid w:val="007D5E13"/>
    <w:rsid w:val="007E5D15"/>
    <w:rsid w:val="007E7BD1"/>
    <w:rsid w:val="007E7CE2"/>
    <w:rsid w:val="007F105D"/>
    <w:rsid w:val="007F2F61"/>
    <w:rsid w:val="008030ED"/>
    <w:rsid w:val="00804F85"/>
    <w:rsid w:val="0080597B"/>
    <w:rsid w:val="00807C6E"/>
    <w:rsid w:val="00812A6E"/>
    <w:rsid w:val="00812CBF"/>
    <w:rsid w:val="00815B14"/>
    <w:rsid w:val="00822839"/>
    <w:rsid w:val="0082293B"/>
    <w:rsid w:val="00830CF1"/>
    <w:rsid w:val="008321AD"/>
    <w:rsid w:val="0083780A"/>
    <w:rsid w:val="00842A61"/>
    <w:rsid w:val="008431BC"/>
    <w:rsid w:val="008451DC"/>
    <w:rsid w:val="00855752"/>
    <w:rsid w:val="0085660A"/>
    <w:rsid w:val="00857E7B"/>
    <w:rsid w:val="00861538"/>
    <w:rsid w:val="00862579"/>
    <w:rsid w:val="00863149"/>
    <w:rsid w:val="00863D7D"/>
    <w:rsid w:val="00865CF7"/>
    <w:rsid w:val="00866620"/>
    <w:rsid w:val="008676A9"/>
    <w:rsid w:val="00870EE0"/>
    <w:rsid w:val="008729BD"/>
    <w:rsid w:val="00875D87"/>
    <w:rsid w:val="0088065D"/>
    <w:rsid w:val="0088091D"/>
    <w:rsid w:val="00881FC6"/>
    <w:rsid w:val="00885E50"/>
    <w:rsid w:val="00886DD0"/>
    <w:rsid w:val="008A1796"/>
    <w:rsid w:val="008A358F"/>
    <w:rsid w:val="008A5CAD"/>
    <w:rsid w:val="008A63B6"/>
    <w:rsid w:val="008A6485"/>
    <w:rsid w:val="008B36E6"/>
    <w:rsid w:val="008B3741"/>
    <w:rsid w:val="008B4EEB"/>
    <w:rsid w:val="008C1723"/>
    <w:rsid w:val="008C27BB"/>
    <w:rsid w:val="008C2B8C"/>
    <w:rsid w:val="008C5681"/>
    <w:rsid w:val="008D0BF9"/>
    <w:rsid w:val="008E15D6"/>
    <w:rsid w:val="008E26EC"/>
    <w:rsid w:val="008F3D70"/>
    <w:rsid w:val="008F529B"/>
    <w:rsid w:val="008F7089"/>
    <w:rsid w:val="00904672"/>
    <w:rsid w:val="0090564D"/>
    <w:rsid w:val="00915216"/>
    <w:rsid w:val="0091525C"/>
    <w:rsid w:val="00921DF7"/>
    <w:rsid w:val="00922C2C"/>
    <w:rsid w:val="0092334F"/>
    <w:rsid w:val="009237DA"/>
    <w:rsid w:val="0092795D"/>
    <w:rsid w:val="00931DBF"/>
    <w:rsid w:val="00932AE0"/>
    <w:rsid w:val="00936DC8"/>
    <w:rsid w:val="009373A9"/>
    <w:rsid w:val="00937EC8"/>
    <w:rsid w:val="0094125B"/>
    <w:rsid w:val="00950C83"/>
    <w:rsid w:val="00950DB4"/>
    <w:rsid w:val="0096342C"/>
    <w:rsid w:val="00967109"/>
    <w:rsid w:val="00967260"/>
    <w:rsid w:val="00972902"/>
    <w:rsid w:val="00977C1D"/>
    <w:rsid w:val="00981042"/>
    <w:rsid w:val="00981054"/>
    <w:rsid w:val="0098142B"/>
    <w:rsid w:val="00982B39"/>
    <w:rsid w:val="00985B4A"/>
    <w:rsid w:val="00986469"/>
    <w:rsid w:val="00991A53"/>
    <w:rsid w:val="00993F10"/>
    <w:rsid w:val="009971C4"/>
    <w:rsid w:val="009A0668"/>
    <w:rsid w:val="009A0742"/>
    <w:rsid w:val="009A5F13"/>
    <w:rsid w:val="009B34FF"/>
    <w:rsid w:val="009B3B61"/>
    <w:rsid w:val="009B400F"/>
    <w:rsid w:val="009B6F7E"/>
    <w:rsid w:val="009B7592"/>
    <w:rsid w:val="009C3DF6"/>
    <w:rsid w:val="009C7AD9"/>
    <w:rsid w:val="009D088B"/>
    <w:rsid w:val="009D3759"/>
    <w:rsid w:val="009D4CB1"/>
    <w:rsid w:val="009D6EDE"/>
    <w:rsid w:val="009E2803"/>
    <w:rsid w:val="009E3321"/>
    <w:rsid w:val="009E4E2A"/>
    <w:rsid w:val="009F1909"/>
    <w:rsid w:val="009F3AAF"/>
    <w:rsid w:val="00A00C66"/>
    <w:rsid w:val="00A03562"/>
    <w:rsid w:val="00A0438F"/>
    <w:rsid w:val="00A04E34"/>
    <w:rsid w:val="00A063B4"/>
    <w:rsid w:val="00A103EC"/>
    <w:rsid w:val="00A15063"/>
    <w:rsid w:val="00A16523"/>
    <w:rsid w:val="00A168C7"/>
    <w:rsid w:val="00A228FD"/>
    <w:rsid w:val="00A2316B"/>
    <w:rsid w:val="00A23A6E"/>
    <w:rsid w:val="00A2568D"/>
    <w:rsid w:val="00A27C82"/>
    <w:rsid w:val="00A30089"/>
    <w:rsid w:val="00A314FB"/>
    <w:rsid w:val="00A319D6"/>
    <w:rsid w:val="00A42411"/>
    <w:rsid w:val="00A427E1"/>
    <w:rsid w:val="00A427F2"/>
    <w:rsid w:val="00A43329"/>
    <w:rsid w:val="00A46B8E"/>
    <w:rsid w:val="00A4772E"/>
    <w:rsid w:val="00A51E83"/>
    <w:rsid w:val="00A56FC0"/>
    <w:rsid w:val="00A56FD9"/>
    <w:rsid w:val="00A61FF5"/>
    <w:rsid w:val="00A65BC0"/>
    <w:rsid w:val="00A6722D"/>
    <w:rsid w:val="00A7027A"/>
    <w:rsid w:val="00A73740"/>
    <w:rsid w:val="00A772FC"/>
    <w:rsid w:val="00A773DD"/>
    <w:rsid w:val="00A8354B"/>
    <w:rsid w:val="00A848C8"/>
    <w:rsid w:val="00A85AB9"/>
    <w:rsid w:val="00A8709C"/>
    <w:rsid w:val="00A873C0"/>
    <w:rsid w:val="00A873D0"/>
    <w:rsid w:val="00AA01D4"/>
    <w:rsid w:val="00AA08BB"/>
    <w:rsid w:val="00AA728E"/>
    <w:rsid w:val="00AB0CA6"/>
    <w:rsid w:val="00AB1E22"/>
    <w:rsid w:val="00AB463B"/>
    <w:rsid w:val="00AB7E3D"/>
    <w:rsid w:val="00AC5870"/>
    <w:rsid w:val="00AC7342"/>
    <w:rsid w:val="00AD0CBE"/>
    <w:rsid w:val="00AD48E3"/>
    <w:rsid w:val="00AD5E35"/>
    <w:rsid w:val="00AD6181"/>
    <w:rsid w:val="00AE4A74"/>
    <w:rsid w:val="00AE571F"/>
    <w:rsid w:val="00AE64C0"/>
    <w:rsid w:val="00AE793C"/>
    <w:rsid w:val="00AE7A31"/>
    <w:rsid w:val="00AF6498"/>
    <w:rsid w:val="00B00EFC"/>
    <w:rsid w:val="00B04199"/>
    <w:rsid w:val="00B05ECF"/>
    <w:rsid w:val="00B06AC7"/>
    <w:rsid w:val="00B07382"/>
    <w:rsid w:val="00B158F2"/>
    <w:rsid w:val="00B229FF"/>
    <w:rsid w:val="00B242A0"/>
    <w:rsid w:val="00B259D2"/>
    <w:rsid w:val="00B25D40"/>
    <w:rsid w:val="00B30C7A"/>
    <w:rsid w:val="00B31E7F"/>
    <w:rsid w:val="00B41B0D"/>
    <w:rsid w:val="00B41C9D"/>
    <w:rsid w:val="00B42DF2"/>
    <w:rsid w:val="00B470BE"/>
    <w:rsid w:val="00B57D62"/>
    <w:rsid w:val="00B64CD1"/>
    <w:rsid w:val="00B64EE5"/>
    <w:rsid w:val="00B6517E"/>
    <w:rsid w:val="00B66EEC"/>
    <w:rsid w:val="00B763FF"/>
    <w:rsid w:val="00B77CBD"/>
    <w:rsid w:val="00B80BCA"/>
    <w:rsid w:val="00B819A8"/>
    <w:rsid w:val="00B81E44"/>
    <w:rsid w:val="00B90A2A"/>
    <w:rsid w:val="00B932D5"/>
    <w:rsid w:val="00B93318"/>
    <w:rsid w:val="00B936CD"/>
    <w:rsid w:val="00B93AC7"/>
    <w:rsid w:val="00B95784"/>
    <w:rsid w:val="00B95CFB"/>
    <w:rsid w:val="00BA20E6"/>
    <w:rsid w:val="00BA5C21"/>
    <w:rsid w:val="00BC6023"/>
    <w:rsid w:val="00BD29B3"/>
    <w:rsid w:val="00BD58A3"/>
    <w:rsid w:val="00BD59E5"/>
    <w:rsid w:val="00BE243E"/>
    <w:rsid w:val="00BE2716"/>
    <w:rsid w:val="00BE3559"/>
    <w:rsid w:val="00BE3AD5"/>
    <w:rsid w:val="00BE4664"/>
    <w:rsid w:val="00BE64BC"/>
    <w:rsid w:val="00BE740E"/>
    <w:rsid w:val="00BE7B19"/>
    <w:rsid w:val="00C007B4"/>
    <w:rsid w:val="00C01258"/>
    <w:rsid w:val="00C02682"/>
    <w:rsid w:val="00C05807"/>
    <w:rsid w:val="00C07F8B"/>
    <w:rsid w:val="00C10749"/>
    <w:rsid w:val="00C137D5"/>
    <w:rsid w:val="00C1416D"/>
    <w:rsid w:val="00C15BC6"/>
    <w:rsid w:val="00C16AEC"/>
    <w:rsid w:val="00C24D6F"/>
    <w:rsid w:val="00C25AD2"/>
    <w:rsid w:val="00C25AF5"/>
    <w:rsid w:val="00C25FC3"/>
    <w:rsid w:val="00C3190D"/>
    <w:rsid w:val="00C473CB"/>
    <w:rsid w:val="00C50555"/>
    <w:rsid w:val="00C51B1C"/>
    <w:rsid w:val="00C60754"/>
    <w:rsid w:val="00C66B6D"/>
    <w:rsid w:val="00C67163"/>
    <w:rsid w:val="00C70722"/>
    <w:rsid w:val="00C7267F"/>
    <w:rsid w:val="00C730ED"/>
    <w:rsid w:val="00C7383C"/>
    <w:rsid w:val="00C7492E"/>
    <w:rsid w:val="00C76780"/>
    <w:rsid w:val="00C91B3D"/>
    <w:rsid w:val="00C91EBC"/>
    <w:rsid w:val="00C96845"/>
    <w:rsid w:val="00C97B63"/>
    <w:rsid w:val="00CA12A0"/>
    <w:rsid w:val="00CA4BA6"/>
    <w:rsid w:val="00CB1C14"/>
    <w:rsid w:val="00CB22B1"/>
    <w:rsid w:val="00CB3D8A"/>
    <w:rsid w:val="00CC0B61"/>
    <w:rsid w:val="00CC53D1"/>
    <w:rsid w:val="00CC5808"/>
    <w:rsid w:val="00CD2585"/>
    <w:rsid w:val="00CD2BBF"/>
    <w:rsid w:val="00CD6D98"/>
    <w:rsid w:val="00CD72CF"/>
    <w:rsid w:val="00CE23AA"/>
    <w:rsid w:val="00CE2DEC"/>
    <w:rsid w:val="00CE36BF"/>
    <w:rsid w:val="00CE7F74"/>
    <w:rsid w:val="00CF33CC"/>
    <w:rsid w:val="00CF4D7C"/>
    <w:rsid w:val="00D0085E"/>
    <w:rsid w:val="00D0417D"/>
    <w:rsid w:val="00D11C7A"/>
    <w:rsid w:val="00D20810"/>
    <w:rsid w:val="00D21F23"/>
    <w:rsid w:val="00D24D85"/>
    <w:rsid w:val="00D25D12"/>
    <w:rsid w:val="00D27AF6"/>
    <w:rsid w:val="00D3413C"/>
    <w:rsid w:val="00D3549D"/>
    <w:rsid w:val="00D414AE"/>
    <w:rsid w:val="00D41B04"/>
    <w:rsid w:val="00D515BD"/>
    <w:rsid w:val="00D52899"/>
    <w:rsid w:val="00D54973"/>
    <w:rsid w:val="00D55BFD"/>
    <w:rsid w:val="00D57307"/>
    <w:rsid w:val="00D624D1"/>
    <w:rsid w:val="00D647CA"/>
    <w:rsid w:val="00D64E8D"/>
    <w:rsid w:val="00D66167"/>
    <w:rsid w:val="00D6640E"/>
    <w:rsid w:val="00D676E0"/>
    <w:rsid w:val="00D735C7"/>
    <w:rsid w:val="00D74E7A"/>
    <w:rsid w:val="00D752A3"/>
    <w:rsid w:val="00D77937"/>
    <w:rsid w:val="00D77A7E"/>
    <w:rsid w:val="00D80590"/>
    <w:rsid w:val="00D83713"/>
    <w:rsid w:val="00D83757"/>
    <w:rsid w:val="00D92A62"/>
    <w:rsid w:val="00D934CC"/>
    <w:rsid w:val="00D93E59"/>
    <w:rsid w:val="00DA2FE6"/>
    <w:rsid w:val="00DA5CEB"/>
    <w:rsid w:val="00DA62D7"/>
    <w:rsid w:val="00DB03F0"/>
    <w:rsid w:val="00DB0CBD"/>
    <w:rsid w:val="00DB16E0"/>
    <w:rsid w:val="00DB38A0"/>
    <w:rsid w:val="00DB60ED"/>
    <w:rsid w:val="00DB68FF"/>
    <w:rsid w:val="00DB6CEA"/>
    <w:rsid w:val="00DC350B"/>
    <w:rsid w:val="00DD02A9"/>
    <w:rsid w:val="00DD0D01"/>
    <w:rsid w:val="00DD3117"/>
    <w:rsid w:val="00DE1AD6"/>
    <w:rsid w:val="00DF2A7E"/>
    <w:rsid w:val="00DF77ED"/>
    <w:rsid w:val="00E064BB"/>
    <w:rsid w:val="00E0778E"/>
    <w:rsid w:val="00E07EDB"/>
    <w:rsid w:val="00E1333A"/>
    <w:rsid w:val="00E14B08"/>
    <w:rsid w:val="00E25EC2"/>
    <w:rsid w:val="00E26012"/>
    <w:rsid w:val="00E26C77"/>
    <w:rsid w:val="00E27E5B"/>
    <w:rsid w:val="00E317F8"/>
    <w:rsid w:val="00E34E12"/>
    <w:rsid w:val="00E36372"/>
    <w:rsid w:val="00E37DB4"/>
    <w:rsid w:val="00E45657"/>
    <w:rsid w:val="00E56333"/>
    <w:rsid w:val="00E576A8"/>
    <w:rsid w:val="00E661C2"/>
    <w:rsid w:val="00E66F63"/>
    <w:rsid w:val="00E66FBF"/>
    <w:rsid w:val="00E73C0C"/>
    <w:rsid w:val="00E74F5D"/>
    <w:rsid w:val="00E759CA"/>
    <w:rsid w:val="00E75DB0"/>
    <w:rsid w:val="00E80770"/>
    <w:rsid w:val="00E81CF3"/>
    <w:rsid w:val="00E8203E"/>
    <w:rsid w:val="00E83F91"/>
    <w:rsid w:val="00E86744"/>
    <w:rsid w:val="00E92C09"/>
    <w:rsid w:val="00E93A63"/>
    <w:rsid w:val="00E942B8"/>
    <w:rsid w:val="00E954E7"/>
    <w:rsid w:val="00E9554A"/>
    <w:rsid w:val="00E95D98"/>
    <w:rsid w:val="00E9703D"/>
    <w:rsid w:val="00EA0E92"/>
    <w:rsid w:val="00EA45E2"/>
    <w:rsid w:val="00EA47B9"/>
    <w:rsid w:val="00EA59DA"/>
    <w:rsid w:val="00EA64AD"/>
    <w:rsid w:val="00EB1580"/>
    <w:rsid w:val="00EB3781"/>
    <w:rsid w:val="00EB6318"/>
    <w:rsid w:val="00EC1B3A"/>
    <w:rsid w:val="00EC4DEA"/>
    <w:rsid w:val="00EC5095"/>
    <w:rsid w:val="00ED049B"/>
    <w:rsid w:val="00ED7CD9"/>
    <w:rsid w:val="00EE5F0F"/>
    <w:rsid w:val="00EF12AD"/>
    <w:rsid w:val="00EF38FA"/>
    <w:rsid w:val="00EF48B8"/>
    <w:rsid w:val="00EF5ACE"/>
    <w:rsid w:val="00EF6B52"/>
    <w:rsid w:val="00F000D9"/>
    <w:rsid w:val="00F0122E"/>
    <w:rsid w:val="00F1071D"/>
    <w:rsid w:val="00F174CB"/>
    <w:rsid w:val="00F2140C"/>
    <w:rsid w:val="00F22424"/>
    <w:rsid w:val="00F22F0B"/>
    <w:rsid w:val="00F265A8"/>
    <w:rsid w:val="00F27593"/>
    <w:rsid w:val="00F2778A"/>
    <w:rsid w:val="00F27935"/>
    <w:rsid w:val="00F375A2"/>
    <w:rsid w:val="00F45D98"/>
    <w:rsid w:val="00F46E12"/>
    <w:rsid w:val="00F47561"/>
    <w:rsid w:val="00F47B82"/>
    <w:rsid w:val="00F51B84"/>
    <w:rsid w:val="00F55525"/>
    <w:rsid w:val="00F55EA5"/>
    <w:rsid w:val="00F64001"/>
    <w:rsid w:val="00F655D0"/>
    <w:rsid w:val="00F6795B"/>
    <w:rsid w:val="00F712EF"/>
    <w:rsid w:val="00F71F1E"/>
    <w:rsid w:val="00F738D8"/>
    <w:rsid w:val="00F757B8"/>
    <w:rsid w:val="00F75A49"/>
    <w:rsid w:val="00F8004A"/>
    <w:rsid w:val="00F82C4A"/>
    <w:rsid w:val="00F905AA"/>
    <w:rsid w:val="00F92876"/>
    <w:rsid w:val="00F92B7C"/>
    <w:rsid w:val="00F93684"/>
    <w:rsid w:val="00F93E76"/>
    <w:rsid w:val="00F948A0"/>
    <w:rsid w:val="00F9582E"/>
    <w:rsid w:val="00FA0B6E"/>
    <w:rsid w:val="00FA538E"/>
    <w:rsid w:val="00FB18D1"/>
    <w:rsid w:val="00FB23A4"/>
    <w:rsid w:val="00FB639A"/>
    <w:rsid w:val="00FB74CF"/>
    <w:rsid w:val="00FC1E2A"/>
    <w:rsid w:val="00FC2CD8"/>
    <w:rsid w:val="00FC5785"/>
    <w:rsid w:val="00FC5C6F"/>
    <w:rsid w:val="00FD4A42"/>
    <w:rsid w:val="00FD6C2D"/>
    <w:rsid w:val="00FD6F0E"/>
    <w:rsid w:val="00FE3B8A"/>
    <w:rsid w:val="00FE418A"/>
    <w:rsid w:val="00FF03CE"/>
    <w:rsid w:val="00FF2557"/>
    <w:rsid w:val="00FF2791"/>
    <w:rsid w:val="00FF4598"/>
    <w:rsid w:val="00FF7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1E8"/>
    <w:rPr>
      <w:rFonts w:ascii="Times New Roman" w:hAnsi="Times New Roman"/>
      <w:sz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514AB3"/>
    <w:pPr>
      <w:keepNext/>
      <w:keepLines/>
      <w:spacing w:before="200" w:after="0"/>
      <w:jc w:val="both"/>
      <w:outlineLvl w:val="1"/>
    </w:pPr>
    <w:rPr>
      <w:rFonts w:eastAsiaTheme="majorEastAsia" w:cs="Times New Roman"/>
      <w:b/>
      <w:bCs/>
      <w:noProof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14AB3"/>
    <w:rPr>
      <w:rFonts w:ascii="Times New Roman" w:eastAsiaTheme="majorEastAsia" w:hAnsi="Times New Roman" w:cs="Times New Roman"/>
      <w:b/>
      <w:bCs/>
      <w:noProof/>
      <w:color w:val="000000" w:themeColor="text1"/>
      <w:sz w:val="24"/>
      <w:szCs w:val="24"/>
    </w:rPr>
  </w:style>
  <w:style w:type="paragraph" w:styleId="NoSpacing">
    <w:name w:val="No Spacing"/>
    <w:uiPriority w:val="1"/>
    <w:qFormat/>
    <w:rsid w:val="00230D84"/>
    <w:pPr>
      <w:spacing w:after="0" w:line="240" w:lineRule="auto"/>
    </w:pPr>
    <w:rPr>
      <w:rFonts w:ascii="Calibri" w:eastAsia="Times New Roman" w:hAnsi="Calibri" w:cs="Times New Roman"/>
      <w:lang w:val="de-DE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86CAB-2B4C-4647-8986-D9C565AF4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prateek</dc:creator>
  <cp:lastModifiedBy>prateek</cp:lastModifiedBy>
  <cp:revision>12</cp:revision>
  <dcterms:created xsi:type="dcterms:W3CDTF">2016-12-07T05:18:00Z</dcterms:created>
  <dcterms:modified xsi:type="dcterms:W3CDTF">2017-01-26T11:23:00Z</dcterms:modified>
</cp:coreProperties>
</file>