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D41186" w:rsidP="00494130">
      <w:pPr>
        <w:pStyle w:val="1"/>
        <w:spacing w:before="170"/>
        <w:ind w:left="0"/>
      </w:pPr>
      <w:r>
        <w:rPr>
          <w:color w:val="337AB7"/>
        </w:rPr>
        <w:t>Isoflavone content of soybean sprouts grown u</w:t>
      </w:r>
      <w:r w:rsidR="006546E5">
        <w:rPr>
          <w:color w:val="337AB7"/>
        </w:rPr>
        <w:t>nder different light conditions</w:t>
      </w:r>
    </w:p>
    <w:p w:rsidR="005973B9" w:rsidRDefault="00D41186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You </w:t>
      </w:r>
      <w:proofErr w:type="spellStart"/>
      <w:r>
        <w:rPr>
          <w:rFonts w:ascii="Arial"/>
        </w:rPr>
        <w:t>jin</w:t>
      </w:r>
      <w:proofErr w:type="spellEnd"/>
      <w:r>
        <w:rPr>
          <w:rFonts w:ascii="Arial"/>
        </w:rPr>
        <w:t xml:space="preserve"> Lim, </w:t>
      </w:r>
      <w:proofErr w:type="spellStart"/>
      <w:r>
        <w:rPr>
          <w:rFonts w:ascii="Arial"/>
        </w:rPr>
        <w:t>Seok</w:t>
      </w:r>
      <w:proofErr w:type="spellEnd"/>
      <w:r>
        <w:rPr>
          <w:rFonts w:ascii="Arial"/>
        </w:rPr>
        <w:t xml:space="preserve"> Hyun </w:t>
      </w:r>
      <w:proofErr w:type="spellStart"/>
      <w:r>
        <w:rPr>
          <w:rFonts w:ascii="Arial"/>
        </w:rPr>
        <w:t>Eom</w:t>
      </w:r>
      <w:proofErr w:type="spellEnd"/>
      <w:r>
        <w:rPr>
          <w:rFonts w:ascii="Arial"/>
        </w:rPr>
        <w:t>*</w:t>
      </w:r>
    </w:p>
    <w:p w:rsidR="00D41186" w:rsidRPr="00D41186" w:rsidRDefault="00D41186" w:rsidP="00D41186">
      <w:pPr>
        <w:pStyle w:val="a3"/>
        <w:spacing w:before="73" w:line="198" w:lineRule="exact"/>
        <w:ind w:left="100" w:right="5987"/>
        <w:jc w:val="both"/>
        <w:rPr>
          <w:rFonts w:ascii="Arial" w:eastAsiaTheme="minorEastAsia"/>
          <w:lang w:eastAsia="ko-KR"/>
        </w:rPr>
      </w:pPr>
      <w:r>
        <w:rPr>
          <w:rFonts w:ascii="Arial" w:eastAsiaTheme="minorEastAsia" w:hint="eastAsia"/>
          <w:lang w:eastAsia="ko-KR"/>
        </w:rPr>
        <w:t xml:space="preserve">Department of Horticultural Biotechnology, </w:t>
      </w:r>
      <w:r w:rsidR="005B69E1">
        <w:rPr>
          <w:rFonts w:ascii="Arial" w:eastAsiaTheme="minorEastAsia"/>
          <w:lang w:eastAsia="ko-KR"/>
        </w:rPr>
        <w:t xml:space="preserve">College of Life Sciences, </w:t>
      </w:r>
      <w:r>
        <w:rPr>
          <w:rFonts w:ascii="Arial" w:eastAsiaTheme="minorEastAsia"/>
          <w:lang w:eastAsia="ko-KR"/>
        </w:rPr>
        <w:t xml:space="preserve">Kyung </w:t>
      </w:r>
      <w:proofErr w:type="spellStart"/>
      <w:r>
        <w:rPr>
          <w:rFonts w:ascii="Arial" w:eastAsiaTheme="minorEastAsia"/>
          <w:lang w:eastAsia="ko-KR"/>
        </w:rPr>
        <w:t>Hee</w:t>
      </w:r>
      <w:proofErr w:type="spellEnd"/>
      <w:r>
        <w:rPr>
          <w:rFonts w:ascii="Arial" w:eastAsiaTheme="minorEastAsia"/>
          <w:lang w:eastAsia="ko-KR"/>
        </w:rPr>
        <w:t xml:space="preserve"> University, </w:t>
      </w:r>
      <w:proofErr w:type="spellStart"/>
      <w:r>
        <w:rPr>
          <w:rFonts w:ascii="Arial" w:eastAsiaTheme="minorEastAsia"/>
          <w:lang w:eastAsia="ko-KR"/>
        </w:rPr>
        <w:t>Yongin</w:t>
      </w:r>
      <w:proofErr w:type="spellEnd"/>
      <w:r>
        <w:rPr>
          <w:rFonts w:ascii="Arial" w:eastAsiaTheme="minorEastAsia"/>
          <w:lang w:eastAsia="ko-KR"/>
        </w:rPr>
        <w:t xml:space="preserve"> 17104, Republic of Korea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</w:p>
    <w:p w:rsidR="004F1744" w:rsidRPr="002631D1" w:rsidRDefault="00A9710C" w:rsidP="00D8073B">
      <w:pPr>
        <w:pStyle w:val="a3"/>
        <w:spacing w:before="90" w:line="280" w:lineRule="auto"/>
        <w:ind w:left="100"/>
        <w:jc w:val="both"/>
        <w:rPr>
          <w:rFonts w:eastAsiaTheme="minorEastAsia"/>
          <w:lang w:eastAsia="ko-KR"/>
        </w:rPr>
      </w:pPr>
      <w:r w:rsidRPr="00C11306">
        <w:t>S</w:t>
      </w:r>
      <w:r w:rsidR="00CD3818" w:rsidRPr="00C11306">
        <w:rPr>
          <w:rFonts w:eastAsiaTheme="minorEastAsia"/>
          <w:lang w:eastAsia="ko-KR"/>
        </w:rPr>
        <w:t>oybeans (</w:t>
      </w:r>
      <w:r w:rsidR="00CD3818" w:rsidRPr="00C11306">
        <w:rPr>
          <w:rFonts w:eastAsiaTheme="minorEastAsia"/>
          <w:i/>
          <w:lang w:eastAsia="ko-KR"/>
        </w:rPr>
        <w:t>Glycine max</w:t>
      </w:r>
      <w:r w:rsidR="00CD3818" w:rsidRPr="00C11306">
        <w:rPr>
          <w:rFonts w:eastAsiaTheme="minorEastAsia"/>
          <w:lang w:eastAsia="ko-KR"/>
        </w:rPr>
        <w:t xml:space="preserve"> L.) </w:t>
      </w:r>
      <w:r w:rsidR="003472AB" w:rsidRPr="00C11306">
        <w:rPr>
          <w:rFonts w:eastAsiaTheme="minorEastAsia"/>
          <w:lang w:eastAsia="ko-KR"/>
        </w:rPr>
        <w:t xml:space="preserve">have </w:t>
      </w:r>
      <w:r w:rsidR="00C11306" w:rsidRPr="00C11306">
        <w:rPr>
          <w:rFonts w:eastAsiaTheme="minorEastAsia"/>
          <w:lang w:eastAsia="ko-KR"/>
        </w:rPr>
        <w:t xml:space="preserve">been widely used </w:t>
      </w:r>
      <w:r w:rsidR="009F2CC8">
        <w:rPr>
          <w:rFonts w:eastAsiaTheme="minorEastAsia"/>
          <w:lang w:eastAsia="ko-KR"/>
        </w:rPr>
        <w:t xml:space="preserve">due to its </w:t>
      </w:r>
      <w:r w:rsidR="00C11306" w:rsidRPr="00C11306">
        <w:rPr>
          <w:rFonts w:eastAsiaTheme="minorEastAsia"/>
          <w:lang w:eastAsia="ko-KR"/>
        </w:rPr>
        <w:t>beneficial effects on human health.</w:t>
      </w:r>
      <w:r w:rsidRPr="00C11306">
        <w:t xml:space="preserve"> </w:t>
      </w:r>
      <w:proofErr w:type="spellStart"/>
      <w:r w:rsidR="00A97DE8">
        <w:rPr>
          <w:rFonts w:eastAsiaTheme="minorEastAsia"/>
          <w:lang w:eastAsia="ko-KR"/>
        </w:rPr>
        <w:t>Isoflavone</w:t>
      </w:r>
      <w:r w:rsidR="00AD1DE0">
        <w:rPr>
          <w:rFonts w:eastAsiaTheme="minorEastAsia" w:hint="eastAsia"/>
          <w:lang w:eastAsia="ko-KR"/>
        </w:rPr>
        <w:t>s</w:t>
      </w:r>
      <w:proofErr w:type="spellEnd"/>
      <w:r w:rsidR="00A97DE8">
        <w:rPr>
          <w:rFonts w:eastAsiaTheme="minorEastAsia"/>
          <w:lang w:eastAsia="ko-KR"/>
        </w:rPr>
        <w:t xml:space="preserve">, which </w:t>
      </w:r>
      <w:r w:rsidR="00AD1DE0">
        <w:rPr>
          <w:rFonts w:eastAsiaTheme="minorEastAsia"/>
          <w:lang w:eastAsia="ko-KR"/>
        </w:rPr>
        <w:t>are</w:t>
      </w:r>
      <w:r w:rsidR="00A97DE8">
        <w:rPr>
          <w:rFonts w:eastAsiaTheme="minorEastAsia"/>
          <w:lang w:eastAsia="ko-KR"/>
        </w:rPr>
        <w:t xml:space="preserve"> abundant in </w:t>
      </w:r>
      <w:proofErr w:type="spellStart"/>
      <w:r w:rsidR="00A97DE8">
        <w:rPr>
          <w:rFonts w:eastAsiaTheme="minorEastAsia"/>
          <w:lang w:eastAsia="ko-KR"/>
        </w:rPr>
        <w:t>leguminosae</w:t>
      </w:r>
      <w:proofErr w:type="spellEnd"/>
      <w:r w:rsidR="00A97DE8">
        <w:rPr>
          <w:rFonts w:eastAsiaTheme="minorEastAsia"/>
          <w:lang w:eastAsia="ko-KR"/>
        </w:rPr>
        <w:t xml:space="preserve">, </w:t>
      </w:r>
      <w:r w:rsidR="00AD1DE0">
        <w:rPr>
          <w:rFonts w:eastAsiaTheme="minorEastAsia"/>
          <w:lang w:eastAsia="ko-KR"/>
        </w:rPr>
        <w:t>are</w:t>
      </w:r>
      <w:r w:rsidR="00A97DE8">
        <w:rPr>
          <w:rFonts w:eastAsiaTheme="minorEastAsia"/>
          <w:lang w:eastAsia="ko-KR"/>
        </w:rPr>
        <w:t xml:space="preserve"> a representative bioactive </w:t>
      </w:r>
      <w:r w:rsidR="00AD1DE0">
        <w:rPr>
          <w:rFonts w:eastAsiaTheme="minorEastAsia"/>
          <w:lang w:eastAsia="ko-KR"/>
        </w:rPr>
        <w:t>group</w:t>
      </w:r>
      <w:r w:rsidR="00A97DE8">
        <w:rPr>
          <w:rFonts w:eastAsiaTheme="minorEastAsia"/>
          <w:lang w:eastAsia="ko-KR"/>
        </w:rPr>
        <w:t xml:space="preserve"> </w:t>
      </w:r>
      <w:r w:rsidR="00AD1DE0">
        <w:rPr>
          <w:rFonts w:eastAsiaTheme="minorEastAsia"/>
          <w:lang w:eastAsia="ko-KR"/>
        </w:rPr>
        <w:t>in</w:t>
      </w:r>
      <w:r w:rsidR="00A97DE8">
        <w:rPr>
          <w:rFonts w:eastAsiaTheme="minorEastAsia"/>
          <w:lang w:eastAsia="ko-KR"/>
        </w:rPr>
        <w:t xml:space="preserve"> soybean</w:t>
      </w:r>
      <w:r w:rsidR="00AD1DE0">
        <w:rPr>
          <w:rFonts w:eastAsiaTheme="minorEastAsia"/>
          <w:lang w:eastAsia="ko-KR"/>
        </w:rPr>
        <w:t xml:space="preserve"> species</w:t>
      </w:r>
      <w:r w:rsidR="00A97DE8">
        <w:rPr>
          <w:rFonts w:eastAsiaTheme="minorEastAsia"/>
          <w:lang w:eastAsia="ko-KR"/>
        </w:rPr>
        <w:t xml:space="preserve">. </w:t>
      </w:r>
      <w:r w:rsidR="009F2CC8">
        <w:rPr>
          <w:rFonts w:eastAsiaTheme="minorEastAsia" w:hint="eastAsia"/>
          <w:lang w:eastAsia="ko-KR"/>
        </w:rPr>
        <w:t>We investigated the</w:t>
      </w:r>
      <w:r w:rsidR="009F2CC8">
        <w:rPr>
          <w:rFonts w:eastAsiaTheme="minorEastAsia"/>
          <w:lang w:eastAsia="ko-KR"/>
        </w:rPr>
        <w:t xml:space="preserve"> i</w:t>
      </w:r>
      <w:r w:rsidR="003351B5">
        <w:rPr>
          <w:rFonts w:eastAsiaTheme="minorEastAsia"/>
          <w:lang w:eastAsia="ko-KR"/>
        </w:rPr>
        <w:t xml:space="preserve">soflavone content and the growth of </w:t>
      </w:r>
      <w:r w:rsidR="00AD1DE0" w:rsidRPr="0046158C">
        <w:rPr>
          <w:rFonts w:eastAsiaTheme="minorEastAsia"/>
          <w:lang w:eastAsia="ko-KR"/>
        </w:rPr>
        <w:t>soybean</w:t>
      </w:r>
      <w:r w:rsidR="003351B5">
        <w:rPr>
          <w:rFonts w:eastAsiaTheme="minorEastAsia"/>
          <w:lang w:eastAsia="ko-KR"/>
        </w:rPr>
        <w:t xml:space="preserve"> ‘</w:t>
      </w:r>
      <w:r w:rsidR="0046158C">
        <w:rPr>
          <w:rFonts w:eastAsiaTheme="minorEastAsia"/>
          <w:lang w:eastAsia="ko-KR"/>
        </w:rPr>
        <w:t xml:space="preserve">Var. </w:t>
      </w:r>
      <w:proofErr w:type="spellStart"/>
      <w:r w:rsidR="003351B5">
        <w:rPr>
          <w:rFonts w:eastAsiaTheme="minorEastAsia"/>
          <w:lang w:eastAsia="ko-KR"/>
        </w:rPr>
        <w:t>Pungwon</w:t>
      </w:r>
      <w:proofErr w:type="spellEnd"/>
      <w:r w:rsidR="003351B5">
        <w:rPr>
          <w:rFonts w:eastAsiaTheme="minorEastAsia"/>
          <w:lang w:eastAsia="ko-KR"/>
        </w:rPr>
        <w:t>’</w:t>
      </w:r>
      <w:r w:rsidR="00124311">
        <w:rPr>
          <w:rFonts w:eastAsiaTheme="minorEastAsia"/>
          <w:lang w:eastAsia="ko-KR"/>
        </w:rPr>
        <w:t xml:space="preserve"> sprouts </w:t>
      </w:r>
      <w:r w:rsidR="009F2CC8">
        <w:rPr>
          <w:rFonts w:eastAsiaTheme="minorEastAsia"/>
          <w:lang w:eastAsia="ko-KR"/>
        </w:rPr>
        <w:t>grown under dark condition, red light (650nm), and blue light (447nm) during 10</w:t>
      </w:r>
      <w:r w:rsidR="000D0CE1">
        <w:rPr>
          <w:rFonts w:eastAsiaTheme="minorEastAsia"/>
          <w:lang w:eastAsia="ko-KR"/>
        </w:rPr>
        <w:t xml:space="preserve"> </w:t>
      </w:r>
      <w:r w:rsidR="009F2CC8">
        <w:rPr>
          <w:rFonts w:eastAsiaTheme="minorEastAsia"/>
          <w:lang w:eastAsia="ko-KR"/>
        </w:rPr>
        <w:t xml:space="preserve">days after </w:t>
      </w:r>
      <w:r w:rsidR="0046158C">
        <w:rPr>
          <w:rFonts w:eastAsiaTheme="minorEastAsia"/>
          <w:lang w:eastAsia="ko-KR"/>
        </w:rPr>
        <w:t>germination</w:t>
      </w:r>
      <w:r w:rsidR="001A0FD8">
        <w:rPr>
          <w:rFonts w:eastAsiaTheme="minorEastAsia"/>
          <w:lang w:eastAsia="ko-KR"/>
        </w:rPr>
        <w:t xml:space="preserve"> (DA</w:t>
      </w:r>
      <w:r w:rsidR="0046158C">
        <w:rPr>
          <w:rFonts w:eastAsiaTheme="minorEastAsia"/>
          <w:lang w:eastAsia="ko-KR"/>
        </w:rPr>
        <w:t>G</w:t>
      </w:r>
      <w:r w:rsidR="001A0FD8">
        <w:rPr>
          <w:rFonts w:eastAsiaTheme="minorEastAsia"/>
          <w:lang w:eastAsia="ko-KR"/>
        </w:rPr>
        <w:t>)</w:t>
      </w:r>
      <w:r w:rsidR="009F2CC8">
        <w:rPr>
          <w:rFonts w:eastAsiaTheme="minorEastAsia"/>
          <w:lang w:eastAsia="ko-KR"/>
        </w:rPr>
        <w:t xml:space="preserve">. </w:t>
      </w:r>
      <w:proofErr w:type="spellStart"/>
      <w:r w:rsidR="00C620E4">
        <w:rPr>
          <w:rFonts w:eastAsiaTheme="minorEastAsia"/>
          <w:lang w:eastAsia="ko-KR"/>
        </w:rPr>
        <w:t>Malonyl</w:t>
      </w:r>
      <w:r w:rsidR="000D0CE1">
        <w:rPr>
          <w:rFonts w:eastAsiaTheme="minorEastAsia"/>
          <w:lang w:eastAsia="ko-KR"/>
        </w:rPr>
        <w:t>genistin</w:t>
      </w:r>
      <w:proofErr w:type="spellEnd"/>
      <w:r w:rsidR="000D0CE1">
        <w:rPr>
          <w:rFonts w:eastAsiaTheme="minorEastAsia"/>
          <w:lang w:eastAsia="ko-KR"/>
        </w:rPr>
        <w:t>, the most abundant isoflavone in soybean</w:t>
      </w:r>
      <w:r w:rsidR="0046158C">
        <w:rPr>
          <w:rFonts w:eastAsiaTheme="minorEastAsia"/>
          <w:lang w:eastAsia="ko-KR"/>
        </w:rPr>
        <w:t>s</w:t>
      </w:r>
      <w:r w:rsidR="000D0CE1">
        <w:rPr>
          <w:rFonts w:eastAsiaTheme="minorEastAsia"/>
          <w:lang w:eastAsia="ko-KR"/>
        </w:rPr>
        <w:t xml:space="preserve">, decreased during </w:t>
      </w:r>
      <w:r w:rsidR="001A0FD8">
        <w:rPr>
          <w:rFonts w:eastAsiaTheme="minorEastAsia"/>
          <w:lang w:eastAsia="ko-KR"/>
        </w:rPr>
        <w:t xml:space="preserve">initial </w:t>
      </w:r>
      <w:r w:rsidR="000D0CE1">
        <w:rPr>
          <w:rFonts w:eastAsiaTheme="minorEastAsia"/>
          <w:lang w:eastAsia="ko-KR"/>
        </w:rPr>
        <w:t xml:space="preserve">5 days after </w:t>
      </w:r>
      <w:r w:rsidR="00B21305">
        <w:rPr>
          <w:rFonts w:eastAsiaTheme="minorEastAsia"/>
          <w:lang w:eastAsia="ko-KR"/>
        </w:rPr>
        <w:t xml:space="preserve">germination </w:t>
      </w:r>
      <w:r w:rsidR="000D0CE1">
        <w:rPr>
          <w:rFonts w:eastAsiaTheme="minorEastAsia"/>
          <w:lang w:eastAsia="ko-KR"/>
        </w:rPr>
        <w:t>under dark and red light</w:t>
      </w:r>
      <w:r w:rsidR="0046158C">
        <w:rPr>
          <w:rFonts w:eastAsiaTheme="minorEastAsia"/>
          <w:lang w:eastAsia="ko-KR"/>
        </w:rPr>
        <w:t>. H</w:t>
      </w:r>
      <w:r w:rsidR="000D0CE1">
        <w:rPr>
          <w:rFonts w:eastAsiaTheme="minorEastAsia"/>
          <w:lang w:eastAsia="ko-KR"/>
        </w:rPr>
        <w:t>owever, the content increased after emerging true lea</w:t>
      </w:r>
      <w:r w:rsidR="00C620E4">
        <w:rPr>
          <w:rFonts w:eastAsiaTheme="minorEastAsia"/>
          <w:lang w:eastAsia="ko-KR"/>
        </w:rPr>
        <w:t>ves</w:t>
      </w:r>
      <w:r w:rsidR="00624C13">
        <w:rPr>
          <w:rFonts w:eastAsiaTheme="minorEastAsia"/>
          <w:lang w:eastAsia="ko-KR"/>
        </w:rPr>
        <w:t xml:space="preserve"> (</w:t>
      </w:r>
      <w:r w:rsidR="001A0FD8">
        <w:rPr>
          <w:rFonts w:eastAsiaTheme="minorEastAsia"/>
          <w:lang w:eastAsia="ko-KR"/>
        </w:rPr>
        <w:t xml:space="preserve">at </w:t>
      </w:r>
      <w:r w:rsidR="00624C13">
        <w:rPr>
          <w:rFonts w:eastAsiaTheme="minorEastAsia"/>
          <w:lang w:eastAsia="ko-KR"/>
        </w:rPr>
        <w:t>10 DA</w:t>
      </w:r>
      <w:r w:rsidR="0046158C">
        <w:rPr>
          <w:rFonts w:eastAsiaTheme="minorEastAsia"/>
          <w:lang w:eastAsia="ko-KR"/>
        </w:rPr>
        <w:t>G</w:t>
      </w:r>
      <w:r w:rsidR="00624C13">
        <w:rPr>
          <w:rFonts w:eastAsiaTheme="minorEastAsia"/>
          <w:lang w:eastAsia="ko-KR"/>
        </w:rPr>
        <w:t>)</w:t>
      </w:r>
      <w:r w:rsidR="000D0CE1">
        <w:rPr>
          <w:rFonts w:eastAsiaTheme="minorEastAsia"/>
          <w:lang w:eastAsia="ko-KR"/>
        </w:rPr>
        <w:t>.</w:t>
      </w:r>
      <w:r w:rsidR="008A0E74">
        <w:rPr>
          <w:rFonts w:eastAsiaTheme="minorEastAsia"/>
          <w:lang w:eastAsia="ko-KR"/>
        </w:rPr>
        <w:t xml:space="preserve"> </w:t>
      </w:r>
      <w:r w:rsidR="0031534D">
        <w:rPr>
          <w:rFonts w:eastAsiaTheme="minorEastAsia"/>
          <w:lang w:eastAsia="ko-KR"/>
        </w:rPr>
        <w:t xml:space="preserve">All types of </w:t>
      </w:r>
      <w:proofErr w:type="spellStart"/>
      <w:r w:rsidR="0031534D">
        <w:rPr>
          <w:rFonts w:eastAsiaTheme="minorEastAsia"/>
          <w:lang w:eastAsia="ko-KR"/>
        </w:rPr>
        <w:t>isoflavones</w:t>
      </w:r>
      <w:proofErr w:type="spellEnd"/>
      <w:r w:rsidR="0031534D">
        <w:rPr>
          <w:rFonts w:eastAsiaTheme="minorEastAsia"/>
          <w:lang w:eastAsia="ko-KR"/>
        </w:rPr>
        <w:t xml:space="preserve"> were synthesized least in dark condition.</w:t>
      </w:r>
      <w:r w:rsidR="0031534D">
        <w:rPr>
          <w:rFonts w:eastAsiaTheme="minorEastAsia" w:hint="eastAsia"/>
          <w:lang w:eastAsia="ko-KR"/>
        </w:rPr>
        <w:t xml:space="preserve"> </w:t>
      </w:r>
      <w:proofErr w:type="spellStart"/>
      <w:r w:rsidR="008A0E74">
        <w:rPr>
          <w:rFonts w:eastAsiaTheme="minorEastAsia"/>
          <w:lang w:eastAsia="ko-KR"/>
        </w:rPr>
        <w:t>Genistein</w:t>
      </w:r>
      <w:proofErr w:type="spellEnd"/>
      <w:r w:rsidR="008A0E74">
        <w:rPr>
          <w:rFonts w:eastAsiaTheme="minorEastAsia"/>
          <w:lang w:eastAsia="ko-KR"/>
        </w:rPr>
        <w:t xml:space="preserve"> </w:t>
      </w:r>
      <w:r w:rsidR="0046158C">
        <w:rPr>
          <w:rFonts w:eastAsiaTheme="minorEastAsia"/>
          <w:lang w:eastAsia="ko-KR"/>
        </w:rPr>
        <w:t xml:space="preserve">presenting </w:t>
      </w:r>
      <w:r w:rsidR="008A0E74">
        <w:rPr>
          <w:rFonts w:eastAsiaTheme="minorEastAsia"/>
          <w:lang w:eastAsia="ko-KR"/>
        </w:rPr>
        <w:t xml:space="preserve">higher bioavailability than </w:t>
      </w:r>
      <w:r w:rsidR="0046158C">
        <w:rPr>
          <w:rFonts w:eastAsiaTheme="minorEastAsia"/>
          <w:lang w:eastAsia="ko-KR"/>
        </w:rPr>
        <w:t xml:space="preserve">its </w:t>
      </w:r>
      <w:r w:rsidR="008A0E74">
        <w:rPr>
          <w:rFonts w:eastAsiaTheme="minorEastAsia"/>
          <w:lang w:eastAsia="ko-KR"/>
        </w:rPr>
        <w:t>glycoside forms was not detected in sprouts grown under dark condition even after</w:t>
      </w:r>
      <w:r w:rsidR="00C9310F">
        <w:rPr>
          <w:rFonts w:eastAsiaTheme="minorEastAsia"/>
          <w:lang w:eastAsia="ko-KR"/>
        </w:rPr>
        <w:t xml:space="preserve"> true leaf </w:t>
      </w:r>
      <w:r w:rsidR="0046158C">
        <w:rPr>
          <w:rFonts w:eastAsiaTheme="minorEastAsia"/>
          <w:lang w:eastAsia="ko-KR"/>
        </w:rPr>
        <w:t>appearance</w:t>
      </w:r>
      <w:r w:rsidR="008A0E74">
        <w:rPr>
          <w:rFonts w:eastAsiaTheme="minorEastAsia"/>
          <w:lang w:eastAsia="ko-KR"/>
        </w:rPr>
        <w:t>.</w:t>
      </w:r>
      <w:r w:rsidR="001C7062">
        <w:rPr>
          <w:rFonts w:eastAsiaTheme="minorEastAsia"/>
          <w:lang w:eastAsia="ko-KR"/>
        </w:rPr>
        <w:t xml:space="preserve"> </w:t>
      </w:r>
      <w:r w:rsidR="00C620E4">
        <w:rPr>
          <w:rFonts w:eastAsiaTheme="minorEastAsia"/>
          <w:lang w:eastAsia="ko-KR"/>
        </w:rPr>
        <w:t xml:space="preserve">Blue light </w:t>
      </w:r>
      <w:r w:rsidR="002172E3">
        <w:rPr>
          <w:rFonts w:eastAsiaTheme="minorEastAsia"/>
          <w:lang w:eastAsia="ko-KR"/>
        </w:rPr>
        <w:t>stimula</w:t>
      </w:r>
      <w:r w:rsidR="00C620E4">
        <w:rPr>
          <w:rFonts w:eastAsiaTheme="minorEastAsia"/>
          <w:lang w:eastAsia="ko-KR"/>
        </w:rPr>
        <w:t xml:space="preserve">ted the synthesis of </w:t>
      </w:r>
      <w:proofErr w:type="spellStart"/>
      <w:r w:rsidR="002172E3">
        <w:rPr>
          <w:rFonts w:eastAsiaTheme="minorEastAsia"/>
          <w:lang w:eastAsia="ko-KR"/>
        </w:rPr>
        <w:t>aglycones</w:t>
      </w:r>
      <w:proofErr w:type="spellEnd"/>
      <w:r w:rsidR="002172E3">
        <w:rPr>
          <w:rFonts w:eastAsiaTheme="minorEastAsia"/>
          <w:lang w:eastAsia="ko-KR"/>
        </w:rPr>
        <w:t xml:space="preserve"> (</w:t>
      </w:r>
      <w:proofErr w:type="spellStart"/>
      <w:r w:rsidR="00C620E4">
        <w:rPr>
          <w:rFonts w:eastAsiaTheme="minorEastAsia"/>
          <w:lang w:eastAsia="ko-KR"/>
        </w:rPr>
        <w:t>genistein</w:t>
      </w:r>
      <w:proofErr w:type="spellEnd"/>
      <w:r w:rsidR="00C620E4">
        <w:rPr>
          <w:rFonts w:eastAsiaTheme="minorEastAsia"/>
          <w:lang w:eastAsia="ko-KR"/>
        </w:rPr>
        <w:t xml:space="preserve"> and </w:t>
      </w:r>
      <w:proofErr w:type="spellStart"/>
      <w:r w:rsidR="00C620E4">
        <w:rPr>
          <w:rFonts w:eastAsiaTheme="minorEastAsia"/>
          <w:lang w:eastAsia="ko-KR"/>
        </w:rPr>
        <w:t>daidzein</w:t>
      </w:r>
      <w:proofErr w:type="spellEnd"/>
      <w:r w:rsidR="002172E3">
        <w:rPr>
          <w:rFonts w:eastAsiaTheme="minorEastAsia"/>
          <w:lang w:eastAsia="ko-KR"/>
        </w:rPr>
        <w:t>)</w:t>
      </w:r>
      <w:r w:rsidR="00C620E4">
        <w:rPr>
          <w:rFonts w:eastAsiaTheme="minorEastAsia"/>
          <w:lang w:eastAsia="ko-KR"/>
        </w:rPr>
        <w:t xml:space="preserve"> during </w:t>
      </w:r>
      <w:r w:rsidR="00227E33">
        <w:rPr>
          <w:rFonts w:eastAsiaTheme="minorEastAsia"/>
          <w:lang w:eastAsia="ko-KR"/>
        </w:rPr>
        <w:t xml:space="preserve">the </w:t>
      </w:r>
      <w:r w:rsidR="0046158C">
        <w:rPr>
          <w:rFonts w:eastAsiaTheme="minorEastAsia"/>
          <w:lang w:eastAsia="ko-KR"/>
        </w:rPr>
        <w:t xml:space="preserve">sprout </w:t>
      </w:r>
      <w:r w:rsidR="00227E33">
        <w:rPr>
          <w:rFonts w:eastAsiaTheme="minorEastAsia"/>
          <w:lang w:eastAsia="ko-KR"/>
        </w:rPr>
        <w:t>growth</w:t>
      </w:r>
      <w:r w:rsidR="00C620E4">
        <w:rPr>
          <w:rFonts w:eastAsiaTheme="minorEastAsia"/>
          <w:lang w:eastAsia="ko-KR"/>
        </w:rPr>
        <w:t>.</w:t>
      </w:r>
      <w:r w:rsidR="00227E33">
        <w:rPr>
          <w:rFonts w:eastAsiaTheme="minorEastAsia"/>
          <w:lang w:eastAsia="ko-KR"/>
        </w:rPr>
        <w:t xml:space="preserve"> </w:t>
      </w:r>
      <w:r w:rsidR="005C0C5B">
        <w:rPr>
          <w:rFonts w:eastAsiaTheme="minorEastAsia"/>
          <w:lang w:eastAsia="ko-KR"/>
        </w:rPr>
        <w:t xml:space="preserve">On the other hand, </w:t>
      </w:r>
      <w:r w:rsidR="005A6440">
        <w:rPr>
          <w:rFonts w:eastAsiaTheme="minorEastAsia"/>
          <w:lang w:eastAsia="ko-KR"/>
        </w:rPr>
        <w:t>red light</w:t>
      </w:r>
      <w:r w:rsidR="0013645D">
        <w:rPr>
          <w:rFonts w:eastAsiaTheme="minorEastAsia"/>
          <w:lang w:eastAsia="ko-KR"/>
        </w:rPr>
        <w:t xml:space="preserve"> treatment</w:t>
      </w:r>
      <w:r w:rsidR="005C0C5B">
        <w:rPr>
          <w:rFonts w:eastAsiaTheme="minorEastAsia"/>
          <w:lang w:eastAsia="ko-KR"/>
        </w:rPr>
        <w:t xml:space="preserve"> produced tiny amount of</w:t>
      </w:r>
      <w:r w:rsidR="005A6440">
        <w:rPr>
          <w:rFonts w:eastAsiaTheme="minorEastAsia"/>
          <w:lang w:eastAsia="ko-KR"/>
        </w:rPr>
        <w:t xml:space="preserve"> </w:t>
      </w:r>
      <w:proofErr w:type="spellStart"/>
      <w:r w:rsidR="005A6440">
        <w:rPr>
          <w:rFonts w:eastAsiaTheme="minorEastAsia"/>
          <w:lang w:eastAsia="ko-KR"/>
        </w:rPr>
        <w:t>genistein</w:t>
      </w:r>
      <w:proofErr w:type="spellEnd"/>
      <w:r w:rsidR="005A6440">
        <w:rPr>
          <w:rFonts w:eastAsiaTheme="minorEastAsia"/>
          <w:lang w:eastAsia="ko-KR"/>
        </w:rPr>
        <w:t xml:space="preserve"> only at 10 DA</w:t>
      </w:r>
      <w:r w:rsidR="0046158C">
        <w:rPr>
          <w:rFonts w:eastAsiaTheme="minorEastAsia"/>
          <w:lang w:eastAsia="ko-KR"/>
        </w:rPr>
        <w:t>G</w:t>
      </w:r>
      <w:r w:rsidR="005A6440">
        <w:rPr>
          <w:rFonts w:eastAsiaTheme="minorEastAsia"/>
          <w:lang w:eastAsia="ko-KR"/>
        </w:rPr>
        <w:t xml:space="preserve">. Only two </w:t>
      </w:r>
      <w:proofErr w:type="spellStart"/>
      <w:r w:rsidR="005A6440">
        <w:rPr>
          <w:rFonts w:eastAsiaTheme="minorEastAsia"/>
          <w:lang w:eastAsia="ko-KR"/>
        </w:rPr>
        <w:t>isoflavones</w:t>
      </w:r>
      <w:proofErr w:type="spellEnd"/>
      <w:r w:rsidR="005A6440">
        <w:rPr>
          <w:rFonts w:eastAsiaTheme="minorEastAsia"/>
          <w:lang w:eastAsia="ko-KR"/>
        </w:rPr>
        <w:t xml:space="preserve">, </w:t>
      </w:r>
      <w:proofErr w:type="spellStart"/>
      <w:r w:rsidR="005A6440">
        <w:rPr>
          <w:rFonts w:eastAsiaTheme="minorEastAsia"/>
          <w:lang w:eastAsia="ko-KR"/>
        </w:rPr>
        <w:t>glycitin</w:t>
      </w:r>
      <w:proofErr w:type="spellEnd"/>
      <w:r w:rsidR="005A6440">
        <w:rPr>
          <w:rFonts w:eastAsiaTheme="minorEastAsia"/>
          <w:lang w:eastAsia="ko-KR"/>
        </w:rPr>
        <w:t xml:space="preserve"> and </w:t>
      </w:r>
      <w:proofErr w:type="spellStart"/>
      <w:r w:rsidR="005A6440">
        <w:rPr>
          <w:rFonts w:eastAsiaTheme="minorEastAsia"/>
          <w:lang w:eastAsia="ko-KR"/>
        </w:rPr>
        <w:t>malonylglycitin</w:t>
      </w:r>
      <w:proofErr w:type="spellEnd"/>
      <w:r w:rsidR="005A6440">
        <w:rPr>
          <w:rFonts w:eastAsiaTheme="minorEastAsia"/>
          <w:lang w:eastAsia="ko-KR"/>
        </w:rPr>
        <w:t>, decreased</w:t>
      </w:r>
      <w:r w:rsidR="00C50A30">
        <w:rPr>
          <w:rFonts w:eastAsiaTheme="minorEastAsia"/>
          <w:lang w:eastAsia="ko-KR"/>
        </w:rPr>
        <w:t xml:space="preserve"> </w:t>
      </w:r>
      <w:r w:rsidR="00761672">
        <w:rPr>
          <w:rFonts w:eastAsiaTheme="minorEastAsia"/>
          <w:lang w:eastAsia="ko-KR"/>
        </w:rPr>
        <w:t>during 10 DA</w:t>
      </w:r>
      <w:r w:rsidR="00B21305">
        <w:rPr>
          <w:rFonts w:eastAsiaTheme="minorEastAsia"/>
          <w:lang w:eastAsia="ko-KR"/>
        </w:rPr>
        <w:t>G</w:t>
      </w:r>
      <w:r w:rsidR="007E55B2">
        <w:rPr>
          <w:rFonts w:eastAsiaTheme="minorEastAsia"/>
          <w:lang w:eastAsia="ko-KR"/>
        </w:rPr>
        <w:t xml:space="preserve"> under all light </w:t>
      </w:r>
      <w:r w:rsidR="0013645D">
        <w:rPr>
          <w:rFonts w:eastAsiaTheme="minorEastAsia"/>
          <w:lang w:eastAsia="ko-KR"/>
        </w:rPr>
        <w:t>conditions</w:t>
      </w:r>
      <w:r w:rsidR="00C50A30">
        <w:rPr>
          <w:rFonts w:eastAsiaTheme="minorEastAsia"/>
          <w:lang w:eastAsia="ko-KR"/>
        </w:rPr>
        <w:t>.</w:t>
      </w:r>
      <w:r w:rsidR="00761672">
        <w:rPr>
          <w:rFonts w:eastAsiaTheme="minorEastAsia"/>
          <w:lang w:eastAsia="ko-KR"/>
        </w:rPr>
        <w:t xml:space="preserve"> </w:t>
      </w:r>
      <w:r w:rsidR="0013645D">
        <w:rPr>
          <w:rFonts w:eastAsiaTheme="minorEastAsia"/>
          <w:lang w:eastAsia="ko-KR"/>
        </w:rPr>
        <w:t xml:space="preserve">Most </w:t>
      </w:r>
      <w:proofErr w:type="spellStart"/>
      <w:r w:rsidR="0013645D">
        <w:rPr>
          <w:rFonts w:eastAsiaTheme="minorEastAsia"/>
          <w:lang w:eastAsia="ko-KR"/>
        </w:rPr>
        <w:t>isoflavones</w:t>
      </w:r>
      <w:proofErr w:type="spellEnd"/>
      <w:r w:rsidR="0013645D">
        <w:rPr>
          <w:rFonts w:eastAsiaTheme="minorEastAsia"/>
          <w:lang w:eastAsia="ko-KR"/>
        </w:rPr>
        <w:t xml:space="preserve"> had the highest levels in blue light treatment, but total flavonoids and </w:t>
      </w:r>
      <w:proofErr w:type="spellStart"/>
      <w:r w:rsidR="0013645D">
        <w:rPr>
          <w:rFonts w:eastAsiaTheme="minorEastAsia"/>
          <w:lang w:eastAsia="ko-KR"/>
        </w:rPr>
        <w:t>phenolics</w:t>
      </w:r>
      <w:proofErr w:type="spellEnd"/>
      <w:r w:rsidR="0013645D">
        <w:rPr>
          <w:rFonts w:eastAsiaTheme="minorEastAsia"/>
          <w:lang w:eastAsia="ko-KR"/>
        </w:rPr>
        <w:t xml:space="preserve"> were higher in red light treatment at 5 DA</w:t>
      </w:r>
      <w:r w:rsidR="0046158C">
        <w:rPr>
          <w:rFonts w:eastAsiaTheme="minorEastAsia"/>
          <w:lang w:eastAsia="ko-KR"/>
        </w:rPr>
        <w:t>G</w:t>
      </w:r>
      <w:r w:rsidR="0013645D">
        <w:rPr>
          <w:rFonts w:eastAsiaTheme="minorEastAsia"/>
          <w:lang w:eastAsia="ko-KR"/>
        </w:rPr>
        <w:t xml:space="preserve"> and 10 DA</w:t>
      </w:r>
      <w:r w:rsidR="0046158C">
        <w:rPr>
          <w:rFonts w:eastAsiaTheme="minorEastAsia"/>
          <w:lang w:eastAsia="ko-KR"/>
        </w:rPr>
        <w:t>G</w:t>
      </w:r>
      <w:r w:rsidR="0013645D">
        <w:rPr>
          <w:rFonts w:eastAsiaTheme="minorEastAsia"/>
          <w:lang w:eastAsia="ko-KR"/>
        </w:rPr>
        <w:t>.</w:t>
      </w:r>
      <w:r w:rsidR="00BB4F31">
        <w:rPr>
          <w:rFonts w:eastAsiaTheme="minorEastAsia"/>
          <w:lang w:eastAsia="ko-KR"/>
        </w:rPr>
        <w:t xml:space="preserve"> </w:t>
      </w:r>
      <w:r w:rsidR="00CB306C">
        <w:rPr>
          <w:rFonts w:eastAsiaTheme="minorEastAsia"/>
          <w:lang w:eastAsia="ko-KR"/>
        </w:rPr>
        <w:t xml:space="preserve">Chlorophyll content </w:t>
      </w:r>
      <w:r w:rsidR="005C0C5B">
        <w:rPr>
          <w:rFonts w:eastAsiaTheme="minorEastAsia"/>
          <w:lang w:eastAsia="ko-KR"/>
        </w:rPr>
        <w:t>in</w:t>
      </w:r>
      <w:r w:rsidR="00CB306C">
        <w:rPr>
          <w:rFonts w:eastAsiaTheme="minorEastAsia"/>
          <w:lang w:eastAsia="ko-KR"/>
        </w:rPr>
        <w:t xml:space="preserve"> </w:t>
      </w:r>
      <w:r w:rsidR="005C0C5B">
        <w:rPr>
          <w:rFonts w:eastAsiaTheme="minorEastAsia"/>
          <w:lang w:eastAsia="ko-KR"/>
        </w:rPr>
        <w:t xml:space="preserve">the </w:t>
      </w:r>
      <w:r w:rsidR="00CB306C">
        <w:rPr>
          <w:rFonts w:eastAsiaTheme="minorEastAsia"/>
          <w:lang w:eastAsia="ko-KR"/>
        </w:rPr>
        <w:t xml:space="preserve">cotyledon </w:t>
      </w:r>
      <w:r w:rsidR="005C0C5B">
        <w:rPr>
          <w:rFonts w:eastAsiaTheme="minorEastAsia"/>
          <w:lang w:eastAsia="ko-KR"/>
        </w:rPr>
        <w:t xml:space="preserve">of sprouts </w:t>
      </w:r>
      <w:r w:rsidR="00CB306C">
        <w:rPr>
          <w:rFonts w:eastAsiaTheme="minorEastAsia"/>
          <w:lang w:eastAsia="ko-KR"/>
        </w:rPr>
        <w:t xml:space="preserve">remained the highest level in </w:t>
      </w:r>
      <w:r w:rsidR="005C0C5B">
        <w:rPr>
          <w:rFonts w:eastAsiaTheme="minorEastAsia"/>
          <w:lang w:eastAsia="ko-KR"/>
        </w:rPr>
        <w:t xml:space="preserve">10 day </w:t>
      </w:r>
      <w:r w:rsidR="00CB306C">
        <w:rPr>
          <w:rFonts w:eastAsiaTheme="minorEastAsia"/>
          <w:lang w:eastAsia="ko-KR"/>
        </w:rPr>
        <w:t>blue light treatment.</w:t>
      </w:r>
      <w:r w:rsidR="0041277E">
        <w:rPr>
          <w:rFonts w:eastAsiaTheme="minorEastAsia"/>
          <w:lang w:eastAsia="ko-KR"/>
        </w:rPr>
        <w:t xml:space="preserve"> </w:t>
      </w:r>
      <w:r w:rsidR="005C0C5B">
        <w:rPr>
          <w:rFonts w:eastAsiaTheme="minorEastAsia"/>
          <w:lang w:eastAsia="ko-KR"/>
        </w:rPr>
        <w:t>In the aspect of morphology, r</w:t>
      </w:r>
      <w:r w:rsidR="0041277E">
        <w:rPr>
          <w:rFonts w:eastAsiaTheme="minorEastAsia"/>
          <w:lang w:eastAsia="ko-KR"/>
        </w:rPr>
        <w:t xml:space="preserve">ed light </w:t>
      </w:r>
      <w:bookmarkStart w:id="0" w:name="_GoBack"/>
      <w:bookmarkEnd w:id="0"/>
      <w:r w:rsidR="0041277E">
        <w:rPr>
          <w:rFonts w:eastAsiaTheme="minorEastAsia"/>
          <w:lang w:eastAsia="ko-KR"/>
        </w:rPr>
        <w:t xml:space="preserve">elongated </w:t>
      </w:r>
      <w:r w:rsidR="0041277E">
        <w:rPr>
          <w:rFonts w:eastAsiaTheme="minorEastAsia" w:hint="eastAsia"/>
          <w:lang w:eastAsia="ko-KR"/>
        </w:rPr>
        <w:t>both shoot and root length</w:t>
      </w:r>
      <w:r w:rsidR="0041277E">
        <w:rPr>
          <w:rFonts w:eastAsiaTheme="minorEastAsia"/>
          <w:lang w:eastAsia="ko-KR"/>
        </w:rPr>
        <w:t>s</w:t>
      </w:r>
      <w:r w:rsidR="005C0C5B">
        <w:rPr>
          <w:rFonts w:eastAsiaTheme="minorEastAsia"/>
          <w:lang w:eastAsia="ko-KR"/>
        </w:rPr>
        <w:t>, whereas</w:t>
      </w:r>
      <w:r w:rsidR="0041277E">
        <w:rPr>
          <w:rFonts w:eastAsiaTheme="minorEastAsia"/>
          <w:lang w:eastAsia="ko-KR"/>
        </w:rPr>
        <w:t xml:space="preserve"> </w:t>
      </w:r>
      <w:r w:rsidR="005C0C5B">
        <w:rPr>
          <w:rFonts w:eastAsiaTheme="minorEastAsia"/>
          <w:lang w:eastAsia="ko-KR"/>
        </w:rPr>
        <w:t>blue light inhibited s</w:t>
      </w:r>
      <w:r w:rsidR="0041277E">
        <w:rPr>
          <w:rFonts w:eastAsiaTheme="minorEastAsia"/>
          <w:lang w:eastAsia="ko-KR"/>
        </w:rPr>
        <w:t xml:space="preserve">hoot length </w:t>
      </w:r>
      <w:r w:rsidR="005C0C5B">
        <w:rPr>
          <w:rFonts w:eastAsiaTheme="minorEastAsia"/>
          <w:lang w:eastAsia="ko-KR"/>
        </w:rPr>
        <w:t>and dark condition inhibited root length.</w:t>
      </w:r>
    </w:p>
    <w:p w:rsidR="004F1744" w:rsidRDefault="004F1744" w:rsidP="003351B5">
      <w:pPr>
        <w:pStyle w:val="a3"/>
        <w:spacing w:before="90" w:line="280" w:lineRule="auto"/>
        <w:ind w:left="100"/>
        <w:jc w:val="both"/>
        <w:rPr>
          <w:rFonts w:eastAsiaTheme="minorEastAsia"/>
          <w:lang w:eastAsia="ko-KR"/>
        </w:rPr>
      </w:pPr>
    </w:p>
    <w:p w:rsidR="00D41186" w:rsidRDefault="00D41186" w:rsidP="00D41186">
      <w:pPr>
        <w:pStyle w:val="a3"/>
        <w:spacing w:before="90" w:line="280" w:lineRule="auto"/>
        <w:ind w:left="100"/>
        <w:jc w:val="both"/>
        <w:rPr>
          <w:rFonts w:eastAsiaTheme="minorEastAsia"/>
          <w:lang w:eastAsia="ko-KR"/>
        </w:rPr>
      </w:pPr>
      <w:r>
        <w:rPr>
          <w:rFonts w:ascii="Arial" w:hAnsi="Arial" w:cs="Arial"/>
          <w:b/>
          <w:color w:val="BF5A14"/>
          <w:sz w:val="20"/>
        </w:rPr>
        <w:t>Acknowledgement</w:t>
      </w:r>
    </w:p>
    <w:p w:rsidR="00D41186" w:rsidRDefault="00D41186" w:rsidP="00D41186">
      <w:pPr>
        <w:pStyle w:val="a3"/>
        <w:spacing w:before="90" w:line="280" w:lineRule="auto"/>
        <w:ind w:left="100"/>
        <w:jc w:val="both"/>
        <w:rPr>
          <w:rFonts w:eastAsiaTheme="minorEastAsia" w:cs="Arial"/>
          <w:lang w:eastAsia="ko-KR"/>
        </w:rPr>
      </w:pPr>
      <w:r w:rsidRPr="00D41186">
        <w:rPr>
          <w:rFonts w:eastAsiaTheme="minorEastAsia" w:cs="Arial"/>
          <w:lang w:eastAsia="ko-KR"/>
        </w:rPr>
        <w:t>This work was carried out with the support of the National Research Foundation of Korea (Project NRF-2014R1A1A2058838)</w:t>
      </w:r>
      <w:r w:rsidR="00227E33">
        <w:rPr>
          <w:rFonts w:eastAsiaTheme="minorEastAsia" w:cs="Arial"/>
          <w:lang w:eastAsia="ko-KR"/>
        </w:rPr>
        <w:t>.</w:t>
      </w:r>
    </w:p>
    <w:p w:rsidR="00AB054C" w:rsidRPr="00D41186" w:rsidRDefault="00AB054C" w:rsidP="00D41186">
      <w:pPr>
        <w:pStyle w:val="a3"/>
        <w:spacing w:before="90" w:line="280" w:lineRule="auto"/>
        <w:ind w:left="100"/>
        <w:jc w:val="both"/>
        <w:rPr>
          <w:rFonts w:eastAsiaTheme="minorEastAsia"/>
          <w:lang w:eastAsia="ko-KR"/>
        </w:rPr>
      </w:pPr>
    </w:p>
    <w:p w:rsidR="00AE3E37" w:rsidRDefault="00A9710C">
      <w:pPr>
        <w:pStyle w:val="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8007DD" w:rsidRDefault="008007DD">
      <w:pPr>
        <w:pStyle w:val="3"/>
        <w:spacing w:before="74"/>
      </w:pPr>
    </w:p>
    <w:p w:rsidR="00AE3E37" w:rsidRDefault="00AB054C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eastAsia="ko-KR"/>
        </w:rPr>
        <w:drawing>
          <wp:inline distT="0" distB="0" distL="0" distR="0">
            <wp:extent cx="3147060" cy="1094105"/>
            <wp:effectExtent l="0" t="0" r="0" b="0"/>
            <wp:docPr id="4" name="그림 4" descr="C:\Users\LYJ\Desktop\네덜란드학회\그림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YJ\Desktop\네덜란드학회\그림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60" cy="109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227E33" w:rsidRPr="00227E33" w:rsidRDefault="00227E33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inorHAnsi" w:hAnsiTheme="minorHAnsi"/>
          <w:sz w:val="18"/>
          <w:szCs w:val="18"/>
        </w:rPr>
      </w:pPr>
      <w:proofErr w:type="spellStart"/>
      <w:r w:rsidRPr="00227E33">
        <w:rPr>
          <w:rFonts w:asciiTheme="minorHAnsi" w:hAnsiTheme="minorHAnsi" w:cs="Arial"/>
          <w:color w:val="222222"/>
          <w:sz w:val="18"/>
          <w:szCs w:val="18"/>
        </w:rPr>
        <w:t>Steensma</w:t>
      </w:r>
      <w:proofErr w:type="spellEnd"/>
      <w:r w:rsidRPr="00227E33">
        <w:rPr>
          <w:rFonts w:asciiTheme="minorHAnsi" w:hAnsiTheme="minorHAnsi" w:cs="Arial"/>
          <w:color w:val="222222"/>
          <w:sz w:val="18"/>
          <w:szCs w:val="18"/>
        </w:rPr>
        <w:t xml:space="preserve"> A, </w:t>
      </w:r>
      <w:proofErr w:type="spellStart"/>
      <w:r w:rsidRPr="00227E33">
        <w:rPr>
          <w:rFonts w:asciiTheme="minorHAnsi" w:hAnsiTheme="minorHAnsi" w:cs="Arial"/>
          <w:color w:val="222222"/>
          <w:sz w:val="18"/>
          <w:szCs w:val="18"/>
        </w:rPr>
        <w:t>Noteborn</w:t>
      </w:r>
      <w:proofErr w:type="spellEnd"/>
      <w:r w:rsidRPr="00227E33">
        <w:rPr>
          <w:rFonts w:asciiTheme="minorHAnsi" w:hAnsiTheme="minorHAnsi" w:cs="Arial"/>
          <w:color w:val="222222"/>
          <w:sz w:val="18"/>
          <w:szCs w:val="18"/>
        </w:rPr>
        <w:t xml:space="preserve"> HP, van der </w:t>
      </w:r>
      <w:proofErr w:type="spellStart"/>
      <w:r w:rsidRPr="00227E33">
        <w:rPr>
          <w:rFonts w:asciiTheme="minorHAnsi" w:hAnsiTheme="minorHAnsi" w:cs="Arial"/>
          <w:color w:val="222222"/>
          <w:sz w:val="18"/>
          <w:szCs w:val="18"/>
        </w:rPr>
        <w:t>Jagt</w:t>
      </w:r>
      <w:proofErr w:type="spellEnd"/>
      <w:r w:rsidRPr="00227E33">
        <w:rPr>
          <w:rFonts w:asciiTheme="minorHAnsi" w:hAnsiTheme="minorHAnsi" w:cs="Arial"/>
          <w:color w:val="222222"/>
          <w:sz w:val="18"/>
          <w:szCs w:val="18"/>
        </w:rPr>
        <w:t xml:space="preserve"> RC, </w:t>
      </w:r>
      <w:proofErr w:type="spellStart"/>
      <w:r w:rsidRPr="00227E33">
        <w:rPr>
          <w:rFonts w:asciiTheme="minorHAnsi" w:hAnsiTheme="minorHAnsi" w:cs="Arial"/>
          <w:color w:val="222222"/>
          <w:sz w:val="18"/>
          <w:szCs w:val="18"/>
        </w:rPr>
        <w:t>Polman</w:t>
      </w:r>
      <w:proofErr w:type="spellEnd"/>
      <w:r w:rsidRPr="00227E33">
        <w:rPr>
          <w:rFonts w:asciiTheme="minorHAnsi" w:hAnsiTheme="minorHAnsi" w:cs="Arial"/>
          <w:color w:val="222222"/>
          <w:sz w:val="18"/>
          <w:szCs w:val="18"/>
        </w:rPr>
        <w:t xml:space="preserve"> TH, </w:t>
      </w:r>
      <w:proofErr w:type="spellStart"/>
      <w:r w:rsidRPr="00227E33">
        <w:rPr>
          <w:rFonts w:asciiTheme="minorHAnsi" w:hAnsiTheme="minorHAnsi" w:cs="Arial"/>
          <w:color w:val="222222"/>
          <w:sz w:val="18"/>
          <w:szCs w:val="18"/>
        </w:rPr>
        <w:t>Mengelers</w:t>
      </w:r>
      <w:proofErr w:type="spellEnd"/>
      <w:r w:rsidRPr="00227E33">
        <w:rPr>
          <w:rFonts w:asciiTheme="minorHAnsi" w:hAnsiTheme="minorHAnsi" w:cs="Arial"/>
          <w:color w:val="222222"/>
          <w:sz w:val="18"/>
          <w:szCs w:val="18"/>
        </w:rPr>
        <w:t xml:space="preserve"> MJ, Kuiper HA (1999) Bioavailability of </w:t>
      </w:r>
      <w:proofErr w:type="spellStart"/>
      <w:r w:rsidRPr="00227E33">
        <w:rPr>
          <w:rFonts w:asciiTheme="minorHAnsi" w:hAnsiTheme="minorHAnsi" w:cs="Arial"/>
          <w:color w:val="222222"/>
          <w:sz w:val="18"/>
          <w:szCs w:val="18"/>
        </w:rPr>
        <w:t>genistein</w:t>
      </w:r>
      <w:proofErr w:type="spellEnd"/>
      <w:r w:rsidRPr="00227E33">
        <w:rPr>
          <w:rFonts w:asciiTheme="minorHAnsi" w:hAnsiTheme="minorHAnsi" w:cs="Arial"/>
          <w:color w:val="222222"/>
          <w:sz w:val="18"/>
          <w:szCs w:val="18"/>
        </w:rPr>
        <w:t xml:space="preserve">, </w:t>
      </w:r>
      <w:proofErr w:type="spellStart"/>
      <w:r w:rsidRPr="00227E33">
        <w:rPr>
          <w:rFonts w:asciiTheme="minorHAnsi" w:hAnsiTheme="minorHAnsi" w:cs="Arial"/>
          <w:color w:val="222222"/>
          <w:sz w:val="18"/>
          <w:szCs w:val="18"/>
        </w:rPr>
        <w:t>daidzein</w:t>
      </w:r>
      <w:proofErr w:type="spellEnd"/>
      <w:r w:rsidRPr="00227E33">
        <w:rPr>
          <w:rFonts w:asciiTheme="minorHAnsi" w:hAnsiTheme="minorHAnsi" w:cs="Arial"/>
          <w:color w:val="222222"/>
          <w:sz w:val="18"/>
          <w:szCs w:val="18"/>
        </w:rPr>
        <w:t xml:space="preserve">, and their glycosides in intestinal epithelial Caco-2 cells. </w:t>
      </w:r>
      <w:r w:rsidRPr="00227E33">
        <w:rPr>
          <w:rFonts w:asciiTheme="minorHAnsi" w:hAnsiTheme="minorHAnsi" w:cs="Arial"/>
          <w:iCs/>
          <w:color w:val="222222"/>
          <w:sz w:val="18"/>
          <w:szCs w:val="18"/>
        </w:rPr>
        <w:t>Environmental toxicology and pharmacology</w:t>
      </w:r>
      <w:r w:rsidRPr="00227E33">
        <w:rPr>
          <w:rFonts w:asciiTheme="minorHAnsi" w:hAnsiTheme="minorHAnsi" w:cs="Arial"/>
          <w:color w:val="222222"/>
          <w:sz w:val="18"/>
          <w:szCs w:val="18"/>
        </w:rPr>
        <w:t xml:space="preserve"> </w:t>
      </w:r>
      <w:r w:rsidRPr="00227E33">
        <w:rPr>
          <w:rFonts w:asciiTheme="minorHAnsi" w:hAnsiTheme="minorHAnsi" w:cs="Arial"/>
          <w:iCs/>
          <w:color w:val="222222"/>
          <w:sz w:val="18"/>
          <w:szCs w:val="18"/>
        </w:rPr>
        <w:t>7</w:t>
      </w:r>
      <w:r>
        <w:rPr>
          <w:rFonts w:asciiTheme="minorHAnsi" w:hAnsiTheme="minorHAnsi" w:cs="Arial"/>
          <w:color w:val="222222"/>
          <w:sz w:val="18"/>
          <w:szCs w:val="18"/>
        </w:rPr>
        <w:t>(3):</w:t>
      </w:r>
      <w:r w:rsidRPr="00227E33">
        <w:rPr>
          <w:rFonts w:asciiTheme="minorHAnsi" w:hAnsiTheme="minorHAnsi" w:cs="Arial"/>
          <w:color w:val="222222"/>
          <w:sz w:val="18"/>
          <w:szCs w:val="18"/>
        </w:rPr>
        <w:t>209-212.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A5317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D4118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Seok</w:t>
      </w:r>
      <w:proofErr w:type="spellEnd"/>
      <w:r>
        <w:rPr>
          <w:rFonts w:ascii="Arial"/>
          <w:sz w:val="14"/>
        </w:rPr>
        <w:t xml:space="preserve"> Hyun </w:t>
      </w:r>
      <w:proofErr w:type="spellStart"/>
      <w:r>
        <w:rPr>
          <w:rFonts w:ascii="Arial"/>
          <w:sz w:val="14"/>
        </w:rPr>
        <w:t>Eom</w:t>
      </w:r>
      <w:proofErr w:type="spellEnd"/>
      <w:r w:rsidR="00AF5C12">
        <w:rPr>
          <w:rFonts w:ascii="Arial"/>
          <w:sz w:val="14"/>
        </w:rPr>
        <w:t xml:space="preserve"> is professor of department of horticultural biotechnology, college of life sciences, Kyung </w:t>
      </w:r>
      <w:proofErr w:type="spellStart"/>
      <w:r w:rsidR="00AF5C12">
        <w:rPr>
          <w:rFonts w:ascii="Arial"/>
          <w:sz w:val="14"/>
        </w:rPr>
        <w:t>Hee</w:t>
      </w:r>
      <w:proofErr w:type="spellEnd"/>
      <w:r w:rsidR="00AF5C12">
        <w:rPr>
          <w:rFonts w:ascii="Arial"/>
          <w:sz w:val="14"/>
        </w:rPr>
        <w:t xml:space="preserve"> University.</w:t>
      </w:r>
    </w:p>
    <w:p w:rsidR="00AF5C12" w:rsidRDefault="00AF5C12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A0719D" w:rsidRPr="005E4DD3">
          <w:rPr>
            <w:rStyle w:val="a8"/>
            <w:rFonts w:ascii="Arial"/>
            <w:sz w:val="14"/>
          </w:rPr>
          <w:t>se43@khu.ac.kr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AEDCF0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4F1744" w:rsidRDefault="00A9710C" w:rsidP="004F1744">
      <w:pPr>
        <w:spacing w:before="39"/>
        <w:ind w:left="100"/>
        <w:rPr>
          <w:rFonts w:ascii="Minion Pro"/>
          <w:b/>
          <w:sz w:val="20"/>
        </w:rPr>
        <w:sectPr w:rsidR="00AE3E37" w:rsidRPr="004F1744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4A75" w:rsidRDefault="002A4A75">
      <w:r>
        <w:separator/>
      </w:r>
    </w:p>
  </w:endnote>
  <w:endnote w:type="continuationSeparator" w:id="0">
    <w:p w:rsidR="002A4A75" w:rsidRDefault="002A4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4A75" w:rsidRDefault="002A4A75">
      <w:r>
        <w:separator/>
      </w:r>
    </w:p>
  </w:footnote>
  <w:footnote w:type="continuationSeparator" w:id="0">
    <w:p w:rsidR="002A4A75" w:rsidRDefault="002A4A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78E6"/>
    <w:rsid w:val="000D0CE1"/>
    <w:rsid w:val="000E2911"/>
    <w:rsid w:val="00124311"/>
    <w:rsid w:val="001263DF"/>
    <w:rsid w:val="0013645D"/>
    <w:rsid w:val="00137528"/>
    <w:rsid w:val="0015225A"/>
    <w:rsid w:val="001728AC"/>
    <w:rsid w:val="001A0FD8"/>
    <w:rsid w:val="001C7062"/>
    <w:rsid w:val="001E6F58"/>
    <w:rsid w:val="002172E3"/>
    <w:rsid w:val="00227E33"/>
    <w:rsid w:val="002631D1"/>
    <w:rsid w:val="0028476C"/>
    <w:rsid w:val="00284D56"/>
    <w:rsid w:val="00292ED9"/>
    <w:rsid w:val="002A4A75"/>
    <w:rsid w:val="0031534D"/>
    <w:rsid w:val="003351B5"/>
    <w:rsid w:val="003472AB"/>
    <w:rsid w:val="00404E5B"/>
    <w:rsid w:val="0041277E"/>
    <w:rsid w:val="00414F7B"/>
    <w:rsid w:val="00420F4D"/>
    <w:rsid w:val="004355DC"/>
    <w:rsid w:val="00451793"/>
    <w:rsid w:val="0046158C"/>
    <w:rsid w:val="004749B4"/>
    <w:rsid w:val="00494130"/>
    <w:rsid w:val="004F1744"/>
    <w:rsid w:val="004F3523"/>
    <w:rsid w:val="005973B9"/>
    <w:rsid w:val="005A6440"/>
    <w:rsid w:val="005B3A56"/>
    <w:rsid w:val="005B69E1"/>
    <w:rsid w:val="005C0C5B"/>
    <w:rsid w:val="006060CE"/>
    <w:rsid w:val="0062351B"/>
    <w:rsid w:val="00624C13"/>
    <w:rsid w:val="0063497F"/>
    <w:rsid w:val="006546E5"/>
    <w:rsid w:val="006D1EED"/>
    <w:rsid w:val="00761672"/>
    <w:rsid w:val="007E55B2"/>
    <w:rsid w:val="008007DD"/>
    <w:rsid w:val="00873DF0"/>
    <w:rsid w:val="008756E6"/>
    <w:rsid w:val="00877FA5"/>
    <w:rsid w:val="008A0E74"/>
    <w:rsid w:val="008B12F1"/>
    <w:rsid w:val="009131D2"/>
    <w:rsid w:val="009B2D44"/>
    <w:rsid w:val="009F2CC8"/>
    <w:rsid w:val="00A0719D"/>
    <w:rsid w:val="00A07E82"/>
    <w:rsid w:val="00A9710C"/>
    <w:rsid w:val="00A97DE8"/>
    <w:rsid w:val="00AB054C"/>
    <w:rsid w:val="00AD1DE0"/>
    <w:rsid w:val="00AE3E37"/>
    <w:rsid w:val="00AF5C12"/>
    <w:rsid w:val="00B21305"/>
    <w:rsid w:val="00B21A57"/>
    <w:rsid w:val="00B527C1"/>
    <w:rsid w:val="00B61910"/>
    <w:rsid w:val="00BB4F31"/>
    <w:rsid w:val="00BD0406"/>
    <w:rsid w:val="00BD617C"/>
    <w:rsid w:val="00BD6AEF"/>
    <w:rsid w:val="00C11306"/>
    <w:rsid w:val="00C154BF"/>
    <w:rsid w:val="00C33602"/>
    <w:rsid w:val="00C41E96"/>
    <w:rsid w:val="00C50A30"/>
    <w:rsid w:val="00C55DD1"/>
    <w:rsid w:val="00C620E4"/>
    <w:rsid w:val="00C8491C"/>
    <w:rsid w:val="00C9310F"/>
    <w:rsid w:val="00CB306C"/>
    <w:rsid w:val="00CD3818"/>
    <w:rsid w:val="00CD6F55"/>
    <w:rsid w:val="00CE5D96"/>
    <w:rsid w:val="00D00DE8"/>
    <w:rsid w:val="00D41186"/>
    <w:rsid w:val="00D42E85"/>
    <w:rsid w:val="00D8073B"/>
    <w:rsid w:val="00DA36CF"/>
    <w:rsid w:val="00DE3104"/>
    <w:rsid w:val="00E75AEC"/>
    <w:rsid w:val="00F642D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6399EB"/>
  <w15:docId w15:val="{62E298EA-D825-4F07-B64C-8FFDFAB34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shorttext">
    <w:name w:val="short_text"/>
    <w:basedOn w:val="a0"/>
    <w:rsid w:val="005A64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e43@khu.ac.k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LYJ</cp:lastModifiedBy>
  <cp:revision>48</cp:revision>
  <dcterms:created xsi:type="dcterms:W3CDTF">2016-08-31T13:20:00Z</dcterms:created>
  <dcterms:modified xsi:type="dcterms:W3CDTF">2017-01-22T05:43:00Z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