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09F" w:rsidRPr="005F3C2E" w:rsidRDefault="00BA0BDF" w:rsidP="00065208">
      <w:pPr>
        <w:spacing w:after="0" w:line="240" w:lineRule="auto"/>
        <w:contextualSpacing/>
        <w:jc w:val="both"/>
        <w:rPr>
          <w:rFonts w:ascii="Arial" w:hAnsi="Arial" w:cs="Arial"/>
          <w:b/>
          <w:sz w:val="20"/>
          <w:szCs w:val="20"/>
        </w:rPr>
      </w:pPr>
      <w:r w:rsidRPr="005F3C2E">
        <w:rPr>
          <w:rFonts w:ascii="Arial" w:hAnsi="Arial" w:cs="Arial"/>
          <w:b/>
          <w:sz w:val="20"/>
          <w:szCs w:val="20"/>
        </w:rPr>
        <w:t xml:space="preserve">Evaluation of optimal irrigation scheduling to manage salinity and water use for field crops grown in a case study farm in </w:t>
      </w:r>
      <w:proofErr w:type="spellStart"/>
      <w:r w:rsidRPr="005F3C2E">
        <w:rPr>
          <w:rFonts w:ascii="Arial" w:hAnsi="Arial" w:cs="Arial"/>
          <w:b/>
          <w:sz w:val="20"/>
          <w:szCs w:val="20"/>
        </w:rPr>
        <w:t>Vaalharts</w:t>
      </w:r>
      <w:proofErr w:type="spellEnd"/>
      <w:r w:rsidRPr="005F3C2E">
        <w:rPr>
          <w:rFonts w:ascii="Arial" w:hAnsi="Arial" w:cs="Arial"/>
          <w:b/>
          <w:sz w:val="20"/>
          <w:szCs w:val="20"/>
        </w:rPr>
        <w:t xml:space="preserve"> Irrigation Scheme of South Africa: application of </w:t>
      </w:r>
      <w:r w:rsidR="00EB4029" w:rsidRPr="005F3C2E">
        <w:rPr>
          <w:rFonts w:ascii="Arial" w:hAnsi="Arial" w:cs="Arial"/>
          <w:b/>
          <w:sz w:val="20"/>
          <w:szCs w:val="20"/>
        </w:rPr>
        <w:t xml:space="preserve">evolutionary algorithms for </w:t>
      </w:r>
      <w:r w:rsidRPr="005F3C2E">
        <w:rPr>
          <w:rFonts w:ascii="Arial" w:hAnsi="Arial" w:cs="Arial"/>
          <w:b/>
          <w:sz w:val="20"/>
          <w:szCs w:val="20"/>
        </w:rPr>
        <w:t xml:space="preserve">intra-seasonal </w:t>
      </w:r>
      <w:r w:rsidR="00EB4029" w:rsidRPr="005F3C2E">
        <w:rPr>
          <w:rFonts w:ascii="Arial" w:hAnsi="Arial" w:cs="Arial"/>
          <w:b/>
          <w:sz w:val="20"/>
          <w:szCs w:val="20"/>
        </w:rPr>
        <w:t xml:space="preserve">optimisation under production uncertainty </w:t>
      </w:r>
    </w:p>
    <w:p w:rsidR="00D8070D" w:rsidRPr="005F3C2E" w:rsidRDefault="00D8070D" w:rsidP="00065208">
      <w:pPr>
        <w:spacing w:after="0" w:line="240" w:lineRule="auto"/>
        <w:contextualSpacing/>
        <w:jc w:val="both"/>
        <w:rPr>
          <w:rFonts w:ascii="Arial" w:hAnsi="Arial" w:cs="Arial"/>
          <w:sz w:val="20"/>
          <w:szCs w:val="20"/>
        </w:rPr>
      </w:pPr>
    </w:p>
    <w:p w:rsidR="00D16181" w:rsidRPr="005F3C2E" w:rsidRDefault="00D16181" w:rsidP="00065208">
      <w:pPr>
        <w:spacing w:after="0" w:line="240" w:lineRule="auto"/>
        <w:contextualSpacing/>
        <w:jc w:val="both"/>
        <w:outlineLvl w:val="0"/>
        <w:rPr>
          <w:rFonts w:ascii="Arial" w:hAnsi="Arial" w:cs="Arial"/>
          <w:sz w:val="20"/>
          <w:szCs w:val="20"/>
        </w:rPr>
      </w:pPr>
      <w:r w:rsidRPr="005F3C2E">
        <w:rPr>
          <w:rFonts w:ascii="Arial" w:hAnsi="Arial" w:cs="Arial"/>
          <w:sz w:val="20"/>
          <w:szCs w:val="20"/>
        </w:rPr>
        <w:t xml:space="preserve">Berhane O Haile, PhD </w:t>
      </w:r>
      <w:r w:rsidRPr="005F3C2E">
        <w:rPr>
          <w:rFonts w:ascii="Arial" w:hAnsi="Arial" w:cs="Arial"/>
          <w:color w:val="000000" w:themeColor="text1"/>
          <w:sz w:val="20"/>
          <w:szCs w:val="20"/>
        </w:rPr>
        <w:t>candidate, UFS, South Africa</w:t>
      </w:r>
    </w:p>
    <w:p w:rsidR="00D16181" w:rsidRPr="005F3C2E" w:rsidRDefault="00251C51" w:rsidP="00065208">
      <w:pPr>
        <w:spacing w:after="0" w:line="240" w:lineRule="auto"/>
        <w:contextualSpacing/>
        <w:jc w:val="both"/>
        <w:rPr>
          <w:rFonts w:ascii="Arial" w:hAnsi="Arial" w:cs="Arial"/>
          <w:sz w:val="20"/>
          <w:szCs w:val="20"/>
        </w:rPr>
      </w:pPr>
      <w:r w:rsidRPr="005F3C2E">
        <w:rPr>
          <w:rFonts w:ascii="Arial" w:hAnsi="Arial" w:cs="Arial"/>
          <w:sz w:val="20"/>
          <w:szCs w:val="20"/>
        </w:rPr>
        <w:t>B</w:t>
      </w:r>
      <w:r w:rsidR="00D16181" w:rsidRPr="005F3C2E">
        <w:rPr>
          <w:rFonts w:ascii="Arial" w:hAnsi="Arial" w:cs="Arial"/>
          <w:sz w:val="20"/>
          <w:szCs w:val="20"/>
        </w:rPr>
        <w:t>ennie</w:t>
      </w:r>
      <w:r w:rsidR="00BA0BDF" w:rsidRPr="005F3C2E">
        <w:rPr>
          <w:rFonts w:ascii="Arial" w:hAnsi="Arial" w:cs="Arial"/>
          <w:sz w:val="20"/>
          <w:szCs w:val="20"/>
        </w:rPr>
        <w:t xml:space="preserve"> </w:t>
      </w:r>
      <w:proofErr w:type="spellStart"/>
      <w:r w:rsidRPr="005F3C2E">
        <w:rPr>
          <w:rFonts w:ascii="Arial" w:hAnsi="Arial" w:cs="Arial"/>
          <w:sz w:val="20"/>
          <w:szCs w:val="20"/>
        </w:rPr>
        <w:t>Grové</w:t>
      </w:r>
      <w:proofErr w:type="spellEnd"/>
      <w:r w:rsidR="00D16181" w:rsidRPr="005F3C2E">
        <w:rPr>
          <w:rFonts w:ascii="Arial" w:hAnsi="Arial" w:cs="Arial"/>
          <w:sz w:val="20"/>
          <w:szCs w:val="20"/>
        </w:rPr>
        <w:t xml:space="preserve">, </w:t>
      </w:r>
      <w:r w:rsidR="00D16181" w:rsidRPr="005F3C2E">
        <w:rPr>
          <w:rFonts w:ascii="Arial" w:hAnsi="Arial" w:cs="Arial"/>
          <w:color w:val="000000" w:themeColor="text1"/>
          <w:sz w:val="20"/>
          <w:szCs w:val="20"/>
        </w:rPr>
        <w:t>Professor, UFS, South Africa</w:t>
      </w:r>
    </w:p>
    <w:p w:rsidR="00B60B92" w:rsidRPr="005F3C2E" w:rsidRDefault="00B60B92" w:rsidP="00065208">
      <w:pPr>
        <w:spacing w:after="0" w:line="240" w:lineRule="auto"/>
        <w:contextualSpacing/>
        <w:jc w:val="both"/>
        <w:rPr>
          <w:rFonts w:ascii="Arial" w:hAnsi="Arial" w:cs="Arial"/>
          <w:sz w:val="20"/>
          <w:szCs w:val="20"/>
        </w:rPr>
      </w:pPr>
      <w:r w:rsidRPr="005F3C2E">
        <w:rPr>
          <w:rFonts w:ascii="Arial" w:hAnsi="Arial" w:cs="Arial"/>
          <w:sz w:val="20"/>
          <w:szCs w:val="20"/>
        </w:rPr>
        <w:t>Johan H. Barnard, PhD,</w:t>
      </w:r>
      <w:r w:rsidRPr="005F3C2E">
        <w:rPr>
          <w:rFonts w:ascii="Arial" w:hAnsi="Arial" w:cs="Arial"/>
          <w:color w:val="000000" w:themeColor="text1"/>
          <w:sz w:val="20"/>
          <w:szCs w:val="20"/>
        </w:rPr>
        <w:t xml:space="preserve"> UFS, South Africa</w:t>
      </w:r>
    </w:p>
    <w:p w:rsidR="00B60B92" w:rsidRPr="005F3C2E" w:rsidRDefault="00462631" w:rsidP="00065208">
      <w:pPr>
        <w:spacing w:after="0" w:line="240" w:lineRule="auto"/>
        <w:contextualSpacing/>
        <w:jc w:val="both"/>
        <w:rPr>
          <w:rFonts w:ascii="Arial" w:hAnsi="Arial" w:cs="Arial"/>
          <w:sz w:val="20"/>
          <w:szCs w:val="20"/>
        </w:rPr>
      </w:pPr>
      <w:r w:rsidRPr="005F3C2E">
        <w:rPr>
          <w:rFonts w:ascii="Arial" w:hAnsi="Arial" w:cs="Arial"/>
          <w:sz w:val="20"/>
          <w:szCs w:val="20"/>
        </w:rPr>
        <w:t>N</w:t>
      </w:r>
      <w:r w:rsidR="00B60B92" w:rsidRPr="005F3C2E">
        <w:rPr>
          <w:rFonts w:ascii="Arial" w:hAnsi="Arial" w:cs="Arial"/>
          <w:sz w:val="20"/>
          <w:szCs w:val="20"/>
        </w:rPr>
        <w:t>icolette</w:t>
      </w:r>
      <w:r w:rsidRPr="005F3C2E">
        <w:rPr>
          <w:rFonts w:ascii="Arial" w:hAnsi="Arial" w:cs="Arial"/>
          <w:sz w:val="20"/>
          <w:szCs w:val="20"/>
        </w:rPr>
        <w:t xml:space="preserve"> Matthews</w:t>
      </w:r>
      <w:r w:rsidR="00B60B92" w:rsidRPr="005F3C2E">
        <w:rPr>
          <w:rFonts w:ascii="Arial" w:hAnsi="Arial" w:cs="Arial"/>
          <w:sz w:val="20"/>
          <w:szCs w:val="20"/>
        </w:rPr>
        <w:t>, PhD,</w:t>
      </w:r>
      <w:r w:rsidR="00B60B92" w:rsidRPr="005F3C2E">
        <w:rPr>
          <w:rFonts w:ascii="Arial" w:hAnsi="Arial" w:cs="Arial"/>
          <w:color w:val="000000" w:themeColor="text1"/>
          <w:sz w:val="20"/>
          <w:szCs w:val="20"/>
        </w:rPr>
        <w:t xml:space="preserve"> UFS, South Africa</w:t>
      </w:r>
    </w:p>
    <w:p w:rsidR="00462631" w:rsidRPr="005F3C2E" w:rsidRDefault="00462631" w:rsidP="00065208">
      <w:pPr>
        <w:spacing w:after="0" w:line="240" w:lineRule="auto"/>
        <w:contextualSpacing/>
        <w:jc w:val="both"/>
        <w:rPr>
          <w:rFonts w:ascii="Arial" w:hAnsi="Arial" w:cs="Arial"/>
          <w:sz w:val="20"/>
          <w:szCs w:val="20"/>
        </w:rPr>
      </w:pPr>
    </w:p>
    <w:p w:rsidR="00462631" w:rsidRPr="005F3C2E" w:rsidRDefault="00462631" w:rsidP="00065208">
      <w:pPr>
        <w:spacing w:after="0" w:line="240" w:lineRule="auto"/>
        <w:contextualSpacing/>
        <w:jc w:val="both"/>
        <w:outlineLvl w:val="0"/>
        <w:rPr>
          <w:rFonts w:ascii="Arial" w:hAnsi="Arial" w:cs="Arial"/>
          <w:b/>
          <w:i/>
          <w:sz w:val="20"/>
          <w:szCs w:val="20"/>
        </w:rPr>
      </w:pPr>
      <w:r w:rsidRPr="005F3C2E">
        <w:rPr>
          <w:rFonts w:ascii="Arial" w:hAnsi="Arial" w:cs="Arial"/>
          <w:b/>
          <w:i/>
          <w:sz w:val="20"/>
          <w:szCs w:val="20"/>
        </w:rPr>
        <w:t>Abstract</w:t>
      </w:r>
    </w:p>
    <w:p w:rsidR="00462631" w:rsidRPr="005F3C2E" w:rsidRDefault="00462631" w:rsidP="00065208">
      <w:pPr>
        <w:spacing w:after="0" w:line="240" w:lineRule="auto"/>
        <w:contextualSpacing/>
        <w:jc w:val="both"/>
        <w:rPr>
          <w:rFonts w:ascii="Arial" w:hAnsi="Arial" w:cs="Arial"/>
          <w:sz w:val="20"/>
          <w:szCs w:val="20"/>
        </w:rPr>
      </w:pPr>
    </w:p>
    <w:p w:rsidR="006C6273" w:rsidRPr="005F3C2E" w:rsidRDefault="003770A5" w:rsidP="00642B9C">
      <w:pPr>
        <w:spacing w:after="0" w:line="240" w:lineRule="auto"/>
        <w:contextualSpacing/>
        <w:jc w:val="both"/>
        <w:rPr>
          <w:rFonts w:ascii="Arial" w:hAnsi="Arial" w:cs="Arial"/>
          <w:sz w:val="20"/>
          <w:szCs w:val="20"/>
        </w:rPr>
      </w:pPr>
      <w:r w:rsidRPr="005F3C2E">
        <w:rPr>
          <w:rFonts w:ascii="Arial" w:hAnsi="Arial" w:cs="Arial"/>
          <w:sz w:val="20"/>
          <w:szCs w:val="20"/>
        </w:rPr>
        <w:t>Statement of the Problem:</w:t>
      </w:r>
      <w:r w:rsidR="00EB4029" w:rsidRPr="005F3C2E">
        <w:rPr>
          <w:rFonts w:ascii="Arial" w:hAnsi="Arial" w:cs="Arial"/>
          <w:sz w:val="20"/>
          <w:szCs w:val="20"/>
        </w:rPr>
        <w:t xml:space="preserve"> </w:t>
      </w:r>
      <w:r w:rsidR="00B754E2" w:rsidRPr="005F3C2E">
        <w:rPr>
          <w:rFonts w:ascii="Arial" w:hAnsi="Arial" w:cs="Arial"/>
          <w:sz w:val="20"/>
          <w:szCs w:val="20"/>
        </w:rPr>
        <w:t xml:space="preserve">In </w:t>
      </w:r>
      <w:proofErr w:type="spellStart"/>
      <w:r w:rsidR="00B754E2" w:rsidRPr="005F3C2E">
        <w:rPr>
          <w:rFonts w:ascii="Arial" w:hAnsi="Arial" w:cs="Arial"/>
          <w:sz w:val="20"/>
          <w:szCs w:val="20"/>
        </w:rPr>
        <w:t>Vaalharts</w:t>
      </w:r>
      <w:proofErr w:type="spellEnd"/>
      <w:r w:rsidR="00B754E2" w:rsidRPr="005F3C2E">
        <w:rPr>
          <w:rFonts w:ascii="Arial" w:hAnsi="Arial" w:cs="Arial"/>
          <w:sz w:val="20"/>
          <w:szCs w:val="20"/>
        </w:rPr>
        <w:t xml:space="preserve"> irrigation scheme of South Africa</w:t>
      </w:r>
      <w:r w:rsidR="00956DE8" w:rsidRPr="005F3C2E">
        <w:rPr>
          <w:rFonts w:ascii="Arial" w:hAnsi="Arial" w:cs="Arial"/>
          <w:sz w:val="20"/>
          <w:szCs w:val="20"/>
        </w:rPr>
        <w:t xml:space="preserve">, </w:t>
      </w:r>
      <w:r w:rsidR="00242E26" w:rsidRPr="005F3C2E">
        <w:rPr>
          <w:rFonts w:ascii="Arial" w:hAnsi="Arial" w:cs="Arial"/>
          <w:sz w:val="20"/>
          <w:szCs w:val="20"/>
        </w:rPr>
        <w:t>farmers need</w:t>
      </w:r>
      <w:r w:rsidR="00E77E77" w:rsidRPr="005F3C2E">
        <w:rPr>
          <w:rFonts w:ascii="Arial" w:hAnsi="Arial" w:cs="Arial"/>
          <w:sz w:val="20"/>
          <w:szCs w:val="20"/>
        </w:rPr>
        <w:t xml:space="preserve"> solid</w:t>
      </w:r>
      <w:r w:rsidR="00242E26" w:rsidRPr="005F3C2E">
        <w:rPr>
          <w:rFonts w:ascii="Arial" w:hAnsi="Arial" w:cs="Arial"/>
          <w:sz w:val="20"/>
          <w:szCs w:val="20"/>
        </w:rPr>
        <w:t xml:space="preserve"> information on how to develop</w:t>
      </w:r>
      <w:r w:rsidR="00E77E77" w:rsidRPr="005F3C2E">
        <w:rPr>
          <w:rFonts w:ascii="Arial" w:hAnsi="Arial" w:cs="Arial"/>
          <w:sz w:val="20"/>
          <w:szCs w:val="20"/>
        </w:rPr>
        <w:t xml:space="preserve"> </w:t>
      </w:r>
      <w:r w:rsidR="00242E26" w:rsidRPr="005F3C2E">
        <w:rPr>
          <w:rFonts w:ascii="Arial" w:hAnsi="Arial" w:cs="Arial"/>
          <w:sz w:val="20"/>
          <w:szCs w:val="20"/>
        </w:rPr>
        <w:t>sound irrigation strategies</w:t>
      </w:r>
      <w:r w:rsidR="00E77E77" w:rsidRPr="005F3C2E">
        <w:rPr>
          <w:rFonts w:ascii="Arial" w:hAnsi="Arial" w:cs="Arial"/>
          <w:sz w:val="20"/>
          <w:szCs w:val="20"/>
        </w:rPr>
        <w:t xml:space="preserve"> </w:t>
      </w:r>
      <w:r w:rsidR="00603169" w:rsidRPr="005F3C2E">
        <w:rPr>
          <w:rFonts w:ascii="Arial" w:hAnsi="Arial" w:cs="Arial"/>
          <w:sz w:val="20"/>
          <w:szCs w:val="20"/>
        </w:rPr>
        <w:t>for</w:t>
      </w:r>
      <w:r w:rsidR="00D41A82" w:rsidRPr="005F3C2E">
        <w:rPr>
          <w:rFonts w:ascii="Arial" w:hAnsi="Arial" w:cs="Arial"/>
          <w:sz w:val="20"/>
          <w:szCs w:val="20"/>
        </w:rPr>
        <w:t xml:space="preserve"> field crop</w:t>
      </w:r>
      <w:r w:rsidR="00603169" w:rsidRPr="005F3C2E">
        <w:rPr>
          <w:rFonts w:ascii="Arial" w:hAnsi="Arial" w:cs="Arial"/>
          <w:sz w:val="20"/>
          <w:szCs w:val="20"/>
        </w:rPr>
        <w:t xml:space="preserve">s grown on </w:t>
      </w:r>
      <w:r w:rsidR="00D41A82" w:rsidRPr="005F3C2E">
        <w:rPr>
          <w:rFonts w:ascii="Arial" w:hAnsi="Arial" w:cs="Arial"/>
          <w:sz w:val="20"/>
          <w:szCs w:val="20"/>
        </w:rPr>
        <w:t>shallow water table</w:t>
      </w:r>
      <w:r w:rsidR="00603169" w:rsidRPr="005F3C2E">
        <w:rPr>
          <w:rFonts w:ascii="Arial" w:hAnsi="Arial" w:cs="Arial"/>
          <w:sz w:val="20"/>
          <w:szCs w:val="20"/>
        </w:rPr>
        <w:t xml:space="preserve"> soils</w:t>
      </w:r>
      <w:r w:rsidR="00D41A82" w:rsidRPr="005F3C2E">
        <w:rPr>
          <w:rFonts w:ascii="Arial" w:hAnsi="Arial" w:cs="Arial"/>
          <w:sz w:val="20"/>
          <w:szCs w:val="20"/>
        </w:rPr>
        <w:t xml:space="preserve"> </w:t>
      </w:r>
      <w:r w:rsidR="00E77E77" w:rsidRPr="005F3C2E">
        <w:rPr>
          <w:rFonts w:ascii="Arial" w:hAnsi="Arial" w:cs="Arial"/>
          <w:sz w:val="20"/>
          <w:szCs w:val="20"/>
        </w:rPr>
        <w:t>in light of declining water quality and rising electricity tariffs to maximi</w:t>
      </w:r>
      <w:r w:rsidR="00D41A82" w:rsidRPr="005F3C2E">
        <w:rPr>
          <w:rFonts w:ascii="Arial" w:hAnsi="Arial" w:cs="Arial"/>
          <w:sz w:val="20"/>
          <w:szCs w:val="20"/>
        </w:rPr>
        <w:t xml:space="preserve">se profits while </w:t>
      </w:r>
      <w:r w:rsidR="00E77E77" w:rsidRPr="005F3C2E">
        <w:rPr>
          <w:rFonts w:ascii="Arial" w:hAnsi="Arial" w:cs="Arial"/>
          <w:sz w:val="20"/>
          <w:szCs w:val="20"/>
        </w:rPr>
        <w:t>m</w:t>
      </w:r>
      <w:r w:rsidR="00D41A82" w:rsidRPr="005F3C2E">
        <w:rPr>
          <w:rFonts w:ascii="Arial" w:hAnsi="Arial" w:cs="Arial"/>
          <w:sz w:val="20"/>
          <w:szCs w:val="20"/>
        </w:rPr>
        <w:t>inimising</w:t>
      </w:r>
      <w:r w:rsidR="00E77E77" w:rsidRPr="005F3C2E">
        <w:rPr>
          <w:rFonts w:ascii="Arial" w:hAnsi="Arial" w:cs="Arial"/>
          <w:sz w:val="20"/>
          <w:szCs w:val="20"/>
        </w:rPr>
        <w:t xml:space="preserve"> </w:t>
      </w:r>
      <w:r w:rsidR="00D41A82" w:rsidRPr="005F3C2E">
        <w:rPr>
          <w:rFonts w:ascii="Arial" w:hAnsi="Arial" w:cs="Arial"/>
          <w:sz w:val="20"/>
          <w:szCs w:val="20"/>
        </w:rPr>
        <w:t>the impact of salt return flows on the environmental.</w:t>
      </w:r>
      <w:r w:rsidR="00905598" w:rsidRPr="005F3C2E">
        <w:rPr>
          <w:rFonts w:ascii="Arial" w:hAnsi="Arial" w:cs="Arial"/>
          <w:sz w:val="20"/>
          <w:szCs w:val="20"/>
        </w:rPr>
        <w:t xml:space="preserve"> </w:t>
      </w:r>
      <w:r w:rsidR="0087734E" w:rsidRPr="005F3C2E">
        <w:rPr>
          <w:rFonts w:ascii="Arial" w:hAnsi="Arial" w:cs="Arial"/>
          <w:sz w:val="20"/>
          <w:szCs w:val="20"/>
        </w:rPr>
        <w:t xml:space="preserve">The main objective of this research is to develop a bio-economic salinity management model to evaluate the stochastic efficiency, water use efficiency and environmental impact of optimal irrigation scheduling practices while cognisance of irrigation water quality, soil conditions, irrigation technology constraints, crops and stochastic weather. Methodology and </w:t>
      </w:r>
      <w:r w:rsidR="00C17380" w:rsidRPr="005F3C2E">
        <w:rPr>
          <w:rFonts w:ascii="Arial" w:hAnsi="Arial" w:cs="Arial"/>
          <w:sz w:val="20"/>
          <w:szCs w:val="20"/>
        </w:rPr>
        <w:t xml:space="preserve">Data: </w:t>
      </w:r>
      <w:r w:rsidR="001D36AB" w:rsidRPr="005F3C2E">
        <w:rPr>
          <w:rFonts w:ascii="Arial" w:hAnsi="Arial" w:cs="Arial"/>
          <w:sz w:val="20"/>
          <w:szCs w:val="20"/>
        </w:rPr>
        <w:t xml:space="preserve">The </w:t>
      </w:r>
      <w:r w:rsidR="006C6273" w:rsidRPr="005F3C2E">
        <w:rPr>
          <w:rFonts w:ascii="Arial" w:hAnsi="Arial" w:cs="Arial"/>
          <w:sz w:val="20"/>
          <w:szCs w:val="20"/>
        </w:rPr>
        <w:t xml:space="preserve">intra-seasonal </w:t>
      </w:r>
      <w:r w:rsidR="00CC2190" w:rsidRPr="005F3C2E">
        <w:rPr>
          <w:rFonts w:ascii="Arial" w:hAnsi="Arial" w:cs="Arial"/>
          <w:b/>
          <w:sz w:val="20"/>
          <w:szCs w:val="20"/>
        </w:rPr>
        <w:t>S</w:t>
      </w:r>
      <w:r w:rsidR="00CC2190" w:rsidRPr="005F3C2E">
        <w:rPr>
          <w:rFonts w:ascii="Arial" w:hAnsi="Arial" w:cs="Arial"/>
          <w:sz w:val="20"/>
          <w:szCs w:val="20"/>
        </w:rPr>
        <w:t xml:space="preserve">oil </w:t>
      </w:r>
      <w:proofErr w:type="spellStart"/>
      <w:r w:rsidR="00CC2190" w:rsidRPr="005F3C2E">
        <w:rPr>
          <w:rFonts w:ascii="Arial" w:hAnsi="Arial" w:cs="Arial"/>
          <w:b/>
          <w:sz w:val="20"/>
          <w:szCs w:val="20"/>
        </w:rPr>
        <w:t>WA</w:t>
      </w:r>
      <w:r w:rsidR="00642B9C" w:rsidRPr="005F3C2E">
        <w:rPr>
          <w:rFonts w:ascii="Arial" w:hAnsi="Arial" w:cs="Arial"/>
          <w:sz w:val="20"/>
          <w:szCs w:val="20"/>
        </w:rPr>
        <w:t>ter</w:t>
      </w:r>
      <w:proofErr w:type="spellEnd"/>
      <w:r w:rsidR="00642B9C" w:rsidRPr="005F3C2E">
        <w:rPr>
          <w:rFonts w:ascii="Arial" w:hAnsi="Arial" w:cs="Arial"/>
          <w:sz w:val="20"/>
          <w:szCs w:val="20"/>
        </w:rPr>
        <w:t xml:space="preserve"> </w:t>
      </w:r>
      <w:r w:rsidR="00642B9C" w:rsidRPr="005F3C2E">
        <w:rPr>
          <w:rFonts w:ascii="Arial" w:hAnsi="Arial" w:cs="Arial"/>
          <w:b/>
          <w:sz w:val="20"/>
          <w:szCs w:val="20"/>
        </w:rPr>
        <w:t>M</w:t>
      </w:r>
      <w:r w:rsidR="00642B9C" w:rsidRPr="005F3C2E">
        <w:rPr>
          <w:rFonts w:ascii="Arial" w:hAnsi="Arial" w:cs="Arial"/>
          <w:sz w:val="20"/>
          <w:szCs w:val="20"/>
        </w:rPr>
        <w:t xml:space="preserve">anagement </w:t>
      </w:r>
      <w:r w:rsidR="00642B9C" w:rsidRPr="005F3C2E">
        <w:rPr>
          <w:rFonts w:ascii="Arial" w:hAnsi="Arial" w:cs="Arial"/>
          <w:b/>
          <w:sz w:val="20"/>
          <w:szCs w:val="20"/>
        </w:rPr>
        <w:t>P</w:t>
      </w:r>
      <w:r w:rsidR="00642B9C" w:rsidRPr="005F3C2E">
        <w:rPr>
          <w:rFonts w:ascii="Arial" w:hAnsi="Arial" w:cs="Arial"/>
          <w:sz w:val="20"/>
          <w:szCs w:val="20"/>
        </w:rPr>
        <w:t xml:space="preserve">rogram </w:t>
      </w:r>
      <w:proofErr w:type="spellStart"/>
      <w:r w:rsidR="00642B9C" w:rsidRPr="005F3C2E">
        <w:rPr>
          <w:rFonts w:ascii="Arial" w:hAnsi="Arial" w:cs="Arial"/>
          <w:b/>
          <w:sz w:val="20"/>
          <w:szCs w:val="20"/>
        </w:rPr>
        <w:t>E</w:t>
      </w:r>
      <w:r w:rsidR="00CC2190" w:rsidRPr="005F3C2E">
        <w:rPr>
          <w:rFonts w:ascii="Arial" w:hAnsi="Arial" w:cs="Arial"/>
          <w:b/>
          <w:sz w:val="20"/>
          <w:szCs w:val="20"/>
        </w:rPr>
        <w:t>CON</w:t>
      </w:r>
      <w:r w:rsidR="00642B9C" w:rsidRPr="005F3C2E">
        <w:rPr>
          <w:rFonts w:ascii="Arial" w:hAnsi="Arial" w:cs="Arial"/>
          <w:sz w:val="20"/>
          <w:szCs w:val="20"/>
        </w:rPr>
        <w:t>omic</w:t>
      </w:r>
      <w:proofErr w:type="spellEnd"/>
      <w:r w:rsidR="00642B9C" w:rsidRPr="005F3C2E">
        <w:rPr>
          <w:rFonts w:ascii="Arial" w:hAnsi="Arial" w:cs="Arial"/>
          <w:sz w:val="20"/>
          <w:szCs w:val="20"/>
        </w:rPr>
        <w:t xml:space="preserve"> model (</w:t>
      </w:r>
      <w:r w:rsidR="006C6273" w:rsidRPr="005F3C2E">
        <w:rPr>
          <w:rFonts w:ascii="Arial" w:hAnsi="Arial" w:cs="Arial"/>
          <w:sz w:val="20"/>
          <w:szCs w:val="20"/>
        </w:rPr>
        <w:t xml:space="preserve">SWAMP-ECON), which is a simulation-optimisation model, </w:t>
      </w:r>
      <w:r w:rsidR="001D36AB" w:rsidRPr="005F3C2E">
        <w:rPr>
          <w:rFonts w:ascii="Arial" w:hAnsi="Arial" w:cs="Arial"/>
          <w:sz w:val="20"/>
          <w:szCs w:val="20"/>
        </w:rPr>
        <w:t>was developed to deal with the main objective of the research.</w:t>
      </w:r>
      <w:r w:rsidR="00DE4524" w:rsidRPr="005F3C2E">
        <w:rPr>
          <w:rFonts w:ascii="Arial" w:hAnsi="Arial" w:cs="Arial"/>
          <w:sz w:val="20"/>
          <w:szCs w:val="20"/>
        </w:rPr>
        <w:t xml:space="preserve"> </w:t>
      </w:r>
      <w:r w:rsidR="008060B4" w:rsidRPr="005F3C2E">
        <w:rPr>
          <w:rFonts w:ascii="Arial" w:hAnsi="Arial" w:cs="Arial"/>
          <w:sz w:val="20"/>
          <w:szCs w:val="20"/>
        </w:rPr>
        <w:t xml:space="preserve">The </w:t>
      </w:r>
      <w:r w:rsidR="00CC2190" w:rsidRPr="005F3C2E">
        <w:rPr>
          <w:rFonts w:ascii="Arial" w:hAnsi="Arial" w:cs="Arial"/>
          <w:sz w:val="20"/>
          <w:szCs w:val="20"/>
        </w:rPr>
        <w:t>simulation part</w:t>
      </w:r>
      <w:r w:rsidR="008060B4" w:rsidRPr="005F3C2E">
        <w:rPr>
          <w:rFonts w:ascii="Arial" w:hAnsi="Arial" w:cs="Arial"/>
          <w:sz w:val="20"/>
          <w:szCs w:val="20"/>
        </w:rPr>
        <w:t xml:space="preserve"> com</w:t>
      </w:r>
      <w:r w:rsidR="00642B9C" w:rsidRPr="005F3C2E">
        <w:rPr>
          <w:rFonts w:ascii="Arial" w:hAnsi="Arial" w:cs="Arial"/>
          <w:sz w:val="20"/>
          <w:szCs w:val="20"/>
        </w:rPr>
        <w:t>prises the Soil Water Management Program (SWAMP)</w:t>
      </w:r>
      <w:r w:rsidR="00DE4524" w:rsidRPr="005F3C2E">
        <w:rPr>
          <w:rFonts w:ascii="Arial" w:hAnsi="Arial" w:cs="Arial"/>
          <w:sz w:val="20"/>
          <w:szCs w:val="20"/>
        </w:rPr>
        <w:t xml:space="preserve"> crop growth model</w:t>
      </w:r>
      <w:r w:rsidR="00642B9C" w:rsidRPr="005F3C2E">
        <w:rPr>
          <w:rFonts w:ascii="Arial" w:hAnsi="Arial" w:cs="Arial"/>
          <w:sz w:val="20"/>
          <w:szCs w:val="20"/>
        </w:rPr>
        <w:t xml:space="preserve"> which was supplemented with economic module to quantify the economic impacts of alternative irrigation schedule options</w:t>
      </w:r>
      <w:r w:rsidR="006C6273" w:rsidRPr="005F3C2E">
        <w:rPr>
          <w:rFonts w:ascii="Arial" w:hAnsi="Arial" w:cs="Arial"/>
          <w:sz w:val="20"/>
          <w:szCs w:val="20"/>
        </w:rPr>
        <w:t xml:space="preserve"> while</w:t>
      </w:r>
      <w:r w:rsidR="00642B9C" w:rsidRPr="005F3C2E">
        <w:rPr>
          <w:rFonts w:ascii="Arial" w:hAnsi="Arial" w:cs="Arial"/>
          <w:sz w:val="20"/>
          <w:szCs w:val="20"/>
        </w:rPr>
        <w:t xml:space="preserve"> the optimisation section </w:t>
      </w:r>
      <w:r w:rsidR="006C6273" w:rsidRPr="005F3C2E">
        <w:rPr>
          <w:rFonts w:ascii="Arial" w:hAnsi="Arial" w:cs="Arial"/>
          <w:sz w:val="20"/>
          <w:szCs w:val="20"/>
        </w:rPr>
        <w:t>uses a special evolutionary algorithms (EA) to find</w:t>
      </w:r>
      <w:r w:rsidR="00642B9C" w:rsidRPr="005F3C2E">
        <w:rPr>
          <w:rFonts w:ascii="Arial" w:hAnsi="Arial" w:cs="Arial"/>
          <w:sz w:val="20"/>
          <w:szCs w:val="20"/>
        </w:rPr>
        <w:t xml:space="preserve"> optimised irrigation scheduling for a field crop. </w:t>
      </w:r>
      <w:r w:rsidR="006C6273" w:rsidRPr="005F3C2E">
        <w:rPr>
          <w:rFonts w:ascii="Arial" w:hAnsi="Arial" w:cs="Arial"/>
          <w:sz w:val="20"/>
          <w:szCs w:val="20"/>
        </w:rPr>
        <w:t>State-Contingent approach was followed to model production uncertainty in SWAMP-ECON.</w:t>
      </w:r>
      <w:r w:rsidR="00660912" w:rsidRPr="005F3C2E">
        <w:rPr>
          <w:rFonts w:ascii="Arial" w:hAnsi="Arial" w:cs="Arial"/>
          <w:sz w:val="20"/>
          <w:szCs w:val="20"/>
        </w:rPr>
        <w:t xml:space="preserve"> </w:t>
      </w:r>
      <w:r w:rsidR="003C5E2E" w:rsidRPr="005F3C2E">
        <w:rPr>
          <w:rFonts w:ascii="Arial" w:hAnsi="Arial" w:cs="Arial"/>
          <w:sz w:val="20"/>
          <w:szCs w:val="20"/>
        </w:rPr>
        <w:t>Findings: Compared to current farmer's irrigation</w:t>
      </w:r>
      <w:r w:rsidR="000D3681" w:rsidRPr="005F3C2E">
        <w:rPr>
          <w:rFonts w:ascii="Arial" w:hAnsi="Arial" w:cs="Arial"/>
          <w:sz w:val="20"/>
          <w:szCs w:val="20"/>
        </w:rPr>
        <w:t xml:space="preserve"> strategy of a</w:t>
      </w:r>
      <w:r w:rsidR="00F91289">
        <w:rPr>
          <w:rFonts w:ascii="Arial" w:hAnsi="Arial" w:cs="Arial"/>
          <w:sz w:val="20"/>
          <w:szCs w:val="20"/>
        </w:rPr>
        <w:t xml:space="preserve"> field crop</w:t>
      </w:r>
      <w:r w:rsidR="00D90CC0" w:rsidRPr="005F3C2E">
        <w:rPr>
          <w:rFonts w:ascii="Arial" w:hAnsi="Arial" w:cs="Arial"/>
          <w:sz w:val="20"/>
          <w:szCs w:val="20"/>
        </w:rPr>
        <w:t>, the optimised irrigation sch</w:t>
      </w:r>
      <w:r w:rsidR="000D3681" w:rsidRPr="005F3C2E">
        <w:rPr>
          <w:rFonts w:ascii="Arial" w:hAnsi="Arial" w:cs="Arial"/>
          <w:sz w:val="20"/>
          <w:szCs w:val="20"/>
        </w:rPr>
        <w:t>eduling strategy</w:t>
      </w:r>
      <w:r w:rsidR="00D90CC0" w:rsidRPr="005F3C2E">
        <w:rPr>
          <w:rFonts w:ascii="Arial" w:hAnsi="Arial" w:cs="Arial"/>
          <w:sz w:val="20"/>
          <w:szCs w:val="20"/>
        </w:rPr>
        <w:t xml:space="preserve"> derived for a risk neutral farmer significantly improve</w:t>
      </w:r>
      <w:r w:rsidR="000D3681" w:rsidRPr="005F3C2E">
        <w:rPr>
          <w:rFonts w:ascii="Arial" w:hAnsi="Arial" w:cs="Arial"/>
          <w:sz w:val="20"/>
          <w:szCs w:val="20"/>
        </w:rPr>
        <w:t>s the stochastic efficiency, water use efficiency</w:t>
      </w:r>
      <w:r w:rsidR="00D90CC0" w:rsidRPr="005F3C2E">
        <w:rPr>
          <w:rFonts w:ascii="Arial" w:hAnsi="Arial" w:cs="Arial"/>
          <w:sz w:val="20"/>
          <w:szCs w:val="20"/>
        </w:rPr>
        <w:t xml:space="preserve">, and environmental impact when growing </w:t>
      </w:r>
      <w:r w:rsidR="000D3681" w:rsidRPr="005F3C2E">
        <w:rPr>
          <w:rFonts w:ascii="Arial" w:hAnsi="Arial" w:cs="Arial"/>
          <w:sz w:val="20"/>
          <w:szCs w:val="20"/>
        </w:rPr>
        <w:t>a field crop</w:t>
      </w:r>
      <w:r w:rsidR="00D90CC0" w:rsidRPr="005F3C2E">
        <w:rPr>
          <w:rFonts w:ascii="Arial" w:hAnsi="Arial" w:cs="Arial"/>
          <w:sz w:val="20"/>
          <w:szCs w:val="20"/>
        </w:rPr>
        <w:t xml:space="preserve"> by using deteriorating water quality. </w:t>
      </w:r>
      <w:r w:rsidR="000D3681" w:rsidRPr="005F3C2E">
        <w:rPr>
          <w:rFonts w:ascii="Arial" w:hAnsi="Arial" w:cs="Arial"/>
          <w:sz w:val="20"/>
          <w:szCs w:val="20"/>
        </w:rPr>
        <w:t>On the other hand, compared to risk neutral farmer, a risk averse farmer will chose an optimised irrigation scheduling with more water to reduce the variability of net return from the crop</w:t>
      </w:r>
      <w:r w:rsidR="00660912" w:rsidRPr="005F3C2E">
        <w:rPr>
          <w:rFonts w:ascii="Arial" w:hAnsi="Arial" w:cs="Arial"/>
          <w:sz w:val="20"/>
          <w:szCs w:val="20"/>
        </w:rPr>
        <w:t>.</w:t>
      </w:r>
      <w:r w:rsidR="008E50EE" w:rsidRPr="005F3C2E">
        <w:rPr>
          <w:rFonts w:ascii="Arial" w:hAnsi="Arial" w:cs="Arial"/>
          <w:sz w:val="20"/>
          <w:szCs w:val="20"/>
        </w:rPr>
        <w:t xml:space="preserve"> </w:t>
      </w:r>
      <w:r w:rsidR="000D3681" w:rsidRPr="005F3C2E">
        <w:rPr>
          <w:rFonts w:ascii="Arial" w:hAnsi="Arial" w:cs="Arial"/>
          <w:sz w:val="20"/>
          <w:szCs w:val="20"/>
        </w:rPr>
        <w:t>Conclusion and significance:</w:t>
      </w:r>
      <w:r w:rsidR="00660912" w:rsidRPr="005F3C2E">
        <w:rPr>
          <w:rFonts w:ascii="Arial" w:hAnsi="Arial" w:cs="Arial"/>
          <w:sz w:val="20"/>
          <w:szCs w:val="20"/>
        </w:rPr>
        <w:t xml:space="preserve"> The model provides better insight </w:t>
      </w:r>
      <w:r w:rsidR="008E50EE" w:rsidRPr="005F3C2E">
        <w:rPr>
          <w:rFonts w:ascii="Arial" w:hAnsi="Arial" w:cs="Arial"/>
          <w:sz w:val="20"/>
          <w:szCs w:val="20"/>
        </w:rPr>
        <w:t xml:space="preserve">on </w:t>
      </w:r>
      <w:r w:rsidR="00660912" w:rsidRPr="005F3C2E">
        <w:rPr>
          <w:rFonts w:ascii="Arial" w:hAnsi="Arial" w:cs="Arial"/>
          <w:sz w:val="20"/>
          <w:szCs w:val="20"/>
        </w:rPr>
        <w:t xml:space="preserve">how to derive sound irrigation scheduling under saline irrigation water </w:t>
      </w:r>
      <w:r w:rsidR="008E50EE" w:rsidRPr="005F3C2E">
        <w:rPr>
          <w:rFonts w:ascii="Arial" w:hAnsi="Arial" w:cs="Arial"/>
          <w:sz w:val="20"/>
          <w:szCs w:val="20"/>
        </w:rPr>
        <w:t>on constant shallow water table soils</w:t>
      </w:r>
      <w:r w:rsidR="00660912" w:rsidRPr="005F3C2E">
        <w:rPr>
          <w:rFonts w:ascii="Arial" w:hAnsi="Arial" w:cs="Arial"/>
          <w:sz w:val="20"/>
          <w:szCs w:val="20"/>
        </w:rPr>
        <w:t xml:space="preserve">. The model </w:t>
      </w:r>
      <w:r w:rsidR="008E50EE" w:rsidRPr="005F3C2E">
        <w:rPr>
          <w:rFonts w:ascii="Arial" w:hAnsi="Arial" w:cs="Arial"/>
          <w:sz w:val="20"/>
          <w:szCs w:val="20"/>
        </w:rPr>
        <w:t xml:space="preserve">to be of practical use it </w:t>
      </w:r>
      <w:r w:rsidR="00660912" w:rsidRPr="005F3C2E">
        <w:rPr>
          <w:rFonts w:ascii="Arial" w:hAnsi="Arial" w:cs="Arial"/>
          <w:sz w:val="20"/>
          <w:szCs w:val="20"/>
        </w:rPr>
        <w:t>should be extended</w:t>
      </w:r>
      <w:r w:rsidR="008E50EE" w:rsidRPr="005F3C2E">
        <w:rPr>
          <w:rFonts w:ascii="Arial" w:hAnsi="Arial" w:cs="Arial"/>
          <w:sz w:val="20"/>
          <w:szCs w:val="20"/>
        </w:rPr>
        <w:t xml:space="preserve"> for cropping systems and for soils with</w:t>
      </w:r>
      <w:r w:rsidR="00660912" w:rsidRPr="005F3C2E">
        <w:rPr>
          <w:rFonts w:ascii="Arial" w:hAnsi="Arial" w:cs="Arial"/>
          <w:sz w:val="20"/>
          <w:szCs w:val="20"/>
        </w:rPr>
        <w:t xml:space="preserve"> fluctuating water table conditions. </w:t>
      </w:r>
    </w:p>
    <w:p w:rsidR="0010476F" w:rsidRPr="005F3C2E" w:rsidRDefault="0010476F" w:rsidP="00065208">
      <w:pPr>
        <w:spacing w:after="0" w:line="240" w:lineRule="auto"/>
        <w:contextualSpacing/>
        <w:jc w:val="both"/>
        <w:rPr>
          <w:rFonts w:ascii="Arial" w:hAnsi="Arial" w:cs="Arial"/>
          <w:sz w:val="20"/>
          <w:szCs w:val="20"/>
        </w:rPr>
      </w:pPr>
    </w:p>
    <w:p w:rsidR="00B60B92" w:rsidRPr="005F3C2E" w:rsidRDefault="00B60B92" w:rsidP="00065208">
      <w:pPr>
        <w:spacing w:after="0" w:line="240" w:lineRule="auto"/>
        <w:contextualSpacing/>
        <w:jc w:val="both"/>
        <w:rPr>
          <w:rFonts w:ascii="Arial" w:hAnsi="Arial" w:cs="Arial"/>
          <w:sz w:val="20"/>
          <w:szCs w:val="20"/>
        </w:rPr>
      </w:pPr>
    </w:p>
    <w:p w:rsidR="00B60B92" w:rsidRPr="005F3C2E" w:rsidRDefault="00936BC1" w:rsidP="00065208">
      <w:pPr>
        <w:spacing w:after="0" w:line="240" w:lineRule="auto"/>
        <w:contextualSpacing/>
        <w:jc w:val="both"/>
        <w:rPr>
          <w:rFonts w:ascii="Arial" w:hAnsi="Arial" w:cs="Arial"/>
          <w:sz w:val="20"/>
          <w:szCs w:val="20"/>
        </w:rPr>
      </w:pPr>
      <w:r w:rsidRPr="005F3C2E">
        <w:rPr>
          <w:rFonts w:ascii="Arial" w:hAnsi="Arial" w:cs="Arial"/>
          <w:noProof/>
          <w:sz w:val="20"/>
          <w:szCs w:val="20"/>
          <w:lang w:val="en-ZA" w:eastAsia="en-ZA"/>
        </w:rPr>
        <w:drawing>
          <wp:inline distT="0" distB="0" distL="0" distR="0">
            <wp:extent cx="5848350" cy="23525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58050" cy="2356452"/>
                    </a:xfrm>
                    <a:prstGeom prst="rect">
                      <a:avLst/>
                    </a:prstGeom>
                    <a:noFill/>
                    <a:ln w="9525">
                      <a:noFill/>
                      <a:miter lim="800000"/>
                      <a:headEnd/>
                      <a:tailEnd/>
                    </a:ln>
                  </pic:spPr>
                </pic:pic>
              </a:graphicData>
            </a:graphic>
          </wp:inline>
        </w:drawing>
      </w:r>
      <w:bookmarkStart w:id="0" w:name="_GoBack"/>
      <w:bookmarkEnd w:id="0"/>
    </w:p>
    <w:p w:rsidR="00B60B92" w:rsidRPr="005F3C2E" w:rsidRDefault="00B60B92" w:rsidP="00065208">
      <w:pPr>
        <w:spacing w:after="0" w:line="240" w:lineRule="auto"/>
        <w:contextualSpacing/>
        <w:jc w:val="both"/>
        <w:rPr>
          <w:rFonts w:ascii="Arial" w:hAnsi="Arial" w:cs="Arial"/>
          <w:sz w:val="20"/>
          <w:szCs w:val="20"/>
        </w:rPr>
      </w:pPr>
    </w:p>
    <w:p w:rsidR="00936BC1" w:rsidRPr="005F3C2E" w:rsidRDefault="00936BC1" w:rsidP="00065208">
      <w:pPr>
        <w:spacing w:after="0" w:line="240" w:lineRule="auto"/>
        <w:contextualSpacing/>
        <w:jc w:val="both"/>
        <w:rPr>
          <w:rFonts w:ascii="Arial" w:hAnsi="Arial" w:cs="Arial"/>
          <w:b/>
          <w:sz w:val="20"/>
          <w:szCs w:val="20"/>
        </w:rPr>
      </w:pPr>
      <w:r w:rsidRPr="005F3C2E">
        <w:rPr>
          <w:rFonts w:ascii="Arial" w:hAnsi="Arial" w:cs="Arial"/>
          <w:sz w:val="20"/>
          <w:szCs w:val="20"/>
        </w:rPr>
        <w:t xml:space="preserve">Figure </w:t>
      </w:r>
      <w:r w:rsidRPr="005F3C2E">
        <w:rPr>
          <w:rFonts w:ascii="Arial" w:hAnsi="Arial" w:cs="Arial"/>
          <w:b/>
          <w:sz w:val="20"/>
          <w:szCs w:val="20"/>
        </w:rPr>
        <w:t>1</w:t>
      </w:r>
      <w:r w:rsidRPr="005F3C2E">
        <w:rPr>
          <w:rFonts w:ascii="Arial" w:hAnsi="Arial" w:cs="Arial"/>
          <w:sz w:val="20"/>
          <w:szCs w:val="20"/>
        </w:rPr>
        <w:t xml:space="preserve">: Schematic representation of steps in EA optimisation. The square shapes represent the steps and the oval shape represent a decision point. </w:t>
      </w:r>
    </w:p>
    <w:p w:rsidR="00B60B92" w:rsidRPr="005F3C2E" w:rsidRDefault="00B60B92" w:rsidP="00065208">
      <w:pPr>
        <w:spacing w:after="0" w:line="240" w:lineRule="auto"/>
        <w:contextualSpacing/>
        <w:jc w:val="both"/>
        <w:rPr>
          <w:rFonts w:ascii="Arial" w:hAnsi="Arial" w:cs="Arial"/>
          <w:sz w:val="20"/>
          <w:szCs w:val="20"/>
        </w:rPr>
      </w:pPr>
    </w:p>
    <w:p w:rsidR="009C36AC" w:rsidRPr="005F3C2E" w:rsidRDefault="009C1477" w:rsidP="00065208">
      <w:pPr>
        <w:spacing w:after="0" w:line="240" w:lineRule="auto"/>
        <w:contextualSpacing/>
        <w:jc w:val="both"/>
        <w:rPr>
          <w:rFonts w:ascii="Arial" w:hAnsi="Arial" w:cs="Arial"/>
          <w:sz w:val="20"/>
          <w:szCs w:val="20"/>
        </w:rPr>
      </w:pPr>
      <w:r w:rsidRPr="005F3C2E">
        <w:rPr>
          <w:rFonts w:ascii="Arial" w:hAnsi="Arial" w:cs="Arial"/>
          <w:sz w:val="20"/>
          <w:szCs w:val="20"/>
        </w:rPr>
        <w:lastRenderedPageBreak/>
        <w:t xml:space="preserve">1. </w:t>
      </w:r>
      <w:proofErr w:type="spellStart"/>
      <w:r w:rsidR="009C36AC" w:rsidRPr="005F3C2E">
        <w:rPr>
          <w:rFonts w:ascii="Arial" w:hAnsi="Arial" w:cs="Arial"/>
          <w:sz w:val="20"/>
          <w:szCs w:val="20"/>
        </w:rPr>
        <w:t>Akhbari</w:t>
      </w:r>
      <w:proofErr w:type="spellEnd"/>
      <w:r w:rsidR="009C36AC" w:rsidRPr="005F3C2E">
        <w:rPr>
          <w:rFonts w:ascii="Arial" w:hAnsi="Arial" w:cs="Arial"/>
          <w:sz w:val="20"/>
          <w:szCs w:val="20"/>
        </w:rPr>
        <w:t xml:space="preserve"> M, </w:t>
      </w:r>
      <w:proofErr w:type="spellStart"/>
      <w:r w:rsidR="009C36AC" w:rsidRPr="005F3C2E">
        <w:rPr>
          <w:rFonts w:ascii="Arial" w:hAnsi="Arial" w:cs="Arial"/>
          <w:sz w:val="20"/>
          <w:szCs w:val="20"/>
        </w:rPr>
        <w:t>Grigg</w:t>
      </w:r>
      <w:proofErr w:type="spellEnd"/>
      <w:r w:rsidR="009C36AC" w:rsidRPr="005F3C2E">
        <w:rPr>
          <w:rFonts w:ascii="Arial" w:hAnsi="Arial" w:cs="Arial"/>
          <w:sz w:val="20"/>
          <w:szCs w:val="20"/>
        </w:rPr>
        <w:t xml:space="preserve"> NS (2014) Water management trade-offs between agriculture and the environment: a multi-objective approach and application. Journal of Irrigation and Drainage Engineering</w:t>
      </w:r>
      <w:r w:rsidR="009C36AC" w:rsidRPr="005F3C2E">
        <w:rPr>
          <w:rFonts w:ascii="Arial" w:hAnsi="Arial" w:cs="Arial"/>
          <w:i/>
          <w:sz w:val="20"/>
          <w:szCs w:val="20"/>
        </w:rPr>
        <w:t xml:space="preserve"> </w:t>
      </w:r>
      <w:r w:rsidR="009C36AC" w:rsidRPr="005F3C2E">
        <w:rPr>
          <w:rFonts w:ascii="Arial" w:hAnsi="Arial" w:cs="Arial"/>
          <w:sz w:val="20"/>
          <w:szCs w:val="20"/>
        </w:rPr>
        <w:t>140 (8): 05014005-1 -05014005-11.</w:t>
      </w:r>
    </w:p>
    <w:p w:rsidR="009C36AC" w:rsidRPr="005F3C2E" w:rsidRDefault="009C36AC" w:rsidP="00065208">
      <w:pPr>
        <w:spacing w:after="0" w:line="240" w:lineRule="auto"/>
        <w:contextualSpacing/>
        <w:jc w:val="both"/>
        <w:rPr>
          <w:rFonts w:ascii="Arial" w:hAnsi="Arial" w:cs="Arial"/>
          <w:sz w:val="20"/>
          <w:szCs w:val="20"/>
        </w:rPr>
      </w:pPr>
    </w:p>
    <w:p w:rsidR="009C36AC" w:rsidRPr="005F3C2E" w:rsidRDefault="009C1477" w:rsidP="00065208">
      <w:pPr>
        <w:spacing w:after="0" w:line="240" w:lineRule="auto"/>
        <w:contextualSpacing/>
        <w:jc w:val="both"/>
        <w:rPr>
          <w:rFonts w:ascii="Arial" w:hAnsi="Arial" w:cs="Arial"/>
          <w:sz w:val="20"/>
          <w:szCs w:val="20"/>
        </w:rPr>
      </w:pPr>
      <w:r w:rsidRPr="005F3C2E">
        <w:rPr>
          <w:rFonts w:ascii="Arial" w:hAnsi="Arial" w:cs="Arial"/>
          <w:sz w:val="20"/>
          <w:szCs w:val="20"/>
        </w:rPr>
        <w:t xml:space="preserve">2. </w:t>
      </w:r>
      <w:r w:rsidR="009C36AC" w:rsidRPr="005F3C2E">
        <w:rPr>
          <w:rFonts w:ascii="Arial" w:hAnsi="Arial" w:cs="Arial"/>
          <w:sz w:val="20"/>
          <w:szCs w:val="20"/>
        </w:rPr>
        <w:t xml:space="preserve">Anwar AA, </w:t>
      </w:r>
      <w:proofErr w:type="spellStart"/>
      <w:r w:rsidR="009C36AC" w:rsidRPr="005F3C2E">
        <w:rPr>
          <w:rFonts w:ascii="Arial" w:hAnsi="Arial" w:cs="Arial"/>
          <w:sz w:val="20"/>
          <w:szCs w:val="20"/>
        </w:rPr>
        <w:t>Haq</w:t>
      </w:r>
      <w:proofErr w:type="spellEnd"/>
      <w:r w:rsidR="009C36AC" w:rsidRPr="005F3C2E">
        <w:rPr>
          <w:rFonts w:ascii="Arial" w:hAnsi="Arial" w:cs="Arial"/>
          <w:sz w:val="20"/>
          <w:szCs w:val="20"/>
        </w:rPr>
        <w:t xml:space="preserve"> ZU (2013) Genetic algorithms for the sequential irrigation scheduling problem. Irrigation Science</w:t>
      </w:r>
      <w:r w:rsidR="009C36AC" w:rsidRPr="005F3C2E">
        <w:rPr>
          <w:rFonts w:ascii="Arial" w:hAnsi="Arial" w:cs="Arial"/>
          <w:i/>
          <w:sz w:val="20"/>
          <w:szCs w:val="20"/>
        </w:rPr>
        <w:t xml:space="preserve"> </w:t>
      </w:r>
      <w:r w:rsidR="009C36AC" w:rsidRPr="005F3C2E">
        <w:rPr>
          <w:rFonts w:ascii="Arial" w:hAnsi="Arial" w:cs="Arial"/>
          <w:sz w:val="20"/>
          <w:szCs w:val="20"/>
        </w:rPr>
        <w:t xml:space="preserve">31: 815-829. </w:t>
      </w:r>
    </w:p>
    <w:p w:rsidR="009C36AC" w:rsidRPr="005F3C2E" w:rsidRDefault="009C36AC" w:rsidP="00065208">
      <w:pPr>
        <w:spacing w:after="0" w:line="240" w:lineRule="auto"/>
        <w:contextualSpacing/>
        <w:jc w:val="both"/>
        <w:rPr>
          <w:rFonts w:ascii="Arial" w:hAnsi="Arial" w:cs="Arial"/>
          <w:sz w:val="20"/>
          <w:szCs w:val="20"/>
        </w:rPr>
      </w:pPr>
    </w:p>
    <w:p w:rsidR="009C36AC" w:rsidRPr="005F3C2E" w:rsidRDefault="009C1477" w:rsidP="00065208">
      <w:pPr>
        <w:spacing w:after="0" w:line="240" w:lineRule="auto"/>
        <w:contextualSpacing/>
        <w:jc w:val="both"/>
        <w:rPr>
          <w:rFonts w:ascii="Arial" w:hAnsi="Arial" w:cs="Arial"/>
          <w:sz w:val="20"/>
          <w:szCs w:val="20"/>
        </w:rPr>
      </w:pPr>
      <w:r w:rsidRPr="005F3C2E">
        <w:rPr>
          <w:rFonts w:ascii="Arial" w:hAnsi="Arial" w:cs="Arial"/>
          <w:sz w:val="20"/>
          <w:szCs w:val="20"/>
        </w:rPr>
        <w:t xml:space="preserve">3. Barnard JH, Bennie ATP, Van </w:t>
      </w:r>
      <w:proofErr w:type="spellStart"/>
      <w:r w:rsidRPr="005F3C2E">
        <w:rPr>
          <w:rFonts w:ascii="Arial" w:hAnsi="Arial" w:cs="Arial"/>
          <w:sz w:val="20"/>
          <w:szCs w:val="20"/>
        </w:rPr>
        <w:t>Rensburg</w:t>
      </w:r>
      <w:proofErr w:type="spellEnd"/>
      <w:r w:rsidRPr="005F3C2E">
        <w:rPr>
          <w:rFonts w:ascii="Arial" w:hAnsi="Arial" w:cs="Arial"/>
          <w:sz w:val="20"/>
          <w:szCs w:val="20"/>
        </w:rPr>
        <w:t xml:space="preserve"> LD, Du </w:t>
      </w:r>
      <w:proofErr w:type="spellStart"/>
      <w:r w:rsidRPr="005F3C2E">
        <w:rPr>
          <w:rFonts w:ascii="Arial" w:hAnsi="Arial" w:cs="Arial"/>
          <w:sz w:val="20"/>
          <w:szCs w:val="20"/>
        </w:rPr>
        <w:t>Preez</w:t>
      </w:r>
      <w:proofErr w:type="spellEnd"/>
      <w:r w:rsidRPr="005F3C2E">
        <w:rPr>
          <w:rFonts w:ascii="Arial" w:hAnsi="Arial" w:cs="Arial"/>
          <w:sz w:val="20"/>
          <w:szCs w:val="20"/>
        </w:rPr>
        <w:t xml:space="preserve"> CC</w:t>
      </w:r>
      <w:r w:rsidR="009C36AC" w:rsidRPr="005F3C2E">
        <w:rPr>
          <w:rFonts w:ascii="Arial" w:hAnsi="Arial" w:cs="Arial"/>
          <w:sz w:val="20"/>
          <w:szCs w:val="20"/>
        </w:rPr>
        <w:t xml:space="preserve"> </w:t>
      </w:r>
      <w:r w:rsidRPr="005F3C2E">
        <w:rPr>
          <w:rFonts w:ascii="Arial" w:hAnsi="Arial" w:cs="Arial"/>
          <w:sz w:val="20"/>
          <w:szCs w:val="20"/>
        </w:rPr>
        <w:t>(</w:t>
      </w:r>
      <w:r w:rsidR="009C36AC" w:rsidRPr="005F3C2E">
        <w:rPr>
          <w:rFonts w:ascii="Arial" w:hAnsi="Arial" w:cs="Arial"/>
          <w:sz w:val="20"/>
          <w:szCs w:val="20"/>
        </w:rPr>
        <w:t>2015</w:t>
      </w:r>
      <w:r w:rsidRPr="005F3C2E">
        <w:rPr>
          <w:rFonts w:ascii="Arial" w:hAnsi="Arial" w:cs="Arial"/>
          <w:sz w:val="20"/>
          <w:szCs w:val="20"/>
        </w:rPr>
        <w:t>). SWAMP</w:t>
      </w:r>
      <w:r w:rsidR="009C36AC" w:rsidRPr="005F3C2E">
        <w:rPr>
          <w:rFonts w:ascii="Arial" w:hAnsi="Arial" w:cs="Arial"/>
          <w:sz w:val="20"/>
          <w:szCs w:val="20"/>
        </w:rPr>
        <w:t xml:space="preserve">: a soil layer water supply model for simulating macroscopic crop water uptake under osmotic stress. </w:t>
      </w:r>
      <w:r w:rsidRPr="005F3C2E">
        <w:rPr>
          <w:rFonts w:ascii="Arial" w:hAnsi="Arial" w:cs="Arial"/>
          <w:sz w:val="20"/>
          <w:szCs w:val="20"/>
        </w:rPr>
        <w:t>Agricultural Water M</w:t>
      </w:r>
      <w:r w:rsidR="009C36AC" w:rsidRPr="005F3C2E">
        <w:rPr>
          <w:rFonts w:ascii="Arial" w:hAnsi="Arial" w:cs="Arial"/>
          <w:sz w:val="20"/>
          <w:szCs w:val="20"/>
        </w:rPr>
        <w:t>anagement</w:t>
      </w:r>
      <w:r w:rsidRPr="005F3C2E">
        <w:rPr>
          <w:rFonts w:ascii="Arial" w:hAnsi="Arial" w:cs="Arial"/>
          <w:i/>
          <w:sz w:val="20"/>
          <w:szCs w:val="20"/>
        </w:rPr>
        <w:t xml:space="preserve"> </w:t>
      </w:r>
      <w:r w:rsidR="009C36AC" w:rsidRPr="005F3C2E">
        <w:rPr>
          <w:rFonts w:ascii="Arial" w:hAnsi="Arial" w:cs="Arial"/>
          <w:sz w:val="20"/>
          <w:szCs w:val="20"/>
        </w:rPr>
        <w:t xml:space="preserve">148: 150-163. </w:t>
      </w:r>
    </w:p>
    <w:p w:rsidR="009C36AC" w:rsidRPr="005F3C2E" w:rsidRDefault="009C36AC" w:rsidP="00065208">
      <w:pPr>
        <w:spacing w:after="0" w:line="240" w:lineRule="auto"/>
        <w:contextualSpacing/>
        <w:jc w:val="both"/>
        <w:rPr>
          <w:rFonts w:ascii="Arial" w:hAnsi="Arial" w:cs="Arial"/>
          <w:sz w:val="20"/>
          <w:szCs w:val="20"/>
        </w:rPr>
      </w:pPr>
    </w:p>
    <w:p w:rsidR="009C36AC" w:rsidRPr="005F3C2E" w:rsidRDefault="009C1477" w:rsidP="00065208">
      <w:pPr>
        <w:spacing w:after="0" w:line="240" w:lineRule="auto"/>
        <w:contextualSpacing/>
        <w:jc w:val="both"/>
        <w:rPr>
          <w:rFonts w:ascii="Arial" w:hAnsi="Arial" w:cs="Arial"/>
          <w:color w:val="000000"/>
          <w:sz w:val="20"/>
          <w:szCs w:val="20"/>
        </w:rPr>
      </w:pPr>
      <w:r w:rsidRPr="005F3C2E">
        <w:rPr>
          <w:rFonts w:ascii="Arial" w:hAnsi="Arial" w:cs="Arial"/>
          <w:color w:val="000000"/>
          <w:sz w:val="20"/>
          <w:szCs w:val="20"/>
        </w:rPr>
        <w:t xml:space="preserve">4. </w:t>
      </w:r>
      <w:proofErr w:type="spellStart"/>
      <w:r w:rsidRPr="005F3C2E">
        <w:rPr>
          <w:rFonts w:ascii="Arial" w:hAnsi="Arial" w:cs="Arial"/>
          <w:color w:val="000000"/>
          <w:sz w:val="20"/>
          <w:szCs w:val="20"/>
        </w:rPr>
        <w:t>Chavas</w:t>
      </w:r>
      <w:proofErr w:type="spellEnd"/>
      <w:r w:rsidRPr="005F3C2E">
        <w:rPr>
          <w:rFonts w:ascii="Arial" w:hAnsi="Arial" w:cs="Arial"/>
          <w:color w:val="000000"/>
          <w:sz w:val="20"/>
          <w:szCs w:val="20"/>
        </w:rPr>
        <w:t xml:space="preserve"> J</w:t>
      </w:r>
      <w:r w:rsidR="009C36AC" w:rsidRPr="005F3C2E">
        <w:rPr>
          <w:rFonts w:ascii="Arial" w:hAnsi="Arial" w:cs="Arial"/>
          <w:color w:val="000000"/>
          <w:sz w:val="20"/>
          <w:szCs w:val="20"/>
        </w:rPr>
        <w:t xml:space="preserve"> </w:t>
      </w:r>
      <w:r w:rsidRPr="005F3C2E">
        <w:rPr>
          <w:rFonts w:ascii="Arial" w:hAnsi="Arial" w:cs="Arial"/>
          <w:color w:val="000000"/>
          <w:sz w:val="20"/>
          <w:szCs w:val="20"/>
        </w:rPr>
        <w:t>(</w:t>
      </w:r>
      <w:r w:rsidR="009C36AC" w:rsidRPr="005F3C2E">
        <w:rPr>
          <w:rFonts w:ascii="Arial" w:hAnsi="Arial" w:cs="Arial"/>
          <w:color w:val="000000"/>
          <w:sz w:val="20"/>
          <w:szCs w:val="20"/>
        </w:rPr>
        <w:t>2008</w:t>
      </w:r>
      <w:r w:rsidRPr="005F3C2E">
        <w:rPr>
          <w:rFonts w:ascii="Arial" w:hAnsi="Arial" w:cs="Arial"/>
          <w:color w:val="000000"/>
          <w:sz w:val="20"/>
          <w:szCs w:val="20"/>
        </w:rPr>
        <w:t>)</w:t>
      </w:r>
      <w:r w:rsidR="009C36AC" w:rsidRPr="005F3C2E">
        <w:rPr>
          <w:rFonts w:ascii="Arial" w:hAnsi="Arial" w:cs="Arial"/>
          <w:color w:val="000000"/>
          <w:sz w:val="20"/>
          <w:szCs w:val="20"/>
        </w:rPr>
        <w:t xml:space="preserve">. </w:t>
      </w:r>
      <w:r w:rsidRPr="005F3C2E">
        <w:rPr>
          <w:rFonts w:ascii="Arial" w:hAnsi="Arial" w:cs="Arial"/>
          <w:bCs/>
          <w:color w:val="000000"/>
          <w:sz w:val="20"/>
          <w:szCs w:val="20"/>
        </w:rPr>
        <w:t>A</w:t>
      </w:r>
      <w:r w:rsidR="009C36AC" w:rsidRPr="005F3C2E">
        <w:rPr>
          <w:rFonts w:ascii="Arial" w:hAnsi="Arial" w:cs="Arial"/>
          <w:bCs/>
          <w:color w:val="000000"/>
          <w:sz w:val="20"/>
          <w:szCs w:val="20"/>
        </w:rPr>
        <w:t xml:space="preserve"> cost approach to economic analysis under state-contingent production uncertainty</w:t>
      </w:r>
      <w:r w:rsidR="009C36AC" w:rsidRPr="005F3C2E">
        <w:rPr>
          <w:rFonts w:ascii="Arial" w:hAnsi="Arial" w:cs="Arial"/>
          <w:color w:val="000000"/>
          <w:sz w:val="20"/>
          <w:szCs w:val="20"/>
        </w:rPr>
        <w:t xml:space="preserve">. </w:t>
      </w:r>
      <w:r w:rsidRPr="005F3C2E">
        <w:rPr>
          <w:rFonts w:ascii="Arial" w:hAnsi="Arial" w:cs="Arial"/>
          <w:color w:val="000000"/>
          <w:sz w:val="20"/>
          <w:szCs w:val="20"/>
        </w:rPr>
        <w:t>American Journal of Agricultural E</w:t>
      </w:r>
      <w:r w:rsidR="009C36AC" w:rsidRPr="005F3C2E">
        <w:rPr>
          <w:rFonts w:ascii="Arial" w:hAnsi="Arial" w:cs="Arial"/>
          <w:color w:val="000000"/>
          <w:sz w:val="20"/>
          <w:szCs w:val="20"/>
        </w:rPr>
        <w:t xml:space="preserve">conomics 90 (2): 435-446. </w:t>
      </w:r>
    </w:p>
    <w:p w:rsidR="009C36AC" w:rsidRPr="005F3C2E" w:rsidRDefault="009C36AC" w:rsidP="00065208">
      <w:pPr>
        <w:spacing w:after="0" w:line="240" w:lineRule="auto"/>
        <w:contextualSpacing/>
        <w:jc w:val="both"/>
        <w:rPr>
          <w:rFonts w:ascii="Arial" w:hAnsi="Arial" w:cs="Arial"/>
          <w:sz w:val="20"/>
          <w:szCs w:val="20"/>
        </w:rPr>
      </w:pPr>
    </w:p>
    <w:p w:rsidR="009C36AC" w:rsidRPr="005F3C2E" w:rsidRDefault="009C1477" w:rsidP="00065208">
      <w:pPr>
        <w:spacing w:after="0" w:line="240" w:lineRule="auto"/>
        <w:contextualSpacing/>
        <w:jc w:val="both"/>
        <w:rPr>
          <w:rFonts w:ascii="Arial" w:hAnsi="Arial" w:cs="Arial"/>
          <w:sz w:val="20"/>
          <w:szCs w:val="20"/>
        </w:rPr>
      </w:pPr>
      <w:r w:rsidRPr="005F3C2E">
        <w:rPr>
          <w:rFonts w:ascii="Arial" w:hAnsi="Arial" w:cs="Arial"/>
          <w:sz w:val="20"/>
          <w:szCs w:val="20"/>
        </w:rPr>
        <w:t xml:space="preserve">5. </w:t>
      </w:r>
      <w:proofErr w:type="spellStart"/>
      <w:r w:rsidRPr="005F3C2E">
        <w:rPr>
          <w:rFonts w:ascii="Arial" w:hAnsi="Arial" w:cs="Arial"/>
          <w:sz w:val="20"/>
          <w:szCs w:val="20"/>
        </w:rPr>
        <w:t>Schütze</w:t>
      </w:r>
      <w:proofErr w:type="spellEnd"/>
      <w:r w:rsidRPr="005F3C2E">
        <w:rPr>
          <w:rFonts w:ascii="Arial" w:hAnsi="Arial" w:cs="Arial"/>
          <w:sz w:val="20"/>
          <w:szCs w:val="20"/>
        </w:rPr>
        <w:t xml:space="preserve"> N, De Paly M, Shamir U (</w:t>
      </w:r>
      <w:r w:rsidR="009C36AC" w:rsidRPr="005F3C2E">
        <w:rPr>
          <w:rFonts w:ascii="Arial" w:hAnsi="Arial" w:cs="Arial"/>
          <w:sz w:val="20"/>
          <w:szCs w:val="20"/>
        </w:rPr>
        <w:t>2012</w:t>
      </w:r>
      <w:r w:rsidRPr="005F3C2E">
        <w:rPr>
          <w:rFonts w:ascii="Arial" w:hAnsi="Arial" w:cs="Arial"/>
          <w:sz w:val="20"/>
          <w:szCs w:val="20"/>
        </w:rPr>
        <w:t>). N</w:t>
      </w:r>
      <w:r w:rsidR="009C36AC" w:rsidRPr="005F3C2E">
        <w:rPr>
          <w:rFonts w:ascii="Arial" w:hAnsi="Arial" w:cs="Arial"/>
          <w:sz w:val="20"/>
          <w:szCs w:val="20"/>
        </w:rPr>
        <w:t xml:space="preserve">ovel simulation-based algorithms for optimal open-loop and closed-loop scheduling of deficit irrigation system. </w:t>
      </w:r>
      <w:r w:rsidRPr="005F3C2E">
        <w:rPr>
          <w:rFonts w:ascii="Arial" w:hAnsi="Arial" w:cs="Arial"/>
          <w:sz w:val="20"/>
          <w:szCs w:val="20"/>
        </w:rPr>
        <w:t>J</w:t>
      </w:r>
      <w:r w:rsidR="009C36AC" w:rsidRPr="005F3C2E">
        <w:rPr>
          <w:rFonts w:ascii="Arial" w:hAnsi="Arial" w:cs="Arial"/>
          <w:sz w:val="20"/>
          <w:szCs w:val="20"/>
        </w:rPr>
        <w:t>ournal</w:t>
      </w:r>
      <w:r w:rsidRPr="005F3C2E">
        <w:rPr>
          <w:rFonts w:ascii="Arial" w:hAnsi="Arial" w:cs="Arial"/>
          <w:sz w:val="20"/>
          <w:szCs w:val="20"/>
        </w:rPr>
        <w:t xml:space="preserve"> of </w:t>
      </w:r>
      <w:proofErr w:type="spellStart"/>
      <w:r w:rsidRPr="005F3C2E">
        <w:rPr>
          <w:rFonts w:ascii="Arial" w:hAnsi="Arial" w:cs="Arial"/>
          <w:sz w:val="20"/>
          <w:szCs w:val="20"/>
        </w:rPr>
        <w:t>H</w:t>
      </w:r>
      <w:r w:rsidR="009C36AC" w:rsidRPr="005F3C2E">
        <w:rPr>
          <w:rFonts w:ascii="Arial" w:hAnsi="Arial" w:cs="Arial"/>
          <w:sz w:val="20"/>
          <w:szCs w:val="20"/>
        </w:rPr>
        <w:t>ydroinformatics</w:t>
      </w:r>
      <w:proofErr w:type="spellEnd"/>
      <w:r w:rsidR="009C36AC" w:rsidRPr="005F3C2E">
        <w:rPr>
          <w:rFonts w:ascii="Arial" w:hAnsi="Arial" w:cs="Arial"/>
          <w:sz w:val="20"/>
          <w:szCs w:val="20"/>
        </w:rPr>
        <w:t xml:space="preserve"> 14 (1): 136-151. </w:t>
      </w:r>
    </w:p>
    <w:p w:rsidR="009C36AC" w:rsidRPr="005F3C2E" w:rsidRDefault="009C36AC" w:rsidP="00065208">
      <w:pPr>
        <w:spacing w:after="0" w:line="240" w:lineRule="auto"/>
        <w:contextualSpacing/>
        <w:jc w:val="both"/>
        <w:rPr>
          <w:rFonts w:ascii="Arial" w:hAnsi="Arial" w:cs="Arial"/>
          <w:sz w:val="20"/>
          <w:szCs w:val="20"/>
        </w:rPr>
      </w:pPr>
    </w:p>
    <w:p w:rsidR="009C36AC" w:rsidRPr="005F3C2E" w:rsidRDefault="001727B2" w:rsidP="00065208">
      <w:pPr>
        <w:spacing w:after="0" w:line="240" w:lineRule="auto"/>
        <w:contextualSpacing/>
        <w:jc w:val="both"/>
        <w:rPr>
          <w:rFonts w:ascii="Arial" w:hAnsi="Arial" w:cs="Arial"/>
          <w:sz w:val="20"/>
          <w:szCs w:val="20"/>
        </w:rPr>
      </w:pPr>
      <w:r w:rsidRPr="005F3C2E">
        <w:rPr>
          <w:rFonts w:ascii="Arial" w:hAnsi="Arial" w:cs="Arial"/>
          <w:sz w:val="20"/>
          <w:szCs w:val="20"/>
        </w:rPr>
        <w:t>_________________________________________________________________________</w:t>
      </w:r>
    </w:p>
    <w:p w:rsidR="009C36AC" w:rsidRPr="005F3C2E" w:rsidRDefault="009C36AC" w:rsidP="00065208">
      <w:pPr>
        <w:spacing w:after="0" w:line="240" w:lineRule="auto"/>
        <w:contextualSpacing/>
        <w:jc w:val="both"/>
        <w:rPr>
          <w:rFonts w:ascii="Arial" w:hAnsi="Arial" w:cs="Arial"/>
          <w:sz w:val="20"/>
          <w:szCs w:val="20"/>
        </w:rPr>
      </w:pPr>
    </w:p>
    <w:p w:rsidR="0086368C" w:rsidRPr="005F3C2E" w:rsidRDefault="00930443" w:rsidP="00065208">
      <w:pPr>
        <w:spacing w:after="0" w:line="240" w:lineRule="auto"/>
        <w:contextualSpacing/>
        <w:jc w:val="both"/>
        <w:rPr>
          <w:rFonts w:ascii="Arial" w:hAnsi="Arial" w:cs="Arial"/>
          <w:sz w:val="20"/>
          <w:szCs w:val="20"/>
        </w:rPr>
      </w:pPr>
      <w:r w:rsidRPr="005F3C2E">
        <w:rPr>
          <w:rFonts w:ascii="Arial" w:hAnsi="Arial" w:cs="Arial"/>
          <w:sz w:val="20"/>
          <w:szCs w:val="20"/>
        </w:rPr>
        <w:t>Berhane O Haile is currently a PhD candidate at the University of Free State with the following skills:</w:t>
      </w:r>
      <w:r w:rsidR="00065208" w:rsidRPr="005F3C2E">
        <w:rPr>
          <w:rFonts w:ascii="Arial" w:hAnsi="Arial" w:cs="Arial"/>
          <w:sz w:val="20"/>
          <w:szCs w:val="20"/>
        </w:rPr>
        <w:t xml:space="preserve"> </w:t>
      </w:r>
      <w:r w:rsidRPr="005F3C2E">
        <w:rPr>
          <w:rFonts w:ascii="Arial" w:hAnsi="Arial" w:cs="Arial"/>
          <w:sz w:val="20"/>
          <w:szCs w:val="20"/>
        </w:rPr>
        <w:t>Experienced agricultural economics in the field of application of mathematical programming to natural resources and environm</w:t>
      </w:r>
      <w:r w:rsidR="00065208" w:rsidRPr="005F3C2E">
        <w:rPr>
          <w:rFonts w:ascii="Arial" w:hAnsi="Arial" w:cs="Arial"/>
          <w:sz w:val="20"/>
          <w:szCs w:val="20"/>
        </w:rPr>
        <w:t xml:space="preserve">ent for sustainable development; </w:t>
      </w:r>
      <w:r w:rsidRPr="005F3C2E">
        <w:rPr>
          <w:rFonts w:ascii="Arial" w:hAnsi="Arial" w:cs="Arial"/>
          <w:sz w:val="20"/>
          <w:szCs w:val="20"/>
        </w:rPr>
        <w:t>Experienced researcher in irrigation, water management, and food security issues as related to irrigation in rural poverty eradication measures as well as high experience in such researches with national and international organisations</w:t>
      </w:r>
      <w:r w:rsidR="00065208" w:rsidRPr="005F3C2E">
        <w:rPr>
          <w:rFonts w:ascii="Arial" w:hAnsi="Arial" w:cs="Arial"/>
          <w:sz w:val="20"/>
          <w:szCs w:val="20"/>
        </w:rPr>
        <w:t>; and</w:t>
      </w:r>
      <w:r w:rsidRPr="005F3C2E">
        <w:rPr>
          <w:rFonts w:ascii="Arial" w:hAnsi="Arial" w:cs="Arial"/>
          <w:sz w:val="20"/>
          <w:szCs w:val="20"/>
        </w:rPr>
        <w:t xml:space="preserve"> </w:t>
      </w:r>
      <w:r w:rsidR="00065208" w:rsidRPr="005F3C2E">
        <w:rPr>
          <w:rFonts w:ascii="Arial" w:hAnsi="Arial" w:cs="Arial"/>
          <w:sz w:val="20"/>
          <w:szCs w:val="20"/>
        </w:rPr>
        <w:t>m</w:t>
      </w:r>
      <w:r w:rsidRPr="005F3C2E">
        <w:rPr>
          <w:rFonts w:ascii="Arial" w:hAnsi="Arial" w:cs="Arial"/>
          <w:sz w:val="20"/>
          <w:szCs w:val="20"/>
        </w:rPr>
        <w:t xml:space="preserve">ore than 9 years experience in teaching, curriculum development ,leadership and </w:t>
      </w:r>
      <w:r w:rsidRPr="005F3C2E">
        <w:rPr>
          <w:rFonts w:ascii="Arial" w:eastAsia="Times New Roman" w:hAnsi="Arial" w:cs="Arial"/>
          <w:sz w:val="20"/>
          <w:szCs w:val="20"/>
        </w:rPr>
        <w:t xml:space="preserve"> success in developing creative teaching strategies to achieve high quality graduates at university level</w:t>
      </w:r>
      <w:r w:rsidR="001727B2" w:rsidRPr="005F3C2E">
        <w:rPr>
          <w:rFonts w:ascii="Arial" w:eastAsia="Times New Roman" w:hAnsi="Arial" w:cs="Arial"/>
          <w:sz w:val="20"/>
          <w:szCs w:val="20"/>
        </w:rPr>
        <w:t>:</w:t>
      </w:r>
      <w:r w:rsidR="001727B2" w:rsidRPr="005F3C2E">
        <w:rPr>
          <w:rFonts w:ascii="Arial" w:hAnsi="Arial" w:cs="Arial"/>
          <w:sz w:val="20"/>
          <w:szCs w:val="20"/>
        </w:rPr>
        <w:t xml:space="preserve"> </w:t>
      </w:r>
      <w:r w:rsidR="00C3509F" w:rsidRPr="005F3C2E">
        <w:rPr>
          <w:rFonts w:ascii="Arial" w:hAnsi="Arial" w:cs="Arial"/>
          <w:sz w:val="20"/>
          <w:szCs w:val="20"/>
        </w:rPr>
        <w:t xml:space="preserve">E-mail: </w:t>
      </w:r>
      <w:hyperlink r:id="rId6" w:history="1">
        <w:r w:rsidR="00C3509F" w:rsidRPr="005F3C2E">
          <w:rPr>
            <w:rStyle w:val="Hyperlink"/>
            <w:rFonts w:ascii="Arial" w:hAnsi="Arial" w:cs="Arial"/>
            <w:color w:val="auto"/>
            <w:sz w:val="20"/>
            <w:szCs w:val="20"/>
          </w:rPr>
          <w:t>hailebo2005d@yahoo.com</w:t>
        </w:r>
      </w:hyperlink>
    </w:p>
    <w:p w:rsidR="001727B2" w:rsidRPr="005F3C2E" w:rsidRDefault="001727B2" w:rsidP="00065208">
      <w:pPr>
        <w:spacing w:after="0" w:line="240" w:lineRule="auto"/>
        <w:contextualSpacing/>
        <w:jc w:val="both"/>
        <w:rPr>
          <w:rFonts w:ascii="Arial" w:hAnsi="Arial" w:cs="Arial"/>
          <w:sz w:val="20"/>
          <w:szCs w:val="20"/>
        </w:rPr>
      </w:pPr>
    </w:p>
    <w:p w:rsidR="00251C51" w:rsidRPr="005F3C2E" w:rsidRDefault="00251C51" w:rsidP="00065208">
      <w:pPr>
        <w:spacing w:after="0" w:line="240" w:lineRule="auto"/>
        <w:contextualSpacing/>
        <w:jc w:val="both"/>
        <w:rPr>
          <w:rFonts w:ascii="Arial" w:hAnsi="Arial" w:cs="Arial"/>
          <w:color w:val="000000" w:themeColor="text1"/>
          <w:sz w:val="20"/>
          <w:szCs w:val="20"/>
        </w:rPr>
      </w:pPr>
      <w:r w:rsidRPr="005F3C2E">
        <w:rPr>
          <w:rFonts w:ascii="Arial" w:hAnsi="Arial" w:cs="Arial"/>
          <w:color w:val="000000" w:themeColor="text1"/>
          <w:sz w:val="20"/>
          <w:szCs w:val="20"/>
        </w:rPr>
        <w:t>B</w:t>
      </w:r>
      <w:r w:rsidR="00065208" w:rsidRPr="005F3C2E">
        <w:rPr>
          <w:rFonts w:ascii="Arial" w:hAnsi="Arial" w:cs="Arial"/>
          <w:color w:val="000000" w:themeColor="text1"/>
          <w:sz w:val="20"/>
          <w:szCs w:val="20"/>
        </w:rPr>
        <w:t>ennie</w:t>
      </w:r>
      <w:r w:rsidRPr="005F3C2E">
        <w:rPr>
          <w:rFonts w:ascii="Arial" w:hAnsi="Arial" w:cs="Arial"/>
          <w:color w:val="000000" w:themeColor="text1"/>
          <w:sz w:val="20"/>
          <w:szCs w:val="20"/>
        </w:rPr>
        <w:t xml:space="preserve"> </w:t>
      </w:r>
      <w:proofErr w:type="spellStart"/>
      <w:r w:rsidRPr="005F3C2E">
        <w:rPr>
          <w:rFonts w:ascii="Arial" w:hAnsi="Arial" w:cs="Arial"/>
          <w:color w:val="000000" w:themeColor="text1"/>
          <w:sz w:val="20"/>
          <w:szCs w:val="20"/>
        </w:rPr>
        <w:t>Grové</w:t>
      </w:r>
      <w:proofErr w:type="spellEnd"/>
      <w:r w:rsidRPr="005F3C2E">
        <w:rPr>
          <w:rFonts w:ascii="Arial" w:hAnsi="Arial" w:cs="Arial"/>
          <w:color w:val="000000" w:themeColor="text1"/>
          <w:sz w:val="20"/>
          <w:szCs w:val="20"/>
        </w:rPr>
        <w:t xml:space="preserve"> is a Professor with the Department of Agricultural Economics, University of Free State</w:t>
      </w:r>
      <w:r w:rsidR="00794AFD" w:rsidRPr="005F3C2E">
        <w:rPr>
          <w:rFonts w:ascii="Arial" w:hAnsi="Arial" w:cs="Arial"/>
          <w:color w:val="000000" w:themeColor="text1"/>
          <w:sz w:val="20"/>
          <w:szCs w:val="20"/>
        </w:rPr>
        <w:t>, Bloemfontein, 9300 RSA</w:t>
      </w:r>
      <w:r w:rsidRPr="005F3C2E">
        <w:rPr>
          <w:rFonts w:ascii="Arial" w:hAnsi="Arial" w:cs="Arial"/>
          <w:color w:val="000000" w:themeColor="text1"/>
          <w:sz w:val="20"/>
          <w:szCs w:val="20"/>
        </w:rPr>
        <w:t xml:space="preserve"> (phone: +275141</w:t>
      </w:r>
      <w:r w:rsidRPr="005F3C2E">
        <w:rPr>
          <w:rFonts w:ascii="Arial" w:hAnsi="Arial" w:cs="Arial"/>
          <w:color w:val="000000" w:themeColor="text1"/>
          <w:sz w:val="20"/>
          <w:szCs w:val="20"/>
          <w:lang w:val="nl-NL"/>
        </w:rPr>
        <w:t>3359</w:t>
      </w:r>
      <w:r w:rsidRPr="005F3C2E">
        <w:rPr>
          <w:rFonts w:ascii="Arial" w:hAnsi="Arial" w:cs="Arial"/>
          <w:color w:val="000000" w:themeColor="text1"/>
          <w:sz w:val="20"/>
          <w:szCs w:val="20"/>
        </w:rPr>
        <w:t>;</w:t>
      </w:r>
      <w:r w:rsidR="00DC5715" w:rsidRPr="005F3C2E">
        <w:rPr>
          <w:rFonts w:ascii="Arial" w:hAnsi="Arial" w:cs="Arial"/>
          <w:color w:val="000000" w:themeColor="text1"/>
          <w:sz w:val="20"/>
          <w:szCs w:val="20"/>
        </w:rPr>
        <w:t xml:space="preserve"> fax: +27(0) 514013473;</w:t>
      </w:r>
      <w:r w:rsidRPr="005F3C2E">
        <w:rPr>
          <w:rFonts w:ascii="Arial" w:hAnsi="Arial" w:cs="Arial"/>
          <w:color w:val="000000" w:themeColor="text1"/>
          <w:sz w:val="20"/>
          <w:szCs w:val="20"/>
        </w:rPr>
        <w:t xml:space="preserve"> e-mail: </w:t>
      </w:r>
      <w:hyperlink r:id="rId7" w:history="1">
        <w:r w:rsidRPr="005F3C2E">
          <w:rPr>
            <w:rStyle w:val="Hyperlink"/>
            <w:rFonts w:ascii="Arial" w:hAnsi="Arial" w:cs="Arial"/>
            <w:color w:val="000000" w:themeColor="text1"/>
            <w:sz w:val="20"/>
            <w:szCs w:val="20"/>
            <w:lang w:val="nl-NL"/>
          </w:rPr>
          <w:t>GroveB@ufs.ac.za</w:t>
        </w:r>
      </w:hyperlink>
      <w:r w:rsidRPr="005F3C2E">
        <w:rPr>
          <w:rFonts w:ascii="Arial" w:hAnsi="Arial" w:cs="Arial"/>
          <w:color w:val="000000" w:themeColor="text1"/>
          <w:sz w:val="20"/>
          <w:szCs w:val="20"/>
        </w:rPr>
        <w:t>)</w:t>
      </w:r>
    </w:p>
    <w:p w:rsidR="00462631" w:rsidRPr="005F3C2E" w:rsidRDefault="00462631" w:rsidP="00065208">
      <w:pPr>
        <w:spacing w:after="0" w:line="240" w:lineRule="auto"/>
        <w:contextualSpacing/>
        <w:jc w:val="both"/>
        <w:rPr>
          <w:rFonts w:ascii="Arial" w:hAnsi="Arial" w:cs="Arial"/>
          <w:color w:val="000000" w:themeColor="text1"/>
          <w:sz w:val="20"/>
          <w:szCs w:val="20"/>
        </w:rPr>
      </w:pPr>
    </w:p>
    <w:p w:rsidR="00794AFD" w:rsidRPr="005F3C2E" w:rsidRDefault="00794AFD" w:rsidP="00065208">
      <w:pPr>
        <w:spacing w:after="0" w:line="240" w:lineRule="auto"/>
        <w:contextualSpacing/>
        <w:jc w:val="both"/>
        <w:rPr>
          <w:rFonts w:ascii="Arial" w:hAnsi="Arial" w:cs="Arial"/>
          <w:color w:val="000000" w:themeColor="text1"/>
          <w:sz w:val="20"/>
          <w:szCs w:val="20"/>
        </w:rPr>
      </w:pPr>
      <w:r w:rsidRPr="005F3C2E">
        <w:rPr>
          <w:rFonts w:ascii="Arial" w:hAnsi="Arial" w:cs="Arial"/>
          <w:color w:val="000000" w:themeColor="text1"/>
          <w:sz w:val="20"/>
          <w:szCs w:val="20"/>
        </w:rPr>
        <w:t>J</w:t>
      </w:r>
      <w:r w:rsidR="00065208" w:rsidRPr="005F3C2E">
        <w:rPr>
          <w:rFonts w:ascii="Arial" w:hAnsi="Arial" w:cs="Arial"/>
          <w:color w:val="000000" w:themeColor="text1"/>
          <w:sz w:val="20"/>
          <w:szCs w:val="20"/>
        </w:rPr>
        <w:t xml:space="preserve">ohan </w:t>
      </w:r>
      <w:r w:rsidRPr="005F3C2E">
        <w:rPr>
          <w:rFonts w:ascii="Arial" w:hAnsi="Arial" w:cs="Arial"/>
          <w:color w:val="000000" w:themeColor="text1"/>
          <w:sz w:val="20"/>
          <w:szCs w:val="20"/>
        </w:rPr>
        <w:t>H. Barnard is a senior lecturer with the Department of Soil- and Crop- and Climate Sciences, University of Free State, Bloemfontein, 9300 RSA (phone: +27</w:t>
      </w:r>
      <w:r w:rsidR="00DC5715" w:rsidRPr="005F3C2E">
        <w:rPr>
          <w:rFonts w:ascii="Arial" w:hAnsi="Arial" w:cs="Arial"/>
          <w:color w:val="000000" w:themeColor="text1"/>
          <w:sz w:val="20"/>
          <w:szCs w:val="20"/>
        </w:rPr>
        <w:t>(0)</w:t>
      </w:r>
      <w:r w:rsidRPr="005F3C2E">
        <w:rPr>
          <w:rFonts w:ascii="Arial" w:hAnsi="Arial" w:cs="Arial"/>
          <w:color w:val="000000" w:themeColor="text1"/>
          <w:sz w:val="20"/>
          <w:szCs w:val="20"/>
        </w:rPr>
        <w:t xml:space="preserve">51412785; fax : +27 (0)51 402 2212; e-mail: </w:t>
      </w:r>
      <w:hyperlink r:id="rId8" w:history="1">
        <w:r w:rsidRPr="005F3C2E">
          <w:rPr>
            <w:rFonts w:ascii="Arial" w:hAnsi="Arial" w:cs="Arial"/>
            <w:color w:val="000000" w:themeColor="text1"/>
            <w:sz w:val="20"/>
            <w:szCs w:val="20"/>
            <w:u w:val="single"/>
          </w:rPr>
          <w:t>BarnardJH@ufs.ac.za</w:t>
        </w:r>
      </w:hyperlink>
      <w:r w:rsidRPr="005F3C2E">
        <w:rPr>
          <w:rFonts w:ascii="Arial" w:hAnsi="Arial" w:cs="Arial"/>
          <w:color w:val="000000" w:themeColor="text1"/>
          <w:sz w:val="20"/>
          <w:szCs w:val="20"/>
        </w:rPr>
        <w:t>)</w:t>
      </w:r>
    </w:p>
    <w:p w:rsidR="00251C51" w:rsidRPr="005F3C2E" w:rsidRDefault="00251C51" w:rsidP="00065208">
      <w:pPr>
        <w:spacing w:after="0" w:line="240" w:lineRule="auto"/>
        <w:contextualSpacing/>
        <w:jc w:val="both"/>
        <w:rPr>
          <w:rFonts w:ascii="Arial" w:hAnsi="Arial" w:cs="Arial"/>
          <w:color w:val="000000" w:themeColor="text1"/>
          <w:sz w:val="20"/>
          <w:szCs w:val="20"/>
        </w:rPr>
      </w:pPr>
    </w:p>
    <w:p w:rsidR="00251C51" w:rsidRPr="005F3C2E" w:rsidRDefault="00BA0BDF" w:rsidP="00065208">
      <w:pPr>
        <w:spacing w:after="0" w:line="240" w:lineRule="auto"/>
        <w:contextualSpacing/>
        <w:jc w:val="both"/>
        <w:rPr>
          <w:rFonts w:ascii="Arial" w:hAnsi="Arial" w:cs="Arial"/>
          <w:color w:val="000000" w:themeColor="text1"/>
          <w:sz w:val="20"/>
          <w:szCs w:val="20"/>
        </w:rPr>
      </w:pPr>
      <w:r w:rsidRPr="005F3C2E">
        <w:rPr>
          <w:rFonts w:ascii="Arial" w:hAnsi="Arial" w:cs="Arial"/>
          <w:sz w:val="20"/>
          <w:szCs w:val="20"/>
        </w:rPr>
        <w:t>Nicolette</w:t>
      </w:r>
      <w:r w:rsidR="00251C51" w:rsidRPr="005F3C2E">
        <w:rPr>
          <w:rFonts w:ascii="Arial" w:hAnsi="Arial" w:cs="Arial"/>
          <w:color w:val="000000" w:themeColor="text1"/>
          <w:sz w:val="20"/>
          <w:szCs w:val="20"/>
        </w:rPr>
        <w:t xml:space="preserve"> Matthews is a </w:t>
      </w:r>
      <w:r w:rsidR="00DC5715" w:rsidRPr="005F3C2E">
        <w:rPr>
          <w:rFonts w:ascii="Arial" w:hAnsi="Arial" w:cs="Arial"/>
          <w:color w:val="000000" w:themeColor="text1"/>
          <w:sz w:val="20"/>
          <w:szCs w:val="20"/>
        </w:rPr>
        <w:t xml:space="preserve">senior </w:t>
      </w:r>
      <w:r w:rsidR="00251C51" w:rsidRPr="005F3C2E">
        <w:rPr>
          <w:rFonts w:ascii="Arial" w:hAnsi="Arial" w:cs="Arial"/>
          <w:color w:val="000000" w:themeColor="text1"/>
          <w:sz w:val="20"/>
          <w:szCs w:val="20"/>
        </w:rPr>
        <w:t>lecturer with the Department of Agricultural Economics, University of Free State</w:t>
      </w:r>
      <w:r w:rsidR="00794AFD" w:rsidRPr="005F3C2E">
        <w:rPr>
          <w:rFonts w:ascii="Arial" w:hAnsi="Arial" w:cs="Arial"/>
          <w:color w:val="000000" w:themeColor="text1"/>
          <w:sz w:val="20"/>
          <w:szCs w:val="20"/>
        </w:rPr>
        <w:t>, Bloemfontein, 9300 RSA</w:t>
      </w:r>
      <w:r w:rsidR="00251C51" w:rsidRPr="005F3C2E">
        <w:rPr>
          <w:rFonts w:ascii="Arial" w:hAnsi="Arial" w:cs="Arial"/>
          <w:color w:val="000000" w:themeColor="text1"/>
          <w:sz w:val="20"/>
          <w:szCs w:val="20"/>
        </w:rPr>
        <w:t xml:space="preserve"> (phone: +27</w:t>
      </w:r>
      <w:r w:rsidR="00DC5715" w:rsidRPr="005F3C2E">
        <w:rPr>
          <w:rFonts w:ascii="Arial" w:hAnsi="Arial" w:cs="Arial"/>
          <w:color w:val="000000" w:themeColor="text1"/>
          <w:sz w:val="20"/>
          <w:szCs w:val="20"/>
        </w:rPr>
        <w:t>(0)</w:t>
      </w:r>
      <w:r w:rsidR="00251C51" w:rsidRPr="005F3C2E">
        <w:rPr>
          <w:rFonts w:ascii="Arial" w:hAnsi="Arial" w:cs="Arial"/>
          <w:color w:val="000000" w:themeColor="text1"/>
          <w:sz w:val="20"/>
          <w:szCs w:val="20"/>
        </w:rPr>
        <w:t xml:space="preserve">51412391; </w:t>
      </w:r>
      <w:r w:rsidR="00DC5715" w:rsidRPr="005F3C2E">
        <w:rPr>
          <w:rFonts w:ascii="Arial" w:hAnsi="Arial" w:cs="Arial"/>
          <w:color w:val="000000" w:themeColor="text1"/>
          <w:sz w:val="20"/>
          <w:szCs w:val="20"/>
        </w:rPr>
        <w:t xml:space="preserve">fax: +27(0) 514013473; </w:t>
      </w:r>
      <w:r w:rsidR="00251C51" w:rsidRPr="005F3C2E">
        <w:rPr>
          <w:rFonts w:ascii="Arial" w:hAnsi="Arial" w:cs="Arial"/>
          <w:color w:val="000000" w:themeColor="text1"/>
          <w:sz w:val="20"/>
          <w:szCs w:val="20"/>
        </w:rPr>
        <w:t xml:space="preserve">e-mail: </w:t>
      </w:r>
      <w:r w:rsidR="00251C51" w:rsidRPr="005F3C2E">
        <w:rPr>
          <w:rFonts w:ascii="Arial" w:hAnsi="Arial" w:cs="Arial"/>
          <w:color w:val="000000" w:themeColor="text1"/>
          <w:sz w:val="20"/>
          <w:szCs w:val="20"/>
          <w:u w:val="single"/>
        </w:rPr>
        <w:t>MatthewsN@ufs.ac.za</w:t>
      </w:r>
      <w:r w:rsidR="00251C51" w:rsidRPr="005F3C2E">
        <w:rPr>
          <w:rFonts w:ascii="Arial" w:hAnsi="Arial" w:cs="Arial"/>
          <w:color w:val="000000" w:themeColor="text1"/>
          <w:sz w:val="20"/>
          <w:szCs w:val="20"/>
        </w:rPr>
        <w:t>)</w:t>
      </w:r>
    </w:p>
    <w:p w:rsidR="00251C51" w:rsidRPr="005F3C2E" w:rsidRDefault="00251C51" w:rsidP="00065208">
      <w:pPr>
        <w:spacing w:after="0" w:line="240" w:lineRule="auto"/>
        <w:contextualSpacing/>
        <w:jc w:val="both"/>
        <w:rPr>
          <w:rFonts w:ascii="Arial" w:hAnsi="Arial" w:cs="Arial"/>
          <w:sz w:val="20"/>
          <w:szCs w:val="20"/>
        </w:rPr>
      </w:pPr>
    </w:p>
    <w:sectPr w:rsidR="00251C51" w:rsidRPr="005F3C2E" w:rsidSect="00276A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157A8F"/>
    <w:multiLevelType w:val="hybridMultilevel"/>
    <w:tmpl w:val="C05A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56DE8"/>
    <w:rsid w:val="000332D0"/>
    <w:rsid w:val="00064488"/>
    <w:rsid w:val="00065208"/>
    <w:rsid w:val="00070AF4"/>
    <w:rsid w:val="0007276C"/>
    <w:rsid w:val="00085ACE"/>
    <w:rsid w:val="000B43AB"/>
    <w:rsid w:val="000D3681"/>
    <w:rsid w:val="000F0BFA"/>
    <w:rsid w:val="0010476F"/>
    <w:rsid w:val="001118BE"/>
    <w:rsid w:val="00116CF9"/>
    <w:rsid w:val="001212B0"/>
    <w:rsid w:val="001378A1"/>
    <w:rsid w:val="00150763"/>
    <w:rsid w:val="001727B2"/>
    <w:rsid w:val="00193A88"/>
    <w:rsid w:val="001D36AB"/>
    <w:rsid w:val="001D66AD"/>
    <w:rsid w:val="002336E9"/>
    <w:rsid w:val="002364C8"/>
    <w:rsid w:val="00242E26"/>
    <w:rsid w:val="00251C51"/>
    <w:rsid w:val="00276A9A"/>
    <w:rsid w:val="002859AD"/>
    <w:rsid w:val="002B3DAD"/>
    <w:rsid w:val="002E79C6"/>
    <w:rsid w:val="002F13C3"/>
    <w:rsid w:val="0030628B"/>
    <w:rsid w:val="00362561"/>
    <w:rsid w:val="00363679"/>
    <w:rsid w:val="003770A5"/>
    <w:rsid w:val="003A68FE"/>
    <w:rsid w:val="003B0FD8"/>
    <w:rsid w:val="003C5E2E"/>
    <w:rsid w:val="00406AB7"/>
    <w:rsid w:val="00420FE4"/>
    <w:rsid w:val="00424D8D"/>
    <w:rsid w:val="0045277A"/>
    <w:rsid w:val="00456763"/>
    <w:rsid w:val="00462631"/>
    <w:rsid w:val="005475F3"/>
    <w:rsid w:val="00555C97"/>
    <w:rsid w:val="00561E35"/>
    <w:rsid w:val="005A16F1"/>
    <w:rsid w:val="005D08AC"/>
    <w:rsid w:val="005D0A33"/>
    <w:rsid w:val="005E2D8C"/>
    <w:rsid w:val="005F3C2E"/>
    <w:rsid w:val="00603169"/>
    <w:rsid w:val="006104C4"/>
    <w:rsid w:val="006166AB"/>
    <w:rsid w:val="00642B9C"/>
    <w:rsid w:val="00660912"/>
    <w:rsid w:val="006C6273"/>
    <w:rsid w:val="006F36D8"/>
    <w:rsid w:val="006F6D7B"/>
    <w:rsid w:val="00714106"/>
    <w:rsid w:val="00715EC3"/>
    <w:rsid w:val="00726EBE"/>
    <w:rsid w:val="00752157"/>
    <w:rsid w:val="00761F39"/>
    <w:rsid w:val="00794AFD"/>
    <w:rsid w:val="007A22E1"/>
    <w:rsid w:val="007A34EB"/>
    <w:rsid w:val="007B4BE3"/>
    <w:rsid w:val="007B7820"/>
    <w:rsid w:val="007C78AC"/>
    <w:rsid w:val="008028F7"/>
    <w:rsid w:val="008060B4"/>
    <w:rsid w:val="00816A90"/>
    <w:rsid w:val="0085468F"/>
    <w:rsid w:val="0086368C"/>
    <w:rsid w:val="008720D9"/>
    <w:rsid w:val="0087734E"/>
    <w:rsid w:val="00883AC4"/>
    <w:rsid w:val="00886AE4"/>
    <w:rsid w:val="008B46C2"/>
    <w:rsid w:val="008C4FCB"/>
    <w:rsid w:val="008E50EE"/>
    <w:rsid w:val="008E66CE"/>
    <w:rsid w:val="008F389E"/>
    <w:rsid w:val="00905598"/>
    <w:rsid w:val="00930443"/>
    <w:rsid w:val="00936BC1"/>
    <w:rsid w:val="00956DE8"/>
    <w:rsid w:val="009A1768"/>
    <w:rsid w:val="009A1E87"/>
    <w:rsid w:val="009B2B44"/>
    <w:rsid w:val="009B3208"/>
    <w:rsid w:val="009C1477"/>
    <w:rsid w:val="009C36AC"/>
    <w:rsid w:val="009F6CA7"/>
    <w:rsid w:val="00A11C6D"/>
    <w:rsid w:val="00A30A89"/>
    <w:rsid w:val="00A56B40"/>
    <w:rsid w:val="00AA0ED9"/>
    <w:rsid w:val="00AB2A69"/>
    <w:rsid w:val="00B020AD"/>
    <w:rsid w:val="00B26D84"/>
    <w:rsid w:val="00B30D40"/>
    <w:rsid w:val="00B60B92"/>
    <w:rsid w:val="00B754E2"/>
    <w:rsid w:val="00B826A6"/>
    <w:rsid w:val="00B84603"/>
    <w:rsid w:val="00BA0BDF"/>
    <w:rsid w:val="00BD3651"/>
    <w:rsid w:val="00C17380"/>
    <w:rsid w:val="00C302D5"/>
    <w:rsid w:val="00C34AEE"/>
    <w:rsid w:val="00C3509F"/>
    <w:rsid w:val="00CC2190"/>
    <w:rsid w:val="00CD7A49"/>
    <w:rsid w:val="00CE0CD6"/>
    <w:rsid w:val="00D16181"/>
    <w:rsid w:val="00D27765"/>
    <w:rsid w:val="00D3204D"/>
    <w:rsid w:val="00D41A82"/>
    <w:rsid w:val="00D8070D"/>
    <w:rsid w:val="00D80E71"/>
    <w:rsid w:val="00D90CC0"/>
    <w:rsid w:val="00DA78A2"/>
    <w:rsid w:val="00DB2548"/>
    <w:rsid w:val="00DC5715"/>
    <w:rsid w:val="00DE38F1"/>
    <w:rsid w:val="00DE4524"/>
    <w:rsid w:val="00DF4C37"/>
    <w:rsid w:val="00E26536"/>
    <w:rsid w:val="00E513EA"/>
    <w:rsid w:val="00E77E77"/>
    <w:rsid w:val="00E82518"/>
    <w:rsid w:val="00E86E9E"/>
    <w:rsid w:val="00EA0F0B"/>
    <w:rsid w:val="00EB2408"/>
    <w:rsid w:val="00EB4029"/>
    <w:rsid w:val="00EC7865"/>
    <w:rsid w:val="00EF3B20"/>
    <w:rsid w:val="00F31716"/>
    <w:rsid w:val="00F33BD1"/>
    <w:rsid w:val="00F45D8F"/>
    <w:rsid w:val="00F47161"/>
    <w:rsid w:val="00F91289"/>
    <w:rsid w:val="00FA4FDA"/>
    <w:rsid w:val="00FC670C"/>
    <w:rsid w:val="00FC6917"/>
    <w:rsid w:val="00FC701E"/>
    <w:rsid w:val="00FE1A43"/>
    <w:rsid w:val="00FF030E"/>
    <w:rsid w:val="00FF77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FE80D6-F303-4762-A1AC-779196A3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A9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C51"/>
    <w:rPr>
      <w:color w:val="0000FF" w:themeColor="hyperlink"/>
      <w:u w:val="single"/>
    </w:rPr>
  </w:style>
  <w:style w:type="paragraph" w:styleId="DocumentMap">
    <w:name w:val="Document Map"/>
    <w:basedOn w:val="Normal"/>
    <w:link w:val="DocumentMapChar"/>
    <w:uiPriority w:val="99"/>
    <w:semiHidden/>
    <w:unhideWhenUsed/>
    <w:rsid w:val="009C36A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C36AC"/>
    <w:rPr>
      <w:rFonts w:ascii="Tahoma" w:hAnsi="Tahoma" w:cs="Tahoma"/>
      <w:sz w:val="16"/>
      <w:szCs w:val="16"/>
      <w:lang w:val="en-GB"/>
    </w:rPr>
  </w:style>
  <w:style w:type="paragraph" w:styleId="BalloonText">
    <w:name w:val="Balloon Text"/>
    <w:basedOn w:val="Normal"/>
    <w:link w:val="BalloonTextChar"/>
    <w:uiPriority w:val="99"/>
    <w:semiHidden/>
    <w:unhideWhenUsed/>
    <w:rsid w:val="00936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BC1"/>
    <w:rPr>
      <w:rFonts w:ascii="Tahoma" w:hAnsi="Tahoma" w:cs="Tahoma"/>
      <w:sz w:val="16"/>
      <w:szCs w:val="16"/>
      <w:lang w:val="en-GB"/>
    </w:rPr>
  </w:style>
  <w:style w:type="paragraph" w:styleId="ListParagraph">
    <w:name w:val="List Paragraph"/>
    <w:basedOn w:val="Normal"/>
    <w:uiPriority w:val="34"/>
    <w:qFormat/>
    <w:rsid w:val="009304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rnardJH@ufs.ac.za" TargetMode="External"/><Relationship Id="rId3" Type="http://schemas.openxmlformats.org/officeDocument/2006/relationships/settings" Target="settings.xml"/><Relationship Id="rId7" Type="http://schemas.openxmlformats.org/officeDocument/2006/relationships/hyperlink" Target="mailto:GroveB@ufs.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ilebo2005d@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6646</TotalTime>
  <Pages>2</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Berhane Haile</cp:lastModifiedBy>
  <cp:revision>33</cp:revision>
  <dcterms:created xsi:type="dcterms:W3CDTF">2016-08-10T13:30:00Z</dcterms:created>
  <dcterms:modified xsi:type="dcterms:W3CDTF">2016-12-31T16:05:00Z</dcterms:modified>
</cp:coreProperties>
</file>