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7F8" w:rsidRDefault="00D02648" w:rsidP="00D02648">
      <w:pPr>
        <w:jc w:val="center"/>
        <w:rPr>
          <w:rFonts w:ascii="Times New Roman" w:hAnsi="Times New Roman" w:cs="Times New Roman"/>
          <w:b/>
          <w:sz w:val="24"/>
          <w:szCs w:val="24"/>
        </w:rPr>
      </w:pPr>
      <w:r w:rsidRPr="00D02648">
        <w:rPr>
          <w:rFonts w:ascii="Times New Roman" w:hAnsi="Times New Roman" w:cs="Times New Roman"/>
          <w:b/>
          <w:sz w:val="24"/>
          <w:szCs w:val="24"/>
        </w:rPr>
        <w:t xml:space="preserve">Establishment of Land quality monitoring </w:t>
      </w:r>
      <w:r>
        <w:rPr>
          <w:rFonts w:ascii="Times New Roman" w:hAnsi="Times New Roman" w:cs="Times New Roman"/>
          <w:b/>
          <w:sz w:val="24"/>
          <w:szCs w:val="24"/>
        </w:rPr>
        <w:t>systems</w:t>
      </w:r>
      <w:r w:rsidRPr="00D02648">
        <w:rPr>
          <w:rFonts w:ascii="Times New Roman" w:hAnsi="Times New Roman" w:cs="Times New Roman"/>
          <w:b/>
          <w:sz w:val="24"/>
          <w:szCs w:val="24"/>
        </w:rPr>
        <w:t xml:space="preserve"> for managing soil health</w:t>
      </w:r>
    </w:p>
    <w:p w:rsidR="00F95C14" w:rsidRPr="00DE2105" w:rsidRDefault="00F95C14" w:rsidP="00F95C14">
      <w:pPr>
        <w:spacing w:after="0" w:line="360" w:lineRule="auto"/>
        <w:ind w:firstLine="720"/>
        <w:jc w:val="center"/>
        <w:rPr>
          <w:rFonts w:ascii="Times New Roman" w:hAnsi="Times New Roman"/>
        </w:rPr>
      </w:pPr>
      <w:r w:rsidRPr="00DE2105">
        <w:rPr>
          <w:rFonts w:ascii="Times New Roman" w:hAnsi="Times New Roman"/>
          <w:b/>
        </w:rPr>
        <w:t>K. S. Anil Kumar</w:t>
      </w:r>
      <w:r w:rsidRPr="00DE2105">
        <w:rPr>
          <w:rFonts w:ascii="Times New Roman" w:hAnsi="Times New Roman"/>
        </w:rPr>
        <w:t xml:space="preserve">, K. M. Nair, </w:t>
      </w:r>
      <w:r>
        <w:rPr>
          <w:rFonts w:ascii="Times New Roman" w:hAnsi="Times New Roman"/>
        </w:rPr>
        <w:t xml:space="preserve">M. </w:t>
      </w:r>
      <w:proofErr w:type="spellStart"/>
      <w:r>
        <w:rPr>
          <w:rFonts w:ascii="Times New Roman" w:hAnsi="Times New Roman"/>
        </w:rPr>
        <w:t>Lalitha</w:t>
      </w:r>
      <w:proofErr w:type="spellEnd"/>
      <w:r>
        <w:rPr>
          <w:rFonts w:ascii="Times New Roman" w:hAnsi="Times New Roman"/>
        </w:rPr>
        <w:t xml:space="preserve">, </w:t>
      </w:r>
      <w:r w:rsidRPr="00DE2105">
        <w:rPr>
          <w:rFonts w:ascii="Times New Roman" w:hAnsi="Times New Roman"/>
        </w:rPr>
        <w:t xml:space="preserve">K. </w:t>
      </w:r>
      <w:proofErr w:type="spellStart"/>
      <w:r w:rsidRPr="00DE2105">
        <w:rPr>
          <w:rFonts w:ascii="Times New Roman" w:hAnsi="Times New Roman"/>
        </w:rPr>
        <w:t>Sujata</w:t>
      </w:r>
      <w:proofErr w:type="spellEnd"/>
      <w:r w:rsidRPr="00DE2105">
        <w:rPr>
          <w:rFonts w:ascii="Times New Roman" w:hAnsi="Times New Roman"/>
        </w:rPr>
        <w:t xml:space="preserve">, </w:t>
      </w:r>
      <w:proofErr w:type="spellStart"/>
      <w:r w:rsidRPr="00DE2105">
        <w:rPr>
          <w:rFonts w:ascii="Times New Roman" w:hAnsi="Times New Roman"/>
        </w:rPr>
        <w:t>Rajendra</w:t>
      </w:r>
      <w:proofErr w:type="spellEnd"/>
      <w:r w:rsidRPr="00DE2105">
        <w:rPr>
          <w:rFonts w:ascii="Times New Roman" w:hAnsi="Times New Roman"/>
        </w:rPr>
        <w:t xml:space="preserve"> </w:t>
      </w:r>
      <w:proofErr w:type="spellStart"/>
      <w:r w:rsidRPr="00DE2105">
        <w:rPr>
          <w:rFonts w:ascii="Times New Roman" w:hAnsi="Times New Roman"/>
        </w:rPr>
        <w:t>Hegde</w:t>
      </w:r>
      <w:proofErr w:type="spellEnd"/>
      <w:r w:rsidRPr="00DE2105">
        <w:rPr>
          <w:rFonts w:ascii="Times New Roman" w:hAnsi="Times New Roman"/>
        </w:rPr>
        <w:t xml:space="preserve"> and S.K. Singh</w:t>
      </w:r>
    </w:p>
    <w:p w:rsidR="00F95C14" w:rsidRPr="00DE2105" w:rsidRDefault="00F95C14" w:rsidP="00F95C14">
      <w:pPr>
        <w:spacing w:after="0" w:line="240" w:lineRule="auto"/>
        <w:ind w:firstLine="720"/>
        <w:jc w:val="center"/>
        <w:rPr>
          <w:rFonts w:ascii="Times New Roman" w:hAnsi="Times New Roman"/>
          <w:i/>
        </w:rPr>
      </w:pPr>
      <w:r w:rsidRPr="00DE2105">
        <w:rPr>
          <w:rFonts w:ascii="Times New Roman" w:hAnsi="Times New Roman"/>
          <w:i/>
        </w:rPr>
        <w:t xml:space="preserve">ICAR-National Bureau of Soil Survey and Land Use Planning, </w:t>
      </w:r>
      <w:proofErr w:type="spellStart"/>
      <w:r w:rsidRPr="00DE2105">
        <w:rPr>
          <w:rFonts w:ascii="Times New Roman" w:hAnsi="Times New Roman"/>
          <w:i/>
        </w:rPr>
        <w:t>Hebbal</w:t>
      </w:r>
      <w:proofErr w:type="spellEnd"/>
      <w:r w:rsidRPr="00DE2105">
        <w:rPr>
          <w:rFonts w:ascii="Times New Roman" w:hAnsi="Times New Roman"/>
          <w:i/>
        </w:rPr>
        <w:t>, Bangalore 560024</w:t>
      </w:r>
    </w:p>
    <w:p w:rsidR="00F95C14" w:rsidRDefault="00F95C14" w:rsidP="00D02648">
      <w:pPr>
        <w:jc w:val="center"/>
        <w:rPr>
          <w:rFonts w:ascii="Times New Roman" w:hAnsi="Times New Roman" w:cs="Times New Roman"/>
          <w:b/>
          <w:sz w:val="24"/>
          <w:szCs w:val="24"/>
        </w:rPr>
      </w:pPr>
    </w:p>
    <w:p w:rsidR="000C5411" w:rsidRDefault="00D02648" w:rsidP="000C5411">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Land</w:t>
      </w:r>
      <w:r w:rsidRPr="00ED4605">
        <w:rPr>
          <w:rFonts w:ascii="Times New Roman" w:hAnsi="Times New Roman" w:cs="Times New Roman"/>
          <w:sz w:val="24"/>
          <w:szCs w:val="24"/>
        </w:rPr>
        <w:t xml:space="preserve"> </w:t>
      </w:r>
      <w:r>
        <w:rPr>
          <w:rFonts w:ascii="Times New Roman" w:hAnsi="Times New Roman" w:cs="Times New Roman"/>
          <w:sz w:val="24"/>
          <w:szCs w:val="24"/>
        </w:rPr>
        <w:t xml:space="preserve">quality </w:t>
      </w:r>
      <w:r w:rsidRPr="00ED4605">
        <w:rPr>
          <w:rFonts w:ascii="Times New Roman" w:hAnsi="Times New Roman" w:cs="Times New Roman"/>
          <w:sz w:val="24"/>
          <w:szCs w:val="24"/>
        </w:rPr>
        <w:t xml:space="preserve">monitoring systems </w:t>
      </w:r>
      <w:r>
        <w:rPr>
          <w:rFonts w:ascii="Times New Roman" w:hAnsi="Times New Roman" w:cs="Times New Roman"/>
          <w:sz w:val="24"/>
          <w:szCs w:val="24"/>
        </w:rPr>
        <w:t xml:space="preserve">(LQMS) </w:t>
      </w:r>
      <w:r w:rsidRPr="00ED4605">
        <w:rPr>
          <w:rFonts w:ascii="Times New Roman" w:hAnsi="Times New Roman" w:cs="Times New Roman"/>
          <w:sz w:val="24"/>
          <w:szCs w:val="24"/>
        </w:rPr>
        <w:t>involve development of a set of monitoring sites at which</w:t>
      </w:r>
      <w:r>
        <w:rPr>
          <w:rFonts w:ascii="Times New Roman" w:hAnsi="Times New Roman" w:cs="Times New Roman"/>
          <w:sz w:val="24"/>
          <w:szCs w:val="24"/>
        </w:rPr>
        <w:t xml:space="preserve"> land</w:t>
      </w:r>
      <w:r w:rsidRPr="00ED4605">
        <w:rPr>
          <w:rFonts w:ascii="Times New Roman" w:hAnsi="Times New Roman" w:cs="Times New Roman"/>
          <w:sz w:val="24"/>
          <w:szCs w:val="24"/>
        </w:rPr>
        <w:t xml:space="preserve"> qualities are assessed at regular intervals. The systems deliver not only the basic properties of </w:t>
      </w:r>
      <w:r>
        <w:rPr>
          <w:rFonts w:ascii="Times New Roman" w:hAnsi="Times New Roman" w:cs="Times New Roman"/>
          <w:sz w:val="24"/>
          <w:szCs w:val="24"/>
        </w:rPr>
        <w:t>land</w:t>
      </w:r>
      <w:r w:rsidRPr="00ED4605">
        <w:rPr>
          <w:rFonts w:ascii="Times New Roman" w:hAnsi="Times New Roman" w:cs="Times New Roman"/>
          <w:sz w:val="24"/>
          <w:szCs w:val="24"/>
        </w:rPr>
        <w:t xml:space="preserve"> but also provide information on change</w:t>
      </w:r>
      <w:r>
        <w:rPr>
          <w:rFonts w:ascii="Times New Roman" w:hAnsi="Times New Roman" w:cs="Times New Roman"/>
          <w:sz w:val="24"/>
          <w:szCs w:val="24"/>
        </w:rPr>
        <w:t>s</w:t>
      </w:r>
      <w:r w:rsidRPr="00ED4605">
        <w:rPr>
          <w:rFonts w:ascii="Times New Roman" w:hAnsi="Times New Roman" w:cs="Times New Roman"/>
          <w:sz w:val="24"/>
          <w:szCs w:val="24"/>
        </w:rPr>
        <w:t xml:space="preserve"> in soil properties. </w:t>
      </w:r>
      <w:r>
        <w:rPr>
          <w:rFonts w:ascii="Times New Roman" w:hAnsi="Times New Roman" w:cs="Times New Roman"/>
          <w:sz w:val="24"/>
          <w:szCs w:val="24"/>
        </w:rPr>
        <w:t xml:space="preserve">LQMS’s </w:t>
      </w:r>
      <w:r w:rsidRPr="00ED4605">
        <w:rPr>
          <w:rFonts w:ascii="Times New Roman" w:hAnsi="Times New Roman" w:cs="Times New Roman"/>
          <w:sz w:val="24"/>
          <w:szCs w:val="24"/>
        </w:rPr>
        <w:t xml:space="preserve">are already operational in many developed countries of Europe, America, </w:t>
      </w:r>
      <w:proofErr w:type="gramStart"/>
      <w:r w:rsidRPr="00ED4605">
        <w:rPr>
          <w:rFonts w:ascii="Times New Roman" w:hAnsi="Times New Roman" w:cs="Times New Roman"/>
          <w:sz w:val="24"/>
          <w:szCs w:val="24"/>
        </w:rPr>
        <w:t>Australia</w:t>
      </w:r>
      <w:proofErr w:type="gramEnd"/>
      <w:r w:rsidRPr="00ED4605">
        <w:rPr>
          <w:rFonts w:ascii="Times New Roman" w:hAnsi="Times New Roman" w:cs="Times New Roman"/>
          <w:sz w:val="24"/>
          <w:szCs w:val="24"/>
        </w:rPr>
        <w:t xml:space="preserve"> etc.</w:t>
      </w:r>
      <w:r w:rsidR="000C5411" w:rsidRPr="000C5411">
        <w:rPr>
          <w:rFonts w:ascii="Times New Roman" w:hAnsi="Times New Roman" w:cs="Times New Roman"/>
          <w:sz w:val="24"/>
          <w:szCs w:val="24"/>
        </w:rPr>
        <w:t xml:space="preserve"> </w:t>
      </w:r>
      <w:r w:rsidR="000C5411" w:rsidRPr="00ED4605">
        <w:rPr>
          <w:rFonts w:ascii="Times New Roman" w:hAnsi="Times New Roman" w:cs="Times New Roman"/>
          <w:sz w:val="24"/>
          <w:szCs w:val="24"/>
        </w:rPr>
        <w:t>Key environmental, economic</w:t>
      </w:r>
      <w:r w:rsidR="000C5411">
        <w:rPr>
          <w:rFonts w:ascii="Times New Roman" w:hAnsi="Times New Roman" w:cs="Times New Roman"/>
          <w:sz w:val="24"/>
          <w:szCs w:val="24"/>
        </w:rPr>
        <w:t>,</w:t>
      </w:r>
      <w:r w:rsidR="000C5411" w:rsidRPr="00ED4605">
        <w:rPr>
          <w:rFonts w:ascii="Times New Roman" w:hAnsi="Times New Roman" w:cs="Times New Roman"/>
          <w:sz w:val="24"/>
          <w:szCs w:val="24"/>
        </w:rPr>
        <w:t xml:space="preserve"> social</w:t>
      </w:r>
      <w:r w:rsidR="000C5411">
        <w:rPr>
          <w:rFonts w:ascii="Times New Roman" w:hAnsi="Times New Roman" w:cs="Times New Roman"/>
          <w:sz w:val="24"/>
          <w:szCs w:val="24"/>
        </w:rPr>
        <w:t>,</w:t>
      </w:r>
      <w:r w:rsidR="000C5411" w:rsidRPr="00ED4605">
        <w:rPr>
          <w:rFonts w:ascii="Times New Roman" w:hAnsi="Times New Roman" w:cs="Times New Roman"/>
          <w:sz w:val="24"/>
          <w:szCs w:val="24"/>
        </w:rPr>
        <w:t xml:space="preserve"> and cultural functions vital for life on earth</w:t>
      </w:r>
      <w:r w:rsidR="000C5411">
        <w:rPr>
          <w:rFonts w:ascii="Times New Roman" w:hAnsi="Times New Roman" w:cs="Times New Roman"/>
          <w:sz w:val="24"/>
          <w:szCs w:val="24"/>
        </w:rPr>
        <w:t>,</w:t>
      </w:r>
      <w:r w:rsidR="000C5411" w:rsidRPr="00ED4605">
        <w:rPr>
          <w:rFonts w:ascii="Times New Roman" w:hAnsi="Times New Roman" w:cs="Times New Roman"/>
          <w:sz w:val="24"/>
          <w:szCs w:val="24"/>
        </w:rPr>
        <w:t xml:space="preserve"> </w:t>
      </w:r>
      <w:r w:rsidR="000C5411">
        <w:rPr>
          <w:rFonts w:ascii="Times New Roman" w:hAnsi="Times New Roman" w:cs="Times New Roman"/>
          <w:sz w:val="24"/>
          <w:szCs w:val="24"/>
        </w:rPr>
        <w:t xml:space="preserve">are </w:t>
      </w:r>
      <w:r w:rsidR="00F95C14">
        <w:rPr>
          <w:rFonts w:ascii="Times New Roman" w:hAnsi="Times New Roman" w:cs="Times New Roman"/>
          <w:sz w:val="24"/>
          <w:szCs w:val="24"/>
        </w:rPr>
        <w:t xml:space="preserve">the </w:t>
      </w:r>
      <w:r w:rsidR="000C5411" w:rsidRPr="00E35723">
        <w:rPr>
          <w:rFonts w:ascii="Times New Roman" w:hAnsi="Times New Roman" w:cs="Times New Roman"/>
          <w:sz w:val="24"/>
          <w:szCs w:val="24"/>
        </w:rPr>
        <w:t>responsib</w:t>
      </w:r>
      <w:r w:rsidR="000C5411">
        <w:rPr>
          <w:rFonts w:ascii="Times New Roman" w:hAnsi="Times New Roman" w:cs="Times New Roman"/>
          <w:sz w:val="24"/>
          <w:szCs w:val="24"/>
        </w:rPr>
        <w:t>i</w:t>
      </w:r>
      <w:r w:rsidR="000C5411" w:rsidRPr="00E35723">
        <w:rPr>
          <w:rFonts w:ascii="Times New Roman" w:hAnsi="Times New Roman" w:cs="Times New Roman"/>
          <w:sz w:val="24"/>
          <w:szCs w:val="24"/>
        </w:rPr>
        <w:t>l</w:t>
      </w:r>
      <w:r w:rsidR="000C5411">
        <w:rPr>
          <w:rFonts w:ascii="Times New Roman" w:hAnsi="Times New Roman" w:cs="Times New Roman"/>
          <w:sz w:val="24"/>
          <w:szCs w:val="24"/>
        </w:rPr>
        <w:t>ity</w:t>
      </w:r>
      <w:r w:rsidR="000C5411" w:rsidRPr="00E35723">
        <w:rPr>
          <w:rFonts w:ascii="Times New Roman" w:hAnsi="Times New Roman" w:cs="Times New Roman"/>
          <w:sz w:val="24"/>
          <w:szCs w:val="24"/>
        </w:rPr>
        <w:t xml:space="preserve"> </w:t>
      </w:r>
      <w:r w:rsidR="00F95C14">
        <w:rPr>
          <w:rFonts w:ascii="Times New Roman" w:hAnsi="Times New Roman" w:cs="Times New Roman"/>
          <w:sz w:val="24"/>
          <w:szCs w:val="24"/>
        </w:rPr>
        <w:t xml:space="preserve">of </w:t>
      </w:r>
      <w:r w:rsidR="000C5411" w:rsidRPr="00ED4605">
        <w:rPr>
          <w:rFonts w:ascii="Times New Roman" w:hAnsi="Times New Roman" w:cs="Times New Roman"/>
          <w:sz w:val="24"/>
          <w:szCs w:val="24"/>
        </w:rPr>
        <w:t>soil. Food and biomass production is necessary for human survival and forestry and animal grazing are totally dependent on soil. All vegetation need</w:t>
      </w:r>
      <w:r w:rsidR="000C5411">
        <w:rPr>
          <w:rFonts w:ascii="Times New Roman" w:hAnsi="Times New Roman" w:cs="Times New Roman"/>
          <w:sz w:val="24"/>
          <w:szCs w:val="24"/>
        </w:rPr>
        <w:t>s</w:t>
      </w:r>
      <w:r w:rsidR="000C5411" w:rsidRPr="00ED4605">
        <w:rPr>
          <w:rFonts w:ascii="Times New Roman" w:hAnsi="Times New Roman" w:cs="Times New Roman"/>
          <w:sz w:val="24"/>
          <w:szCs w:val="24"/>
        </w:rPr>
        <w:t xml:space="preserve"> soil for supply water and nutri</w:t>
      </w:r>
      <w:r w:rsidR="000C5411">
        <w:rPr>
          <w:rFonts w:ascii="Times New Roman" w:hAnsi="Times New Roman" w:cs="Times New Roman"/>
          <w:sz w:val="24"/>
          <w:szCs w:val="24"/>
        </w:rPr>
        <w:t>ents and anchor for their stay.</w:t>
      </w:r>
      <w:r w:rsidR="000C5411" w:rsidRPr="000C5411">
        <w:rPr>
          <w:rFonts w:ascii="Times New Roman" w:hAnsi="Times New Roman" w:cs="Times New Roman"/>
          <w:i/>
          <w:sz w:val="24"/>
          <w:szCs w:val="24"/>
        </w:rPr>
        <w:t xml:space="preserve"> </w:t>
      </w:r>
    </w:p>
    <w:p w:rsidR="000C5411" w:rsidRPr="00ED4605" w:rsidRDefault="000C5411" w:rsidP="000C5411">
      <w:pPr>
        <w:spacing w:after="0" w:line="360" w:lineRule="auto"/>
        <w:jc w:val="both"/>
        <w:rPr>
          <w:rFonts w:ascii="Times New Roman" w:hAnsi="Times New Roman" w:cs="Times New Roman"/>
          <w:i/>
          <w:sz w:val="24"/>
          <w:szCs w:val="24"/>
        </w:rPr>
      </w:pPr>
      <w:r w:rsidRPr="00ED4605">
        <w:rPr>
          <w:rFonts w:ascii="Times New Roman" w:hAnsi="Times New Roman" w:cs="Times New Roman"/>
          <w:i/>
          <w:sz w:val="24"/>
          <w:szCs w:val="24"/>
        </w:rPr>
        <w:t>Storage, fertilization and transformation</w:t>
      </w:r>
    </w:p>
    <w:p w:rsidR="000C5411" w:rsidRPr="00ED4605"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tab/>
        <w:t>Soil stores and transforms minerals, organic matter, water, energy and diverse chemical substances. It functions as a filter for ground water, the source of drinking water. Soil exchanges CO</w:t>
      </w:r>
      <w:r w:rsidRPr="00ED4605">
        <w:rPr>
          <w:rFonts w:ascii="Times New Roman" w:hAnsi="Times New Roman" w:cs="Times New Roman"/>
          <w:sz w:val="24"/>
          <w:szCs w:val="24"/>
          <w:vertAlign w:val="subscript"/>
        </w:rPr>
        <w:t>2</w:t>
      </w:r>
      <w:r w:rsidRPr="00ED4605">
        <w:rPr>
          <w:rFonts w:ascii="Times New Roman" w:hAnsi="Times New Roman" w:cs="Times New Roman"/>
          <w:sz w:val="24"/>
          <w:szCs w:val="24"/>
        </w:rPr>
        <w:t xml:space="preserve">, methane and other gases with atmosphere. </w:t>
      </w:r>
      <w:r>
        <w:rPr>
          <w:rFonts w:ascii="Times New Roman" w:hAnsi="Times New Roman" w:cs="Times New Roman"/>
          <w:sz w:val="24"/>
          <w:szCs w:val="24"/>
        </w:rPr>
        <w:t>Terrestrial soil organic matter is the largest store house of organic carbon, much more than the above ground vegetation.</w:t>
      </w:r>
    </w:p>
    <w:p w:rsidR="000C5411" w:rsidRPr="00ED4605" w:rsidRDefault="000C5411" w:rsidP="000C5411">
      <w:pPr>
        <w:spacing w:after="0" w:line="360" w:lineRule="auto"/>
        <w:jc w:val="both"/>
        <w:rPr>
          <w:rFonts w:ascii="Times New Roman" w:hAnsi="Times New Roman" w:cs="Times New Roman"/>
          <w:i/>
          <w:sz w:val="24"/>
          <w:szCs w:val="24"/>
        </w:rPr>
      </w:pPr>
      <w:r w:rsidRPr="00ED4605">
        <w:rPr>
          <w:rFonts w:ascii="Times New Roman" w:hAnsi="Times New Roman" w:cs="Times New Roman"/>
          <w:i/>
          <w:sz w:val="24"/>
          <w:szCs w:val="24"/>
        </w:rPr>
        <w:t>Habitat for macro and micro-organisms</w:t>
      </w:r>
    </w:p>
    <w:p w:rsidR="000C5411"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i/>
          <w:sz w:val="24"/>
          <w:szCs w:val="24"/>
        </w:rPr>
        <w:tab/>
      </w:r>
      <w:r w:rsidRPr="00ED4605">
        <w:rPr>
          <w:rFonts w:ascii="Times New Roman" w:hAnsi="Times New Roman" w:cs="Times New Roman"/>
          <w:sz w:val="24"/>
          <w:szCs w:val="24"/>
        </w:rPr>
        <w:t xml:space="preserve">Soil </w:t>
      </w:r>
      <w:r>
        <w:rPr>
          <w:rFonts w:ascii="Times New Roman" w:hAnsi="Times New Roman" w:cs="Times New Roman"/>
          <w:sz w:val="24"/>
          <w:szCs w:val="24"/>
        </w:rPr>
        <w:t xml:space="preserve">harbours enormous </w:t>
      </w:r>
      <w:r w:rsidRPr="00ED4605">
        <w:rPr>
          <w:rFonts w:ascii="Times New Roman" w:hAnsi="Times New Roman" w:cs="Times New Roman"/>
          <w:sz w:val="24"/>
          <w:szCs w:val="24"/>
        </w:rPr>
        <w:t xml:space="preserve">biomass </w:t>
      </w:r>
      <w:r>
        <w:rPr>
          <w:rFonts w:ascii="Times New Roman" w:hAnsi="Times New Roman" w:cs="Times New Roman"/>
          <w:sz w:val="24"/>
          <w:szCs w:val="24"/>
        </w:rPr>
        <w:t xml:space="preserve">and </w:t>
      </w:r>
      <w:r w:rsidRPr="00ED4605">
        <w:rPr>
          <w:rFonts w:ascii="Times New Roman" w:hAnsi="Times New Roman" w:cs="Times New Roman"/>
          <w:sz w:val="24"/>
          <w:szCs w:val="24"/>
        </w:rPr>
        <w:t xml:space="preserve">huge amount and variability of </w:t>
      </w:r>
      <w:r>
        <w:rPr>
          <w:rFonts w:ascii="Times New Roman" w:hAnsi="Times New Roman" w:cs="Times New Roman"/>
          <w:sz w:val="24"/>
          <w:szCs w:val="24"/>
        </w:rPr>
        <w:t xml:space="preserve">living </w:t>
      </w:r>
      <w:r w:rsidRPr="00ED4605">
        <w:rPr>
          <w:rFonts w:ascii="Times New Roman" w:hAnsi="Times New Roman" w:cs="Times New Roman"/>
          <w:sz w:val="24"/>
          <w:szCs w:val="24"/>
        </w:rPr>
        <w:t xml:space="preserve">organisms in </w:t>
      </w:r>
      <w:r>
        <w:rPr>
          <w:rFonts w:ascii="Times New Roman" w:hAnsi="Times New Roman" w:cs="Times New Roman"/>
          <w:sz w:val="24"/>
          <w:szCs w:val="24"/>
        </w:rPr>
        <w:t>it</w:t>
      </w:r>
      <w:r w:rsidRPr="00ED4605">
        <w:rPr>
          <w:rFonts w:ascii="Times New Roman" w:hAnsi="Times New Roman" w:cs="Times New Roman"/>
          <w:sz w:val="24"/>
          <w:szCs w:val="24"/>
        </w:rPr>
        <w:t xml:space="preserve"> and thus performs vital </w:t>
      </w:r>
      <w:r>
        <w:rPr>
          <w:rFonts w:ascii="Times New Roman" w:hAnsi="Times New Roman" w:cs="Times New Roman"/>
          <w:sz w:val="24"/>
          <w:szCs w:val="24"/>
        </w:rPr>
        <w:t xml:space="preserve">biological </w:t>
      </w:r>
      <w:r w:rsidRPr="00ED4605">
        <w:rPr>
          <w:rFonts w:ascii="Times New Roman" w:hAnsi="Times New Roman" w:cs="Times New Roman"/>
          <w:sz w:val="24"/>
          <w:szCs w:val="24"/>
        </w:rPr>
        <w:t>functions.</w:t>
      </w:r>
      <w:r>
        <w:rPr>
          <w:rFonts w:ascii="Times New Roman" w:hAnsi="Times New Roman" w:cs="Times New Roman"/>
          <w:sz w:val="24"/>
          <w:szCs w:val="24"/>
        </w:rPr>
        <w:t xml:space="preserve"> The microbes play very significant roles in organic matter mineralization, carbon cycling, </w:t>
      </w:r>
      <w:proofErr w:type="gramStart"/>
      <w:r>
        <w:rPr>
          <w:rFonts w:ascii="Times New Roman" w:hAnsi="Times New Roman" w:cs="Times New Roman"/>
          <w:sz w:val="24"/>
          <w:szCs w:val="24"/>
        </w:rPr>
        <w:t>atmospheric</w:t>
      </w:r>
      <w:proofErr w:type="gramEnd"/>
      <w:r>
        <w:rPr>
          <w:rFonts w:ascii="Times New Roman" w:hAnsi="Times New Roman" w:cs="Times New Roman"/>
          <w:sz w:val="24"/>
          <w:szCs w:val="24"/>
        </w:rPr>
        <w:t xml:space="preserve"> nitrogen fixation and mediate mineral nutrient transformations essential for plants.</w:t>
      </w:r>
    </w:p>
    <w:p w:rsidR="000C5411" w:rsidRPr="00ED4605" w:rsidRDefault="000C5411" w:rsidP="000C5411">
      <w:pPr>
        <w:spacing w:after="0" w:line="360" w:lineRule="auto"/>
        <w:jc w:val="both"/>
        <w:rPr>
          <w:rFonts w:ascii="Times New Roman" w:hAnsi="Times New Roman" w:cs="Times New Roman"/>
          <w:b/>
          <w:i/>
          <w:sz w:val="24"/>
          <w:szCs w:val="24"/>
        </w:rPr>
      </w:pPr>
      <w:r w:rsidRPr="00ED4605">
        <w:rPr>
          <w:rFonts w:ascii="Times New Roman" w:hAnsi="Times New Roman" w:cs="Times New Roman"/>
          <w:b/>
          <w:i/>
          <w:sz w:val="24"/>
          <w:szCs w:val="24"/>
        </w:rPr>
        <w:t>Threats to soil</w:t>
      </w:r>
    </w:p>
    <w:p w:rsidR="000C5411" w:rsidRPr="00ED4605"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tab/>
        <w:t xml:space="preserve">In order to carry out the vital functions, maintaining soil </w:t>
      </w:r>
      <w:r>
        <w:rPr>
          <w:rFonts w:ascii="Times New Roman" w:hAnsi="Times New Roman" w:cs="Times New Roman"/>
          <w:sz w:val="24"/>
          <w:szCs w:val="24"/>
        </w:rPr>
        <w:t>health</w:t>
      </w:r>
      <w:r w:rsidRPr="00ED4605">
        <w:rPr>
          <w:rFonts w:ascii="Times New Roman" w:hAnsi="Times New Roman" w:cs="Times New Roman"/>
          <w:sz w:val="24"/>
          <w:szCs w:val="24"/>
        </w:rPr>
        <w:t xml:space="preserve"> is essential for sustainability. However, soil is under threats from a wide range of human activities which are undermining the long term viability of the resource. When multiple threats happen simultaneously, their effects are compounded. If not countered, they can result in soil degradation and loss of soil capacity to carry out its functions.</w:t>
      </w:r>
    </w:p>
    <w:p w:rsidR="000C5411" w:rsidRPr="00ED4605" w:rsidRDefault="000C5411" w:rsidP="000C5411">
      <w:pPr>
        <w:spacing w:after="0" w:line="360" w:lineRule="auto"/>
        <w:jc w:val="both"/>
        <w:rPr>
          <w:rFonts w:ascii="Times New Roman" w:hAnsi="Times New Roman" w:cs="Times New Roman"/>
          <w:i/>
          <w:sz w:val="24"/>
          <w:szCs w:val="24"/>
        </w:rPr>
      </w:pPr>
      <w:r w:rsidRPr="00ED4605">
        <w:rPr>
          <w:rFonts w:ascii="Times New Roman" w:hAnsi="Times New Roman" w:cs="Times New Roman"/>
          <w:i/>
          <w:sz w:val="24"/>
          <w:szCs w:val="24"/>
        </w:rPr>
        <w:t xml:space="preserve">Erosion  </w:t>
      </w:r>
    </w:p>
    <w:p w:rsidR="000C5411" w:rsidRPr="00ED4605"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tab/>
        <w:t>Erosion is a natural geological phenomenon resulting from the removal of soil particles by water or wind and transporting them to elsewhere. Human activities can dramatically increase erosion rates and severe erosion is largely irreversible.</w:t>
      </w:r>
    </w:p>
    <w:p w:rsidR="000C5411" w:rsidRPr="00ED4605" w:rsidRDefault="000C5411" w:rsidP="000C5411">
      <w:pPr>
        <w:spacing w:after="0" w:line="360" w:lineRule="auto"/>
        <w:jc w:val="both"/>
        <w:rPr>
          <w:rFonts w:ascii="Times New Roman" w:hAnsi="Times New Roman" w:cs="Times New Roman"/>
          <w:i/>
          <w:sz w:val="24"/>
          <w:szCs w:val="24"/>
        </w:rPr>
      </w:pPr>
      <w:r w:rsidRPr="00ED4605">
        <w:rPr>
          <w:rFonts w:ascii="Times New Roman" w:hAnsi="Times New Roman" w:cs="Times New Roman"/>
          <w:i/>
          <w:sz w:val="24"/>
          <w:szCs w:val="24"/>
        </w:rPr>
        <w:t>Decline in organic matter</w:t>
      </w:r>
    </w:p>
    <w:p w:rsidR="000C5411" w:rsidRPr="00ED4605"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lastRenderedPageBreak/>
        <w:tab/>
        <w:t xml:space="preserve">Organic matter in soil </w:t>
      </w:r>
      <w:r>
        <w:rPr>
          <w:rFonts w:ascii="Times New Roman" w:hAnsi="Times New Roman" w:cs="Times New Roman"/>
          <w:sz w:val="24"/>
          <w:szCs w:val="24"/>
        </w:rPr>
        <w:t xml:space="preserve">is </w:t>
      </w:r>
      <w:r w:rsidRPr="00ED4605">
        <w:rPr>
          <w:rFonts w:ascii="Times New Roman" w:hAnsi="Times New Roman" w:cs="Times New Roman"/>
          <w:sz w:val="24"/>
          <w:szCs w:val="24"/>
        </w:rPr>
        <w:t xml:space="preserve">composed of organic material (plant roots, leaves and excrements), living organisms and humus, the end product of decomposition organic matter. Organic matter plays important role in key soil functions and is essential for the soil fertility. It performs binding and buffering capacity of soils, thus limiting pollution of water. Conversion of forests to farming systems often results in decline </w:t>
      </w:r>
      <w:r>
        <w:rPr>
          <w:rFonts w:ascii="Times New Roman" w:hAnsi="Times New Roman" w:cs="Times New Roman"/>
          <w:sz w:val="24"/>
          <w:szCs w:val="24"/>
        </w:rPr>
        <w:t xml:space="preserve">of </w:t>
      </w:r>
      <w:r w:rsidRPr="00ED4605">
        <w:rPr>
          <w:rFonts w:ascii="Times New Roman" w:hAnsi="Times New Roman" w:cs="Times New Roman"/>
          <w:sz w:val="24"/>
          <w:szCs w:val="24"/>
        </w:rPr>
        <w:t>organic matter. C</w:t>
      </w:r>
      <w:r>
        <w:rPr>
          <w:rFonts w:ascii="Times New Roman" w:hAnsi="Times New Roman" w:cs="Times New Roman"/>
          <w:sz w:val="24"/>
          <w:szCs w:val="24"/>
        </w:rPr>
        <w:t>arbon in soil plays major role in</w:t>
      </w:r>
      <w:r w:rsidRPr="00ED4605">
        <w:rPr>
          <w:rFonts w:ascii="Times New Roman" w:hAnsi="Times New Roman" w:cs="Times New Roman"/>
          <w:sz w:val="24"/>
          <w:szCs w:val="24"/>
        </w:rPr>
        <w:t xml:space="preserve"> global carbon cycle through sequestering of CO</w:t>
      </w:r>
      <w:r w:rsidRPr="00ED4605">
        <w:rPr>
          <w:rFonts w:ascii="Times New Roman" w:hAnsi="Times New Roman" w:cs="Times New Roman"/>
          <w:sz w:val="24"/>
          <w:szCs w:val="24"/>
          <w:vertAlign w:val="subscript"/>
        </w:rPr>
        <w:t>2</w:t>
      </w:r>
      <w:r w:rsidRPr="00ED4605">
        <w:rPr>
          <w:rFonts w:ascii="Times New Roman" w:hAnsi="Times New Roman" w:cs="Times New Roman"/>
          <w:sz w:val="24"/>
          <w:szCs w:val="24"/>
        </w:rPr>
        <w:t xml:space="preserve"> into SOC pool.</w:t>
      </w:r>
    </w:p>
    <w:p w:rsidR="000C5411" w:rsidRPr="00ED4605" w:rsidRDefault="000C5411" w:rsidP="000C5411">
      <w:pPr>
        <w:spacing w:after="0" w:line="360" w:lineRule="auto"/>
        <w:jc w:val="both"/>
        <w:rPr>
          <w:rFonts w:ascii="Times New Roman" w:hAnsi="Times New Roman" w:cs="Times New Roman"/>
          <w:i/>
          <w:sz w:val="24"/>
          <w:szCs w:val="24"/>
        </w:rPr>
      </w:pPr>
      <w:r w:rsidRPr="00ED4605">
        <w:rPr>
          <w:rFonts w:ascii="Times New Roman" w:hAnsi="Times New Roman" w:cs="Times New Roman"/>
          <w:i/>
          <w:sz w:val="24"/>
          <w:szCs w:val="24"/>
        </w:rPr>
        <w:t>Soil contamination</w:t>
      </w:r>
    </w:p>
    <w:p w:rsidR="000C5411" w:rsidRPr="00ED4605"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i/>
          <w:sz w:val="24"/>
          <w:szCs w:val="24"/>
        </w:rPr>
        <w:tab/>
      </w:r>
      <w:r w:rsidRPr="00ED4605">
        <w:rPr>
          <w:rFonts w:ascii="Times New Roman" w:hAnsi="Times New Roman" w:cs="Times New Roman"/>
          <w:sz w:val="24"/>
          <w:szCs w:val="24"/>
        </w:rPr>
        <w:t xml:space="preserve">Soil contamination may result in loss of some or several functions of soil and possible contamination of water. Contaminated farm land can lead to negative consequences on food chain </w:t>
      </w:r>
      <w:r>
        <w:rPr>
          <w:rFonts w:ascii="Times New Roman" w:hAnsi="Times New Roman" w:cs="Times New Roman"/>
          <w:sz w:val="24"/>
          <w:szCs w:val="24"/>
        </w:rPr>
        <w:t xml:space="preserve">and </w:t>
      </w:r>
      <w:r w:rsidRPr="00ED4605">
        <w:rPr>
          <w:rFonts w:ascii="Times New Roman" w:hAnsi="Times New Roman" w:cs="Times New Roman"/>
          <w:sz w:val="24"/>
          <w:szCs w:val="24"/>
        </w:rPr>
        <w:t xml:space="preserve">thus </w:t>
      </w:r>
      <w:r>
        <w:rPr>
          <w:rFonts w:ascii="Times New Roman" w:hAnsi="Times New Roman" w:cs="Times New Roman"/>
          <w:sz w:val="24"/>
          <w:szCs w:val="24"/>
        </w:rPr>
        <w:t xml:space="preserve">affect </w:t>
      </w:r>
      <w:r w:rsidRPr="00ED4605">
        <w:rPr>
          <w:rFonts w:ascii="Times New Roman" w:hAnsi="Times New Roman" w:cs="Times New Roman"/>
          <w:sz w:val="24"/>
          <w:szCs w:val="24"/>
        </w:rPr>
        <w:t>human health.</w:t>
      </w:r>
    </w:p>
    <w:p w:rsidR="000C5411" w:rsidRPr="00ED4605"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tab/>
        <w:t xml:space="preserve">There are local soil contamination and diffuse contamination. Local contamination is associated with mining, industrial facilities, waste disposal </w:t>
      </w:r>
      <w:r>
        <w:rPr>
          <w:rFonts w:ascii="Times New Roman" w:hAnsi="Times New Roman" w:cs="Times New Roman"/>
          <w:sz w:val="24"/>
          <w:szCs w:val="24"/>
        </w:rPr>
        <w:t>on</w:t>
      </w:r>
      <w:r w:rsidRPr="00ED4605">
        <w:rPr>
          <w:rFonts w:ascii="Times New Roman" w:hAnsi="Times New Roman" w:cs="Times New Roman"/>
          <w:sz w:val="24"/>
          <w:szCs w:val="24"/>
        </w:rPr>
        <w:t xml:space="preserve"> soils, use of waste water for irrigation or landfills. Diffuse pollution is associated with atmospheric deposition of c</w:t>
      </w:r>
      <w:r>
        <w:rPr>
          <w:rFonts w:ascii="Times New Roman" w:hAnsi="Times New Roman" w:cs="Times New Roman"/>
          <w:sz w:val="24"/>
          <w:szCs w:val="24"/>
        </w:rPr>
        <w:t xml:space="preserve">ertain contaminants, </w:t>
      </w:r>
      <w:r w:rsidRPr="00ED4605">
        <w:rPr>
          <w:rFonts w:ascii="Times New Roman" w:hAnsi="Times New Roman" w:cs="Times New Roman"/>
          <w:sz w:val="24"/>
          <w:szCs w:val="24"/>
        </w:rPr>
        <w:t>farming practices, and inadequate waste water treatment. Excess of plant nutrients, heavy metals and pesticides are common</w:t>
      </w:r>
      <w:r>
        <w:rPr>
          <w:rFonts w:ascii="Times New Roman" w:hAnsi="Times New Roman" w:cs="Times New Roman"/>
          <w:sz w:val="24"/>
          <w:szCs w:val="24"/>
        </w:rPr>
        <w:t xml:space="preserve"> contaminants in cropped soils.</w:t>
      </w:r>
    </w:p>
    <w:p w:rsidR="000C5411" w:rsidRPr="00ED4605" w:rsidRDefault="000C5411" w:rsidP="000C5411">
      <w:pPr>
        <w:spacing w:after="0" w:line="360" w:lineRule="auto"/>
        <w:jc w:val="both"/>
        <w:rPr>
          <w:rFonts w:ascii="Times New Roman" w:hAnsi="Times New Roman" w:cs="Times New Roman"/>
          <w:i/>
          <w:sz w:val="24"/>
          <w:szCs w:val="24"/>
        </w:rPr>
      </w:pPr>
      <w:r w:rsidRPr="00ED4605">
        <w:rPr>
          <w:rFonts w:ascii="Times New Roman" w:hAnsi="Times New Roman" w:cs="Times New Roman"/>
          <w:i/>
          <w:sz w:val="24"/>
          <w:szCs w:val="24"/>
        </w:rPr>
        <w:t>Soil compaction</w:t>
      </w:r>
    </w:p>
    <w:p w:rsidR="000C5411" w:rsidRPr="00ED4605"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tab/>
        <w:t>Soil compaction is mainly due to heavy machinery for farming operations. The compaction cause deterioration of structure and restrict the root growth, water storage capacity, fertility, biological activity and stability.</w:t>
      </w:r>
    </w:p>
    <w:p w:rsidR="000C5411" w:rsidRPr="00ED4605" w:rsidRDefault="000C5411" w:rsidP="000C5411">
      <w:pPr>
        <w:spacing w:after="0" w:line="360" w:lineRule="auto"/>
        <w:jc w:val="both"/>
        <w:rPr>
          <w:rFonts w:ascii="Times New Roman" w:hAnsi="Times New Roman" w:cs="Times New Roman"/>
          <w:i/>
          <w:sz w:val="24"/>
          <w:szCs w:val="24"/>
        </w:rPr>
      </w:pPr>
      <w:r w:rsidRPr="00ED4605">
        <w:rPr>
          <w:rFonts w:ascii="Times New Roman" w:hAnsi="Times New Roman" w:cs="Times New Roman"/>
          <w:i/>
          <w:sz w:val="24"/>
          <w:szCs w:val="24"/>
        </w:rPr>
        <w:t>Decline in soil biological activities</w:t>
      </w:r>
    </w:p>
    <w:p w:rsidR="000C5411" w:rsidRPr="00ED4605"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tab/>
        <w:t xml:space="preserve">Large varieties of living organisms inhabit soil. Soil bacteria, fungus, protozoa and small organisms play essential role in maintaining the physical and biochemical properties needed for soil fertility. Larger organisms, worms, insects, snails and small </w:t>
      </w:r>
      <w:proofErr w:type="spellStart"/>
      <w:r w:rsidRPr="00ED4605">
        <w:rPr>
          <w:rFonts w:ascii="Times New Roman" w:hAnsi="Times New Roman" w:cs="Times New Roman"/>
          <w:sz w:val="24"/>
          <w:szCs w:val="24"/>
        </w:rPr>
        <w:t>anthropodes</w:t>
      </w:r>
      <w:proofErr w:type="spellEnd"/>
      <w:r w:rsidRPr="00ED4605">
        <w:rPr>
          <w:rFonts w:ascii="Times New Roman" w:hAnsi="Times New Roman" w:cs="Times New Roman"/>
          <w:sz w:val="24"/>
          <w:szCs w:val="24"/>
        </w:rPr>
        <w:t xml:space="preserve"> break up organic matter which is further degraded by microorganisms. Soil organisms themselves serve as </w:t>
      </w:r>
      <w:r>
        <w:rPr>
          <w:rFonts w:ascii="Times New Roman" w:hAnsi="Times New Roman" w:cs="Times New Roman"/>
          <w:sz w:val="24"/>
          <w:szCs w:val="24"/>
        </w:rPr>
        <w:t>source</w:t>
      </w:r>
      <w:r w:rsidRPr="00ED4605">
        <w:rPr>
          <w:rFonts w:ascii="Times New Roman" w:hAnsi="Times New Roman" w:cs="Times New Roman"/>
          <w:sz w:val="24"/>
          <w:szCs w:val="24"/>
        </w:rPr>
        <w:t xml:space="preserve"> of nutrients, suppress external pathogens and break</w:t>
      </w:r>
      <w:r>
        <w:rPr>
          <w:rFonts w:ascii="Times New Roman" w:hAnsi="Times New Roman" w:cs="Times New Roman"/>
          <w:sz w:val="24"/>
          <w:szCs w:val="24"/>
        </w:rPr>
        <w:t xml:space="preserve"> </w:t>
      </w:r>
      <w:r w:rsidRPr="00ED4605">
        <w:rPr>
          <w:rFonts w:ascii="Times New Roman" w:hAnsi="Times New Roman" w:cs="Times New Roman"/>
          <w:sz w:val="24"/>
          <w:szCs w:val="24"/>
        </w:rPr>
        <w:t>down pollutants into harmless components.</w:t>
      </w:r>
    </w:p>
    <w:p w:rsidR="000C5411" w:rsidRPr="00ED4605" w:rsidRDefault="000C5411" w:rsidP="000C5411">
      <w:pPr>
        <w:spacing w:after="0" w:line="360" w:lineRule="auto"/>
        <w:jc w:val="both"/>
        <w:rPr>
          <w:rFonts w:ascii="Times New Roman" w:hAnsi="Times New Roman" w:cs="Times New Roman"/>
          <w:i/>
          <w:sz w:val="24"/>
          <w:szCs w:val="24"/>
        </w:rPr>
      </w:pPr>
      <w:r w:rsidRPr="00ED4605">
        <w:rPr>
          <w:rFonts w:ascii="Times New Roman" w:hAnsi="Times New Roman" w:cs="Times New Roman"/>
          <w:i/>
          <w:sz w:val="24"/>
          <w:szCs w:val="24"/>
        </w:rPr>
        <w:t xml:space="preserve">Soil acidification and </w:t>
      </w:r>
      <w:proofErr w:type="spellStart"/>
      <w:r w:rsidRPr="00ED4605">
        <w:rPr>
          <w:rFonts w:ascii="Times New Roman" w:hAnsi="Times New Roman" w:cs="Times New Roman"/>
          <w:i/>
          <w:sz w:val="24"/>
          <w:szCs w:val="24"/>
        </w:rPr>
        <w:t>salinisation</w:t>
      </w:r>
      <w:proofErr w:type="spellEnd"/>
    </w:p>
    <w:p w:rsidR="000C5411" w:rsidRPr="00ED4605"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tab/>
        <w:t>Soils are naturally acidic in humid tropics. Agricultural practices like addition of organic matter and acid producing chemical fertilizers att</w:t>
      </w:r>
      <w:r>
        <w:rPr>
          <w:rFonts w:ascii="Times New Roman" w:hAnsi="Times New Roman" w:cs="Times New Roman"/>
          <w:sz w:val="24"/>
          <w:szCs w:val="24"/>
        </w:rPr>
        <w:t>enuates</w:t>
      </w:r>
      <w:r w:rsidRPr="00ED4605">
        <w:rPr>
          <w:rFonts w:ascii="Times New Roman" w:hAnsi="Times New Roman" w:cs="Times New Roman"/>
          <w:sz w:val="24"/>
          <w:szCs w:val="24"/>
        </w:rPr>
        <w:t xml:space="preserve"> soil acidity. Acid soils are stressed environment for plants and microorganisms. Soil </w:t>
      </w:r>
      <w:proofErr w:type="spellStart"/>
      <w:r w:rsidRPr="00ED4605">
        <w:rPr>
          <w:rFonts w:ascii="Times New Roman" w:hAnsi="Times New Roman" w:cs="Times New Roman"/>
          <w:sz w:val="24"/>
          <w:szCs w:val="24"/>
        </w:rPr>
        <w:t>salinisation</w:t>
      </w:r>
      <w:proofErr w:type="spellEnd"/>
      <w:r w:rsidRPr="00ED4605">
        <w:rPr>
          <w:rFonts w:ascii="Times New Roman" w:hAnsi="Times New Roman" w:cs="Times New Roman"/>
          <w:sz w:val="24"/>
          <w:szCs w:val="24"/>
        </w:rPr>
        <w:t xml:space="preserve"> is the accumulation in soils of soluble salts of sodium, magnesium and calcium to the extent that soil fertility is severely reduced. The process is often associated with irrigation water and is common in </w:t>
      </w:r>
      <w:proofErr w:type="spellStart"/>
      <w:r w:rsidRPr="00ED4605">
        <w:rPr>
          <w:rFonts w:ascii="Times New Roman" w:hAnsi="Times New Roman" w:cs="Times New Roman"/>
          <w:sz w:val="24"/>
          <w:szCs w:val="24"/>
        </w:rPr>
        <w:t>subhumid</w:t>
      </w:r>
      <w:proofErr w:type="spellEnd"/>
      <w:r w:rsidRPr="00ED4605">
        <w:rPr>
          <w:rFonts w:ascii="Times New Roman" w:hAnsi="Times New Roman" w:cs="Times New Roman"/>
          <w:sz w:val="24"/>
          <w:szCs w:val="24"/>
        </w:rPr>
        <w:t xml:space="preserve">, semiarid and arid climates. Acidification and </w:t>
      </w:r>
      <w:proofErr w:type="spellStart"/>
      <w:r w:rsidRPr="00ED4605">
        <w:rPr>
          <w:rFonts w:ascii="Times New Roman" w:hAnsi="Times New Roman" w:cs="Times New Roman"/>
          <w:sz w:val="24"/>
          <w:szCs w:val="24"/>
        </w:rPr>
        <w:t>salinisation</w:t>
      </w:r>
      <w:proofErr w:type="spellEnd"/>
      <w:r w:rsidRPr="00ED4605">
        <w:rPr>
          <w:rFonts w:ascii="Times New Roman" w:hAnsi="Times New Roman" w:cs="Times New Roman"/>
          <w:sz w:val="24"/>
          <w:szCs w:val="24"/>
        </w:rPr>
        <w:t xml:space="preserve"> severely impairs the soil functions and reduces plant biomass productivity in the soil.</w:t>
      </w:r>
    </w:p>
    <w:p w:rsidR="000C5411" w:rsidRPr="00ED4605" w:rsidRDefault="000C5411" w:rsidP="000C5411">
      <w:pPr>
        <w:spacing w:after="0" w:line="360" w:lineRule="auto"/>
        <w:jc w:val="both"/>
        <w:rPr>
          <w:rFonts w:ascii="Times New Roman" w:hAnsi="Times New Roman" w:cs="Times New Roman"/>
          <w:i/>
          <w:sz w:val="24"/>
          <w:szCs w:val="24"/>
        </w:rPr>
      </w:pPr>
      <w:r w:rsidRPr="00ED4605">
        <w:rPr>
          <w:rFonts w:ascii="Times New Roman" w:hAnsi="Times New Roman" w:cs="Times New Roman"/>
          <w:i/>
          <w:sz w:val="24"/>
          <w:szCs w:val="24"/>
        </w:rPr>
        <w:lastRenderedPageBreak/>
        <w:t>Plant nutrient depletion</w:t>
      </w:r>
    </w:p>
    <w:p w:rsidR="000C5411" w:rsidRPr="00ED4605" w:rsidRDefault="000C5411" w:rsidP="000C5411">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tab/>
        <w:t xml:space="preserve">Crop production often leads to depletion </w:t>
      </w:r>
      <w:r>
        <w:rPr>
          <w:rFonts w:ascii="Times New Roman" w:hAnsi="Times New Roman" w:cs="Times New Roman"/>
          <w:sz w:val="24"/>
          <w:szCs w:val="24"/>
        </w:rPr>
        <w:t xml:space="preserve">or </w:t>
      </w:r>
      <w:r w:rsidRPr="00ED4605">
        <w:rPr>
          <w:rFonts w:ascii="Times New Roman" w:hAnsi="Times New Roman" w:cs="Times New Roman"/>
          <w:sz w:val="24"/>
          <w:szCs w:val="24"/>
        </w:rPr>
        <w:t>excess of plant nutrients in soils. High input agriculture with major nutrients alone often leads to deficiency of secondary and micronutrients. Regular monitoring of is necessary to forewarn such deficiencies or excesses.</w:t>
      </w:r>
    </w:p>
    <w:p w:rsidR="000C5411" w:rsidRPr="00ED4605" w:rsidRDefault="000C5411" w:rsidP="000C5411">
      <w:pPr>
        <w:spacing w:after="0" w:line="360" w:lineRule="auto"/>
        <w:jc w:val="both"/>
        <w:rPr>
          <w:rFonts w:ascii="Times New Roman" w:hAnsi="Times New Roman" w:cs="Times New Roman"/>
          <w:sz w:val="24"/>
          <w:szCs w:val="24"/>
        </w:rPr>
      </w:pPr>
    </w:p>
    <w:p w:rsidR="00D02648" w:rsidRDefault="00D02648" w:rsidP="0009445B">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t xml:space="preserve"> </w:t>
      </w:r>
      <w:proofErr w:type="gramStart"/>
      <w:r w:rsidRPr="00ED4605">
        <w:rPr>
          <w:rFonts w:ascii="Times New Roman" w:hAnsi="Times New Roman" w:cs="Times New Roman"/>
          <w:sz w:val="24"/>
          <w:szCs w:val="24"/>
        </w:rPr>
        <w:t>In India only soil surveys are operational, but no monitoring systems</w:t>
      </w:r>
      <w:r>
        <w:rPr>
          <w:rFonts w:ascii="Times New Roman" w:hAnsi="Times New Roman" w:cs="Times New Roman"/>
          <w:sz w:val="24"/>
          <w:szCs w:val="24"/>
        </w:rPr>
        <w:t xml:space="preserve">, except a beginning made with LQMS of IGP </w:t>
      </w:r>
      <w:r w:rsidR="00F95C14">
        <w:rPr>
          <w:rFonts w:ascii="Times New Roman" w:hAnsi="Times New Roman" w:cs="Times New Roman"/>
          <w:sz w:val="24"/>
          <w:szCs w:val="24"/>
        </w:rPr>
        <w:t xml:space="preserve">(15) </w:t>
      </w:r>
      <w:r>
        <w:rPr>
          <w:rFonts w:ascii="Times New Roman" w:hAnsi="Times New Roman" w:cs="Times New Roman"/>
          <w:sz w:val="24"/>
          <w:szCs w:val="24"/>
        </w:rPr>
        <w:t>and Black soil region</w:t>
      </w:r>
      <w:r w:rsidR="00F95C14">
        <w:rPr>
          <w:rFonts w:ascii="Times New Roman" w:hAnsi="Times New Roman" w:cs="Times New Roman"/>
          <w:sz w:val="24"/>
          <w:szCs w:val="24"/>
        </w:rPr>
        <w:t xml:space="preserve"> (17)</w:t>
      </w:r>
      <w:r>
        <w:rPr>
          <w:rFonts w:ascii="Times New Roman" w:hAnsi="Times New Roman" w:cs="Times New Roman"/>
          <w:sz w:val="24"/>
          <w:szCs w:val="24"/>
        </w:rPr>
        <w:t>, comprising mainly Deccan Plateau.</w:t>
      </w:r>
      <w:proofErr w:type="gramEnd"/>
      <w:r>
        <w:rPr>
          <w:rFonts w:ascii="Times New Roman" w:hAnsi="Times New Roman" w:cs="Times New Roman"/>
          <w:sz w:val="24"/>
          <w:szCs w:val="24"/>
        </w:rPr>
        <w:t xml:space="preserve"> </w:t>
      </w:r>
      <w:r w:rsidR="0009445B">
        <w:rPr>
          <w:rFonts w:ascii="Times New Roman" w:hAnsi="Times New Roman" w:cs="Times New Roman"/>
          <w:sz w:val="24"/>
          <w:szCs w:val="24"/>
        </w:rPr>
        <w:t>In south India we have established LQMS for traditional rubber-growing areas and coffee-growing areas and rubber and done for forest areas adjoining coffee and rubber</w:t>
      </w:r>
    </w:p>
    <w:p w:rsidR="000C5411" w:rsidRDefault="000C5411" w:rsidP="000C54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Available</w:t>
      </w:r>
      <w:r w:rsidRPr="00ED4605">
        <w:rPr>
          <w:rFonts w:ascii="Times New Roman" w:hAnsi="Times New Roman" w:cs="Times New Roman"/>
          <w:sz w:val="24"/>
          <w:szCs w:val="24"/>
        </w:rPr>
        <w:t xml:space="preserve"> evidence points that the soil may be increasingly threatened by a range of anthropogenic activities, degrading </w:t>
      </w:r>
      <w:r>
        <w:rPr>
          <w:rFonts w:ascii="Times New Roman" w:hAnsi="Times New Roman" w:cs="Times New Roman"/>
          <w:sz w:val="24"/>
          <w:szCs w:val="24"/>
        </w:rPr>
        <w:t>it</w:t>
      </w:r>
      <w:r w:rsidRPr="00ED4605">
        <w:rPr>
          <w:rFonts w:ascii="Times New Roman" w:hAnsi="Times New Roman" w:cs="Times New Roman"/>
          <w:sz w:val="24"/>
          <w:szCs w:val="24"/>
        </w:rPr>
        <w:t xml:space="preserve">. Among </w:t>
      </w:r>
      <w:r>
        <w:rPr>
          <w:rFonts w:ascii="Times New Roman" w:hAnsi="Times New Roman" w:cs="Times New Roman"/>
          <w:sz w:val="24"/>
          <w:szCs w:val="24"/>
        </w:rPr>
        <w:t xml:space="preserve">the </w:t>
      </w:r>
      <w:r w:rsidRPr="00ED4605">
        <w:rPr>
          <w:rFonts w:ascii="Times New Roman" w:hAnsi="Times New Roman" w:cs="Times New Roman"/>
          <w:sz w:val="24"/>
          <w:szCs w:val="24"/>
        </w:rPr>
        <w:t xml:space="preserve">threats are erosion, decline in organic matter, local and diffuse contamination, compaction, acidification, </w:t>
      </w:r>
      <w:proofErr w:type="spellStart"/>
      <w:r w:rsidRPr="00ED4605">
        <w:rPr>
          <w:rFonts w:ascii="Times New Roman" w:hAnsi="Times New Roman" w:cs="Times New Roman"/>
          <w:sz w:val="24"/>
          <w:szCs w:val="24"/>
        </w:rPr>
        <w:t>salinisation</w:t>
      </w:r>
      <w:proofErr w:type="spellEnd"/>
      <w:r w:rsidRPr="00ED4605">
        <w:rPr>
          <w:rFonts w:ascii="Times New Roman" w:hAnsi="Times New Roman" w:cs="Times New Roman"/>
          <w:sz w:val="24"/>
          <w:szCs w:val="24"/>
        </w:rPr>
        <w:t>, loss of bio-diversity and pollution.</w:t>
      </w:r>
    </w:p>
    <w:p w:rsidR="0009445B" w:rsidRPr="00ED4605" w:rsidRDefault="0009445B" w:rsidP="0009445B">
      <w:pPr>
        <w:spacing w:after="0" w:line="360" w:lineRule="auto"/>
        <w:jc w:val="both"/>
        <w:rPr>
          <w:rFonts w:ascii="Times New Roman" w:hAnsi="Times New Roman" w:cs="Times New Roman"/>
          <w:sz w:val="24"/>
          <w:szCs w:val="24"/>
        </w:rPr>
      </w:pPr>
      <w:r w:rsidRPr="00ED4605">
        <w:rPr>
          <w:rFonts w:ascii="Times New Roman" w:hAnsi="Times New Roman" w:cs="Times New Roman"/>
          <w:sz w:val="24"/>
          <w:szCs w:val="24"/>
        </w:rPr>
        <w:tab/>
        <w:t xml:space="preserve">Sixty </w:t>
      </w:r>
      <w:r w:rsidR="000C5411">
        <w:rPr>
          <w:rFonts w:ascii="Times New Roman" w:hAnsi="Times New Roman" w:cs="Times New Roman"/>
          <w:sz w:val="24"/>
          <w:szCs w:val="24"/>
        </w:rPr>
        <w:t>land quality</w:t>
      </w:r>
      <w:r w:rsidRPr="00ED4605">
        <w:rPr>
          <w:rFonts w:ascii="Times New Roman" w:hAnsi="Times New Roman" w:cs="Times New Roman"/>
          <w:sz w:val="24"/>
          <w:szCs w:val="24"/>
        </w:rPr>
        <w:t xml:space="preserve"> monitoring sites have been established for coffee and forest sites together (Coffee-46; forest-14). The distribution of sites in these states roughly followed the proportion of plantation areas in the states. Location details including geographical co-ordinates are provide</w:t>
      </w:r>
      <w:r>
        <w:rPr>
          <w:rFonts w:ascii="Times New Roman" w:hAnsi="Times New Roman" w:cs="Times New Roman"/>
          <w:sz w:val="24"/>
          <w:szCs w:val="24"/>
        </w:rPr>
        <w:t>d</w:t>
      </w:r>
      <w:r w:rsidRPr="00ED4605">
        <w:rPr>
          <w:rFonts w:ascii="Times New Roman" w:hAnsi="Times New Roman" w:cs="Times New Roman"/>
          <w:sz w:val="24"/>
          <w:szCs w:val="24"/>
        </w:rPr>
        <w:t xml:space="preserve"> to facilitate revisit and </w:t>
      </w:r>
      <w:r>
        <w:rPr>
          <w:rFonts w:ascii="Times New Roman" w:hAnsi="Times New Roman" w:cs="Times New Roman"/>
          <w:sz w:val="24"/>
          <w:szCs w:val="24"/>
        </w:rPr>
        <w:t>re-</w:t>
      </w:r>
      <w:r w:rsidRPr="00ED4605">
        <w:rPr>
          <w:rFonts w:ascii="Times New Roman" w:hAnsi="Times New Roman" w:cs="Times New Roman"/>
          <w:sz w:val="24"/>
          <w:szCs w:val="24"/>
        </w:rPr>
        <w:t xml:space="preserve">sampling from the same locations. Revisit and study at 10 year interval is desirable. This document provides the initial state of soil and future changes can be evaluated based on the current data set. The methods employed for laboratory </w:t>
      </w:r>
      <w:r>
        <w:rPr>
          <w:rFonts w:ascii="Times New Roman" w:hAnsi="Times New Roman" w:cs="Times New Roman"/>
          <w:sz w:val="24"/>
          <w:szCs w:val="24"/>
        </w:rPr>
        <w:t>are</w:t>
      </w:r>
      <w:r w:rsidRPr="00ED4605">
        <w:rPr>
          <w:rFonts w:ascii="Times New Roman" w:hAnsi="Times New Roman" w:cs="Times New Roman"/>
          <w:sz w:val="24"/>
          <w:szCs w:val="24"/>
        </w:rPr>
        <w:t xml:space="preserve"> also included in this document for future reference. A set of current soil samples are preserved to facilitate reanalysis in the event of changes in methods or for analysis of additional quality parameters.</w:t>
      </w:r>
    </w:p>
    <w:p w:rsidR="00D705DB" w:rsidRPr="00ED4605" w:rsidRDefault="00D705DB" w:rsidP="00D705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One hundred</w:t>
      </w:r>
      <w:r w:rsidRPr="00ED4605">
        <w:rPr>
          <w:rFonts w:ascii="Times New Roman" w:hAnsi="Times New Roman" w:cs="Times New Roman"/>
          <w:sz w:val="24"/>
          <w:szCs w:val="24"/>
        </w:rPr>
        <w:t xml:space="preserve"> </w:t>
      </w:r>
      <w:r>
        <w:rPr>
          <w:rFonts w:ascii="Times New Roman" w:hAnsi="Times New Roman" w:cs="Times New Roman"/>
          <w:sz w:val="24"/>
          <w:szCs w:val="24"/>
        </w:rPr>
        <w:t xml:space="preserve">and twenty one </w:t>
      </w:r>
      <w:r w:rsidRPr="00ED4605">
        <w:rPr>
          <w:rFonts w:ascii="Times New Roman" w:hAnsi="Times New Roman" w:cs="Times New Roman"/>
          <w:sz w:val="24"/>
          <w:szCs w:val="24"/>
        </w:rPr>
        <w:t xml:space="preserve">soil </w:t>
      </w:r>
      <w:r>
        <w:rPr>
          <w:rFonts w:ascii="Times New Roman" w:hAnsi="Times New Roman" w:cs="Times New Roman"/>
          <w:sz w:val="24"/>
          <w:szCs w:val="24"/>
        </w:rPr>
        <w:t xml:space="preserve">quality </w:t>
      </w:r>
      <w:r w:rsidRPr="00ED4605">
        <w:rPr>
          <w:rFonts w:ascii="Times New Roman" w:hAnsi="Times New Roman" w:cs="Times New Roman"/>
          <w:sz w:val="24"/>
          <w:szCs w:val="24"/>
        </w:rPr>
        <w:t xml:space="preserve">monitoring sites have been established for </w:t>
      </w:r>
      <w:r>
        <w:rPr>
          <w:rFonts w:ascii="Times New Roman" w:hAnsi="Times New Roman" w:cs="Times New Roman"/>
          <w:sz w:val="24"/>
          <w:szCs w:val="24"/>
        </w:rPr>
        <w:t xml:space="preserve">rubber </w:t>
      </w:r>
      <w:r w:rsidRPr="00ED4605">
        <w:rPr>
          <w:rFonts w:ascii="Times New Roman" w:hAnsi="Times New Roman" w:cs="Times New Roman"/>
          <w:sz w:val="24"/>
          <w:szCs w:val="24"/>
        </w:rPr>
        <w:t>and forest sites together (</w:t>
      </w:r>
      <w:r>
        <w:rPr>
          <w:rFonts w:ascii="Times New Roman" w:hAnsi="Times New Roman" w:cs="Times New Roman"/>
          <w:sz w:val="24"/>
          <w:szCs w:val="24"/>
        </w:rPr>
        <w:t>Rubber</w:t>
      </w:r>
      <w:r w:rsidRPr="00ED4605">
        <w:rPr>
          <w:rFonts w:ascii="Times New Roman" w:hAnsi="Times New Roman" w:cs="Times New Roman"/>
          <w:sz w:val="24"/>
          <w:szCs w:val="24"/>
        </w:rPr>
        <w:t>-</w:t>
      </w:r>
      <w:r>
        <w:rPr>
          <w:rFonts w:ascii="Times New Roman" w:hAnsi="Times New Roman" w:cs="Times New Roman"/>
          <w:sz w:val="24"/>
          <w:szCs w:val="24"/>
        </w:rPr>
        <w:t>100</w:t>
      </w:r>
      <w:r w:rsidRPr="00ED4605">
        <w:rPr>
          <w:rFonts w:ascii="Times New Roman" w:hAnsi="Times New Roman" w:cs="Times New Roman"/>
          <w:sz w:val="24"/>
          <w:szCs w:val="24"/>
        </w:rPr>
        <w:t>; forest-</w:t>
      </w:r>
      <w:r>
        <w:rPr>
          <w:rFonts w:ascii="Times New Roman" w:hAnsi="Times New Roman" w:cs="Times New Roman"/>
          <w:sz w:val="24"/>
          <w:szCs w:val="24"/>
        </w:rPr>
        <w:t>21</w:t>
      </w:r>
      <w:r w:rsidRPr="00ED4605">
        <w:rPr>
          <w:rFonts w:ascii="Times New Roman" w:hAnsi="Times New Roman" w:cs="Times New Roman"/>
          <w:sz w:val="24"/>
          <w:szCs w:val="24"/>
        </w:rPr>
        <w:t xml:space="preserve">). The distribution of sites in these states roughly followed the proportion of plantation areas </w:t>
      </w:r>
      <w:r>
        <w:rPr>
          <w:rFonts w:ascii="Times New Roman" w:hAnsi="Times New Roman" w:cs="Times New Roman"/>
          <w:sz w:val="24"/>
          <w:szCs w:val="24"/>
        </w:rPr>
        <w:t xml:space="preserve">falling under respective agro-ecological units </w:t>
      </w:r>
      <w:r w:rsidRPr="00ED4605">
        <w:rPr>
          <w:rFonts w:ascii="Times New Roman" w:hAnsi="Times New Roman" w:cs="Times New Roman"/>
          <w:sz w:val="24"/>
          <w:szCs w:val="24"/>
        </w:rPr>
        <w:t>in the states. Location details including geographical co-ordinates are provide</w:t>
      </w:r>
      <w:r>
        <w:rPr>
          <w:rFonts w:ascii="Times New Roman" w:hAnsi="Times New Roman" w:cs="Times New Roman"/>
          <w:sz w:val="24"/>
          <w:szCs w:val="24"/>
        </w:rPr>
        <w:t>d</w:t>
      </w:r>
      <w:r w:rsidRPr="00ED4605">
        <w:rPr>
          <w:rFonts w:ascii="Times New Roman" w:hAnsi="Times New Roman" w:cs="Times New Roman"/>
          <w:sz w:val="24"/>
          <w:szCs w:val="24"/>
        </w:rPr>
        <w:t xml:space="preserve"> to facilitate revisit and </w:t>
      </w:r>
      <w:r>
        <w:rPr>
          <w:rFonts w:ascii="Times New Roman" w:hAnsi="Times New Roman" w:cs="Times New Roman"/>
          <w:sz w:val="24"/>
          <w:szCs w:val="24"/>
        </w:rPr>
        <w:t>re-</w:t>
      </w:r>
      <w:r w:rsidRPr="00ED4605">
        <w:rPr>
          <w:rFonts w:ascii="Times New Roman" w:hAnsi="Times New Roman" w:cs="Times New Roman"/>
          <w:sz w:val="24"/>
          <w:szCs w:val="24"/>
        </w:rPr>
        <w:t xml:space="preserve">sampling from the same locations. Revisit and study at 10 year interval is desirable. This document provides the initial state of soil and future changes can be evaluated based on the current data set. The methods employed for laboratory </w:t>
      </w:r>
      <w:r>
        <w:rPr>
          <w:rFonts w:ascii="Times New Roman" w:hAnsi="Times New Roman" w:cs="Times New Roman"/>
          <w:sz w:val="24"/>
          <w:szCs w:val="24"/>
        </w:rPr>
        <w:t>are</w:t>
      </w:r>
      <w:r w:rsidRPr="00ED4605">
        <w:rPr>
          <w:rFonts w:ascii="Times New Roman" w:hAnsi="Times New Roman" w:cs="Times New Roman"/>
          <w:sz w:val="24"/>
          <w:szCs w:val="24"/>
        </w:rPr>
        <w:t xml:space="preserve"> also included in this document for future reference. A set of current soil samples are preserved to facilitate reanalysis in the event of changes in methods or for analysis of additional quality parameters.</w:t>
      </w:r>
    </w:p>
    <w:p w:rsidR="0009445B" w:rsidRPr="00D02648" w:rsidRDefault="0009445B" w:rsidP="0009445B">
      <w:pPr>
        <w:jc w:val="both"/>
        <w:rPr>
          <w:rFonts w:ascii="Times New Roman" w:hAnsi="Times New Roman" w:cs="Times New Roman"/>
          <w:b/>
          <w:sz w:val="24"/>
          <w:szCs w:val="24"/>
        </w:rPr>
      </w:pPr>
    </w:p>
    <w:sectPr w:rsidR="0009445B" w:rsidRPr="00D02648" w:rsidSect="00DA07F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02648"/>
    <w:rsid w:val="00065208"/>
    <w:rsid w:val="0009445B"/>
    <w:rsid w:val="000C5411"/>
    <w:rsid w:val="00AD34D1"/>
    <w:rsid w:val="00D02648"/>
    <w:rsid w:val="00D705DB"/>
    <w:rsid w:val="00DA07F8"/>
    <w:rsid w:val="00F95C1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7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NBD</dc:creator>
  <cp:lastModifiedBy>NBD</cp:lastModifiedBy>
  <cp:revision>2</cp:revision>
  <dcterms:created xsi:type="dcterms:W3CDTF">2016-12-20T11:31:00Z</dcterms:created>
  <dcterms:modified xsi:type="dcterms:W3CDTF">2016-12-20T12:24:00Z</dcterms:modified>
</cp:coreProperties>
</file>