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Pr="001B7401" w:rsidRDefault="00362700" w:rsidP="00362700">
      <w:pPr>
        <w:pStyle w:val="Heading1"/>
        <w:spacing w:before="170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1B7401">
        <w:rPr>
          <w:rFonts w:ascii="Times New Roman" w:hAnsi="Times New Roman" w:cs="Times New Roman"/>
          <w:sz w:val="28"/>
          <w:szCs w:val="28"/>
        </w:rPr>
        <w:t>Fertigation</w:t>
      </w:r>
      <w:proofErr w:type="spellEnd"/>
      <w:r w:rsidRPr="001B7401">
        <w:rPr>
          <w:rFonts w:ascii="Times New Roman" w:hAnsi="Times New Roman" w:cs="Times New Roman"/>
          <w:sz w:val="28"/>
          <w:szCs w:val="28"/>
        </w:rPr>
        <w:t xml:space="preserve"> as a technique to save irrigation water and fertilizers</w:t>
      </w:r>
      <w:r w:rsidR="009638FD" w:rsidRPr="001B7401">
        <w:rPr>
          <w:rFonts w:ascii="Times New Roman" w:hAnsi="Times New Roman" w:cs="Times New Roman"/>
          <w:sz w:val="28"/>
          <w:szCs w:val="28"/>
        </w:rPr>
        <w:t xml:space="preserve"> and increase crop yield</w:t>
      </w:r>
    </w:p>
    <w:p w:rsidR="00876429" w:rsidRPr="001B7401" w:rsidRDefault="00876429" w:rsidP="00D71BDB">
      <w:pPr>
        <w:pStyle w:val="Heading1"/>
        <w:spacing w:before="170" w:line="240" w:lineRule="auto"/>
        <w:ind w:left="0"/>
        <w:contextualSpacing/>
        <w:rPr>
          <w:rFonts w:ascii="Times New Roman" w:hAnsi="Times New Roman" w:cs="Times New Roman"/>
          <w:sz w:val="20"/>
          <w:szCs w:val="20"/>
        </w:rPr>
      </w:pPr>
    </w:p>
    <w:p w:rsidR="00876429" w:rsidRDefault="00E21738" w:rsidP="00D71BDB">
      <w:pPr>
        <w:pStyle w:val="Heading1"/>
        <w:spacing w:before="170" w:line="240" w:lineRule="auto"/>
        <w:ind w:left="0"/>
        <w:contextualSpacing/>
        <w:rPr>
          <w:rFonts w:ascii="Times New Roman" w:hAnsi="Times New Roman" w:cs="Times New Roman"/>
          <w:b w:val="0"/>
          <w:bCs w:val="0"/>
          <w:sz w:val="20"/>
          <w:szCs w:val="20"/>
        </w:rPr>
      </w:pPr>
      <w:proofErr w:type="spellStart"/>
      <w:r w:rsidRPr="00D71BDB">
        <w:rPr>
          <w:rFonts w:ascii="Times New Roman" w:hAnsi="Times New Roman" w:cs="Times New Roman"/>
          <w:b w:val="0"/>
          <w:bCs w:val="0"/>
          <w:sz w:val="20"/>
          <w:szCs w:val="20"/>
        </w:rPr>
        <w:t>Asad</w:t>
      </w:r>
      <w:proofErr w:type="spellEnd"/>
      <w:r w:rsidRPr="00D71BDB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proofErr w:type="spellStart"/>
      <w:r w:rsidRPr="00D71BDB">
        <w:rPr>
          <w:rFonts w:ascii="Times New Roman" w:hAnsi="Times New Roman" w:cs="Times New Roman"/>
          <w:b w:val="0"/>
          <w:bCs w:val="0"/>
          <w:sz w:val="20"/>
          <w:szCs w:val="20"/>
        </w:rPr>
        <w:t>AlKhader</w:t>
      </w:r>
      <w:proofErr w:type="spellEnd"/>
      <w:r w:rsidRPr="00D71BDB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, </w:t>
      </w:r>
      <w:r w:rsidR="008A037A" w:rsidRPr="00D71BDB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PhD. in Horticulture and Crop Science/Plant Nutrition </w:t>
      </w:r>
      <w:r w:rsidR="008A037A" w:rsidRPr="00D71BDB">
        <w:rPr>
          <w:rFonts w:ascii="Times New Roman" w:hAnsi="Times New Roman" w:cs="Times New Roman"/>
          <w:b w:val="0"/>
          <w:bCs w:val="0"/>
          <w:sz w:val="20"/>
          <w:szCs w:val="20"/>
        </w:rPr>
        <w:br/>
        <w:t xml:space="preserve">National Center for Agricultural Research And </w:t>
      </w:r>
      <w:proofErr w:type="gramStart"/>
      <w:r w:rsidR="008A037A" w:rsidRPr="00D71BDB">
        <w:rPr>
          <w:rFonts w:ascii="Times New Roman" w:hAnsi="Times New Roman" w:cs="Times New Roman"/>
          <w:b w:val="0"/>
          <w:bCs w:val="0"/>
          <w:sz w:val="20"/>
          <w:szCs w:val="20"/>
        </w:rPr>
        <w:t>Extension(</w:t>
      </w:r>
      <w:proofErr w:type="gramEnd"/>
      <w:r w:rsidR="008A037A" w:rsidRPr="00D71BDB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NCARE) </w:t>
      </w:r>
    </w:p>
    <w:p w:rsidR="00C91FEE" w:rsidRPr="00D71BDB" w:rsidRDefault="008A037A" w:rsidP="00D71BDB">
      <w:pPr>
        <w:pStyle w:val="Heading1"/>
        <w:spacing w:before="170" w:line="240" w:lineRule="auto"/>
        <w:ind w:left="0"/>
        <w:contextualSpacing/>
        <w:rPr>
          <w:rFonts w:ascii="Times New Roman" w:hAnsi="Times New Roman" w:cs="Times New Roman"/>
          <w:b w:val="0"/>
          <w:bCs w:val="0"/>
          <w:sz w:val="20"/>
          <w:szCs w:val="20"/>
        </w:rPr>
      </w:pPr>
      <w:r w:rsidRPr="00D71BDB">
        <w:rPr>
          <w:rFonts w:ascii="Times New Roman" w:hAnsi="Times New Roman" w:cs="Times New Roman"/>
          <w:b w:val="0"/>
          <w:bCs w:val="0"/>
          <w:sz w:val="20"/>
          <w:szCs w:val="20"/>
        </w:rPr>
        <w:t>Tel</w:t>
      </w:r>
      <w:proofErr w:type="gramStart"/>
      <w:r w:rsidRPr="00D71BDB">
        <w:rPr>
          <w:rFonts w:ascii="Times New Roman" w:hAnsi="Times New Roman" w:cs="Times New Roman"/>
          <w:b w:val="0"/>
          <w:bCs w:val="0"/>
          <w:sz w:val="20"/>
          <w:szCs w:val="20"/>
        </w:rPr>
        <w:t>.(</w:t>
      </w:r>
      <w:proofErr w:type="gramEnd"/>
      <w:r w:rsidRPr="00D71BDB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+ 9626)4725071, (+ 962)795920664 Fax.(+ 9626)4726099 </w:t>
      </w:r>
      <w:proofErr w:type="spellStart"/>
      <w:r w:rsidRPr="00D71BDB">
        <w:rPr>
          <w:rFonts w:ascii="Times New Roman" w:hAnsi="Times New Roman" w:cs="Times New Roman"/>
          <w:b w:val="0"/>
          <w:bCs w:val="0"/>
          <w:sz w:val="20"/>
          <w:szCs w:val="20"/>
        </w:rPr>
        <w:t>P.O.Box</w:t>
      </w:r>
      <w:proofErr w:type="spellEnd"/>
      <w:r w:rsidRPr="00D71BDB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639-Baqa' 19381 Jordan </w:t>
      </w:r>
    </w:p>
    <w:p w:rsidR="00AE3E37" w:rsidRPr="00FE7907" w:rsidRDefault="00AE3E37">
      <w:pPr>
        <w:pStyle w:val="BodyText"/>
        <w:spacing w:before="3"/>
        <w:rPr>
          <w:rFonts w:ascii="Times New Roman" w:hAnsi="Times New Roman" w:cs="Times New Roman"/>
          <w:sz w:val="24"/>
          <w:szCs w:val="24"/>
        </w:rPr>
      </w:pPr>
    </w:p>
    <w:p w:rsidR="00AE3E37" w:rsidRPr="00FE7907" w:rsidRDefault="00AE3E37">
      <w:pPr>
        <w:rPr>
          <w:rFonts w:ascii="Times New Roman" w:hAnsi="Times New Roman" w:cs="Times New Roman"/>
          <w:sz w:val="21"/>
        </w:rPr>
        <w:sectPr w:rsidR="00AE3E37" w:rsidRPr="00FE790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3D2A8D" w:rsidRPr="001B7401" w:rsidRDefault="00A9710C" w:rsidP="00890087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b/>
          <w:bCs/>
          <w:sz w:val="14"/>
          <w:szCs w:val="14"/>
        </w:rPr>
      </w:pPr>
      <w:r w:rsidRPr="001B7401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Statement of the Problem: </w:t>
      </w:r>
      <w:r w:rsidR="00890087" w:rsidRPr="001B7401">
        <w:rPr>
          <w:rFonts w:ascii="Times New Roman" w:hAnsi="Times New Roman" w:cs="Times New Roman"/>
          <w:sz w:val="20"/>
          <w:szCs w:val="20"/>
        </w:rPr>
        <w:t xml:space="preserve">In Jordan, like other arid and semiarid regions, limiting water resources and increasing concerns for groundwater contamination by agricultural pollutants, like nitrate, are forcing farmers to improve irrigation and fertilization efficiency. </w:t>
      </w:r>
      <w:proofErr w:type="spellStart"/>
      <w:r w:rsidR="00890087" w:rsidRPr="001B7401">
        <w:rPr>
          <w:rFonts w:ascii="Times New Roman" w:hAnsi="Times New Roman" w:cs="Times New Roman"/>
          <w:sz w:val="20"/>
          <w:szCs w:val="20"/>
        </w:rPr>
        <w:t>Fertigation</w:t>
      </w:r>
      <w:proofErr w:type="spellEnd"/>
      <w:r w:rsidR="00890087" w:rsidRPr="001B7401">
        <w:rPr>
          <w:rFonts w:ascii="Times New Roman" w:hAnsi="Times New Roman" w:cs="Times New Roman"/>
          <w:sz w:val="20"/>
          <w:szCs w:val="20"/>
        </w:rPr>
        <w:t xml:space="preserve"> is considered the most effective management tool for both nutrient and irrigation water under scarce water conditions. It is the technique of injecting water soluble fertilizers via irrigation water using </w:t>
      </w:r>
      <w:r w:rsidR="00296187" w:rsidRPr="001B7401">
        <w:rPr>
          <w:rFonts w:ascii="Times New Roman" w:hAnsi="Times New Roman" w:cs="Times New Roman"/>
          <w:sz w:val="20"/>
          <w:szCs w:val="20"/>
        </w:rPr>
        <w:t xml:space="preserve">modern hydraulic </w:t>
      </w:r>
      <w:r w:rsidR="00890087" w:rsidRPr="001B7401">
        <w:rPr>
          <w:rFonts w:ascii="Times New Roman" w:hAnsi="Times New Roman" w:cs="Times New Roman"/>
          <w:sz w:val="20"/>
          <w:szCs w:val="20"/>
        </w:rPr>
        <w:t xml:space="preserve">injectors. As a modern technique, </w:t>
      </w:r>
      <w:proofErr w:type="spellStart"/>
      <w:r w:rsidR="00890087" w:rsidRPr="001B7401">
        <w:rPr>
          <w:rFonts w:ascii="Times New Roman" w:hAnsi="Times New Roman" w:cs="Times New Roman"/>
          <w:sz w:val="20"/>
          <w:szCs w:val="20"/>
        </w:rPr>
        <w:t>fertigation</w:t>
      </w:r>
      <w:proofErr w:type="spellEnd"/>
      <w:r w:rsidR="00890087" w:rsidRPr="001B7401">
        <w:rPr>
          <w:rFonts w:ascii="Times New Roman" w:hAnsi="Times New Roman" w:cs="Times New Roman"/>
          <w:sz w:val="20"/>
          <w:szCs w:val="20"/>
        </w:rPr>
        <w:t xml:space="preserve"> provides an excellent opportunity to maximize crop yield and enhance its quality, and minimize environmental pollution by controlling fertilizer application.</w:t>
      </w:r>
      <w:r w:rsidR="005A794D" w:rsidRPr="001B7401">
        <w:rPr>
          <w:rFonts w:ascii="Times New Roman" w:hAnsi="Times New Roman" w:cs="Times New Roman"/>
          <w:sz w:val="28"/>
          <w:szCs w:val="28"/>
          <w:lang w:bidi="ar-JO"/>
        </w:rPr>
        <w:t xml:space="preserve"> </w:t>
      </w:r>
      <w:r w:rsidR="005A794D" w:rsidRPr="001B7401">
        <w:rPr>
          <w:rFonts w:ascii="Times New Roman" w:hAnsi="Times New Roman" w:cs="Times New Roman"/>
          <w:sz w:val="20"/>
          <w:szCs w:val="20"/>
          <w:lang w:bidi="ar-JO"/>
        </w:rPr>
        <w:t>This is because the nutrient concentration in the irrigation water can be controlled according to the crop requirement.</w:t>
      </w:r>
    </w:p>
    <w:p w:rsidR="003D2A8D" w:rsidRPr="001B7401" w:rsidRDefault="00A9710C" w:rsidP="004138F0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  <w:r w:rsidRPr="001B7401">
        <w:rPr>
          <w:rFonts w:ascii="Times New Roman" w:hAnsi="Times New Roman" w:cs="Times New Roman"/>
          <w:b/>
          <w:bCs/>
          <w:sz w:val="20"/>
          <w:szCs w:val="20"/>
        </w:rPr>
        <w:t>Methodolog</w:t>
      </w:r>
      <w:r w:rsidR="008756E6" w:rsidRPr="001B7401">
        <w:rPr>
          <w:rFonts w:ascii="Times New Roman" w:hAnsi="Times New Roman" w:cs="Times New Roman"/>
          <w:b/>
          <w:bCs/>
          <w:sz w:val="20"/>
          <w:szCs w:val="20"/>
        </w:rPr>
        <w:t>y &amp; Theoretical Orientation:</w:t>
      </w:r>
      <w:r w:rsidR="008756E6" w:rsidRPr="001B7401">
        <w:rPr>
          <w:rFonts w:ascii="Times New Roman" w:hAnsi="Times New Roman" w:cs="Times New Roman"/>
          <w:sz w:val="20"/>
          <w:szCs w:val="20"/>
        </w:rPr>
        <w:t xml:space="preserve"> </w:t>
      </w:r>
      <w:r w:rsidR="00665C91" w:rsidRPr="001B7401">
        <w:rPr>
          <w:rFonts w:ascii="Times New Roman" w:hAnsi="Times New Roman" w:cs="Times New Roman"/>
          <w:sz w:val="20"/>
          <w:szCs w:val="20"/>
        </w:rPr>
        <w:t xml:space="preserve">An evaluation study for the new fertilization technique was carried out in the year 2014. </w:t>
      </w:r>
      <w:r w:rsidR="00FF674C" w:rsidRPr="001B7401">
        <w:rPr>
          <w:rFonts w:ascii="Times New Roman" w:hAnsi="Times New Roman" w:cs="Times New Roman"/>
          <w:sz w:val="20"/>
          <w:szCs w:val="20"/>
        </w:rPr>
        <w:t xml:space="preserve">Four </w:t>
      </w:r>
      <w:r w:rsidR="00684514" w:rsidRPr="001B7401">
        <w:rPr>
          <w:rFonts w:ascii="Times New Roman" w:hAnsi="Times New Roman" w:cs="Times New Roman"/>
          <w:sz w:val="20"/>
          <w:szCs w:val="20"/>
        </w:rPr>
        <w:t xml:space="preserve">irrigated </w:t>
      </w:r>
      <w:r w:rsidR="00FF674C" w:rsidRPr="001B7401">
        <w:rPr>
          <w:rFonts w:ascii="Times New Roman" w:hAnsi="Times New Roman" w:cs="Times New Roman"/>
          <w:sz w:val="20"/>
          <w:szCs w:val="20"/>
        </w:rPr>
        <w:t>agricultural areas characterized by intensive agricultural practices</w:t>
      </w:r>
      <w:r w:rsidR="00144E71" w:rsidRPr="001B7401">
        <w:rPr>
          <w:rFonts w:ascii="Times New Roman" w:hAnsi="Times New Roman" w:cs="Times New Roman"/>
          <w:sz w:val="20"/>
          <w:szCs w:val="20"/>
        </w:rPr>
        <w:t>,</w:t>
      </w:r>
      <w:r w:rsidR="00FF674C" w:rsidRPr="001B7401">
        <w:rPr>
          <w:rFonts w:ascii="Times New Roman" w:hAnsi="Times New Roman" w:cs="Times New Roman"/>
          <w:sz w:val="20"/>
          <w:szCs w:val="20"/>
        </w:rPr>
        <w:t xml:space="preserve"> where farmers have adopted </w:t>
      </w:r>
      <w:r w:rsidR="004138F0" w:rsidRPr="001B7401">
        <w:rPr>
          <w:rFonts w:ascii="Times New Roman" w:hAnsi="Times New Roman" w:cs="Times New Roman"/>
          <w:sz w:val="20"/>
          <w:szCs w:val="20"/>
        </w:rPr>
        <w:t xml:space="preserve">the </w:t>
      </w:r>
      <w:r w:rsidR="00FF674C" w:rsidRPr="001B7401">
        <w:rPr>
          <w:rFonts w:ascii="Times New Roman" w:hAnsi="Times New Roman" w:cs="Times New Roman"/>
          <w:sz w:val="20"/>
          <w:szCs w:val="20"/>
        </w:rPr>
        <w:t>new technique</w:t>
      </w:r>
      <w:r w:rsidR="00144E71" w:rsidRPr="001B7401">
        <w:rPr>
          <w:rFonts w:ascii="Times New Roman" w:hAnsi="Times New Roman" w:cs="Times New Roman"/>
          <w:sz w:val="20"/>
          <w:szCs w:val="20"/>
        </w:rPr>
        <w:t>, were selected</w:t>
      </w:r>
      <w:r w:rsidR="00FF674C" w:rsidRPr="001B7401">
        <w:rPr>
          <w:rFonts w:ascii="Times New Roman" w:hAnsi="Times New Roman" w:cs="Times New Roman"/>
          <w:sz w:val="20"/>
          <w:szCs w:val="20"/>
        </w:rPr>
        <w:t>. In each area, twenty farms were selected to evaluate the effect of this technique on saving irrigation water, fertilizers and crop production.</w:t>
      </w:r>
      <w:r w:rsidR="00144E71" w:rsidRPr="001B7401">
        <w:rPr>
          <w:rFonts w:ascii="Times New Roman" w:hAnsi="Times New Roman" w:cs="Times New Roman"/>
          <w:sz w:val="20"/>
          <w:szCs w:val="20"/>
        </w:rPr>
        <w:t xml:space="preserve"> Data regarding irrigation water and fertilizers application rates and crop production under the old and new </w:t>
      </w:r>
      <w:r w:rsidR="00031FE0" w:rsidRPr="001B7401">
        <w:rPr>
          <w:rFonts w:ascii="Times New Roman" w:hAnsi="Times New Roman" w:cs="Times New Roman"/>
          <w:sz w:val="20"/>
          <w:szCs w:val="20"/>
        </w:rPr>
        <w:t>practices of fertilization</w:t>
      </w:r>
      <w:r w:rsidR="003A3DD0" w:rsidRPr="001B7401">
        <w:rPr>
          <w:rFonts w:ascii="Times New Roman" w:hAnsi="Times New Roman" w:cs="Times New Roman"/>
          <w:sz w:val="20"/>
          <w:szCs w:val="20"/>
        </w:rPr>
        <w:t xml:space="preserve"> were collected</w:t>
      </w:r>
      <w:r w:rsidR="00CB6414" w:rsidRPr="001B7401">
        <w:rPr>
          <w:rFonts w:ascii="Times New Roman" w:hAnsi="Times New Roman" w:cs="Times New Roman"/>
          <w:sz w:val="20"/>
          <w:szCs w:val="20"/>
        </w:rPr>
        <w:t>.</w:t>
      </w:r>
    </w:p>
    <w:p w:rsidR="003D2A8D" w:rsidRPr="001B7401" w:rsidRDefault="00A9710C" w:rsidP="001F3850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  <w:r w:rsidRPr="001B7401">
        <w:rPr>
          <w:rFonts w:ascii="Times New Roman" w:hAnsi="Times New Roman" w:cs="Times New Roman"/>
          <w:b/>
          <w:bCs/>
          <w:sz w:val="20"/>
          <w:szCs w:val="20"/>
        </w:rPr>
        <w:t>Findings:</w:t>
      </w:r>
      <w:r w:rsidRPr="001B7401">
        <w:rPr>
          <w:rFonts w:ascii="Times New Roman" w:hAnsi="Times New Roman" w:cs="Times New Roman"/>
          <w:sz w:val="20"/>
          <w:szCs w:val="20"/>
        </w:rPr>
        <w:t xml:space="preserve"> </w:t>
      </w:r>
      <w:r w:rsidR="001F3850" w:rsidRPr="001B7401">
        <w:rPr>
          <w:rFonts w:ascii="Times New Roman" w:hAnsi="Times New Roman" w:cs="Times New Roman"/>
          <w:sz w:val="20"/>
          <w:szCs w:val="20"/>
        </w:rPr>
        <w:t xml:space="preserve">The results </w:t>
      </w:r>
      <w:r w:rsidR="008F67BE" w:rsidRPr="001B7401">
        <w:rPr>
          <w:rFonts w:ascii="Times New Roman" w:hAnsi="Times New Roman" w:cs="Times New Roman"/>
          <w:sz w:val="20"/>
          <w:szCs w:val="20"/>
        </w:rPr>
        <w:t xml:space="preserve">indicated that </w:t>
      </w:r>
      <w:r w:rsidR="00000069" w:rsidRPr="001B7401">
        <w:rPr>
          <w:rFonts w:ascii="Times New Roman" w:hAnsi="Times New Roman" w:cs="Times New Roman"/>
          <w:sz w:val="20"/>
          <w:szCs w:val="20"/>
        </w:rPr>
        <w:t>the average savings in the fertilizers and irrigation water application rates were 20 and 19%, respectively. Meanwhile the average increase in the agricultural production reached 25%.</w:t>
      </w:r>
    </w:p>
    <w:p w:rsidR="003D2A8D" w:rsidRPr="001B7401" w:rsidRDefault="00A9710C" w:rsidP="006F17A8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  <w:r w:rsidRPr="001B7401">
        <w:rPr>
          <w:rFonts w:ascii="Times New Roman" w:hAnsi="Times New Roman" w:cs="Times New Roman"/>
          <w:b/>
          <w:bCs/>
          <w:sz w:val="20"/>
          <w:szCs w:val="20"/>
        </w:rPr>
        <w:t>Conclusion &amp; Significance:</w:t>
      </w:r>
      <w:r w:rsidRPr="001B740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01C10" w:rsidRPr="001B7401">
        <w:rPr>
          <w:rFonts w:ascii="Times New Roman" w:hAnsi="Times New Roman" w:cs="Times New Roman"/>
          <w:sz w:val="20"/>
          <w:szCs w:val="20"/>
        </w:rPr>
        <w:t>Fertigation</w:t>
      </w:r>
      <w:proofErr w:type="spellEnd"/>
      <w:r w:rsidR="00C01C10" w:rsidRPr="001B7401">
        <w:rPr>
          <w:rFonts w:ascii="Times New Roman" w:hAnsi="Times New Roman" w:cs="Times New Roman"/>
          <w:sz w:val="20"/>
          <w:szCs w:val="20"/>
        </w:rPr>
        <w:t xml:space="preserve"> </w:t>
      </w:r>
      <w:r w:rsidR="00E50E02" w:rsidRPr="001B7401">
        <w:rPr>
          <w:rFonts w:ascii="Times New Roman" w:hAnsi="Times New Roman" w:cs="Times New Roman"/>
          <w:sz w:val="20"/>
          <w:szCs w:val="20"/>
        </w:rPr>
        <w:t xml:space="preserve">using injectors </w:t>
      </w:r>
      <w:r w:rsidR="00C01C10" w:rsidRPr="001B7401">
        <w:rPr>
          <w:rFonts w:ascii="Times New Roman" w:hAnsi="Times New Roman" w:cs="Times New Roman"/>
          <w:sz w:val="20"/>
          <w:szCs w:val="20"/>
        </w:rPr>
        <w:t xml:space="preserve">is considered an effective technique in agricultural production as the application rates of fertilizers and irrigation water can be </w:t>
      </w:r>
      <w:r w:rsidR="00C01C10" w:rsidRPr="001B7401">
        <w:rPr>
          <w:rFonts w:ascii="Times New Roman" w:hAnsi="Times New Roman" w:cs="Times New Roman"/>
          <w:sz w:val="20"/>
          <w:szCs w:val="20"/>
        </w:rPr>
        <w:lastRenderedPageBreak/>
        <w:t>significantly reduced, and crop yield can be increased appreciably.</w:t>
      </w:r>
      <w:r w:rsidR="006F17A8" w:rsidRPr="001B7401">
        <w:rPr>
          <w:rFonts w:ascii="Times New Roman" w:hAnsi="Times New Roman" w:cs="Times New Roman"/>
          <w:sz w:val="20"/>
          <w:szCs w:val="20"/>
        </w:rPr>
        <w:t xml:space="preserve"> This </w:t>
      </w:r>
      <w:r w:rsidR="00E50E02" w:rsidRPr="001B7401">
        <w:rPr>
          <w:rFonts w:ascii="Times New Roman" w:hAnsi="Times New Roman" w:cs="Times New Roman"/>
          <w:sz w:val="20"/>
          <w:szCs w:val="20"/>
        </w:rPr>
        <w:t>has positive environmental and economical consequences represented by minimizing pollution of the environment and increasing farmers’ profit.</w:t>
      </w:r>
    </w:p>
    <w:p w:rsidR="00AE3E37" w:rsidRPr="001B7401" w:rsidRDefault="00A9710C" w:rsidP="001F3850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  <w:r w:rsidRPr="001B7401">
        <w:rPr>
          <w:rFonts w:ascii="Times New Roman" w:hAnsi="Times New Roman" w:cs="Times New Roman"/>
          <w:b/>
          <w:bCs/>
          <w:sz w:val="20"/>
          <w:szCs w:val="20"/>
        </w:rPr>
        <w:t>Recommendations</w:t>
      </w:r>
      <w:r w:rsidR="003D2A8D" w:rsidRPr="001B7401">
        <w:rPr>
          <w:rFonts w:ascii="Times New Roman" w:hAnsi="Times New Roman" w:cs="Times New Roman"/>
          <w:sz w:val="20"/>
          <w:szCs w:val="20"/>
        </w:rPr>
        <w:t>:</w:t>
      </w:r>
      <w:r w:rsidRPr="001B7401">
        <w:rPr>
          <w:rFonts w:ascii="Times New Roman" w:hAnsi="Times New Roman" w:cs="Times New Roman"/>
          <w:sz w:val="20"/>
          <w:szCs w:val="20"/>
        </w:rPr>
        <w:t xml:space="preserve"> </w:t>
      </w:r>
      <w:r w:rsidR="00684514" w:rsidRPr="001B7401">
        <w:rPr>
          <w:rFonts w:ascii="Times New Roman" w:hAnsi="Times New Roman" w:cs="Times New Roman"/>
          <w:sz w:val="20"/>
          <w:szCs w:val="20"/>
        </w:rPr>
        <w:t>Farmers</w:t>
      </w:r>
      <w:r w:rsidR="008A3AC8" w:rsidRPr="001B7401">
        <w:rPr>
          <w:rFonts w:ascii="Times New Roman" w:hAnsi="Times New Roman" w:cs="Times New Roman"/>
          <w:sz w:val="20"/>
          <w:szCs w:val="20"/>
        </w:rPr>
        <w:t xml:space="preserve"> in irrigated areas </w:t>
      </w:r>
      <w:r w:rsidR="00AA20A5" w:rsidRPr="001B7401">
        <w:rPr>
          <w:rFonts w:ascii="Times New Roman" w:hAnsi="Times New Roman" w:cs="Times New Roman"/>
          <w:sz w:val="20"/>
          <w:szCs w:val="20"/>
        </w:rPr>
        <w:t xml:space="preserve">in Jordan </w:t>
      </w:r>
      <w:r w:rsidR="008A3AC8" w:rsidRPr="001B7401">
        <w:rPr>
          <w:rFonts w:ascii="Times New Roman" w:hAnsi="Times New Roman" w:cs="Times New Roman"/>
          <w:sz w:val="20"/>
          <w:szCs w:val="20"/>
        </w:rPr>
        <w:t>have been encouraged to adopt th</w:t>
      </w:r>
      <w:r w:rsidR="00AA20A5" w:rsidRPr="001B7401">
        <w:rPr>
          <w:rFonts w:ascii="Times New Roman" w:hAnsi="Times New Roman" w:cs="Times New Roman"/>
          <w:sz w:val="20"/>
          <w:szCs w:val="20"/>
        </w:rPr>
        <w:t>is</w:t>
      </w:r>
      <w:r w:rsidR="008A3AC8" w:rsidRPr="001B7401">
        <w:rPr>
          <w:rFonts w:ascii="Times New Roman" w:hAnsi="Times New Roman" w:cs="Times New Roman"/>
          <w:sz w:val="20"/>
          <w:szCs w:val="20"/>
        </w:rPr>
        <w:t xml:space="preserve"> new technique</w:t>
      </w:r>
      <w:r w:rsidR="00F30CEC" w:rsidRPr="001B7401">
        <w:rPr>
          <w:rFonts w:ascii="Times New Roman" w:hAnsi="Times New Roman" w:cs="Times New Roman"/>
          <w:sz w:val="20"/>
          <w:szCs w:val="20"/>
        </w:rPr>
        <w:t xml:space="preserve">. This innovative technology in fertilization is highly recommended to save natural resources from </w:t>
      </w:r>
      <w:r w:rsidR="00E21738" w:rsidRPr="001B7401">
        <w:rPr>
          <w:rFonts w:ascii="Times New Roman" w:hAnsi="Times New Roman" w:cs="Times New Roman"/>
          <w:sz w:val="20"/>
          <w:szCs w:val="20"/>
        </w:rPr>
        <w:t>depletion, and</w:t>
      </w:r>
      <w:r w:rsidR="00F30CEC" w:rsidRPr="001B7401">
        <w:rPr>
          <w:rFonts w:ascii="Times New Roman" w:hAnsi="Times New Roman" w:cs="Times New Roman"/>
          <w:sz w:val="20"/>
          <w:szCs w:val="20"/>
        </w:rPr>
        <w:t xml:space="preserve"> protect the environment from pollution by agricultural contaminants.</w:t>
      </w:r>
    </w:p>
    <w:p w:rsidR="00AE3E37" w:rsidRPr="00FE7907" w:rsidRDefault="00AE3E37">
      <w:pPr>
        <w:pStyle w:val="BodyText"/>
        <w:spacing w:before="2"/>
        <w:rPr>
          <w:rFonts w:ascii="Times New Roman" w:hAnsi="Times New Roman" w:cs="Times New Roman"/>
          <w:b/>
          <w:sz w:val="16"/>
        </w:rPr>
      </w:pPr>
    </w:p>
    <w:p w:rsidR="005973B9" w:rsidRPr="0074016F" w:rsidRDefault="005973B9" w:rsidP="0074016F">
      <w:pPr>
        <w:spacing w:line="204" w:lineRule="exact"/>
        <w:rPr>
          <w:rFonts w:ascii="Times New Roman" w:hAnsi="Times New Roman" w:cs="Times New Roman"/>
          <w:b/>
          <w:sz w:val="20"/>
        </w:rPr>
      </w:pPr>
      <w:r w:rsidRPr="00FE7907">
        <w:rPr>
          <w:rFonts w:ascii="Times New Roman" w:hAnsi="Times New Roman" w:cs="Times New Roman"/>
          <w:b/>
          <w:color w:val="BF5A14"/>
          <w:sz w:val="20"/>
        </w:rPr>
        <w:br/>
      </w:r>
      <w:r w:rsidRPr="0074016F">
        <w:rPr>
          <w:rFonts w:ascii="Times New Roman" w:hAnsi="Times New Roman" w:cs="Times New Roman"/>
          <w:b/>
          <w:sz w:val="20"/>
        </w:rPr>
        <w:t xml:space="preserve">Recent Publications </w:t>
      </w:r>
    </w:p>
    <w:p w:rsidR="003D5295" w:rsidRPr="00FE7907" w:rsidRDefault="003D5295" w:rsidP="003D5295">
      <w:pPr>
        <w:pStyle w:val="Default"/>
        <w:numPr>
          <w:ilvl w:val="0"/>
          <w:numId w:val="4"/>
        </w:numPr>
        <w:contextualSpacing/>
        <w:rPr>
          <w:sz w:val="20"/>
          <w:szCs w:val="20"/>
        </w:rPr>
      </w:pPr>
      <w:proofErr w:type="spellStart"/>
      <w:r w:rsidRPr="00FE7907">
        <w:rPr>
          <w:sz w:val="20"/>
          <w:szCs w:val="20"/>
        </w:rPr>
        <w:t>AlKhader</w:t>
      </w:r>
      <w:proofErr w:type="spellEnd"/>
      <w:proofErr w:type="gramStart"/>
      <w:r w:rsidRPr="00FE7907">
        <w:rPr>
          <w:sz w:val="20"/>
          <w:szCs w:val="20"/>
        </w:rPr>
        <w:t>,  A</w:t>
      </w:r>
      <w:proofErr w:type="gramEnd"/>
      <w:r w:rsidRPr="00FE7907">
        <w:rPr>
          <w:sz w:val="20"/>
          <w:szCs w:val="20"/>
        </w:rPr>
        <w:t xml:space="preserve">. M.F., A. R., </w:t>
      </w:r>
      <w:proofErr w:type="spellStart"/>
      <w:r w:rsidRPr="00FE7907">
        <w:rPr>
          <w:sz w:val="20"/>
          <w:szCs w:val="20"/>
        </w:rPr>
        <w:t>Azmi</w:t>
      </w:r>
      <w:proofErr w:type="spellEnd"/>
      <w:r w:rsidRPr="00FE7907">
        <w:rPr>
          <w:sz w:val="20"/>
          <w:szCs w:val="20"/>
        </w:rPr>
        <w:t xml:space="preserve"> and R., </w:t>
      </w:r>
      <w:proofErr w:type="spellStart"/>
      <w:r w:rsidRPr="00FE7907">
        <w:rPr>
          <w:sz w:val="20"/>
          <w:szCs w:val="20"/>
        </w:rPr>
        <w:t>Munir</w:t>
      </w:r>
      <w:proofErr w:type="spellEnd"/>
      <w:r w:rsidRPr="00FE7907">
        <w:rPr>
          <w:sz w:val="20"/>
          <w:szCs w:val="20"/>
        </w:rPr>
        <w:t>. 2013. The effect of phosphorous fertilizers on the growth and quality of lettuce (</w:t>
      </w:r>
      <w:proofErr w:type="spellStart"/>
      <w:r w:rsidRPr="00FE7907">
        <w:rPr>
          <w:i/>
          <w:iCs/>
          <w:sz w:val="20"/>
          <w:szCs w:val="20"/>
        </w:rPr>
        <w:t>Lactuca</w:t>
      </w:r>
      <w:proofErr w:type="spellEnd"/>
      <w:r w:rsidRPr="00FE7907">
        <w:rPr>
          <w:i/>
          <w:iCs/>
          <w:sz w:val="20"/>
          <w:szCs w:val="20"/>
        </w:rPr>
        <w:t xml:space="preserve"> sativa L.</w:t>
      </w:r>
      <w:r w:rsidRPr="00FE7907">
        <w:rPr>
          <w:sz w:val="20"/>
          <w:szCs w:val="20"/>
        </w:rPr>
        <w:t>) under greenhouse and field conditions</w:t>
      </w:r>
      <w:r w:rsidRPr="00FE7907">
        <w:rPr>
          <w:b/>
          <w:bCs/>
          <w:sz w:val="20"/>
          <w:szCs w:val="20"/>
        </w:rPr>
        <w:t>. Journal of Food, Agriculture &amp; Environment</w:t>
      </w:r>
      <w:r w:rsidRPr="00FE7907">
        <w:rPr>
          <w:sz w:val="20"/>
          <w:szCs w:val="20"/>
        </w:rPr>
        <w:t>, Vol. 11(2):777-783.</w:t>
      </w:r>
    </w:p>
    <w:p w:rsidR="003D5295" w:rsidRPr="00FE7907" w:rsidRDefault="003D5295" w:rsidP="003D5295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="Times New Roman" w:hAnsi="Times New Roman" w:cs="Times New Roman"/>
          <w:sz w:val="20"/>
          <w:szCs w:val="20"/>
        </w:rPr>
      </w:pPr>
      <w:proofErr w:type="spellStart"/>
      <w:r w:rsidRPr="00FE7907">
        <w:rPr>
          <w:rFonts w:ascii="Times New Roman" w:hAnsi="Times New Roman" w:cs="Times New Roman"/>
          <w:sz w:val="20"/>
          <w:szCs w:val="20"/>
        </w:rPr>
        <w:t>AlKhader</w:t>
      </w:r>
      <w:proofErr w:type="spellEnd"/>
      <w:r w:rsidRPr="00FE7907">
        <w:rPr>
          <w:rFonts w:ascii="Times New Roman" w:hAnsi="Times New Roman" w:cs="Times New Roman"/>
          <w:sz w:val="20"/>
          <w:szCs w:val="20"/>
        </w:rPr>
        <w:t xml:space="preserve"> and Abu </w:t>
      </w:r>
      <w:proofErr w:type="spellStart"/>
      <w:r w:rsidRPr="00FE7907">
        <w:rPr>
          <w:rFonts w:ascii="Times New Roman" w:hAnsi="Times New Roman" w:cs="Times New Roman"/>
          <w:sz w:val="20"/>
          <w:szCs w:val="20"/>
        </w:rPr>
        <w:t>Rayyan</w:t>
      </w:r>
      <w:proofErr w:type="spellEnd"/>
      <w:r w:rsidRPr="00FE7907">
        <w:rPr>
          <w:rFonts w:ascii="Times New Roman" w:hAnsi="Times New Roman" w:cs="Times New Roman"/>
          <w:sz w:val="20"/>
          <w:szCs w:val="20"/>
        </w:rPr>
        <w:t>: Improving Water Use Efficiency of Lettuce (</w:t>
      </w:r>
      <w:proofErr w:type="spellStart"/>
      <w:r w:rsidRPr="00FE7907">
        <w:rPr>
          <w:rFonts w:ascii="Times New Roman" w:hAnsi="Times New Roman" w:cs="Times New Roman"/>
          <w:sz w:val="20"/>
          <w:szCs w:val="20"/>
        </w:rPr>
        <w:t>Lactuca</w:t>
      </w:r>
      <w:proofErr w:type="spellEnd"/>
      <w:r w:rsidRPr="00FE7907">
        <w:rPr>
          <w:rFonts w:ascii="Times New Roman" w:hAnsi="Times New Roman" w:cs="Times New Roman"/>
          <w:sz w:val="20"/>
          <w:szCs w:val="20"/>
        </w:rPr>
        <w:t xml:space="preserve"> sativa L.) Using Phosphorous Fertilizers. </w:t>
      </w:r>
      <w:proofErr w:type="spellStart"/>
      <w:r w:rsidRPr="00FE7907">
        <w:rPr>
          <w:rFonts w:ascii="Times New Roman" w:hAnsi="Times New Roman" w:cs="Times New Roman"/>
          <w:b/>
          <w:bCs/>
          <w:sz w:val="20"/>
          <w:szCs w:val="20"/>
        </w:rPr>
        <w:t>SpringerPlus</w:t>
      </w:r>
      <w:proofErr w:type="spellEnd"/>
      <w:r w:rsidRPr="00FE7907">
        <w:rPr>
          <w:rFonts w:ascii="Times New Roman" w:hAnsi="Times New Roman" w:cs="Times New Roman"/>
          <w:sz w:val="20"/>
          <w:szCs w:val="20"/>
        </w:rPr>
        <w:t xml:space="preserve"> 2013 2:563.</w:t>
      </w:r>
    </w:p>
    <w:p w:rsidR="003D5295" w:rsidRPr="00FE7907" w:rsidRDefault="003D5295" w:rsidP="003D5295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="Times New Roman" w:hAnsi="Times New Roman" w:cs="Times New Roman"/>
          <w:sz w:val="20"/>
          <w:szCs w:val="20"/>
          <w:lang w:bidi="ar-JO"/>
        </w:rPr>
      </w:pPr>
      <w:proofErr w:type="spellStart"/>
      <w:r w:rsidRPr="00FE7907">
        <w:rPr>
          <w:rFonts w:ascii="Times New Roman" w:hAnsi="Times New Roman" w:cs="Times New Roman"/>
          <w:sz w:val="20"/>
          <w:szCs w:val="20"/>
        </w:rPr>
        <w:t>AlKhader</w:t>
      </w:r>
      <w:proofErr w:type="spellEnd"/>
      <w:proofErr w:type="gramStart"/>
      <w:r w:rsidRPr="00FE7907">
        <w:rPr>
          <w:rFonts w:ascii="Times New Roman" w:hAnsi="Times New Roman" w:cs="Times New Roman"/>
          <w:sz w:val="20"/>
          <w:szCs w:val="20"/>
        </w:rPr>
        <w:t>,  A</w:t>
      </w:r>
      <w:proofErr w:type="gramEnd"/>
      <w:r w:rsidRPr="00FE7907">
        <w:rPr>
          <w:rFonts w:ascii="Times New Roman" w:hAnsi="Times New Roman" w:cs="Times New Roman"/>
          <w:sz w:val="20"/>
          <w:szCs w:val="20"/>
        </w:rPr>
        <w:t xml:space="preserve">. M.F. and A. R., </w:t>
      </w:r>
      <w:proofErr w:type="spellStart"/>
      <w:r w:rsidRPr="00FE7907">
        <w:rPr>
          <w:rFonts w:ascii="Times New Roman" w:hAnsi="Times New Roman" w:cs="Times New Roman"/>
          <w:sz w:val="20"/>
          <w:szCs w:val="20"/>
        </w:rPr>
        <w:t>Azmi</w:t>
      </w:r>
      <w:proofErr w:type="spellEnd"/>
      <w:r w:rsidRPr="00FE7907">
        <w:rPr>
          <w:rFonts w:ascii="Times New Roman" w:hAnsi="Times New Roman" w:cs="Times New Roman"/>
          <w:sz w:val="20"/>
          <w:szCs w:val="20"/>
        </w:rPr>
        <w:t>. 2014. Effects of phosphorous fertilizer type and rate</w:t>
      </w:r>
      <w:r w:rsidRPr="00FE7907">
        <w:rPr>
          <w:rFonts w:ascii="Times New Roman" w:hAnsi="Times New Roman" w:cs="Times New Roman"/>
          <w:sz w:val="24"/>
          <w:szCs w:val="24"/>
        </w:rPr>
        <w:t xml:space="preserve"> </w:t>
      </w:r>
      <w:r w:rsidRPr="00FE7907">
        <w:rPr>
          <w:rFonts w:ascii="Times New Roman" w:hAnsi="Times New Roman" w:cs="Times New Roman"/>
          <w:sz w:val="20"/>
          <w:szCs w:val="20"/>
        </w:rPr>
        <w:t>on plant growth and heavy metals content in lettuce (</w:t>
      </w:r>
      <w:proofErr w:type="spellStart"/>
      <w:r w:rsidRPr="00FE7907">
        <w:rPr>
          <w:rFonts w:ascii="Times New Roman" w:hAnsi="Times New Roman" w:cs="Times New Roman"/>
          <w:i/>
          <w:iCs/>
          <w:sz w:val="20"/>
          <w:szCs w:val="20"/>
        </w:rPr>
        <w:t>Lactuca</w:t>
      </w:r>
      <w:proofErr w:type="spellEnd"/>
      <w:r w:rsidRPr="00FE7907">
        <w:rPr>
          <w:rFonts w:ascii="Times New Roman" w:hAnsi="Times New Roman" w:cs="Times New Roman"/>
          <w:i/>
          <w:iCs/>
          <w:sz w:val="20"/>
          <w:szCs w:val="20"/>
        </w:rPr>
        <w:t xml:space="preserve"> sativa L.</w:t>
      </w:r>
      <w:r w:rsidRPr="00FE7907">
        <w:rPr>
          <w:rFonts w:ascii="Times New Roman" w:hAnsi="Times New Roman" w:cs="Times New Roman"/>
          <w:sz w:val="20"/>
          <w:szCs w:val="20"/>
        </w:rPr>
        <w:t xml:space="preserve">) grown on calcareous soil. </w:t>
      </w:r>
      <w:r w:rsidRPr="00FE7907">
        <w:rPr>
          <w:rFonts w:ascii="Times New Roman" w:hAnsi="Times New Roman" w:cs="Times New Roman"/>
          <w:b/>
          <w:bCs/>
          <w:sz w:val="20"/>
          <w:szCs w:val="20"/>
        </w:rPr>
        <w:t>Jordan</w:t>
      </w:r>
      <w:r w:rsidRPr="00FE7907">
        <w:rPr>
          <w:rFonts w:ascii="Times New Roman" w:hAnsi="Times New Roman" w:cs="Times New Roman"/>
          <w:sz w:val="20"/>
          <w:szCs w:val="20"/>
        </w:rPr>
        <w:t xml:space="preserve"> </w:t>
      </w:r>
      <w:r w:rsidRPr="00FE7907">
        <w:rPr>
          <w:rFonts w:ascii="Times New Roman" w:hAnsi="Times New Roman" w:cs="Times New Roman"/>
          <w:b/>
          <w:bCs/>
          <w:sz w:val="20"/>
          <w:szCs w:val="20"/>
        </w:rPr>
        <w:t>Journal of Agricultural Sciences</w:t>
      </w:r>
      <w:r w:rsidRPr="00FE7907">
        <w:rPr>
          <w:rFonts w:ascii="Times New Roman" w:hAnsi="Times New Roman" w:cs="Times New Roman"/>
          <w:sz w:val="20"/>
          <w:szCs w:val="20"/>
        </w:rPr>
        <w:t>, Vol. 10 (4):</w:t>
      </w:r>
      <w:r w:rsidRPr="00FE7907">
        <w:rPr>
          <w:rFonts w:ascii="Times New Roman" w:hAnsi="Times New Roman" w:cs="Times New Roman"/>
          <w:sz w:val="20"/>
          <w:szCs w:val="20"/>
          <w:lang w:bidi="ar-JO"/>
        </w:rPr>
        <w:t>796-810.</w:t>
      </w:r>
    </w:p>
    <w:p w:rsidR="003D5295" w:rsidRPr="00FE7907" w:rsidRDefault="003D5295" w:rsidP="003D5295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="Times New Roman" w:hAnsi="Times New Roman" w:cs="Times New Roman"/>
          <w:sz w:val="20"/>
          <w:szCs w:val="20"/>
          <w:lang w:bidi="ar-JO"/>
        </w:rPr>
      </w:pPr>
      <w:proofErr w:type="spellStart"/>
      <w:r w:rsidRPr="00FE7907">
        <w:rPr>
          <w:rFonts w:ascii="Times New Roman" w:hAnsi="Times New Roman" w:cs="Times New Roman"/>
          <w:sz w:val="20"/>
          <w:szCs w:val="20"/>
        </w:rPr>
        <w:t>AlKhader</w:t>
      </w:r>
      <w:proofErr w:type="spellEnd"/>
      <w:proofErr w:type="gramStart"/>
      <w:r w:rsidRPr="00FE7907">
        <w:rPr>
          <w:rFonts w:ascii="Times New Roman" w:hAnsi="Times New Roman" w:cs="Times New Roman"/>
          <w:sz w:val="20"/>
          <w:szCs w:val="20"/>
        </w:rPr>
        <w:t>,  A</w:t>
      </w:r>
      <w:proofErr w:type="gramEnd"/>
      <w:r w:rsidRPr="00FE7907">
        <w:rPr>
          <w:rFonts w:ascii="Times New Roman" w:hAnsi="Times New Roman" w:cs="Times New Roman"/>
          <w:sz w:val="20"/>
          <w:szCs w:val="20"/>
        </w:rPr>
        <w:t xml:space="preserve">. M.F. and A. R., </w:t>
      </w:r>
      <w:proofErr w:type="spellStart"/>
      <w:r w:rsidRPr="00FE7907">
        <w:rPr>
          <w:rFonts w:ascii="Times New Roman" w:hAnsi="Times New Roman" w:cs="Times New Roman"/>
          <w:sz w:val="20"/>
          <w:szCs w:val="20"/>
        </w:rPr>
        <w:t>Azmi</w:t>
      </w:r>
      <w:proofErr w:type="spellEnd"/>
      <w:r w:rsidRPr="00FE7907">
        <w:rPr>
          <w:rFonts w:ascii="Times New Roman" w:hAnsi="Times New Roman" w:cs="Times New Roman"/>
          <w:sz w:val="20"/>
          <w:szCs w:val="20"/>
        </w:rPr>
        <w:t>. 2015.</w:t>
      </w:r>
      <w:r w:rsidRPr="00FE7907">
        <w:rPr>
          <w:rFonts w:ascii="Times New Roman" w:hAnsi="Times New Roman" w:cs="Times New Roman"/>
          <w:sz w:val="20"/>
          <w:szCs w:val="20"/>
          <w:lang w:bidi="ar-JO"/>
        </w:rPr>
        <w:t xml:space="preserve">The Impact of Phosphorus Fertilizers on Nutrients Content and Uptake in Lettuce </w:t>
      </w:r>
      <w:r w:rsidRPr="00FE7907">
        <w:rPr>
          <w:rFonts w:ascii="Times New Roman" w:hAnsi="Times New Roman" w:cs="Times New Roman"/>
          <w:i/>
          <w:iCs/>
          <w:sz w:val="20"/>
          <w:szCs w:val="20"/>
          <w:lang w:bidi="ar-JO"/>
        </w:rPr>
        <w:t>(</w:t>
      </w:r>
      <w:proofErr w:type="spellStart"/>
      <w:r w:rsidRPr="00FE7907">
        <w:rPr>
          <w:rFonts w:ascii="Times New Roman" w:hAnsi="Times New Roman" w:cs="Times New Roman"/>
          <w:i/>
          <w:iCs/>
          <w:sz w:val="20"/>
          <w:szCs w:val="20"/>
          <w:lang w:bidi="ar-JO"/>
        </w:rPr>
        <w:t>Lactuca</w:t>
      </w:r>
      <w:proofErr w:type="spellEnd"/>
      <w:r w:rsidRPr="00FE7907">
        <w:rPr>
          <w:rFonts w:ascii="Times New Roman" w:hAnsi="Times New Roman" w:cs="Times New Roman"/>
          <w:i/>
          <w:iCs/>
          <w:sz w:val="20"/>
          <w:szCs w:val="20"/>
          <w:lang w:bidi="ar-JO"/>
        </w:rPr>
        <w:t xml:space="preserve"> sativa</w:t>
      </w:r>
      <w:r w:rsidRPr="00FE7907">
        <w:rPr>
          <w:rFonts w:ascii="Times New Roman" w:hAnsi="Times New Roman" w:cs="Times New Roman"/>
          <w:sz w:val="20"/>
          <w:szCs w:val="20"/>
          <w:lang w:bidi="ar-JO"/>
        </w:rPr>
        <w:t xml:space="preserve"> L.) and on Selected Chemical Properties of a Calcareous Soil,</w:t>
      </w:r>
      <w:r w:rsidRPr="00FE7907">
        <w:rPr>
          <w:rFonts w:ascii="Times New Roman" w:hAnsi="Times New Roman" w:cs="Times New Roman"/>
          <w:b/>
          <w:bCs/>
          <w:sz w:val="20"/>
          <w:szCs w:val="20"/>
        </w:rPr>
        <w:t xml:space="preserve"> Jordan</w:t>
      </w:r>
      <w:r w:rsidRPr="00FE7907">
        <w:rPr>
          <w:rFonts w:ascii="Times New Roman" w:hAnsi="Times New Roman" w:cs="Times New Roman"/>
          <w:sz w:val="20"/>
          <w:szCs w:val="20"/>
        </w:rPr>
        <w:t xml:space="preserve"> </w:t>
      </w:r>
      <w:r w:rsidRPr="00FE7907">
        <w:rPr>
          <w:rFonts w:ascii="Times New Roman" w:hAnsi="Times New Roman" w:cs="Times New Roman"/>
          <w:b/>
          <w:bCs/>
          <w:sz w:val="20"/>
          <w:szCs w:val="20"/>
        </w:rPr>
        <w:t>Journal of Agricultural Sciences,</w:t>
      </w:r>
      <w:r w:rsidRPr="00FE7907">
        <w:rPr>
          <w:rFonts w:ascii="Times New Roman" w:hAnsi="Times New Roman" w:cs="Times New Roman"/>
          <w:sz w:val="20"/>
          <w:szCs w:val="20"/>
          <w:lang w:bidi="ar-JO"/>
        </w:rPr>
        <w:t xml:space="preserve"> </w:t>
      </w:r>
      <w:r w:rsidRPr="00FE7907">
        <w:rPr>
          <w:rFonts w:ascii="Times New Roman" w:hAnsi="Times New Roman" w:cs="Times New Roman"/>
          <w:sz w:val="20"/>
          <w:szCs w:val="20"/>
        </w:rPr>
        <w:t xml:space="preserve"> Vol.</w:t>
      </w:r>
      <w:r w:rsidRPr="00FE7907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</w:t>
      </w:r>
      <w:r w:rsidRPr="00FE7907">
        <w:rPr>
          <w:rFonts w:ascii="Times New Roman" w:hAnsi="Times New Roman" w:cs="Times New Roman"/>
          <w:sz w:val="20"/>
          <w:szCs w:val="20"/>
        </w:rPr>
        <w:t>11 (4):</w:t>
      </w:r>
      <w:r w:rsidRPr="00FE7907">
        <w:rPr>
          <w:rFonts w:ascii="Times New Roman" w:hAnsi="Times New Roman" w:cs="Times New Roman"/>
          <w:sz w:val="20"/>
          <w:szCs w:val="20"/>
          <w:lang w:bidi="ar-JO"/>
        </w:rPr>
        <w:t>1021-1035.</w:t>
      </w:r>
    </w:p>
    <w:p w:rsidR="003D5295" w:rsidRPr="00FE7907" w:rsidRDefault="003D5295" w:rsidP="003D5295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="Times New Roman" w:hAnsi="Times New Roman" w:cs="Times New Roman"/>
          <w:sz w:val="20"/>
          <w:szCs w:val="20"/>
        </w:rPr>
      </w:pPr>
      <w:proofErr w:type="spellStart"/>
      <w:r w:rsidRPr="00FE7907">
        <w:rPr>
          <w:rFonts w:ascii="Times New Roman" w:hAnsi="Times New Roman" w:cs="Times New Roman"/>
          <w:sz w:val="20"/>
          <w:szCs w:val="20"/>
        </w:rPr>
        <w:t>AlKhader</w:t>
      </w:r>
      <w:proofErr w:type="spellEnd"/>
      <w:r w:rsidRPr="00FE7907">
        <w:rPr>
          <w:rFonts w:ascii="Times New Roman" w:hAnsi="Times New Roman" w:cs="Times New Roman"/>
          <w:sz w:val="20"/>
          <w:szCs w:val="20"/>
        </w:rPr>
        <w:t xml:space="preserve"> AMF (2015) The Impact of Phosphorus Fertilizers on Heavy Metals Content of Soils and Vegetables Grown on Selected Farms in Jordan. </w:t>
      </w:r>
      <w:proofErr w:type="spellStart"/>
      <w:r w:rsidRPr="00FE7907">
        <w:rPr>
          <w:rFonts w:ascii="Times New Roman" w:hAnsi="Times New Roman" w:cs="Times New Roman"/>
          <w:b/>
          <w:bCs/>
          <w:sz w:val="20"/>
          <w:szCs w:val="20"/>
        </w:rPr>
        <w:t>Agrotechnol</w:t>
      </w:r>
      <w:proofErr w:type="spellEnd"/>
      <w:r w:rsidRPr="00FE790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FE7907">
        <w:rPr>
          <w:rFonts w:ascii="Times New Roman" w:hAnsi="Times New Roman" w:cs="Times New Roman"/>
          <w:sz w:val="20"/>
          <w:szCs w:val="20"/>
        </w:rPr>
        <w:t>5: 137. doi:10.4172/2168-9881.1000137</w:t>
      </w:r>
    </w:p>
    <w:p w:rsidR="00AE3E37" w:rsidRPr="00FE7907" w:rsidRDefault="00AE3E37" w:rsidP="003D5295">
      <w:pPr>
        <w:tabs>
          <w:tab w:val="left" w:pos="384"/>
        </w:tabs>
        <w:ind w:right="117"/>
        <w:contextualSpacing/>
        <w:rPr>
          <w:rFonts w:ascii="Times New Roman" w:hAnsi="Times New Roman" w:cs="Times New Roman"/>
          <w:sz w:val="20"/>
          <w:szCs w:val="20"/>
        </w:rPr>
      </w:pPr>
    </w:p>
    <w:p w:rsidR="00AE3E37" w:rsidRPr="00FE7907" w:rsidRDefault="008756E6" w:rsidP="003D5295">
      <w:pPr>
        <w:contextualSpacing/>
        <w:jc w:val="both"/>
        <w:rPr>
          <w:rFonts w:ascii="Times New Roman" w:hAnsi="Times New Roman" w:cs="Times New Roman"/>
          <w:sz w:val="20"/>
          <w:szCs w:val="20"/>
        </w:rPr>
        <w:sectPr w:rsidR="00AE3E37" w:rsidRPr="00FE790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FE7907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AE3E37" w:rsidRPr="00FE7907" w:rsidRDefault="00AE3E3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8A037A" w:rsidRPr="00FE7907" w:rsidRDefault="008A037A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8A037A" w:rsidRPr="00FE7907" w:rsidRDefault="008A037A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8A037A" w:rsidRPr="00FE7907" w:rsidRDefault="008A037A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8A037A" w:rsidRPr="00FE7907" w:rsidRDefault="008756E6" w:rsidP="00404E5B">
      <w:pPr>
        <w:spacing w:before="92"/>
        <w:ind w:right="4234"/>
        <w:rPr>
          <w:rFonts w:ascii="Times New Roman" w:hAnsi="Times New Roman" w:cs="Times New Roman"/>
          <w:noProof/>
          <w:sz w:val="24"/>
          <w:szCs w:val="24"/>
        </w:rPr>
      </w:pPr>
      <w:r w:rsidRPr="00FE7907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r w:rsidR="00113262" w:rsidRPr="00FE790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38225" cy="1495425"/>
            <wp:effectExtent l="19050" t="0" r="9525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9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3E37" w:rsidRPr="00F122C1" w:rsidRDefault="00A9710C" w:rsidP="00B04E6F">
      <w:pPr>
        <w:spacing w:before="92"/>
        <w:ind w:right="4234"/>
        <w:rPr>
          <w:rFonts w:ascii="Times New Roman" w:hAnsi="Times New Roman" w:cs="Times New Roman"/>
          <w:b/>
          <w:bCs/>
          <w:sz w:val="20"/>
          <w:szCs w:val="20"/>
        </w:rPr>
      </w:pPr>
      <w:r w:rsidRPr="00F122C1">
        <w:rPr>
          <w:rFonts w:ascii="Times New Roman" w:hAnsi="Times New Roman" w:cs="Times New Roman"/>
          <w:b/>
          <w:bCs/>
          <w:sz w:val="20"/>
          <w:szCs w:val="20"/>
        </w:rPr>
        <w:lastRenderedPageBreak/>
        <w:t>Biography</w:t>
      </w:r>
      <w:r w:rsidR="00404E5B" w:rsidRPr="00F122C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3D5295" w:rsidRPr="00D80819" w:rsidRDefault="003D5295" w:rsidP="00B04E6F">
      <w:pPr>
        <w:jc w:val="both"/>
        <w:rPr>
          <w:rFonts w:ascii="Times New Roman" w:hAnsi="Times New Roman" w:cs="Times New Roman"/>
        </w:rPr>
      </w:pPr>
      <w:proofErr w:type="spellStart"/>
      <w:r w:rsidRPr="00D80819">
        <w:rPr>
          <w:rFonts w:ascii="Times New Roman" w:eastAsia="MS PGothic" w:hAnsi="Times New Roman" w:cs="Times New Roman"/>
          <w:color w:val="000000"/>
          <w:sz w:val="20"/>
          <w:szCs w:val="20"/>
        </w:rPr>
        <w:t>Alkhader</w:t>
      </w:r>
      <w:proofErr w:type="spellEnd"/>
      <w:r w:rsidRPr="00D80819">
        <w:rPr>
          <w:rFonts w:ascii="Times New Roman" w:hAnsi="Times New Roman" w:cs="Times New Roman"/>
          <w:sz w:val="20"/>
          <w:szCs w:val="20"/>
        </w:rPr>
        <w:t xml:space="preserve"> has completed his PhD (in </w:t>
      </w:r>
      <w:r w:rsidRPr="00D80819">
        <w:rPr>
          <w:rFonts w:ascii="Times New Roman" w:hAnsi="Times New Roman" w:cs="Times New Roman"/>
          <w:color w:val="000000"/>
          <w:sz w:val="20"/>
          <w:szCs w:val="20"/>
        </w:rPr>
        <w:t>Horticulture and Crop Science)</w:t>
      </w:r>
      <w:r w:rsidRPr="00D80819">
        <w:rPr>
          <w:rFonts w:ascii="Times New Roman" w:hAnsi="Times New Roman" w:cs="Times New Roman"/>
          <w:sz w:val="20"/>
          <w:szCs w:val="20"/>
        </w:rPr>
        <w:t xml:space="preserve"> at the age of 49 years from University of Jordan</w:t>
      </w:r>
      <w:r w:rsidR="00220E5B" w:rsidRPr="00D80819">
        <w:rPr>
          <w:rFonts w:ascii="Times New Roman" w:hAnsi="Times New Roman" w:cs="Times New Roman"/>
          <w:sz w:val="20"/>
          <w:szCs w:val="20"/>
        </w:rPr>
        <w:t xml:space="preserve"> in 2012</w:t>
      </w:r>
      <w:r w:rsidRPr="00D80819">
        <w:rPr>
          <w:rFonts w:ascii="Times New Roman" w:hAnsi="Times New Roman" w:cs="Times New Roman"/>
          <w:sz w:val="20"/>
          <w:szCs w:val="20"/>
        </w:rPr>
        <w:t xml:space="preserve">. His </w:t>
      </w:r>
      <w:proofErr w:type="spellStart"/>
      <w:r w:rsidRPr="00D80819">
        <w:rPr>
          <w:rFonts w:ascii="Times New Roman" w:hAnsi="Times New Roman" w:cs="Times New Roman"/>
          <w:color w:val="000000"/>
          <w:sz w:val="20"/>
          <w:szCs w:val="20"/>
        </w:rPr>
        <w:t>MSc</w:t>
      </w:r>
      <w:proofErr w:type="spellEnd"/>
      <w:r w:rsidRPr="00D80819">
        <w:rPr>
          <w:rFonts w:ascii="Times New Roman" w:hAnsi="Times New Roman" w:cs="Times New Roman"/>
          <w:color w:val="000000"/>
          <w:sz w:val="20"/>
          <w:szCs w:val="20"/>
        </w:rPr>
        <w:t>. in Soils and Irrigation</w:t>
      </w:r>
      <w:r w:rsidRPr="00D80819">
        <w:rPr>
          <w:rFonts w:ascii="Times New Roman" w:hAnsi="Times New Roman" w:cs="Times New Roman"/>
          <w:sz w:val="20"/>
          <w:szCs w:val="20"/>
        </w:rPr>
        <w:t xml:space="preserve"> was also from the same university. He is working as a researcher in </w:t>
      </w:r>
      <w:r w:rsidRPr="00D80819">
        <w:rPr>
          <w:rFonts w:ascii="Times New Roman" w:hAnsi="Times New Roman" w:cs="Times New Roman"/>
          <w:color w:val="000000"/>
          <w:sz w:val="20"/>
          <w:szCs w:val="20"/>
        </w:rPr>
        <w:t xml:space="preserve">National Center for Agricultural Research </w:t>
      </w:r>
      <w:r w:rsidR="00604EAA" w:rsidRPr="00D80819">
        <w:rPr>
          <w:rFonts w:ascii="Times New Roman" w:hAnsi="Times New Roman" w:cs="Times New Roman"/>
          <w:color w:val="000000"/>
          <w:sz w:val="20"/>
          <w:szCs w:val="20"/>
        </w:rPr>
        <w:t>and</w:t>
      </w:r>
      <w:r w:rsidRPr="00D80819">
        <w:rPr>
          <w:rFonts w:ascii="Times New Roman" w:hAnsi="Times New Roman" w:cs="Times New Roman"/>
          <w:color w:val="000000"/>
          <w:sz w:val="20"/>
          <w:szCs w:val="20"/>
        </w:rPr>
        <w:t xml:space="preserve"> Extension (NCARE)</w:t>
      </w:r>
      <w:r w:rsidRPr="00D80819">
        <w:rPr>
          <w:rFonts w:ascii="Times New Roman" w:hAnsi="Times New Roman" w:cs="Times New Roman"/>
          <w:sz w:val="20"/>
          <w:szCs w:val="20"/>
        </w:rPr>
        <w:t xml:space="preserve"> in </w:t>
      </w:r>
      <w:r w:rsidR="00604EAA" w:rsidRPr="00D80819">
        <w:rPr>
          <w:rFonts w:ascii="Times New Roman" w:hAnsi="Times New Roman" w:cs="Times New Roman"/>
          <w:sz w:val="20"/>
          <w:szCs w:val="20"/>
        </w:rPr>
        <w:t>soil</w:t>
      </w:r>
      <w:r w:rsidRPr="00D80819">
        <w:rPr>
          <w:rFonts w:ascii="Times New Roman" w:hAnsi="Times New Roman" w:cs="Times New Roman"/>
          <w:sz w:val="20"/>
          <w:szCs w:val="20"/>
        </w:rPr>
        <w:t xml:space="preserve"> water and nutrient management. He is also the coordinator of the National </w:t>
      </w:r>
      <w:proofErr w:type="spellStart"/>
      <w:r w:rsidRPr="00D80819">
        <w:rPr>
          <w:rFonts w:ascii="Times New Roman" w:hAnsi="Times New Roman" w:cs="Times New Roman"/>
          <w:sz w:val="20"/>
          <w:szCs w:val="20"/>
        </w:rPr>
        <w:t>Fertigation</w:t>
      </w:r>
      <w:proofErr w:type="spellEnd"/>
      <w:r w:rsidRPr="00D80819">
        <w:rPr>
          <w:rFonts w:ascii="Times New Roman" w:hAnsi="Times New Roman" w:cs="Times New Roman"/>
          <w:sz w:val="20"/>
          <w:szCs w:val="20"/>
        </w:rPr>
        <w:t xml:space="preserve"> Project. He has published </w:t>
      </w:r>
      <w:r w:rsidR="00604EAA" w:rsidRPr="00D80819">
        <w:rPr>
          <w:rFonts w:ascii="Times New Roman" w:hAnsi="Times New Roman" w:cs="Times New Roman"/>
          <w:sz w:val="20"/>
          <w:szCs w:val="20"/>
        </w:rPr>
        <w:t>five</w:t>
      </w:r>
      <w:r w:rsidRPr="00D80819">
        <w:rPr>
          <w:rFonts w:ascii="Times New Roman" w:hAnsi="Times New Roman" w:cs="Times New Roman"/>
          <w:sz w:val="20"/>
          <w:szCs w:val="20"/>
        </w:rPr>
        <w:t xml:space="preserve"> papers in reputed journals and has been serving as a member of fertilizer committee in his country (Jordan). </w:t>
      </w:r>
      <w:r w:rsidR="00B04E6F">
        <w:rPr>
          <w:rFonts w:ascii="Times New Roman" w:hAnsi="Times New Roman" w:cs="Times New Roman"/>
          <w:sz w:val="20"/>
          <w:szCs w:val="20"/>
        </w:rPr>
        <w:t xml:space="preserve">Currently, he is conducting a research project entitled: The effect of different levels of nitrogen on yield and quality of drip </w:t>
      </w:r>
      <w:proofErr w:type="spellStart"/>
      <w:r w:rsidR="00B04E6F">
        <w:rPr>
          <w:rFonts w:ascii="Times New Roman" w:hAnsi="Times New Roman" w:cs="Times New Roman"/>
          <w:sz w:val="20"/>
          <w:szCs w:val="20"/>
        </w:rPr>
        <w:t>fertigated</w:t>
      </w:r>
      <w:proofErr w:type="spellEnd"/>
      <w:r w:rsidR="00B04E6F">
        <w:rPr>
          <w:rFonts w:ascii="Times New Roman" w:hAnsi="Times New Roman" w:cs="Times New Roman"/>
          <w:sz w:val="20"/>
          <w:szCs w:val="20"/>
        </w:rPr>
        <w:t xml:space="preserve"> watermelon. He is also disseminating new irrigation and </w:t>
      </w:r>
      <w:proofErr w:type="spellStart"/>
      <w:r w:rsidR="00B04E6F">
        <w:rPr>
          <w:rFonts w:ascii="Times New Roman" w:hAnsi="Times New Roman" w:cs="Times New Roman"/>
          <w:sz w:val="20"/>
          <w:szCs w:val="20"/>
        </w:rPr>
        <w:t>fertigation</w:t>
      </w:r>
      <w:proofErr w:type="spellEnd"/>
      <w:r w:rsidR="00B04E6F">
        <w:rPr>
          <w:rFonts w:ascii="Times New Roman" w:hAnsi="Times New Roman" w:cs="Times New Roman"/>
          <w:sz w:val="20"/>
          <w:szCs w:val="20"/>
        </w:rPr>
        <w:t xml:space="preserve"> technologies among farmers through a pilot project implemented in irrigated areas in Jordan.</w:t>
      </w:r>
    </w:p>
    <w:p w:rsidR="00AE3E37" w:rsidRPr="00FE7907" w:rsidRDefault="00A9710C" w:rsidP="007E3AFE">
      <w:pPr>
        <w:spacing w:before="62"/>
        <w:ind w:left="4217" w:right="3490"/>
        <w:jc w:val="center"/>
        <w:rPr>
          <w:rFonts w:ascii="Times New Roman" w:hAnsi="Times New Roman" w:cs="Times New Roman"/>
          <w:sz w:val="24"/>
          <w:szCs w:val="24"/>
        </w:rPr>
      </w:pPr>
      <w:r w:rsidRPr="00FE7907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10" w:history="1">
        <w:r w:rsidR="007E3AFE" w:rsidRPr="00FE7907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asad_fathi@yahoo.com</w:t>
        </w:r>
      </w:hyperlink>
      <w:r w:rsidR="008A037A" w:rsidRPr="00FE7907">
        <w:rPr>
          <w:rFonts w:ascii="Times New Roman" w:hAnsi="Times New Roman" w:cs="Times New Roman"/>
        </w:rPr>
        <w:t>, asad@ncare.gov.jo</w:t>
      </w:r>
    </w:p>
    <w:p w:rsidR="00AE3E37" w:rsidRPr="00FE7907" w:rsidRDefault="00BA6D65">
      <w:pPr>
        <w:pStyle w:val="BodyText"/>
        <w:spacing w:before="2"/>
        <w:rPr>
          <w:rFonts w:ascii="Times New Roman" w:hAnsi="Times New Roman" w:cs="Times New Roman"/>
          <w:sz w:val="24"/>
          <w:szCs w:val="24"/>
        </w:rPr>
      </w:pPr>
      <w:r w:rsidRPr="00BA6D65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FE7907" w:rsidRDefault="00A9710C">
      <w:pPr>
        <w:spacing w:before="39"/>
        <w:ind w:left="100"/>
        <w:rPr>
          <w:rFonts w:ascii="Times New Roman" w:hAnsi="Times New Roman" w:cs="Times New Roman"/>
          <w:b/>
          <w:sz w:val="24"/>
          <w:szCs w:val="24"/>
        </w:rPr>
      </w:pPr>
      <w:r w:rsidRPr="00FE7907">
        <w:rPr>
          <w:rFonts w:ascii="Times New Roman" w:hAnsi="Times New Roman" w:cs="Times New Roman"/>
          <w:b/>
          <w:sz w:val="24"/>
          <w:szCs w:val="24"/>
        </w:rPr>
        <w:t>Notes/Comments:</w:t>
      </w:r>
    </w:p>
    <w:p w:rsidR="00AE3E37" w:rsidRDefault="00AE3E37">
      <w:pPr>
        <w:rPr>
          <w:rFonts w:ascii="Minion Pro"/>
          <w:sz w:val="24"/>
        </w:rPr>
      </w:pPr>
    </w:p>
    <w:p w:rsidR="00351CD0" w:rsidRDefault="00351CD0">
      <w:pPr>
        <w:rPr>
          <w:rFonts w:ascii="Minion Pro"/>
          <w:sz w:val="24"/>
        </w:rPr>
        <w:sectPr w:rsidR="00351CD0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sz w:val="24"/>
        </w:rPr>
        <w:t xml:space="preserve">The financial support is considered the most important issue.  This support should cover the cost of travel, accommodation and registration fees. </w:t>
      </w:r>
      <w:r w:rsidR="00D474AE">
        <w:rPr>
          <w:rFonts w:ascii="Minion Pro"/>
          <w:sz w:val="24"/>
        </w:rPr>
        <w:t>I hope, you could help me to manage this issue.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2C9E" w:rsidRDefault="00152C9E">
      <w:r>
        <w:separator/>
      </w:r>
    </w:p>
  </w:endnote>
  <w:endnote w:type="continuationSeparator" w:id="0">
    <w:p w:rsidR="00152C9E" w:rsidRDefault="00152C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BA6D65">
    <w:pPr>
      <w:pStyle w:val="BodyText"/>
      <w:spacing w:line="14" w:lineRule="auto"/>
      <w:rPr>
        <w:sz w:val="20"/>
      </w:rPr>
    </w:pPr>
    <w:r w:rsidRPr="00BA6D65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BA6D65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BA6D65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2C9E" w:rsidRDefault="00152C9E">
      <w:r>
        <w:separator/>
      </w:r>
    </w:p>
  </w:footnote>
  <w:footnote w:type="continuationSeparator" w:id="0">
    <w:p w:rsidR="00152C9E" w:rsidRDefault="00152C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BA6D65">
    <w:pPr>
      <w:pStyle w:val="BodyText"/>
      <w:spacing w:line="14" w:lineRule="auto"/>
      <w:rPr>
        <w:sz w:val="20"/>
      </w:rPr>
    </w:pPr>
    <w:r w:rsidRPr="00BA6D65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BA6D65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6B96178E"/>
    <w:multiLevelType w:val="hybridMultilevel"/>
    <w:tmpl w:val="DDCC7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00069"/>
    <w:rsid w:val="00000DD5"/>
    <w:rsid w:val="00013896"/>
    <w:rsid w:val="00031FE0"/>
    <w:rsid w:val="0006633D"/>
    <w:rsid w:val="000E2911"/>
    <w:rsid w:val="00113262"/>
    <w:rsid w:val="001263DF"/>
    <w:rsid w:val="00144E71"/>
    <w:rsid w:val="00152C9E"/>
    <w:rsid w:val="001B7401"/>
    <w:rsid w:val="001F3850"/>
    <w:rsid w:val="00220E5B"/>
    <w:rsid w:val="00284D56"/>
    <w:rsid w:val="00292ED9"/>
    <w:rsid w:val="00296187"/>
    <w:rsid w:val="00332883"/>
    <w:rsid w:val="00351CD0"/>
    <w:rsid w:val="00362700"/>
    <w:rsid w:val="003A3DD0"/>
    <w:rsid w:val="003D2A8D"/>
    <w:rsid w:val="003D5295"/>
    <w:rsid w:val="003D7DB3"/>
    <w:rsid w:val="00404E5B"/>
    <w:rsid w:val="004138F0"/>
    <w:rsid w:val="00414F7B"/>
    <w:rsid w:val="004355DC"/>
    <w:rsid w:val="004749B4"/>
    <w:rsid w:val="00494130"/>
    <w:rsid w:val="004F3523"/>
    <w:rsid w:val="00510955"/>
    <w:rsid w:val="005973B9"/>
    <w:rsid w:val="005A794D"/>
    <w:rsid w:val="005B3A56"/>
    <w:rsid w:val="00604EAA"/>
    <w:rsid w:val="006060CE"/>
    <w:rsid w:val="0062351B"/>
    <w:rsid w:val="0063497F"/>
    <w:rsid w:val="00665C91"/>
    <w:rsid w:val="00684514"/>
    <w:rsid w:val="006F17A8"/>
    <w:rsid w:val="0074016F"/>
    <w:rsid w:val="007E3AFE"/>
    <w:rsid w:val="00873DF0"/>
    <w:rsid w:val="008756E6"/>
    <w:rsid w:val="00876429"/>
    <w:rsid w:val="00890087"/>
    <w:rsid w:val="008A037A"/>
    <w:rsid w:val="008A3AC8"/>
    <w:rsid w:val="008F67BE"/>
    <w:rsid w:val="00906866"/>
    <w:rsid w:val="009638FD"/>
    <w:rsid w:val="009B2D44"/>
    <w:rsid w:val="00A07E82"/>
    <w:rsid w:val="00A9710C"/>
    <w:rsid w:val="00AA20A5"/>
    <w:rsid w:val="00AE3E37"/>
    <w:rsid w:val="00B04E6F"/>
    <w:rsid w:val="00B21A57"/>
    <w:rsid w:val="00B2567B"/>
    <w:rsid w:val="00BA6D65"/>
    <w:rsid w:val="00C01C10"/>
    <w:rsid w:val="00C33602"/>
    <w:rsid w:val="00C82FC8"/>
    <w:rsid w:val="00C91FEE"/>
    <w:rsid w:val="00CB6414"/>
    <w:rsid w:val="00CD6F55"/>
    <w:rsid w:val="00D43EE8"/>
    <w:rsid w:val="00D474AE"/>
    <w:rsid w:val="00D71BDB"/>
    <w:rsid w:val="00D80819"/>
    <w:rsid w:val="00DE3104"/>
    <w:rsid w:val="00E21738"/>
    <w:rsid w:val="00E50E02"/>
    <w:rsid w:val="00EB0E6C"/>
    <w:rsid w:val="00F122C1"/>
    <w:rsid w:val="00F23572"/>
    <w:rsid w:val="00F30CEC"/>
    <w:rsid w:val="00F72EEA"/>
    <w:rsid w:val="00F84CAE"/>
    <w:rsid w:val="00FE7907"/>
    <w:rsid w:val="00FF67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3D5295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sad_fathi@yahoo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Asad</cp:lastModifiedBy>
  <cp:revision>3</cp:revision>
  <dcterms:created xsi:type="dcterms:W3CDTF">2016-11-07T02:28:00Z</dcterms:created>
  <dcterms:modified xsi:type="dcterms:W3CDTF">2016-11-07T02:28:00Z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