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4457" w:rsidRPr="009C4457" w:rsidRDefault="009C4457" w:rsidP="0074185D">
      <w:pPr>
        <w:pStyle w:val="Geenafstand"/>
        <w:rPr>
          <w:rFonts w:ascii="Times New Roman" w:hAnsi="Times New Roman" w:cs="Times New Roman"/>
          <w:sz w:val="32"/>
          <w:szCs w:val="32"/>
          <w:lang w:val="en-US"/>
        </w:rPr>
      </w:pPr>
      <w:r w:rsidRPr="009C4457">
        <w:rPr>
          <w:rFonts w:ascii="Times New Roman" w:hAnsi="Times New Roman" w:cs="Times New Roman"/>
          <w:sz w:val="32"/>
          <w:szCs w:val="32"/>
          <w:lang w:val="en-US"/>
        </w:rPr>
        <w:t>Abstract</w:t>
      </w:r>
    </w:p>
    <w:p w:rsidR="009C4457" w:rsidRPr="009C4457" w:rsidRDefault="009C4457" w:rsidP="0074185D">
      <w:pPr>
        <w:pStyle w:val="Geenafstand"/>
        <w:rPr>
          <w:rFonts w:ascii="Times New Roman" w:hAnsi="Times New Roman" w:cs="Times New Roman"/>
          <w:b/>
          <w:color w:val="1F497D" w:themeColor="text2"/>
          <w:sz w:val="32"/>
          <w:szCs w:val="32"/>
          <w:lang w:val="en-US"/>
        </w:rPr>
      </w:pPr>
    </w:p>
    <w:p w:rsidR="00A652B8" w:rsidRPr="00F006FE" w:rsidRDefault="00946F03" w:rsidP="0074185D">
      <w:pPr>
        <w:pStyle w:val="Geenafstand"/>
        <w:rPr>
          <w:rFonts w:ascii="Times New Roman" w:hAnsi="Times New Roman" w:cs="Times New Roman"/>
          <w:color w:val="1F497D" w:themeColor="text2"/>
          <w:sz w:val="32"/>
          <w:szCs w:val="32"/>
          <w:lang w:val="en-US"/>
        </w:rPr>
      </w:pPr>
      <w:r w:rsidRPr="00F006FE">
        <w:rPr>
          <w:rFonts w:ascii="Times New Roman" w:hAnsi="Times New Roman" w:cs="Times New Roman"/>
          <w:color w:val="1F497D" w:themeColor="text2"/>
          <w:sz w:val="32"/>
          <w:szCs w:val="32"/>
          <w:lang w:val="en-US"/>
        </w:rPr>
        <w:t>SAAT: Silicic Acid Agro Technology</w:t>
      </w:r>
      <w:r w:rsidR="000E4AC0" w:rsidRPr="00F006FE">
        <w:rPr>
          <w:rFonts w:ascii="Times New Roman" w:hAnsi="Times New Roman" w:cs="Times New Roman"/>
          <w:color w:val="1F497D" w:themeColor="text2"/>
          <w:sz w:val="32"/>
          <w:szCs w:val="32"/>
          <w:lang w:val="en-US"/>
        </w:rPr>
        <w:t xml:space="preserve"> /</w:t>
      </w:r>
      <w:r w:rsidRPr="00F006FE">
        <w:rPr>
          <w:rFonts w:ascii="Times New Roman" w:hAnsi="Times New Roman" w:cs="Times New Roman"/>
          <w:color w:val="1F497D" w:themeColor="text2"/>
          <w:sz w:val="32"/>
          <w:szCs w:val="32"/>
          <w:lang w:val="en-US"/>
        </w:rPr>
        <w:t xml:space="preserve"> the use of </w:t>
      </w:r>
      <w:r w:rsidR="00A652B8" w:rsidRPr="00F006FE">
        <w:rPr>
          <w:rFonts w:ascii="Times New Roman" w:hAnsi="Times New Roman" w:cs="Times New Roman"/>
          <w:color w:val="1F497D" w:themeColor="text2"/>
          <w:sz w:val="32"/>
          <w:szCs w:val="32"/>
          <w:lang w:val="en-US"/>
        </w:rPr>
        <w:t xml:space="preserve">silicic acid </w:t>
      </w:r>
      <w:r w:rsidRPr="00F006FE">
        <w:rPr>
          <w:rFonts w:ascii="Times New Roman" w:hAnsi="Times New Roman" w:cs="Times New Roman"/>
          <w:color w:val="1F497D" w:themeColor="text2"/>
          <w:sz w:val="32"/>
          <w:szCs w:val="32"/>
          <w:lang w:val="en-US"/>
        </w:rPr>
        <w:t>in agriculture</w:t>
      </w:r>
    </w:p>
    <w:p w:rsidR="00A652B8" w:rsidRPr="0074185D" w:rsidRDefault="00A652B8" w:rsidP="0074185D">
      <w:pPr>
        <w:pStyle w:val="Geenafstand"/>
        <w:rPr>
          <w:rFonts w:ascii="Times New Roman" w:hAnsi="Times New Roman" w:cs="Times New Roman"/>
          <w:sz w:val="24"/>
          <w:szCs w:val="24"/>
          <w:u w:val="single"/>
          <w:lang w:val="en-GB"/>
        </w:rPr>
      </w:pPr>
    </w:p>
    <w:p w:rsidR="00A652B8" w:rsidRPr="00A652B8" w:rsidRDefault="00A652B8" w:rsidP="00A652B8">
      <w:pPr>
        <w:pStyle w:val="Geenafstand"/>
        <w:rPr>
          <w:rFonts w:ascii="Times New Roman" w:hAnsi="Times New Roman" w:cs="Times New Roman"/>
          <w:sz w:val="24"/>
          <w:szCs w:val="24"/>
          <w:lang w:val="pt-BR"/>
        </w:rPr>
      </w:pPr>
      <w:r w:rsidRPr="0074185D">
        <w:rPr>
          <w:rFonts w:ascii="Times New Roman" w:hAnsi="Times New Roman" w:cs="Times New Roman"/>
          <w:sz w:val="24"/>
          <w:szCs w:val="24"/>
        </w:rPr>
        <w:t>Henk-Maarten Laane, MD, PhD</w:t>
      </w:r>
      <w:r w:rsidR="0074185D" w:rsidRPr="0074185D">
        <w:rPr>
          <w:rFonts w:ascii="Times New Roman" w:hAnsi="Times New Roman" w:cs="Times New Roman"/>
          <w:sz w:val="24"/>
          <w:szCs w:val="24"/>
        </w:rPr>
        <w:t xml:space="preserve">, </w:t>
      </w:r>
      <w:r w:rsidRPr="00A652B8">
        <w:rPr>
          <w:rFonts w:ascii="Times New Roman" w:hAnsi="Times New Roman" w:cs="Times New Roman"/>
          <w:sz w:val="24"/>
          <w:szCs w:val="24"/>
          <w:lang w:val="pt-BR"/>
        </w:rPr>
        <w:t>ReXil Agro BV,</w:t>
      </w:r>
      <w:r w:rsidR="0074185D">
        <w:rPr>
          <w:rFonts w:ascii="Times New Roman" w:hAnsi="Times New Roman" w:cs="Times New Roman"/>
          <w:sz w:val="24"/>
          <w:szCs w:val="24"/>
          <w:lang w:val="pt-BR"/>
        </w:rPr>
        <w:t xml:space="preserve"> </w:t>
      </w:r>
      <w:r w:rsidRPr="00A652B8">
        <w:rPr>
          <w:rFonts w:ascii="Times New Roman" w:hAnsi="Times New Roman" w:cs="Times New Roman"/>
          <w:sz w:val="24"/>
          <w:szCs w:val="24"/>
          <w:lang w:val="pt-BR"/>
        </w:rPr>
        <w:t>the Netherlands</w:t>
      </w:r>
    </w:p>
    <w:p w:rsidR="00A652B8" w:rsidRPr="00A652B8" w:rsidRDefault="00A652B8" w:rsidP="00A652B8">
      <w:pPr>
        <w:pStyle w:val="Geenafstand"/>
        <w:rPr>
          <w:rFonts w:ascii="Times New Roman" w:hAnsi="Times New Roman" w:cs="Times New Roman"/>
          <w:sz w:val="24"/>
          <w:szCs w:val="24"/>
          <w:lang w:val="pt-BR"/>
        </w:rPr>
      </w:pPr>
    </w:p>
    <w:p w:rsidR="00FC5DEA" w:rsidRDefault="00946F03" w:rsidP="00A652B8">
      <w:pPr>
        <w:pStyle w:val="Geenafstand"/>
        <w:rPr>
          <w:rFonts w:ascii="Times New Roman" w:eastAsia="Times New Roman" w:hAnsi="Times New Roman" w:cs="Times New Roman"/>
          <w:sz w:val="24"/>
          <w:szCs w:val="24"/>
          <w:lang w:val="en-GB" w:eastAsia="nl-NL"/>
        </w:rPr>
      </w:pPr>
      <w:r>
        <w:rPr>
          <w:rFonts w:ascii="Times New Roman" w:hAnsi="Times New Roman" w:cs="Times New Roman"/>
          <w:sz w:val="24"/>
          <w:szCs w:val="24"/>
          <w:lang w:val="en-GB"/>
        </w:rPr>
        <w:t xml:space="preserve">For optimal growth all relevant nutrients are needed. Amongst the nutrients Silicon is an ignored nutrient due to </w:t>
      </w:r>
      <w:r>
        <w:rPr>
          <w:rFonts w:ascii="Times New Roman" w:eastAsia="Times New Roman" w:hAnsi="Times New Roman" w:cs="Times New Roman"/>
          <w:sz w:val="24"/>
          <w:szCs w:val="24"/>
          <w:lang w:val="en-GB" w:eastAsia="nl-NL"/>
        </w:rPr>
        <w:t>the</w:t>
      </w:r>
      <w:r w:rsidRPr="00416778">
        <w:rPr>
          <w:rFonts w:ascii="Times New Roman" w:eastAsia="Times New Roman" w:hAnsi="Times New Roman" w:cs="Times New Roman"/>
          <w:sz w:val="24"/>
          <w:szCs w:val="24"/>
          <w:lang w:val="en-GB" w:eastAsia="nl-NL"/>
        </w:rPr>
        <w:t xml:space="preserve"> common opinion that plants do</w:t>
      </w:r>
      <w:r>
        <w:rPr>
          <w:rFonts w:ascii="Times New Roman" w:eastAsia="Times New Roman" w:hAnsi="Times New Roman" w:cs="Times New Roman"/>
          <w:sz w:val="24"/>
          <w:szCs w:val="24"/>
          <w:lang w:val="en-GB" w:eastAsia="nl-NL"/>
        </w:rPr>
        <w:t>n</w:t>
      </w:r>
      <w:r w:rsidRPr="00416778">
        <w:rPr>
          <w:rFonts w:ascii="Times New Roman" w:eastAsia="Times New Roman" w:hAnsi="Times New Roman" w:cs="Times New Roman"/>
          <w:sz w:val="24"/>
          <w:szCs w:val="24"/>
          <w:lang w:val="en-GB" w:eastAsia="nl-NL"/>
        </w:rPr>
        <w:t>’t suffer from Si deficienc</w:t>
      </w:r>
      <w:r>
        <w:rPr>
          <w:rFonts w:ascii="Times New Roman" w:eastAsia="Times New Roman" w:hAnsi="Times New Roman" w:cs="Times New Roman"/>
          <w:sz w:val="24"/>
          <w:szCs w:val="24"/>
          <w:lang w:val="en-GB" w:eastAsia="nl-NL"/>
        </w:rPr>
        <w:t xml:space="preserve">y. In most soils there is an </w:t>
      </w:r>
      <w:r w:rsidRPr="00416778">
        <w:rPr>
          <w:rFonts w:ascii="Times New Roman" w:eastAsia="Times New Roman" w:hAnsi="Times New Roman" w:cs="Times New Roman"/>
          <w:sz w:val="24"/>
          <w:szCs w:val="24"/>
          <w:lang w:val="en-GB" w:eastAsia="nl-NL"/>
        </w:rPr>
        <w:t xml:space="preserve">abundant presence </w:t>
      </w:r>
      <w:r>
        <w:rPr>
          <w:rFonts w:ascii="Times New Roman" w:eastAsia="Times New Roman" w:hAnsi="Times New Roman" w:cs="Times New Roman"/>
          <w:sz w:val="24"/>
          <w:szCs w:val="24"/>
          <w:lang w:val="en-GB" w:eastAsia="nl-NL"/>
        </w:rPr>
        <w:t xml:space="preserve">of Ai as </w:t>
      </w:r>
      <w:r w:rsidRPr="00416778">
        <w:rPr>
          <w:rFonts w:ascii="Times New Roman" w:eastAsia="Times New Roman" w:hAnsi="Times New Roman" w:cs="Times New Roman"/>
          <w:sz w:val="24"/>
          <w:szCs w:val="24"/>
          <w:lang w:val="en-GB" w:eastAsia="nl-NL"/>
        </w:rPr>
        <w:t>silicates</w:t>
      </w:r>
      <w:r>
        <w:rPr>
          <w:rFonts w:ascii="Times New Roman" w:eastAsia="Times New Roman" w:hAnsi="Times New Roman" w:cs="Times New Roman"/>
          <w:sz w:val="24"/>
          <w:szCs w:val="24"/>
          <w:lang w:val="en-GB" w:eastAsia="nl-NL"/>
        </w:rPr>
        <w:t xml:space="preserve">, </w:t>
      </w:r>
      <w:r w:rsidRPr="00416778">
        <w:rPr>
          <w:rFonts w:ascii="Times New Roman" w:eastAsia="Times New Roman" w:hAnsi="Times New Roman" w:cs="Times New Roman"/>
          <w:sz w:val="24"/>
          <w:szCs w:val="24"/>
          <w:lang w:val="en-GB" w:eastAsia="nl-NL"/>
        </w:rPr>
        <w:t>silicon dioxide</w:t>
      </w:r>
      <w:r>
        <w:rPr>
          <w:rFonts w:ascii="Times New Roman" w:eastAsia="Times New Roman" w:hAnsi="Times New Roman" w:cs="Times New Roman"/>
          <w:sz w:val="24"/>
          <w:szCs w:val="24"/>
          <w:lang w:val="en-GB" w:eastAsia="nl-NL"/>
        </w:rPr>
        <w:t xml:space="preserve"> or biogenic silica. But silicates, SiO</w:t>
      </w:r>
      <w:r>
        <w:rPr>
          <w:rFonts w:ascii="Times New Roman" w:eastAsia="Times New Roman" w:hAnsi="Times New Roman" w:cs="Times New Roman"/>
          <w:sz w:val="24"/>
          <w:szCs w:val="24"/>
          <w:vertAlign w:val="subscript"/>
          <w:lang w:val="en-GB" w:eastAsia="nl-NL"/>
        </w:rPr>
        <w:t>2</w:t>
      </w:r>
      <w:r>
        <w:rPr>
          <w:rFonts w:ascii="Times New Roman" w:eastAsia="Times New Roman" w:hAnsi="Times New Roman" w:cs="Times New Roman"/>
          <w:sz w:val="24"/>
          <w:szCs w:val="24"/>
          <w:lang w:val="en-GB" w:eastAsia="nl-NL"/>
        </w:rPr>
        <w:t xml:space="preserve"> a</w:t>
      </w:r>
      <w:r w:rsidRPr="00416778">
        <w:rPr>
          <w:rFonts w:ascii="Times New Roman" w:eastAsia="Times New Roman" w:hAnsi="Times New Roman" w:cs="Times New Roman"/>
          <w:sz w:val="24"/>
          <w:szCs w:val="24"/>
          <w:lang w:val="en-GB" w:eastAsia="nl-NL"/>
        </w:rPr>
        <w:t xml:space="preserve">re </w:t>
      </w:r>
      <w:r>
        <w:rPr>
          <w:rFonts w:ascii="Times New Roman" w:eastAsia="Times New Roman" w:hAnsi="Times New Roman" w:cs="Times New Roman"/>
          <w:sz w:val="24"/>
          <w:szCs w:val="24"/>
          <w:lang w:val="en-GB" w:eastAsia="nl-NL"/>
        </w:rPr>
        <w:t xml:space="preserve">hardly / not plant available. </w:t>
      </w:r>
      <w:r w:rsidRPr="00416778">
        <w:rPr>
          <w:rFonts w:ascii="Times New Roman" w:eastAsia="Times New Roman" w:hAnsi="Times New Roman" w:cs="Times New Roman"/>
          <w:sz w:val="24"/>
          <w:szCs w:val="24"/>
          <w:lang w:val="en-GB" w:eastAsia="nl-NL"/>
        </w:rPr>
        <w:t xml:space="preserve">Only </w:t>
      </w:r>
      <w:r>
        <w:rPr>
          <w:rFonts w:ascii="Times New Roman" w:eastAsia="Times New Roman" w:hAnsi="Times New Roman" w:cs="Times New Roman"/>
          <w:sz w:val="24"/>
          <w:szCs w:val="24"/>
          <w:lang w:val="en-GB" w:eastAsia="nl-NL"/>
        </w:rPr>
        <w:t xml:space="preserve">(mono-) </w:t>
      </w:r>
      <w:r w:rsidRPr="00416778">
        <w:rPr>
          <w:rFonts w:ascii="Times New Roman" w:eastAsia="Times New Roman" w:hAnsi="Times New Roman" w:cs="Times New Roman"/>
          <w:sz w:val="24"/>
          <w:szCs w:val="24"/>
          <w:lang w:val="en-GB" w:eastAsia="nl-NL"/>
        </w:rPr>
        <w:t>silicic</w:t>
      </w:r>
      <w:r>
        <w:rPr>
          <w:rFonts w:ascii="Times New Roman" w:eastAsia="Times New Roman" w:hAnsi="Times New Roman" w:cs="Times New Roman"/>
          <w:sz w:val="24"/>
          <w:szCs w:val="24"/>
          <w:lang w:val="en-GB" w:eastAsia="nl-NL"/>
        </w:rPr>
        <w:t xml:space="preserve"> acid is plant available, but its concentration in the soil is very low causing a </w:t>
      </w:r>
      <w:r w:rsidRPr="00FC5DEA">
        <w:rPr>
          <w:rFonts w:ascii="Times New Roman" w:eastAsia="Times New Roman" w:hAnsi="Times New Roman" w:cs="Times New Roman"/>
          <w:b/>
          <w:i/>
          <w:sz w:val="24"/>
          <w:szCs w:val="24"/>
          <w:lang w:val="en-GB" w:eastAsia="nl-NL"/>
        </w:rPr>
        <w:t>‘silicic acid deficiency’</w:t>
      </w:r>
      <w:r>
        <w:rPr>
          <w:rFonts w:ascii="Times New Roman" w:eastAsia="Times New Roman" w:hAnsi="Times New Roman" w:cs="Times New Roman"/>
          <w:sz w:val="24"/>
          <w:szCs w:val="24"/>
          <w:lang w:val="en-GB" w:eastAsia="nl-NL"/>
        </w:rPr>
        <w:t xml:space="preserve">. This is due to </w:t>
      </w:r>
      <w:r w:rsidR="00FC5DEA">
        <w:rPr>
          <w:rFonts w:ascii="Times New Roman" w:eastAsia="Times New Roman" w:hAnsi="Times New Roman" w:cs="Times New Roman"/>
          <w:sz w:val="24"/>
          <w:szCs w:val="24"/>
          <w:lang w:val="en-GB" w:eastAsia="nl-NL"/>
        </w:rPr>
        <w:t xml:space="preserve">several reasons like </w:t>
      </w:r>
      <w:r>
        <w:rPr>
          <w:rFonts w:ascii="Times New Roman" w:eastAsia="Times New Roman" w:hAnsi="Times New Roman" w:cs="Times New Roman"/>
          <w:sz w:val="24"/>
          <w:szCs w:val="24"/>
          <w:lang w:val="en-GB" w:eastAsia="nl-NL"/>
        </w:rPr>
        <w:t xml:space="preserve">the instability of this molecule which polymerizes </w:t>
      </w:r>
      <w:r w:rsidR="00FC5DEA">
        <w:rPr>
          <w:rFonts w:ascii="Times New Roman" w:eastAsia="Times New Roman" w:hAnsi="Times New Roman" w:cs="Times New Roman"/>
          <w:sz w:val="24"/>
          <w:szCs w:val="24"/>
          <w:lang w:val="en-GB" w:eastAsia="nl-NL"/>
        </w:rPr>
        <w:t>very fast.</w:t>
      </w:r>
    </w:p>
    <w:p w:rsidR="00F006FE" w:rsidRDefault="00FC5DEA" w:rsidP="00A652B8">
      <w:pPr>
        <w:pStyle w:val="Geenafstand"/>
        <w:rPr>
          <w:rFonts w:ascii="Times New Roman" w:hAnsi="Times New Roman" w:cs="Times New Roman"/>
          <w:sz w:val="24"/>
          <w:szCs w:val="24"/>
          <w:lang w:val="en-US"/>
        </w:rPr>
      </w:pPr>
      <w:r>
        <w:rPr>
          <w:rFonts w:ascii="Times New Roman" w:eastAsia="Times New Roman" w:hAnsi="Times New Roman" w:cs="Times New Roman"/>
          <w:sz w:val="24"/>
          <w:szCs w:val="24"/>
          <w:lang w:val="en-GB" w:eastAsia="nl-NL"/>
        </w:rPr>
        <w:t xml:space="preserve">Based on patented </w:t>
      </w:r>
      <w:r w:rsidR="000E4AC0">
        <w:rPr>
          <w:rFonts w:ascii="Times New Roman" w:eastAsia="Times New Roman" w:hAnsi="Times New Roman" w:cs="Times New Roman"/>
          <w:sz w:val="24"/>
          <w:szCs w:val="24"/>
          <w:lang w:val="en-GB" w:eastAsia="nl-NL"/>
        </w:rPr>
        <w:t xml:space="preserve">production processes stabilized,  </w:t>
      </w:r>
      <w:r w:rsidR="00A652B8" w:rsidRPr="000E4AC0">
        <w:rPr>
          <w:rFonts w:ascii="Times New Roman" w:hAnsi="Times New Roman" w:cs="Times New Roman"/>
          <w:sz w:val="24"/>
          <w:szCs w:val="24"/>
          <w:lang w:val="en-US"/>
        </w:rPr>
        <w:t xml:space="preserve">plant available and plant active </w:t>
      </w:r>
      <w:r w:rsidR="00F006FE">
        <w:rPr>
          <w:rFonts w:ascii="Times New Roman" w:hAnsi="Times New Roman" w:cs="Times New Roman"/>
          <w:sz w:val="24"/>
          <w:szCs w:val="24"/>
          <w:lang w:val="en-US"/>
        </w:rPr>
        <w:t>S</w:t>
      </w:r>
      <w:r w:rsidR="00A652B8" w:rsidRPr="000E4AC0">
        <w:rPr>
          <w:rFonts w:ascii="Times New Roman" w:hAnsi="Times New Roman" w:cs="Times New Roman"/>
          <w:sz w:val="24"/>
          <w:szCs w:val="24"/>
          <w:lang w:val="en-US"/>
        </w:rPr>
        <w:t xml:space="preserve">ilicic </w:t>
      </w:r>
      <w:r w:rsidR="00F006FE">
        <w:rPr>
          <w:rFonts w:ascii="Times New Roman" w:hAnsi="Times New Roman" w:cs="Times New Roman"/>
          <w:sz w:val="24"/>
          <w:szCs w:val="24"/>
          <w:lang w:val="en-US"/>
        </w:rPr>
        <w:t>A</w:t>
      </w:r>
      <w:r w:rsidR="00A652B8" w:rsidRPr="000E4AC0">
        <w:rPr>
          <w:rFonts w:ascii="Times New Roman" w:hAnsi="Times New Roman" w:cs="Times New Roman"/>
          <w:sz w:val="24"/>
          <w:szCs w:val="24"/>
          <w:lang w:val="en-US"/>
        </w:rPr>
        <w:t xml:space="preserve">cid </w:t>
      </w:r>
      <w:r w:rsidR="00A652B8" w:rsidRPr="00A652B8">
        <w:rPr>
          <w:rFonts w:ascii="Times New Roman" w:hAnsi="Times New Roman" w:cs="Times New Roman"/>
          <w:sz w:val="24"/>
          <w:szCs w:val="24"/>
          <w:lang w:val="en-US"/>
        </w:rPr>
        <w:t xml:space="preserve">is </w:t>
      </w:r>
      <w:r w:rsidR="000E4AC0">
        <w:rPr>
          <w:rFonts w:ascii="Times New Roman" w:hAnsi="Times New Roman" w:cs="Times New Roman"/>
          <w:sz w:val="24"/>
          <w:szCs w:val="24"/>
          <w:lang w:val="en-US"/>
        </w:rPr>
        <w:t>now used in agriculture</w:t>
      </w:r>
      <w:r w:rsidR="00F006FE">
        <w:rPr>
          <w:rFonts w:ascii="Times New Roman" w:hAnsi="Times New Roman" w:cs="Times New Roman"/>
          <w:sz w:val="24"/>
          <w:szCs w:val="24"/>
          <w:lang w:val="en-US"/>
        </w:rPr>
        <w:t xml:space="preserve">: </w:t>
      </w:r>
      <w:r w:rsidR="00A652B8" w:rsidRPr="00A652B8">
        <w:rPr>
          <w:rFonts w:ascii="Times New Roman" w:hAnsi="Times New Roman" w:cs="Times New Roman"/>
          <w:sz w:val="24"/>
          <w:szCs w:val="24"/>
          <w:lang w:val="en-US"/>
        </w:rPr>
        <w:t>the ‘silicic acid agro technology’</w:t>
      </w:r>
      <w:r w:rsidR="00F006FE">
        <w:rPr>
          <w:rFonts w:ascii="Times New Roman" w:hAnsi="Times New Roman" w:cs="Times New Roman"/>
          <w:sz w:val="24"/>
          <w:szCs w:val="24"/>
          <w:lang w:val="en-US"/>
        </w:rPr>
        <w:t xml:space="preserve">. </w:t>
      </w:r>
      <w:r w:rsidR="00A652B8" w:rsidRPr="00A652B8">
        <w:rPr>
          <w:rFonts w:ascii="Times New Roman" w:hAnsi="Times New Roman" w:cs="Times New Roman"/>
          <w:sz w:val="24"/>
          <w:szCs w:val="24"/>
          <w:lang w:val="en-US"/>
        </w:rPr>
        <w:t>SAAT</w:t>
      </w:r>
      <w:r w:rsidR="00F006FE">
        <w:rPr>
          <w:rFonts w:ascii="Times New Roman" w:hAnsi="Times New Roman" w:cs="Times New Roman"/>
          <w:sz w:val="24"/>
          <w:szCs w:val="24"/>
          <w:lang w:val="en-US"/>
        </w:rPr>
        <w:t xml:space="preserve"> </w:t>
      </w:r>
      <w:r w:rsidR="000E4AC0">
        <w:rPr>
          <w:rFonts w:ascii="Times New Roman" w:hAnsi="Times New Roman" w:cs="Times New Roman"/>
          <w:sz w:val="24"/>
          <w:szCs w:val="24"/>
          <w:lang w:val="en-US"/>
        </w:rPr>
        <w:t>can be used as foliar spray and as</w:t>
      </w:r>
      <w:r w:rsidR="00DD22EB">
        <w:rPr>
          <w:rFonts w:ascii="Times New Roman" w:hAnsi="Times New Roman" w:cs="Times New Roman"/>
          <w:sz w:val="24"/>
          <w:szCs w:val="24"/>
          <w:lang w:val="en-US"/>
        </w:rPr>
        <w:t xml:space="preserve"> soil and hydroponic amendment. </w:t>
      </w:r>
    </w:p>
    <w:p w:rsidR="00A34461" w:rsidRDefault="00DD22EB" w:rsidP="00A652B8">
      <w:pPr>
        <w:pStyle w:val="Geenafstand"/>
        <w:rPr>
          <w:rFonts w:ascii="Times New Roman" w:hAnsi="Times New Roman" w:cs="Times New Roman"/>
          <w:sz w:val="24"/>
          <w:szCs w:val="24"/>
          <w:lang w:val="en-US"/>
        </w:rPr>
      </w:pPr>
      <w:r>
        <w:rPr>
          <w:rFonts w:ascii="Times New Roman" w:hAnsi="Times New Roman" w:cs="Times New Roman"/>
          <w:sz w:val="24"/>
          <w:szCs w:val="24"/>
          <w:lang w:val="en-US"/>
        </w:rPr>
        <w:t xml:space="preserve">In many trials since 2003 this stabilized SA has shown to be very effective </w:t>
      </w:r>
      <w:r w:rsidR="00A652B8" w:rsidRPr="00A652B8">
        <w:rPr>
          <w:rFonts w:ascii="Times New Roman" w:hAnsi="Times New Roman" w:cs="Times New Roman"/>
          <w:sz w:val="24"/>
          <w:szCs w:val="24"/>
          <w:lang w:val="en-US"/>
        </w:rPr>
        <w:t>on almost any plant</w:t>
      </w:r>
      <w:r>
        <w:rPr>
          <w:rFonts w:ascii="Times New Roman" w:hAnsi="Times New Roman" w:cs="Times New Roman"/>
          <w:sz w:val="24"/>
          <w:szCs w:val="24"/>
          <w:lang w:val="en-US"/>
        </w:rPr>
        <w:t xml:space="preserve">. Increases in yield,  </w:t>
      </w:r>
      <w:r w:rsidR="00A652B8" w:rsidRPr="00A652B8">
        <w:rPr>
          <w:rFonts w:ascii="Times New Roman" w:hAnsi="Times New Roman" w:cs="Times New Roman"/>
          <w:sz w:val="24"/>
          <w:szCs w:val="24"/>
          <w:lang w:val="en-US"/>
        </w:rPr>
        <w:t>biomass</w:t>
      </w:r>
      <w:r w:rsidR="00A34461">
        <w:rPr>
          <w:rFonts w:ascii="Times New Roman" w:hAnsi="Times New Roman" w:cs="Times New Roman"/>
          <w:sz w:val="24"/>
          <w:szCs w:val="24"/>
          <w:lang w:val="en-US"/>
        </w:rPr>
        <w:t xml:space="preserve"> and </w:t>
      </w:r>
      <w:r w:rsidR="00A652B8" w:rsidRPr="00A652B8">
        <w:rPr>
          <w:rFonts w:ascii="Times New Roman" w:hAnsi="Times New Roman" w:cs="Times New Roman"/>
          <w:sz w:val="24"/>
          <w:szCs w:val="24"/>
          <w:lang w:val="en-US"/>
        </w:rPr>
        <w:t xml:space="preserve">quality </w:t>
      </w:r>
      <w:r w:rsidR="00F632CD">
        <w:rPr>
          <w:rFonts w:ascii="Times New Roman" w:hAnsi="Times New Roman" w:cs="Times New Roman"/>
          <w:sz w:val="24"/>
          <w:szCs w:val="24"/>
          <w:lang w:val="en-US"/>
        </w:rPr>
        <w:t>has been show</w:t>
      </w:r>
      <w:r w:rsidR="00A34461">
        <w:rPr>
          <w:rFonts w:ascii="Times New Roman" w:hAnsi="Times New Roman" w:cs="Times New Roman"/>
          <w:sz w:val="24"/>
          <w:szCs w:val="24"/>
          <w:lang w:val="en-US"/>
        </w:rPr>
        <w:t xml:space="preserve">n in many crops, as well monocots as dicots, like </w:t>
      </w:r>
      <w:r w:rsidR="00F632CD">
        <w:rPr>
          <w:rFonts w:ascii="Times New Roman" w:hAnsi="Times New Roman" w:cs="Times New Roman"/>
          <w:sz w:val="24"/>
          <w:szCs w:val="24"/>
          <w:lang w:val="en-US"/>
        </w:rPr>
        <w:t>rice, sugarcane, sweet corn, tobacco, okra, watermelon, tomato, chili peppers,</w:t>
      </w:r>
      <w:r w:rsidR="00A34461">
        <w:rPr>
          <w:rFonts w:ascii="Times New Roman" w:hAnsi="Times New Roman" w:cs="Times New Roman"/>
          <w:sz w:val="24"/>
          <w:szCs w:val="24"/>
          <w:lang w:val="en-US"/>
        </w:rPr>
        <w:t xml:space="preserve"> grapes,</w:t>
      </w:r>
      <w:r w:rsidR="00F632CD">
        <w:rPr>
          <w:rFonts w:ascii="Times New Roman" w:hAnsi="Times New Roman" w:cs="Times New Roman"/>
          <w:sz w:val="24"/>
          <w:szCs w:val="24"/>
          <w:lang w:val="en-US"/>
        </w:rPr>
        <w:t xml:space="preserve"> etc.</w:t>
      </w:r>
      <w:r w:rsidR="00D41482">
        <w:rPr>
          <w:rFonts w:ascii="Times New Roman" w:hAnsi="Times New Roman" w:cs="Times New Roman"/>
          <w:sz w:val="24"/>
          <w:szCs w:val="24"/>
          <w:lang w:val="en-US"/>
        </w:rPr>
        <w:t>.</w:t>
      </w:r>
      <w:r w:rsidR="008F3E91" w:rsidRPr="008F3E91">
        <w:rPr>
          <w:rFonts w:ascii="Times New Roman" w:eastAsia="Calibri" w:hAnsi="Times New Roman" w:cs="Times New Roman"/>
          <w:sz w:val="24"/>
          <w:szCs w:val="24"/>
          <w:lang w:val="en-US"/>
        </w:rPr>
        <w:t xml:space="preserve"> </w:t>
      </w:r>
      <w:r w:rsidR="008F3E91">
        <w:rPr>
          <w:rFonts w:ascii="Times New Roman" w:eastAsia="Calibri" w:hAnsi="Times New Roman" w:cs="Times New Roman"/>
          <w:sz w:val="24"/>
          <w:szCs w:val="24"/>
          <w:lang w:val="en-US"/>
        </w:rPr>
        <w:t>Results on several crops will be presented.</w:t>
      </w:r>
    </w:p>
    <w:p w:rsidR="00F632CD" w:rsidRDefault="00A34461" w:rsidP="00A652B8">
      <w:pPr>
        <w:pStyle w:val="Geenafstand"/>
        <w:rPr>
          <w:rFonts w:ascii="Times New Roman" w:hAnsi="Times New Roman" w:cs="Times New Roman"/>
          <w:sz w:val="24"/>
          <w:szCs w:val="24"/>
          <w:lang w:val="en-US"/>
        </w:rPr>
      </w:pPr>
      <w:r>
        <w:rPr>
          <w:rFonts w:ascii="Times New Roman" w:hAnsi="Times New Roman" w:cs="Times New Roman"/>
          <w:sz w:val="24"/>
          <w:szCs w:val="24"/>
          <w:lang w:val="en-US"/>
        </w:rPr>
        <w:t>SA is speeding</w:t>
      </w:r>
      <w:r w:rsidR="008F3E91">
        <w:rPr>
          <w:rFonts w:ascii="Times New Roman" w:hAnsi="Times New Roman" w:cs="Times New Roman"/>
          <w:sz w:val="24"/>
          <w:szCs w:val="24"/>
          <w:lang w:val="en-US"/>
        </w:rPr>
        <w:t xml:space="preserve"> up</w:t>
      </w:r>
      <w:r>
        <w:rPr>
          <w:rFonts w:ascii="Times New Roman" w:hAnsi="Times New Roman" w:cs="Times New Roman"/>
          <w:sz w:val="24"/>
          <w:szCs w:val="24"/>
          <w:lang w:val="en-US"/>
        </w:rPr>
        <w:t xml:space="preserve"> plant growth by a</w:t>
      </w:r>
      <w:r w:rsidR="008F3E91">
        <w:rPr>
          <w:rFonts w:ascii="Times New Roman" w:hAnsi="Times New Roman" w:cs="Times New Roman"/>
          <w:sz w:val="24"/>
          <w:szCs w:val="24"/>
          <w:lang w:val="en-US"/>
        </w:rPr>
        <w:t xml:space="preserve"> larger</w:t>
      </w:r>
      <w:r>
        <w:rPr>
          <w:rFonts w:ascii="Times New Roman" w:hAnsi="Times New Roman" w:cs="Times New Roman"/>
          <w:sz w:val="24"/>
          <w:szCs w:val="24"/>
          <w:lang w:val="en-US"/>
        </w:rPr>
        <w:t xml:space="preserve"> root system, longer and thicker tillers / stem, larger leaf surface with higher chlorophyll content, etc.</w:t>
      </w:r>
      <w:r w:rsidR="008F3E91">
        <w:rPr>
          <w:rFonts w:ascii="Times New Roman" w:hAnsi="Times New Roman" w:cs="Times New Roman"/>
          <w:sz w:val="24"/>
          <w:szCs w:val="24"/>
          <w:lang w:val="en-US"/>
        </w:rPr>
        <w:t>.</w:t>
      </w:r>
      <w:r>
        <w:rPr>
          <w:rFonts w:ascii="Times New Roman" w:hAnsi="Times New Roman" w:cs="Times New Roman"/>
          <w:sz w:val="24"/>
          <w:szCs w:val="24"/>
          <w:lang w:val="en-US"/>
        </w:rPr>
        <w:t xml:space="preserve"> SA decreases as well abiotic as biotic stresses resulting in healthier plants allowing to reduce</w:t>
      </w:r>
      <w:r w:rsidR="008F3E91">
        <w:rPr>
          <w:rFonts w:ascii="Times New Roman" w:hAnsi="Times New Roman" w:cs="Times New Roman"/>
          <w:sz w:val="24"/>
          <w:szCs w:val="24"/>
          <w:lang w:val="en-US"/>
        </w:rPr>
        <w:t xml:space="preserve"> the use of</w:t>
      </w:r>
      <w:r>
        <w:rPr>
          <w:rFonts w:ascii="Times New Roman" w:hAnsi="Times New Roman" w:cs="Times New Roman"/>
          <w:sz w:val="24"/>
          <w:szCs w:val="24"/>
          <w:lang w:val="en-US"/>
        </w:rPr>
        <w:t xml:space="preserve"> pesticides significantly. The shelf life</w:t>
      </w:r>
      <w:r w:rsidR="008F3E91">
        <w:rPr>
          <w:rFonts w:ascii="Times New Roman" w:hAnsi="Times New Roman" w:cs="Times New Roman"/>
          <w:sz w:val="24"/>
          <w:szCs w:val="24"/>
          <w:lang w:val="en-US"/>
        </w:rPr>
        <w:t xml:space="preserve"> is increased</w:t>
      </w:r>
      <w:r>
        <w:rPr>
          <w:rFonts w:ascii="Times New Roman" w:hAnsi="Times New Roman" w:cs="Times New Roman"/>
          <w:sz w:val="24"/>
          <w:szCs w:val="24"/>
          <w:lang w:val="en-US"/>
        </w:rPr>
        <w:t xml:space="preserve"> and the post harvest losses are decreased.  </w:t>
      </w:r>
      <w:r w:rsidR="00D41482">
        <w:rPr>
          <w:rFonts w:ascii="Times New Roman" w:hAnsi="Times New Roman" w:cs="Times New Roman"/>
          <w:sz w:val="24"/>
          <w:szCs w:val="24"/>
          <w:lang w:val="en-US"/>
        </w:rPr>
        <w:t xml:space="preserve"> </w:t>
      </w:r>
    </w:p>
    <w:p w:rsidR="00A652B8" w:rsidRDefault="00D41482" w:rsidP="00A652B8">
      <w:pPr>
        <w:pStyle w:val="Geenafstand"/>
        <w:rPr>
          <w:rFonts w:ascii="Times New Roman" w:hAnsi="Times New Roman" w:cs="Times New Roman"/>
          <w:sz w:val="24"/>
          <w:szCs w:val="24"/>
          <w:lang w:val="en-US"/>
        </w:rPr>
      </w:pPr>
      <w:r>
        <w:rPr>
          <w:rFonts w:ascii="Times New Roman" w:hAnsi="Times New Roman" w:cs="Times New Roman"/>
          <w:sz w:val="24"/>
          <w:szCs w:val="24"/>
          <w:lang w:val="en-US"/>
        </w:rPr>
        <w:t>SAAT is safe</w:t>
      </w:r>
      <w:r w:rsidR="00F632CD">
        <w:rPr>
          <w:rFonts w:ascii="Times New Roman" w:hAnsi="Times New Roman" w:cs="Times New Roman"/>
          <w:sz w:val="24"/>
          <w:szCs w:val="24"/>
          <w:lang w:val="en-US"/>
        </w:rPr>
        <w:t xml:space="preserve"> (for the plant, the soil and the consumer)</w:t>
      </w:r>
      <w:r>
        <w:rPr>
          <w:rFonts w:ascii="Times New Roman" w:hAnsi="Times New Roman" w:cs="Times New Roman"/>
          <w:sz w:val="24"/>
          <w:szCs w:val="24"/>
          <w:lang w:val="en-US"/>
        </w:rPr>
        <w:t xml:space="preserve">, </w:t>
      </w:r>
      <w:r w:rsidR="00A652B8" w:rsidRPr="00A652B8">
        <w:rPr>
          <w:rFonts w:ascii="Times New Roman" w:hAnsi="Times New Roman" w:cs="Times New Roman"/>
          <w:sz w:val="24"/>
          <w:szCs w:val="24"/>
          <w:lang w:val="en-US"/>
        </w:rPr>
        <w:t>eco friendly and cost-effective</w:t>
      </w:r>
      <w:r w:rsidR="00A652B8">
        <w:rPr>
          <w:rFonts w:ascii="Times New Roman" w:hAnsi="Times New Roman" w:cs="Times New Roman"/>
          <w:sz w:val="24"/>
          <w:szCs w:val="24"/>
          <w:lang w:val="en-US"/>
        </w:rPr>
        <w:t>.</w:t>
      </w:r>
    </w:p>
    <w:p w:rsidR="00A34461" w:rsidRDefault="00F006FE" w:rsidP="00A652B8">
      <w:pPr>
        <w:pStyle w:val="Geenafstand"/>
        <w:rPr>
          <w:rFonts w:ascii="Times New Roman" w:hAnsi="Times New Roman" w:cs="Times New Roman"/>
          <w:sz w:val="24"/>
          <w:szCs w:val="24"/>
          <w:lang w:val="en-US"/>
        </w:rPr>
      </w:pPr>
      <w:r>
        <w:rPr>
          <w:rFonts w:ascii="Times New Roman" w:hAnsi="Times New Roman" w:cs="Times New Roman"/>
          <w:sz w:val="24"/>
          <w:szCs w:val="24"/>
          <w:lang w:val="en-US"/>
        </w:rPr>
        <w:t xml:space="preserve">Summary: Silicic acid </w:t>
      </w:r>
      <w:r w:rsidR="00A34461">
        <w:rPr>
          <w:rFonts w:ascii="Times New Roman" w:hAnsi="Times New Roman" w:cs="Times New Roman"/>
          <w:sz w:val="24"/>
          <w:szCs w:val="24"/>
          <w:lang w:val="en-US"/>
        </w:rPr>
        <w:t xml:space="preserve">is as well a biostimulant, a fertilizer as a </w:t>
      </w:r>
      <w:r w:rsidR="00F941F0">
        <w:rPr>
          <w:rFonts w:ascii="Times New Roman" w:hAnsi="Times New Roman" w:cs="Times New Roman"/>
          <w:sz w:val="24"/>
          <w:szCs w:val="24"/>
          <w:lang w:val="en-US"/>
        </w:rPr>
        <w:t xml:space="preserve">plant </w:t>
      </w:r>
      <w:proofErr w:type="spellStart"/>
      <w:r w:rsidR="00F941F0">
        <w:rPr>
          <w:rFonts w:ascii="Times New Roman" w:hAnsi="Times New Roman" w:cs="Times New Roman"/>
          <w:sz w:val="24"/>
          <w:szCs w:val="24"/>
          <w:lang w:val="en-US"/>
        </w:rPr>
        <w:t>protectant</w:t>
      </w:r>
      <w:proofErr w:type="spellEnd"/>
      <w:r w:rsidR="00F941F0">
        <w:rPr>
          <w:rFonts w:ascii="Times New Roman" w:hAnsi="Times New Roman" w:cs="Times New Roman"/>
          <w:sz w:val="24"/>
          <w:szCs w:val="24"/>
          <w:lang w:val="en-US"/>
        </w:rPr>
        <w:t>.</w:t>
      </w:r>
    </w:p>
    <w:p w:rsidR="00163D05" w:rsidRDefault="00163D05">
      <w:pPr>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A652B8" w:rsidRDefault="00163D05" w:rsidP="00A652B8">
      <w:pPr>
        <w:pStyle w:val="Geenafstand"/>
        <w:rPr>
          <w:rFonts w:ascii="Times New Roman" w:hAnsi="Times New Roman" w:cs="Times New Roman"/>
          <w:sz w:val="24"/>
          <w:szCs w:val="24"/>
          <w:lang w:val="en-US"/>
        </w:rPr>
      </w:pPr>
      <w:r>
        <w:rPr>
          <w:rFonts w:ascii="Times New Roman" w:hAnsi="Times New Roman" w:cs="Times New Roman"/>
          <w:noProof/>
          <w:sz w:val="24"/>
          <w:szCs w:val="24"/>
          <w:lang w:eastAsia="nl-NL"/>
        </w:rPr>
        <w:lastRenderedPageBreak/>
        <w:drawing>
          <wp:inline distT="0" distB="0" distL="0" distR="0">
            <wp:extent cx="1104900" cy="1543050"/>
            <wp:effectExtent l="19050" t="0" r="0" b="0"/>
            <wp:docPr id="1" name="Afbeelding 1" descr="C:\Users\Laane\Pictures\HML met microfo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ane\Pictures\HML met microfoon.jpg"/>
                    <pic:cNvPicPr>
                      <a:picLocks noChangeAspect="1" noChangeArrowheads="1"/>
                    </pic:cNvPicPr>
                  </pic:nvPicPr>
                  <pic:blipFill>
                    <a:blip r:embed="rId4" cstate="print"/>
                    <a:srcRect/>
                    <a:stretch>
                      <a:fillRect/>
                    </a:stretch>
                  </pic:blipFill>
                  <pic:spPr bwMode="auto">
                    <a:xfrm>
                      <a:off x="0" y="0"/>
                      <a:ext cx="1104900" cy="1543050"/>
                    </a:xfrm>
                    <a:prstGeom prst="rect">
                      <a:avLst/>
                    </a:prstGeom>
                    <a:noFill/>
                    <a:ln w="9525">
                      <a:noFill/>
                      <a:miter lim="800000"/>
                      <a:headEnd/>
                      <a:tailEnd/>
                    </a:ln>
                  </pic:spPr>
                </pic:pic>
              </a:graphicData>
            </a:graphic>
          </wp:inline>
        </w:drawing>
      </w:r>
    </w:p>
    <w:p w:rsidR="00163D05" w:rsidRDefault="00163D05" w:rsidP="00A652B8">
      <w:pPr>
        <w:pStyle w:val="Geenafstand"/>
        <w:rPr>
          <w:rFonts w:ascii="Times New Roman" w:hAnsi="Times New Roman" w:cs="Times New Roman"/>
          <w:sz w:val="24"/>
          <w:szCs w:val="24"/>
          <w:lang w:val="en-US"/>
        </w:rPr>
      </w:pPr>
    </w:p>
    <w:p w:rsidR="0014371B" w:rsidRDefault="0014371B">
      <w:pPr>
        <w:jc w:val="center"/>
        <w:rPr>
          <w:rFonts w:ascii="Times New Roman" w:hAnsi="Times New Roman" w:cs="Times New Roman"/>
          <w:noProof/>
          <w:sz w:val="24"/>
          <w:szCs w:val="24"/>
          <w:lang w:eastAsia="nl-NL"/>
        </w:rPr>
      </w:pPr>
    </w:p>
    <w:p w:rsidR="00163D05" w:rsidRDefault="009C4457" w:rsidP="009C4457">
      <w:pPr>
        <w:rPr>
          <w:rFonts w:ascii="Times New Roman" w:hAnsi="Times New Roman" w:cs="Times New Roman"/>
          <w:noProof/>
          <w:sz w:val="28"/>
          <w:szCs w:val="28"/>
          <w:lang w:val="en-US" w:eastAsia="nl-NL"/>
        </w:rPr>
      </w:pPr>
      <w:r w:rsidRPr="009C4457">
        <w:rPr>
          <w:rFonts w:ascii="Times New Roman" w:hAnsi="Times New Roman" w:cs="Times New Roman"/>
          <w:noProof/>
          <w:sz w:val="28"/>
          <w:szCs w:val="28"/>
          <w:lang w:val="en-US" w:eastAsia="nl-NL"/>
        </w:rPr>
        <w:t>Biography</w:t>
      </w:r>
    </w:p>
    <w:p w:rsidR="009C4457" w:rsidRPr="009C4457" w:rsidRDefault="009C4457" w:rsidP="009C4457">
      <w:pPr>
        <w:rPr>
          <w:rFonts w:ascii="Times New Roman" w:hAnsi="Times New Roman" w:cs="Times New Roman"/>
          <w:noProof/>
          <w:sz w:val="28"/>
          <w:szCs w:val="28"/>
          <w:lang w:val="en-US" w:eastAsia="nl-NL"/>
        </w:rPr>
      </w:pPr>
    </w:p>
    <w:p w:rsidR="00163D05" w:rsidRPr="0014371B" w:rsidRDefault="00163D05" w:rsidP="00163D05">
      <w:pPr>
        <w:pStyle w:val="Geenafstand"/>
        <w:ind w:left="426"/>
        <w:rPr>
          <w:rFonts w:ascii="Times New Roman" w:hAnsi="Times New Roman" w:cs="Times New Roman"/>
          <w:sz w:val="24"/>
          <w:szCs w:val="24"/>
          <w:lang w:val="en-US"/>
        </w:rPr>
      </w:pPr>
      <w:r w:rsidRPr="0014371B">
        <w:rPr>
          <w:rFonts w:ascii="Times New Roman" w:hAnsi="Times New Roman" w:cs="Times New Roman"/>
          <w:sz w:val="24"/>
          <w:szCs w:val="24"/>
          <w:lang w:val="en-US"/>
        </w:rPr>
        <w:t>Henk-Maarten Laane is a MD starting his professional career in 1967 at the University of Amsterdam in the field of Anatomy, Physiology and Pathology. Worked as GP and Coroner for the City of Amsterdam (1973-2000).  Since 1990 involved in medicine research for HIV/AIDS. Degree in Social Medicine.</w:t>
      </w:r>
    </w:p>
    <w:p w:rsidR="00163D05" w:rsidRPr="0014371B" w:rsidRDefault="00163D05" w:rsidP="00163D05">
      <w:pPr>
        <w:pStyle w:val="Geenafstand"/>
        <w:ind w:left="426"/>
        <w:rPr>
          <w:rFonts w:ascii="Times New Roman" w:hAnsi="Times New Roman" w:cs="Times New Roman"/>
          <w:sz w:val="24"/>
          <w:szCs w:val="24"/>
          <w:lang w:val="en-US"/>
        </w:rPr>
      </w:pPr>
      <w:r w:rsidRPr="0014371B">
        <w:rPr>
          <w:rFonts w:ascii="Times New Roman" w:hAnsi="Times New Roman" w:cs="Times New Roman"/>
          <w:sz w:val="24"/>
          <w:szCs w:val="24"/>
          <w:lang w:val="en-US"/>
        </w:rPr>
        <w:t xml:space="preserve">Since 2000 research on the health effects of Silicon on humans and animals, resulting in the registration and introduction of  (patented) silicic acid as food supplement. Based on these supplements also experiments were started on plants. The results showed very positive growth stimulating effects due to the as well the soil as foliar application: the Silicic Acid Agro Technology (= SAAT) was ‘born’. Based on ongoing experiments since 2001 we have shown that (stabilized) silicic acid is very effective as biostimulant, next to its effect on biotic and abiotic stress factors resulting in (much) higher yields with higher quality. </w:t>
      </w:r>
    </w:p>
    <w:p w:rsidR="00163D05" w:rsidRDefault="00163D05" w:rsidP="00163D05">
      <w:pPr>
        <w:pStyle w:val="Geenafstand"/>
        <w:ind w:left="426"/>
        <w:rPr>
          <w:lang w:val="en-US"/>
        </w:rPr>
      </w:pPr>
    </w:p>
    <w:p w:rsidR="00163D05" w:rsidRPr="00A652B8" w:rsidRDefault="00163D05" w:rsidP="00163D05">
      <w:pPr>
        <w:pStyle w:val="Geenafstand"/>
        <w:ind w:left="426"/>
        <w:rPr>
          <w:rFonts w:ascii="Times New Roman" w:hAnsi="Times New Roman" w:cs="Times New Roman"/>
          <w:sz w:val="24"/>
          <w:szCs w:val="24"/>
          <w:lang w:val="pt-BR"/>
        </w:rPr>
      </w:pPr>
      <w:r w:rsidRPr="00A652B8">
        <w:rPr>
          <w:rFonts w:ascii="Times New Roman" w:hAnsi="Times New Roman" w:cs="Times New Roman"/>
          <w:sz w:val="24"/>
          <w:szCs w:val="24"/>
          <w:lang w:val="pt-BR"/>
        </w:rPr>
        <w:t xml:space="preserve">Email: </w:t>
      </w:r>
      <w:hyperlink r:id="rId5" w:history="1">
        <w:r w:rsidRPr="00A652B8">
          <w:rPr>
            <w:rStyle w:val="Hyperlink"/>
            <w:rFonts w:ascii="Times New Roman" w:hAnsi="Times New Roman" w:cs="Times New Roman"/>
            <w:sz w:val="24"/>
            <w:szCs w:val="24"/>
            <w:lang w:val="pt-BR"/>
          </w:rPr>
          <w:t>hm.laane@rexil-agro.com</w:t>
        </w:r>
      </w:hyperlink>
      <w:r w:rsidRPr="00A652B8">
        <w:rPr>
          <w:rFonts w:ascii="Times New Roman" w:hAnsi="Times New Roman" w:cs="Times New Roman"/>
          <w:sz w:val="24"/>
          <w:szCs w:val="24"/>
          <w:lang w:val="pt-BR"/>
        </w:rPr>
        <w:t xml:space="preserve"> </w:t>
      </w:r>
    </w:p>
    <w:p w:rsidR="00163D05" w:rsidRPr="00F40234" w:rsidRDefault="00163D05" w:rsidP="00163D05">
      <w:pPr>
        <w:pStyle w:val="Geenafstand"/>
        <w:ind w:left="426"/>
        <w:rPr>
          <w:lang w:val="en-US"/>
        </w:rPr>
      </w:pPr>
    </w:p>
    <w:p w:rsidR="00163D05" w:rsidRPr="00F14CEE" w:rsidRDefault="00163D05" w:rsidP="00163D05">
      <w:pPr>
        <w:rPr>
          <w:lang w:val="en-US"/>
        </w:rPr>
      </w:pPr>
    </w:p>
    <w:p w:rsidR="00163D05" w:rsidRDefault="00163D05" w:rsidP="00A652B8">
      <w:pPr>
        <w:pStyle w:val="Geenafstand"/>
        <w:rPr>
          <w:rFonts w:ascii="Times New Roman" w:hAnsi="Times New Roman" w:cs="Times New Roman"/>
          <w:sz w:val="24"/>
          <w:szCs w:val="24"/>
          <w:lang w:val="en-US"/>
        </w:rPr>
      </w:pPr>
    </w:p>
    <w:sectPr w:rsidR="00163D05" w:rsidSect="006157C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A652B8"/>
    <w:rsid w:val="000A7E12"/>
    <w:rsid w:val="000E4AC0"/>
    <w:rsid w:val="0014371B"/>
    <w:rsid w:val="00163D05"/>
    <w:rsid w:val="003610A5"/>
    <w:rsid w:val="00492DA9"/>
    <w:rsid w:val="006157C6"/>
    <w:rsid w:val="0074185D"/>
    <w:rsid w:val="008F3E91"/>
    <w:rsid w:val="00946F03"/>
    <w:rsid w:val="009C4457"/>
    <w:rsid w:val="00A34461"/>
    <w:rsid w:val="00A652B8"/>
    <w:rsid w:val="00A81839"/>
    <w:rsid w:val="00B66673"/>
    <w:rsid w:val="00D41482"/>
    <w:rsid w:val="00DD22EB"/>
    <w:rsid w:val="00E54A40"/>
    <w:rsid w:val="00F006FE"/>
    <w:rsid w:val="00F632CD"/>
    <w:rsid w:val="00F941F0"/>
    <w:rsid w:val="00FC5DEA"/>
    <w:rsid w:val="00FC6B48"/>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nl-NL" w:eastAsia="en-US" w:bidi="ar-SA"/>
      </w:rPr>
    </w:rPrDefault>
    <w:pPrDefault>
      <w:pPr>
        <w:spacing w:after="200" w:line="276"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652B8"/>
    <w:pPr>
      <w:jc w:val="left"/>
    </w:pPr>
    <w:rPr>
      <w:rFonts w:asciiTheme="minorHAnsi" w:hAnsiTheme="minorHAns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A652B8"/>
    <w:pPr>
      <w:spacing w:after="0" w:line="240" w:lineRule="auto"/>
      <w:jc w:val="left"/>
    </w:pPr>
    <w:rPr>
      <w:rFonts w:asciiTheme="minorHAnsi" w:hAnsiTheme="minorHAnsi"/>
      <w:sz w:val="22"/>
    </w:rPr>
  </w:style>
  <w:style w:type="character" w:styleId="Hyperlink">
    <w:name w:val="Hyperlink"/>
    <w:basedOn w:val="Standaardalinea-lettertype"/>
    <w:uiPriority w:val="99"/>
    <w:unhideWhenUsed/>
    <w:rsid w:val="00A652B8"/>
    <w:rPr>
      <w:color w:val="0000FF" w:themeColor="hyperlink"/>
      <w:u w:val="single"/>
    </w:rPr>
  </w:style>
  <w:style w:type="character" w:customStyle="1" w:styleId="GeenafstandChar">
    <w:name w:val="Geen afstand Char"/>
    <w:basedOn w:val="Standaardalinea-lettertype"/>
    <w:link w:val="Geenafstand"/>
    <w:uiPriority w:val="1"/>
    <w:rsid w:val="00A652B8"/>
    <w:rPr>
      <w:rFonts w:asciiTheme="minorHAnsi" w:hAnsiTheme="minorHAnsi"/>
      <w:sz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hm.laane@rexil-agro.com" TargetMode="External"/><Relationship Id="rId4"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2</Pages>
  <Words>460</Words>
  <Characters>2383</Characters>
  <Application>Microsoft Office Word</Application>
  <DocSecurity>0</DocSecurity>
  <Lines>38</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Laane</dc:creator>
  <cp:lastModifiedBy>Laane</cp:lastModifiedBy>
  <cp:revision>13</cp:revision>
  <dcterms:created xsi:type="dcterms:W3CDTF">2016-11-08T11:53:00Z</dcterms:created>
  <dcterms:modified xsi:type="dcterms:W3CDTF">2016-11-08T14:09:00Z</dcterms:modified>
</cp:coreProperties>
</file>