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110D" w:rsidRPr="0025110D" w:rsidRDefault="0025110D" w:rsidP="0025110D">
      <w:pPr>
        <w:jc w:val="center"/>
        <w:rPr>
          <w:b/>
        </w:rPr>
      </w:pPr>
      <w:r w:rsidRPr="0025110D">
        <w:rPr>
          <w:b/>
        </w:rPr>
        <w:t>Rangeland Vegetation Inventory: Application of Conventional and Remote Sensing Techniques</w:t>
      </w:r>
    </w:p>
    <w:p w:rsidR="0025110D" w:rsidRPr="009E5F18" w:rsidRDefault="0025110D" w:rsidP="009E5F18">
      <w:pPr>
        <w:jc w:val="center"/>
      </w:pPr>
      <w:r w:rsidRPr="009E5F18">
        <w:t>Muhammad Zubair</w:t>
      </w:r>
      <w:r w:rsidRPr="009E5F18">
        <w:rPr>
          <w:vertAlign w:val="superscript"/>
        </w:rPr>
        <w:t>1</w:t>
      </w:r>
      <w:r w:rsidRPr="009E5F18">
        <w:t>*, Muhammad Islam</w:t>
      </w:r>
      <w:r w:rsidRPr="009E5F18">
        <w:rPr>
          <w:vertAlign w:val="superscript"/>
        </w:rPr>
        <w:t>2</w:t>
      </w:r>
      <w:r w:rsidRPr="009E5F18">
        <w:t xml:space="preserve">, </w:t>
      </w:r>
      <w:proofErr w:type="spellStart"/>
      <w:r w:rsidRPr="009E5F18">
        <w:t>Ahmar</w:t>
      </w:r>
      <w:proofErr w:type="spellEnd"/>
      <w:r w:rsidRPr="009E5F18">
        <w:t xml:space="preserve"> Saleem</w:t>
      </w:r>
      <w:r w:rsidRPr="009E5F18">
        <w:rPr>
          <w:vertAlign w:val="superscript"/>
        </w:rPr>
        <w:t>1</w:t>
      </w:r>
      <w:r w:rsidRPr="009E5F18">
        <w:t xml:space="preserve">, Muhammad </w:t>
      </w:r>
      <w:proofErr w:type="spellStart"/>
      <w:r w:rsidRPr="009E5F18">
        <w:t>Asim</w:t>
      </w:r>
      <w:proofErr w:type="spellEnd"/>
      <w:r w:rsidRPr="009E5F18">
        <w:t xml:space="preserve"> Baig</w:t>
      </w:r>
      <w:r w:rsidRPr="009E5F18">
        <w:rPr>
          <w:vertAlign w:val="superscript"/>
        </w:rPr>
        <w:t>1</w:t>
      </w:r>
      <w:r w:rsidRPr="009E5F18">
        <w:t xml:space="preserve"> and </w:t>
      </w:r>
      <w:proofErr w:type="spellStart"/>
      <w:r w:rsidRPr="009E5F18">
        <w:t>Wasif</w:t>
      </w:r>
      <w:proofErr w:type="spellEnd"/>
      <w:r w:rsidRPr="009E5F18">
        <w:t xml:space="preserve"> Nouman</w:t>
      </w:r>
      <w:r w:rsidRPr="009E5F18">
        <w:rPr>
          <w:vertAlign w:val="superscript"/>
        </w:rPr>
        <w:t>1</w:t>
      </w:r>
    </w:p>
    <w:p w:rsidR="0025110D" w:rsidRDefault="0025110D" w:rsidP="009E5F18">
      <w:pPr>
        <w:spacing w:after="0" w:line="240" w:lineRule="auto"/>
        <w:jc w:val="both"/>
        <w:rPr>
          <w:sz w:val="20"/>
          <w:szCs w:val="20"/>
        </w:rPr>
      </w:pPr>
      <w:r w:rsidRPr="0025110D">
        <w:rPr>
          <w:sz w:val="20"/>
          <w:szCs w:val="20"/>
          <w:vertAlign w:val="superscript"/>
        </w:rPr>
        <w:t>1</w:t>
      </w:r>
      <w:r w:rsidRPr="0025110D">
        <w:rPr>
          <w:sz w:val="20"/>
          <w:szCs w:val="20"/>
        </w:rPr>
        <w:t xml:space="preserve">Department of Forestry &amp; </w:t>
      </w:r>
      <w:r>
        <w:rPr>
          <w:sz w:val="20"/>
          <w:szCs w:val="20"/>
        </w:rPr>
        <w:t>R</w:t>
      </w:r>
      <w:r w:rsidRPr="0025110D">
        <w:rPr>
          <w:sz w:val="20"/>
          <w:szCs w:val="20"/>
        </w:rPr>
        <w:t xml:space="preserve">ange Management, Faculty of Agricultural Sciences &amp; Technology, </w:t>
      </w:r>
      <w:proofErr w:type="spellStart"/>
      <w:r w:rsidRPr="0025110D">
        <w:rPr>
          <w:sz w:val="20"/>
          <w:szCs w:val="20"/>
        </w:rPr>
        <w:t>Bahauddin</w:t>
      </w:r>
      <w:proofErr w:type="spellEnd"/>
      <w:r w:rsidRPr="0025110D">
        <w:rPr>
          <w:sz w:val="20"/>
          <w:szCs w:val="20"/>
        </w:rPr>
        <w:t xml:space="preserve"> </w:t>
      </w:r>
      <w:proofErr w:type="spellStart"/>
      <w:r w:rsidRPr="0025110D">
        <w:rPr>
          <w:sz w:val="20"/>
          <w:szCs w:val="20"/>
        </w:rPr>
        <w:t>Zakariya</w:t>
      </w:r>
      <w:proofErr w:type="spellEnd"/>
      <w:r w:rsidRPr="0025110D">
        <w:rPr>
          <w:sz w:val="20"/>
          <w:szCs w:val="20"/>
        </w:rPr>
        <w:t xml:space="preserve"> University, Multan, Punjab, Pakistan</w:t>
      </w:r>
      <w:r>
        <w:rPr>
          <w:sz w:val="20"/>
          <w:szCs w:val="20"/>
        </w:rPr>
        <w:t>.</w:t>
      </w:r>
    </w:p>
    <w:p w:rsidR="0025110D" w:rsidRDefault="0025110D" w:rsidP="009E5F18">
      <w:pPr>
        <w:pStyle w:val="ecxmsonormal"/>
        <w:shd w:val="clear" w:color="auto" w:fill="FFFFFF"/>
        <w:spacing w:before="0" w:beforeAutospacing="0" w:after="0" w:afterAutospacing="0"/>
        <w:jc w:val="both"/>
        <w:rPr>
          <w:rFonts w:asciiTheme="minorHAnsi" w:hAnsiTheme="minorHAnsi" w:cstheme="minorHAnsi"/>
          <w:sz w:val="20"/>
          <w:szCs w:val="20"/>
        </w:rPr>
      </w:pPr>
      <w:r w:rsidRPr="0025110D">
        <w:rPr>
          <w:rFonts w:asciiTheme="minorHAnsi" w:hAnsiTheme="minorHAnsi" w:cstheme="minorHAnsi"/>
          <w:sz w:val="20"/>
          <w:szCs w:val="20"/>
          <w:vertAlign w:val="superscript"/>
        </w:rPr>
        <w:t>2</w:t>
      </w:r>
      <w:r w:rsidRPr="0025110D">
        <w:rPr>
          <w:rFonts w:asciiTheme="minorHAnsi" w:hAnsiTheme="minorHAnsi" w:cstheme="minorHAnsi"/>
          <w:sz w:val="20"/>
          <w:szCs w:val="20"/>
        </w:rPr>
        <w:t xml:space="preserve">International Centre for Agricultural Research in the Dry Areas (ICARDA), ILRI Pakistan Office, ASI, </w:t>
      </w:r>
      <w:proofErr w:type="gramStart"/>
      <w:r w:rsidRPr="0025110D">
        <w:rPr>
          <w:rFonts w:asciiTheme="minorHAnsi" w:hAnsiTheme="minorHAnsi" w:cstheme="minorHAnsi"/>
          <w:sz w:val="20"/>
          <w:szCs w:val="20"/>
        </w:rPr>
        <w:t>NARC</w:t>
      </w:r>
      <w:proofErr w:type="gramEnd"/>
      <w:r w:rsidRPr="0025110D">
        <w:rPr>
          <w:rFonts w:asciiTheme="minorHAnsi" w:hAnsiTheme="minorHAnsi" w:cstheme="minorHAnsi"/>
          <w:sz w:val="20"/>
          <w:szCs w:val="20"/>
        </w:rPr>
        <w:t xml:space="preserve"> premises,</w:t>
      </w:r>
      <w:r>
        <w:rPr>
          <w:rFonts w:asciiTheme="minorHAnsi" w:hAnsiTheme="minorHAnsi" w:cstheme="minorHAnsi"/>
          <w:sz w:val="20"/>
          <w:szCs w:val="20"/>
        </w:rPr>
        <w:t xml:space="preserve"> </w:t>
      </w:r>
      <w:r w:rsidRPr="0025110D">
        <w:rPr>
          <w:rFonts w:asciiTheme="minorHAnsi" w:hAnsiTheme="minorHAnsi" w:cstheme="minorHAnsi"/>
          <w:sz w:val="20"/>
          <w:szCs w:val="20"/>
        </w:rPr>
        <w:t>Islamabad, Pakistan.</w:t>
      </w:r>
    </w:p>
    <w:p w:rsidR="009E5F18" w:rsidRPr="0025110D" w:rsidRDefault="009E5F18" w:rsidP="009E5F18">
      <w:pPr>
        <w:pStyle w:val="ecxmsonormal"/>
        <w:shd w:val="clear" w:color="auto" w:fill="FFFFFF"/>
        <w:spacing w:before="0" w:beforeAutospacing="0" w:after="324" w:afterAutospacing="0" w:line="240" w:lineRule="atLeast"/>
        <w:jc w:val="center"/>
        <w:rPr>
          <w:rFonts w:asciiTheme="minorHAnsi" w:hAnsiTheme="minorHAnsi" w:cstheme="minorHAnsi"/>
          <w:sz w:val="20"/>
          <w:szCs w:val="20"/>
        </w:rPr>
      </w:pPr>
      <w:r>
        <w:rPr>
          <w:rFonts w:asciiTheme="minorHAnsi" w:hAnsiTheme="minorHAnsi" w:cstheme="minorHAnsi"/>
          <w:sz w:val="20"/>
          <w:szCs w:val="20"/>
        </w:rPr>
        <w:t>Corresponding author email: zubair.fast@bzu.edu.ppk</w:t>
      </w:r>
    </w:p>
    <w:p w:rsidR="0025110D" w:rsidRPr="009E5F18" w:rsidRDefault="009E5F18" w:rsidP="0025110D">
      <w:pPr>
        <w:jc w:val="both"/>
        <w:rPr>
          <w:b/>
        </w:rPr>
      </w:pPr>
      <w:r w:rsidRPr="009E5F18">
        <w:rPr>
          <w:b/>
        </w:rPr>
        <w:t>Abstract</w:t>
      </w:r>
    </w:p>
    <w:p w:rsidR="00B81A7A" w:rsidRDefault="00F9475F" w:rsidP="0025110D">
      <w:pPr>
        <w:jc w:val="both"/>
      </w:pPr>
      <w:r>
        <w:t>I</w:t>
      </w:r>
      <w:r w:rsidRPr="00F9475F">
        <w:t>n Pakistan, rangelands are the important source of supporting animal grazing and browsing requirements along with provision of number of wood and non wood products, yet this resource is constrained with low productivity. The main reasons often reported can be grouped into natural and human interference factors. Correct monitoring and assessment of the available forage is premier issue commonly</w:t>
      </w:r>
      <w:r>
        <w:t xml:space="preserve"> ignored. Present research aimed at comparing conventional and remote sensing techniques in both protected and unprotected rangelands of lesser Cholistan desert in measuring vegetation. Transact line and quadrates were utilized as conventional inventory techniques whereas GPS camera and Software were used to precisely assess accurate species cover percentage. Data were recorded during </w:t>
      </w:r>
      <w:r w:rsidR="0025110D">
        <w:t>autumn</w:t>
      </w:r>
      <w:r>
        <w:t xml:space="preserve"> and spring of succeeding years. </w:t>
      </w:r>
      <w:r w:rsidR="0025110D">
        <w:t>The findings of the study revealed autumn</w:t>
      </w:r>
      <w:r>
        <w:t xml:space="preserve"> measurements yielded more biomass and cover percentage as compared to limited forage availability in spring mainly due to the onset of rain in </w:t>
      </w:r>
      <w:r w:rsidR="0025110D">
        <w:t>autumn</w:t>
      </w:r>
      <w:r>
        <w:t xml:space="preserve"> season. Remote sensing technique provide</w:t>
      </w:r>
      <w:r w:rsidR="0025110D">
        <w:t>d</w:t>
      </w:r>
      <w:r>
        <w:t xml:space="preserve"> accurate and rapid method of cover assessment removing human error in visualizing </w:t>
      </w:r>
      <w:r w:rsidR="0025110D">
        <w:t xml:space="preserve">vegetation cover by conventional techniques. The study concluded that replacement of remote sensing techniques would entail accurate and precise estimates of available forage for sustainable utility and devising any future range improvement programs. </w:t>
      </w:r>
      <w:r>
        <w:t xml:space="preserve">     </w:t>
      </w:r>
    </w:p>
    <w:p w:rsidR="009E5F18" w:rsidRDefault="009E5F18" w:rsidP="0025110D">
      <w:pPr>
        <w:jc w:val="both"/>
      </w:pPr>
    </w:p>
    <w:p w:rsidR="009E5F18" w:rsidRDefault="009E5F18" w:rsidP="0025110D">
      <w:pPr>
        <w:jc w:val="both"/>
      </w:pPr>
      <w:r w:rsidRPr="009E5F18">
        <w:rPr>
          <w:b/>
        </w:rPr>
        <w:t>Keywords:</w:t>
      </w:r>
      <w:r>
        <w:t xml:space="preserve"> Rangelands, Inventory, Remote sensing, Cover assessment</w:t>
      </w:r>
    </w:p>
    <w:sectPr w:rsidR="009E5F18" w:rsidSect="00B81A7A">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F9475F"/>
    <w:rsid w:val="0025110D"/>
    <w:rsid w:val="009E5F18"/>
    <w:rsid w:val="00B81A7A"/>
    <w:rsid w:val="00F9475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A7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xmsonormal">
    <w:name w:val="ecxmsonormal"/>
    <w:basedOn w:val="Normal"/>
    <w:rsid w:val="0025110D"/>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r="http://schemas.openxmlformats.org/officeDocument/2006/relationships" xmlns:w="http://schemas.openxmlformats.org/wordprocessingml/2006/main">
  <w:divs>
    <w:div w:id="97993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283</Words>
  <Characters>1707</Characters>
  <Application>Microsoft Office Word</Application>
  <DocSecurity>0</DocSecurity>
  <Lines>21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Zubair</dc:creator>
  <cp:lastModifiedBy>Zubair</cp:lastModifiedBy>
  <cp:revision>1</cp:revision>
  <dcterms:created xsi:type="dcterms:W3CDTF">2016-09-28T07:38:00Z</dcterms:created>
  <dcterms:modified xsi:type="dcterms:W3CDTF">2016-09-28T08:00:00Z</dcterms:modified>
</cp:coreProperties>
</file>