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ED87EB" w14:textId="55E16C4A" w:rsidR="00C85E60" w:rsidRDefault="007971AC" w:rsidP="0041296F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</w:t>
      </w:r>
      <w:r w:rsidR="004A3FC2">
        <w:rPr>
          <w:rFonts w:ascii="Times New Roman" w:hAnsi="Times New Roman" w:cs="Times New Roman"/>
          <w:b/>
        </w:rPr>
        <w:t>elect</w:t>
      </w:r>
      <w:r>
        <w:rPr>
          <w:rFonts w:ascii="Times New Roman" w:hAnsi="Times New Roman" w:cs="Times New Roman"/>
          <w:b/>
        </w:rPr>
        <w:t>ing</w:t>
      </w:r>
      <w:r w:rsidR="006B2D65">
        <w:rPr>
          <w:rFonts w:ascii="Times New Roman" w:hAnsi="Times New Roman" w:cs="Times New Roman"/>
          <w:b/>
        </w:rPr>
        <w:t xml:space="preserve"> </w:t>
      </w:r>
      <w:r w:rsidR="00D07D32">
        <w:rPr>
          <w:rFonts w:ascii="Times New Roman" w:hAnsi="Times New Roman" w:cs="Times New Roman"/>
          <w:b/>
        </w:rPr>
        <w:t>grain legume</w:t>
      </w:r>
      <w:r w:rsidR="00E16402">
        <w:rPr>
          <w:rFonts w:ascii="Times New Roman" w:hAnsi="Times New Roman" w:cs="Times New Roman"/>
          <w:b/>
        </w:rPr>
        <w:t xml:space="preserve"> genotypes</w:t>
      </w:r>
      <w:r w:rsidR="004A3FC2">
        <w:rPr>
          <w:rFonts w:ascii="Times New Roman" w:hAnsi="Times New Roman" w:cs="Times New Roman"/>
          <w:b/>
        </w:rPr>
        <w:t xml:space="preserve"> with resistance to </w:t>
      </w:r>
      <w:r w:rsidR="00D60612">
        <w:rPr>
          <w:rFonts w:ascii="Times New Roman" w:hAnsi="Times New Roman" w:cs="Times New Roman"/>
          <w:b/>
        </w:rPr>
        <w:t>ashy stem blight</w:t>
      </w:r>
      <w:r>
        <w:rPr>
          <w:rFonts w:ascii="Times New Roman" w:hAnsi="Times New Roman" w:cs="Times New Roman"/>
          <w:b/>
        </w:rPr>
        <w:t xml:space="preserve"> by </w:t>
      </w:r>
      <w:r w:rsidR="00CB5F25">
        <w:rPr>
          <w:rFonts w:ascii="Times New Roman" w:hAnsi="Times New Roman" w:cs="Times New Roman"/>
          <w:b/>
        </w:rPr>
        <w:t>the cut-stem method</w:t>
      </w:r>
    </w:p>
    <w:p w14:paraId="2337B5B0" w14:textId="77777777" w:rsidR="00D60612" w:rsidRDefault="00D60612">
      <w:pPr>
        <w:rPr>
          <w:rFonts w:ascii="Times New Roman" w:hAnsi="Times New Roman" w:cs="Times New Roman"/>
          <w:b/>
        </w:rPr>
      </w:pPr>
    </w:p>
    <w:p w14:paraId="1AB098F8" w14:textId="61B2E99E" w:rsidR="00E23A91" w:rsidRDefault="00C85E60" w:rsidP="00FB673A">
      <w:pPr>
        <w:jc w:val="center"/>
        <w:rPr>
          <w:rFonts w:ascii="Times New Roman" w:hAnsi="Times New Roman" w:cs="Times New Roman"/>
        </w:rPr>
      </w:pPr>
      <w:r w:rsidRPr="000B428F">
        <w:rPr>
          <w:rFonts w:ascii="Times New Roman" w:hAnsi="Times New Roman" w:cs="Times New Roman"/>
          <w:u w:val="single"/>
        </w:rPr>
        <w:t>Diego M. Viteri</w:t>
      </w:r>
      <w:r w:rsidR="000B428F">
        <w:rPr>
          <w:rFonts w:ascii="Times New Roman" w:hAnsi="Times New Roman" w:cs="Times New Roman"/>
        </w:rPr>
        <w:t>*</w:t>
      </w:r>
      <w:r w:rsidR="00E23A91" w:rsidRPr="00E23A91">
        <w:rPr>
          <w:rFonts w:ascii="Times New Roman" w:hAnsi="Times New Roman" w:cs="Times New Roman"/>
          <w:vertAlign w:val="superscript"/>
        </w:rPr>
        <w:t>1</w:t>
      </w:r>
      <w:r w:rsidRPr="00E23A91">
        <w:rPr>
          <w:rFonts w:ascii="Times New Roman" w:hAnsi="Times New Roman" w:cs="Times New Roman"/>
        </w:rPr>
        <w:t>, Angela M. Linares</w:t>
      </w:r>
      <w:r w:rsidR="00E23A91" w:rsidRPr="00E23A91">
        <w:rPr>
          <w:rFonts w:ascii="Times New Roman" w:hAnsi="Times New Roman" w:cs="Times New Roman"/>
          <w:vertAlign w:val="superscript"/>
        </w:rPr>
        <w:t>1</w:t>
      </w:r>
      <w:r w:rsidRPr="00E23A91">
        <w:rPr>
          <w:rFonts w:ascii="Times New Roman" w:hAnsi="Times New Roman" w:cs="Times New Roman"/>
        </w:rPr>
        <w:t xml:space="preserve">, </w:t>
      </w:r>
      <w:r w:rsidR="00437B55">
        <w:rPr>
          <w:rFonts w:ascii="Times New Roman" w:hAnsi="Times New Roman" w:cs="Times New Roman"/>
        </w:rPr>
        <w:t xml:space="preserve">and </w:t>
      </w:r>
      <w:r w:rsidR="0030586F">
        <w:rPr>
          <w:rFonts w:ascii="Times New Roman" w:hAnsi="Times New Roman" w:cs="Times New Roman"/>
        </w:rPr>
        <w:t>Leidy Sarmiento</w:t>
      </w:r>
      <w:r w:rsidR="00E23A91" w:rsidRPr="00E23A91">
        <w:rPr>
          <w:rFonts w:ascii="Times New Roman" w:hAnsi="Times New Roman" w:cs="Times New Roman"/>
          <w:vertAlign w:val="superscript"/>
        </w:rPr>
        <w:t>1</w:t>
      </w:r>
      <w:r w:rsidR="00E23A91" w:rsidRPr="00E23A91">
        <w:rPr>
          <w:rFonts w:ascii="Times New Roman" w:hAnsi="Times New Roman" w:cs="Times New Roman"/>
        </w:rPr>
        <w:t xml:space="preserve"> </w:t>
      </w:r>
    </w:p>
    <w:p w14:paraId="44CC5180" w14:textId="77777777" w:rsidR="00FB673A" w:rsidRPr="00E23A91" w:rsidRDefault="00FB673A" w:rsidP="00FB673A">
      <w:pPr>
        <w:jc w:val="center"/>
        <w:rPr>
          <w:rFonts w:ascii="Times New Roman" w:hAnsi="Times New Roman" w:cs="Times New Roman"/>
        </w:rPr>
      </w:pPr>
    </w:p>
    <w:p w14:paraId="03E92755" w14:textId="60C61B79" w:rsidR="00E23A91" w:rsidRDefault="00E23A91" w:rsidP="00C85E60">
      <w:pPr>
        <w:jc w:val="center"/>
        <w:rPr>
          <w:rFonts w:ascii="Times New Roman" w:hAnsi="Times New Roman" w:cs="Times New Roman"/>
        </w:rPr>
      </w:pPr>
      <w:r w:rsidRPr="00D85D8F">
        <w:rPr>
          <w:rFonts w:ascii="Times New Roman" w:hAnsi="Times New Roman" w:cs="Times New Roman"/>
          <w:vertAlign w:val="superscript"/>
        </w:rPr>
        <w:t>1</w:t>
      </w:r>
      <w:r w:rsidRPr="00E23A91">
        <w:rPr>
          <w:rFonts w:ascii="Times New Roman" w:hAnsi="Times New Roman" w:cs="Times New Roman"/>
        </w:rPr>
        <w:t>Agro-environmental Sciences Department, University of Puerto Rico-Mayagüez</w:t>
      </w:r>
      <w:r w:rsidR="000B428F">
        <w:rPr>
          <w:rFonts w:ascii="Times New Roman" w:hAnsi="Times New Roman" w:cs="Times New Roman"/>
        </w:rPr>
        <w:t xml:space="preserve"> </w:t>
      </w:r>
    </w:p>
    <w:p w14:paraId="2B18DCA1" w14:textId="3BAFC0F6" w:rsidR="00610730" w:rsidRDefault="00610730" w:rsidP="00C85E6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Call Box 9000</w:t>
      </w:r>
      <w:r w:rsidR="0034583D">
        <w:rPr>
          <w:rFonts w:ascii="Times New Roman" w:hAnsi="Times New Roman" w:cs="Times New Roman"/>
        </w:rPr>
        <w:t>, Mayagüez, PR 00681, USA.</w:t>
      </w:r>
      <w:r w:rsidR="003A3CA2">
        <w:rPr>
          <w:rFonts w:ascii="Times New Roman" w:hAnsi="Times New Roman" w:cs="Times New Roman"/>
        </w:rPr>
        <w:t xml:space="preserve"> (*diego.viteri@upr.edu)</w:t>
      </w:r>
    </w:p>
    <w:p w14:paraId="22969510" w14:textId="77777777" w:rsidR="00E23A91" w:rsidRDefault="00E23A91" w:rsidP="00C85E60">
      <w:pPr>
        <w:jc w:val="center"/>
        <w:rPr>
          <w:rFonts w:ascii="Times New Roman" w:hAnsi="Times New Roman" w:cs="Times New Roman"/>
        </w:rPr>
      </w:pPr>
    </w:p>
    <w:p w14:paraId="2012BD17" w14:textId="27D2CCEA" w:rsidR="001A467C" w:rsidRDefault="001A467C" w:rsidP="001A467C">
      <w:pPr>
        <w:jc w:val="both"/>
        <w:rPr>
          <w:rFonts w:ascii="Times New Roman" w:hAnsi="Times New Roman" w:cs="Times New Roman"/>
        </w:rPr>
      </w:pPr>
      <w:r w:rsidRPr="00DF459B">
        <w:rPr>
          <w:rFonts w:ascii="Times New Roman" w:hAnsi="Times New Roman" w:cs="Times New Roman"/>
        </w:rPr>
        <w:t>Ash</w:t>
      </w:r>
      <w:r w:rsidR="00081D1D">
        <w:rPr>
          <w:rFonts w:ascii="Times New Roman" w:hAnsi="Times New Roman" w:cs="Times New Roman"/>
        </w:rPr>
        <w:t xml:space="preserve">y stem blight (ASB) caused by </w:t>
      </w:r>
      <w:r w:rsidRPr="00DF459B">
        <w:rPr>
          <w:rFonts w:ascii="Times New Roman" w:hAnsi="Times New Roman" w:cs="Times New Roman"/>
          <w:i/>
        </w:rPr>
        <w:t>Macrophomina phaseolina</w:t>
      </w:r>
      <w:r w:rsidRPr="00DF459B">
        <w:rPr>
          <w:rFonts w:ascii="Times New Roman" w:hAnsi="Times New Roman" w:cs="Times New Roman"/>
        </w:rPr>
        <w:t xml:space="preserve"> (Tassi) Goidanich</w:t>
      </w:r>
      <w:r>
        <w:rPr>
          <w:rFonts w:ascii="Times New Roman" w:hAnsi="Times New Roman" w:cs="Times New Roman"/>
        </w:rPr>
        <w:t xml:space="preserve"> (</w:t>
      </w:r>
      <w:r w:rsidRPr="00ED3D4C">
        <w:rPr>
          <w:rFonts w:ascii="Times New Roman" w:hAnsi="Times New Roman" w:cs="Times New Roman"/>
          <w:i/>
        </w:rPr>
        <w:t>Mp</w:t>
      </w:r>
      <w:r w:rsidR="00081D1D">
        <w:rPr>
          <w:rFonts w:ascii="Times New Roman" w:hAnsi="Times New Roman" w:cs="Times New Roman"/>
        </w:rPr>
        <w:t xml:space="preserve">) </w:t>
      </w:r>
      <w:r w:rsidR="00DB2EB1">
        <w:rPr>
          <w:rFonts w:ascii="Times New Roman" w:hAnsi="Times New Roman" w:cs="Times New Roman"/>
        </w:rPr>
        <w:t>is an important disease in legumes in the tropics</w:t>
      </w:r>
      <w:r>
        <w:rPr>
          <w:rFonts w:ascii="Times New Roman" w:hAnsi="Times New Roman" w:cs="Times New Roman"/>
        </w:rPr>
        <w:t xml:space="preserve">. </w:t>
      </w:r>
      <w:r w:rsidR="0077195A">
        <w:rPr>
          <w:rFonts w:ascii="Times New Roman" w:hAnsi="Times New Roman" w:cs="Times New Roman"/>
        </w:rPr>
        <w:t>Resistance has</w:t>
      </w:r>
      <w:r>
        <w:rPr>
          <w:rFonts w:ascii="Times New Roman" w:hAnsi="Times New Roman" w:cs="Times New Roman"/>
        </w:rPr>
        <w:t xml:space="preserve"> been identified within </w:t>
      </w:r>
      <w:r>
        <w:rPr>
          <w:rFonts w:ascii="Times New Roman" w:hAnsi="Times New Roman" w:cs="Times New Roman"/>
          <w:i/>
        </w:rPr>
        <w:t>Cajanus</w:t>
      </w:r>
      <w:r>
        <w:rPr>
          <w:rFonts w:ascii="Times New Roman" w:hAnsi="Times New Roman" w:cs="Times New Roman"/>
        </w:rPr>
        <w:t xml:space="preserve"> </w:t>
      </w:r>
      <w:r w:rsidRPr="00C926E1">
        <w:rPr>
          <w:rFonts w:ascii="Times New Roman" w:hAnsi="Times New Roman" w:cs="Times New Roman"/>
          <w:i/>
        </w:rPr>
        <w:t>Phaseolus</w:t>
      </w:r>
      <w:r w:rsidR="00261F0C">
        <w:rPr>
          <w:rFonts w:ascii="Times New Roman" w:hAnsi="Times New Roman" w:cs="Times New Roman"/>
        </w:rPr>
        <w:t xml:space="preserve">, and </w:t>
      </w:r>
      <w:r w:rsidR="00261F0C" w:rsidRPr="00261F0C">
        <w:rPr>
          <w:rFonts w:ascii="Times New Roman" w:hAnsi="Times New Roman" w:cs="Times New Roman"/>
          <w:i/>
        </w:rPr>
        <w:t>Vigna</w:t>
      </w:r>
      <w:r>
        <w:rPr>
          <w:rFonts w:ascii="Times New Roman" w:hAnsi="Times New Roman" w:cs="Times New Roman"/>
        </w:rPr>
        <w:t xml:space="preserve"> species.</w:t>
      </w:r>
      <w:r w:rsidR="00121C0E">
        <w:rPr>
          <w:rFonts w:ascii="Times New Roman" w:hAnsi="Times New Roman" w:cs="Times New Roman"/>
        </w:rPr>
        <w:t xml:space="preserve"> </w:t>
      </w:r>
      <w:r w:rsidR="00DC0F51">
        <w:rPr>
          <w:rFonts w:ascii="Times New Roman" w:hAnsi="Times New Roman" w:cs="Times New Roman"/>
        </w:rPr>
        <w:t>Our objective</w:t>
      </w:r>
      <w:r w:rsidR="007968A9">
        <w:rPr>
          <w:rFonts w:ascii="Times New Roman" w:hAnsi="Times New Roman" w:cs="Times New Roman"/>
        </w:rPr>
        <w:t>s</w:t>
      </w:r>
      <w:r w:rsidR="000C1A6C">
        <w:rPr>
          <w:rFonts w:ascii="Times New Roman" w:hAnsi="Times New Roman" w:cs="Times New Roman"/>
        </w:rPr>
        <w:t xml:space="preserve"> </w:t>
      </w:r>
      <w:r w:rsidR="007968A9">
        <w:rPr>
          <w:rFonts w:ascii="Times New Roman" w:hAnsi="Times New Roman" w:cs="Times New Roman"/>
        </w:rPr>
        <w:t>were</w:t>
      </w:r>
      <w:r w:rsidR="00DC0F51">
        <w:rPr>
          <w:rFonts w:ascii="Times New Roman" w:hAnsi="Times New Roman" w:cs="Times New Roman"/>
        </w:rPr>
        <w:t xml:space="preserve"> to</w:t>
      </w:r>
      <w:r w:rsidR="007968A9">
        <w:rPr>
          <w:rFonts w:ascii="Times New Roman" w:hAnsi="Times New Roman" w:cs="Times New Roman"/>
        </w:rPr>
        <w:t>: (1)</w:t>
      </w:r>
      <w:r w:rsidR="00DC0F5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evaluate the response</w:t>
      </w:r>
      <w:r w:rsidR="00066F28">
        <w:rPr>
          <w:rFonts w:ascii="Times New Roman" w:hAnsi="Times New Roman" w:cs="Times New Roman"/>
        </w:rPr>
        <w:t xml:space="preserve"> </w:t>
      </w:r>
      <w:r w:rsidR="009872C4">
        <w:rPr>
          <w:rFonts w:ascii="Times New Roman" w:hAnsi="Times New Roman" w:cs="Times New Roman"/>
        </w:rPr>
        <w:t xml:space="preserve">of </w:t>
      </w:r>
      <w:r w:rsidR="00121C0E">
        <w:rPr>
          <w:rFonts w:ascii="Times New Roman" w:hAnsi="Times New Roman" w:cs="Times New Roman"/>
        </w:rPr>
        <w:t xml:space="preserve">the legumes germplasm </w:t>
      </w:r>
      <w:r w:rsidR="00DC0F51">
        <w:rPr>
          <w:rFonts w:ascii="Times New Roman" w:hAnsi="Times New Roman" w:cs="Times New Roman"/>
        </w:rPr>
        <w:t xml:space="preserve">conserved </w:t>
      </w:r>
      <w:r w:rsidR="00121C0E">
        <w:rPr>
          <w:rFonts w:ascii="Times New Roman" w:hAnsi="Times New Roman" w:cs="Times New Roman"/>
        </w:rPr>
        <w:t>at University of Puerto Rico</w:t>
      </w:r>
      <w:r w:rsidR="00974C15">
        <w:rPr>
          <w:rFonts w:ascii="Times New Roman" w:hAnsi="Times New Roman" w:cs="Times New Roman"/>
        </w:rPr>
        <w:t xml:space="preserve">, </w:t>
      </w:r>
      <w:r w:rsidR="007968A9">
        <w:rPr>
          <w:rFonts w:ascii="Times New Roman" w:hAnsi="Times New Roman" w:cs="Times New Roman"/>
        </w:rPr>
        <w:t>and (2) identify resistant genotypes</w:t>
      </w:r>
      <w:r w:rsidR="00DC0F51">
        <w:rPr>
          <w:rFonts w:ascii="Times New Roman" w:hAnsi="Times New Roman" w:cs="Times New Roman"/>
        </w:rPr>
        <w:t xml:space="preserve">. </w:t>
      </w:r>
      <w:r w:rsidR="005556D1">
        <w:rPr>
          <w:rFonts w:ascii="Times New Roman" w:hAnsi="Times New Roman" w:cs="Times New Roman"/>
        </w:rPr>
        <w:t>Twenty</w:t>
      </w:r>
      <w:r w:rsidR="005D0595">
        <w:rPr>
          <w:rFonts w:ascii="Times New Roman" w:hAnsi="Times New Roman" w:cs="Times New Roman"/>
        </w:rPr>
        <w:t xml:space="preserve"> common bean</w:t>
      </w:r>
      <w:r w:rsidR="004801D4">
        <w:rPr>
          <w:rFonts w:ascii="Times New Roman" w:hAnsi="Times New Roman" w:cs="Times New Roman"/>
        </w:rPr>
        <w:t>s</w:t>
      </w:r>
      <w:r w:rsidR="005D0595">
        <w:rPr>
          <w:rFonts w:ascii="Times New Roman" w:hAnsi="Times New Roman" w:cs="Times New Roman"/>
        </w:rPr>
        <w:t xml:space="preserve"> were </w:t>
      </w:r>
      <w:r w:rsidR="00976322">
        <w:rPr>
          <w:rFonts w:ascii="Times New Roman" w:hAnsi="Times New Roman" w:cs="Times New Roman"/>
        </w:rPr>
        <w:t xml:space="preserve">planted </w:t>
      </w:r>
      <w:r w:rsidR="005D0595">
        <w:rPr>
          <w:rFonts w:ascii="Times New Roman" w:hAnsi="Times New Roman" w:cs="Times New Roman"/>
        </w:rPr>
        <w:t>in a greenhouse at Isabela</w:t>
      </w:r>
      <w:r w:rsidR="007D509D">
        <w:rPr>
          <w:rFonts w:ascii="Times New Roman" w:hAnsi="Times New Roman" w:cs="Times New Roman"/>
        </w:rPr>
        <w:t xml:space="preserve">; </w:t>
      </w:r>
      <w:r w:rsidR="00100B73">
        <w:rPr>
          <w:rFonts w:ascii="Times New Roman" w:hAnsi="Times New Roman" w:cs="Times New Roman"/>
        </w:rPr>
        <w:t xml:space="preserve">and </w:t>
      </w:r>
      <w:r w:rsidR="005D0595">
        <w:rPr>
          <w:rFonts w:ascii="Times New Roman" w:hAnsi="Times New Roman" w:cs="Times New Roman"/>
        </w:rPr>
        <w:t>t</w:t>
      </w:r>
      <w:r w:rsidR="00C40C9D">
        <w:rPr>
          <w:rFonts w:ascii="Times New Roman" w:hAnsi="Times New Roman" w:cs="Times New Roman"/>
        </w:rPr>
        <w:t xml:space="preserve">hree </w:t>
      </w:r>
      <w:r w:rsidR="004801D4">
        <w:rPr>
          <w:rFonts w:ascii="Times New Roman" w:hAnsi="Times New Roman" w:cs="Times New Roman"/>
        </w:rPr>
        <w:t>cowpeas</w:t>
      </w:r>
      <w:r w:rsidR="00C40C9D">
        <w:rPr>
          <w:rFonts w:ascii="Times New Roman" w:hAnsi="Times New Roman" w:cs="Times New Roman"/>
        </w:rPr>
        <w:t xml:space="preserve">, </w:t>
      </w:r>
      <w:r w:rsidR="00F90F0E">
        <w:rPr>
          <w:rFonts w:ascii="Times New Roman" w:hAnsi="Times New Roman" w:cs="Times New Roman"/>
        </w:rPr>
        <w:t>four common bean</w:t>
      </w:r>
      <w:r w:rsidR="004801D4">
        <w:rPr>
          <w:rFonts w:ascii="Times New Roman" w:hAnsi="Times New Roman" w:cs="Times New Roman"/>
        </w:rPr>
        <w:t>s</w:t>
      </w:r>
      <w:r w:rsidR="00F90F0E">
        <w:rPr>
          <w:rFonts w:ascii="Times New Roman" w:hAnsi="Times New Roman" w:cs="Times New Roman"/>
        </w:rPr>
        <w:t>, and f</w:t>
      </w:r>
      <w:r>
        <w:rPr>
          <w:rFonts w:ascii="Times New Roman" w:hAnsi="Times New Roman" w:cs="Times New Roman"/>
        </w:rPr>
        <w:t>orty-two pigeon pea</w:t>
      </w:r>
      <w:r w:rsidR="00E24726">
        <w:rPr>
          <w:rFonts w:ascii="Times New Roman" w:hAnsi="Times New Roman" w:cs="Times New Roman"/>
        </w:rPr>
        <w:t xml:space="preserve">s </w:t>
      </w:r>
      <w:r w:rsidR="00421054">
        <w:rPr>
          <w:rFonts w:ascii="Times New Roman" w:hAnsi="Times New Roman" w:cs="Times New Roman"/>
        </w:rPr>
        <w:t xml:space="preserve">were planted </w:t>
      </w:r>
      <w:r w:rsidR="001C1AC7">
        <w:rPr>
          <w:rFonts w:ascii="Times New Roman" w:hAnsi="Times New Roman" w:cs="Times New Roman"/>
        </w:rPr>
        <w:t>at</w:t>
      </w:r>
      <w:r w:rsidR="004801D4">
        <w:rPr>
          <w:rFonts w:ascii="Times New Roman" w:hAnsi="Times New Roman" w:cs="Times New Roman"/>
        </w:rPr>
        <w:t xml:space="preserve"> </w:t>
      </w:r>
      <w:proofErr w:type="spellStart"/>
      <w:r w:rsidR="004801D4">
        <w:rPr>
          <w:rFonts w:ascii="Times New Roman" w:hAnsi="Times New Roman" w:cs="Times New Roman"/>
        </w:rPr>
        <w:t>Lajas</w:t>
      </w:r>
      <w:proofErr w:type="spellEnd"/>
      <w:r w:rsidR="00FF489E">
        <w:rPr>
          <w:rFonts w:ascii="Times New Roman" w:hAnsi="Times New Roman" w:cs="Times New Roman"/>
        </w:rPr>
        <w:t xml:space="preserve"> </w:t>
      </w:r>
      <w:r w:rsidR="00C91C18">
        <w:rPr>
          <w:rFonts w:ascii="Times New Roman" w:hAnsi="Times New Roman" w:cs="Times New Roman"/>
        </w:rPr>
        <w:t xml:space="preserve">in </w:t>
      </w:r>
      <w:r w:rsidR="005547E2">
        <w:rPr>
          <w:rFonts w:ascii="Times New Roman" w:hAnsi="Times New Roman" w:cs="Times New Roman"/>
        </w:rPr>
        <w:t>2016-</w:t>
      </w:r>
      <w:r w:rsidR="00C91C18">
        <w:rPr>
          <w:rFonts w:ascii="Times New Roman" w:hAnsi="Times New Roman" w:cs="Times New Roman"/>
        </w:rPr>
        <w:t xml:space="preserve">2017. </w:t>
      </w:r>
      <w:r>
        <w:rPr>
          <w:rFonts w:ascii="Times New Roman" w:hAnsi="Times New Roman" w:cs="Times New Roman"/>
        </w:rPr>
        <w:t xml:space="preserve">PRI16 </w:t>
      </w:r>
      <w:r w:rsidRPr="005269FB">
        <w:rPr>
          <w:rFonts w:ascii="Times New Roman" w:hAnsi="Times New Roman" w:cs="Times New Roman"/>
          <w:i/>
        </w:rPr>
        <w:t>Mp</w:t>
      </w:r>
      <w:r>
        <w:rPr>
          <w:rFonts w:ascii="Times New Roman" w:hAnsi="Times New Roman" w:cs="Times New Roman"/>
        </w:rPr>
        <w:t xml:space="preserve"> iso</w:t>
      </w:r>
      <w:r w:rsidR="005556D1">
        <w:rPr>
          <w:rFonts w:ascii="Times New Roman" w:hAnsi="Times New Roman" w:cs="Times New Roman"/>
        </w:rPr>
        <w:t>late was inoculated</w:t>
      </w:r>
      <w:r w:rsidR="00167302">
        <w:rPr>
          <w:rFonts w:ascii="Times New Roman" w:hAnsi="Times New Roman" w:cs="Times New Roman"/>
        </w:rPr>
        <w:t xml:space="preserve"> 1 or</w:t>
      </w:r>
      <w:r w:rsidR="008E0A68">
        <w:rPr>
          <w:rFonts w:ascii="Times New Roman" w:hAnsi="Times New Roman" w:cs="Times New Roman"/>
        </w:rPr>
        <w:t xml:space="preserve"> 3 times</w:t>
      </w:r>
      <w:r w:rsidR="005556D1">
        <w:rPr>
          <w:rFonts w:ascii="Times New Roman" w:hAnsi="Times New Roman" w:cs="Times New Roman"/>
        </w:rPr>
        <w:t xml:space="preserve"> at the fourth</w:t>
      </w:r>
      <w:r>
        <w:rPr>
          <w:rFonts w:ascii="Times New Roman" w:hAnsi="Times New Roman" w:cs="Times New Roman"/>
        </w:rPr>
        <w:t>-i</w:t>
      </w:r>
      <w:r w:rsidR="007D509D">
        <w:rPr>
          <w:rFonts w:ascii="Times New Roman" w:hAnsi="Times New Roman" w:cs="Times New Roman"/>
        </w:rPr>
        <w:t>nternode</w:t>
      </w:r>
      <w:r w:rsidR="00AA7B3A">
        <w:rPr>
          <w:rFonts w:ascii="Times New Roman" w:hAnsi="Times New Roman" w:cs="Times New Roman"/>
        </w:rPr>
        <w:t xml:space="preserve"> and lateral branches</w:t>
      </w:r>
      <w:r w:rsidR="007D509D">
        <w:rPr>
          <w:rFonts w:ascii="Times New Roman" w:hAnsi="Times New Roman" w:cs="Times New Roman"/>
        </w:rPr>
        <w:t xml:space="preserve"> by the cut-stem method. E</w:t>
      </w:r>
      <w:r>
        <w:rPr>
          <w:rFonts w:ascii="Times New Roman" w:hAnsi="Times New Roman" w:cs="Times New Roman"/>
        </w:rPr>
        <w:t xml:space="preserve">valuation of ASB severity was conducted </w:t>
      </w:r>
      <w:r w:rsidR="007D509D">
        <w:rPr>
          <w:rFonts w:ascii="Times New Roman" w:hAnsi="Times New Roman" w:cs="Times New Roman"/>
        </w:rPr>
        <w:t xml:space="preserve">at </w:t>
      </w:r>
      <w:r>
        <w:rPr>
          <w:rFonts w:ascii="Times New Roman" w:hAnsi="Times New Roman" w:cs="Times New Roman"/>
        </w:rPr>
        <w:t>15</w:t>
      </w:r>
      <w:r w:rsidR="00B149C6">
        <w:rPr>
          <w:rFonts w:ascii="Times New Roman" w:hAnsi="Times New Roman" w:cs="Times New Roman"/>
        </w:rPr>
        <w:t xml:space="preserve"> and </w:t>
      </w:r>
      <w:r w:rsidR="005556D1">
        <w:rPr>
          <w:rFonts w:ascii="Times New Roman" w:hAnsi="Times New Roman" w:cs="Times New Roman"/>
        </w:rPr>
        <w:t>42</w:t>
      </w:r>
      <w:r>
        <w:rPr>
          <w:rFonts w:ascii="Times New Roman" w:hAnsi="Times New Roman" w:cs="Times New Roman"/>
        </w:rPr>
        <w:t xml:space="preserve"> days</w:t>
      </w:r>
      <w:r w:rsidR="007D509D">
        <w:rPr>
          <w:rFonts w:ascii="Times New Roman" w:hAnsi="Times New Roman" w:cs="Times New Roman"/>
        </w:rPr>
        <w:t xml:space="preserve"> in Lajas and Isabela, respectively</w:t>
      </w:r>
      <w:r>
        <w:rPr>
          <w:rFonts w:ascii="Times New Roman" w:hAnsi="Times New Roman" w:cs="Times New Roman"/>
        </w:rPr>
        <w:t>. BAT 477, ‘Othello’</w:t>
      </w:r>
      <w:r w:rsidR="00A3178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and ‘</w:t>
      </w:r>
      <w:proofErr w:type="spellStart"/>
      <w:r>
        <w:rPr>
          <w:rFonts w:ascii="Times New Roman" w:hAnsi="Times New Roman" w:cs="Times New Roman"/>
        </w:rPr>
        <w:t>Verano</w:t>
      </w:r>
      <w:proofErr w:type="spellEnd"/>
      <w:r>
        <w:rPr>
          <w:rFonts w:ascii="Times New Roman" w:hAnsi="Times New Roman" w:cs="Times New Roman"/>
        </w:rPr>
        <w:t xml:space="preserve">’ common beans </w:t>
      </w:r>
      <w:r w:rsidR="008660BF">
        <w:rPr>
          <w:rFonts w:ascii="Times New Roman" w:hAnsi="Times New Roman" w:cs="Times New Roman"/>
        </w:rPr>
        <w:t>were susceptible (mean scores &gt;</w:t>
      </w:r>
      <w:r w:rsidR="00EA6BD5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)</w:t>
      </w:r>
      <w:r w:rsidR="00E943C0">
        <w:rPr>
          <w:rFonts w:ascii="Times New Roman" w:hAnsi="Times New Roman" w:cs="Times New Roman"/>
        </w:rPr>
        <w:t xml:space="preserve"> in both locations</w:t>
      </w:r>
      <w:r>
        <w:rPr>
          <w:rFonts w:ascii="Times New Roman" w:hAnsi="Times New Roman" w:cs="Times New Roman"/>
        </w:rPr>
        <w:t xml:space="preserve">. I-58-2, ICP 86012, and ICP 98030 pigeon </w:t>
      </w:r>
      <w:r w:rsidR="00EA6BD5">
        <w:rPr>
          <w:rFonts w:ascii="Times New Roman" w:hAnsi="Times New Roman" w:cs="Times New Roman"/>
        </w:rPr>
        <w:t xml:space="preserve">peas were susceptible </w:t>
      </w:r>
      <w:r w:rsidR="002227CA">
        <w:rPr>
          <w:rFonts w:ascii="Times New Roman" w:hAnsi="Times New Roman" w:cs="Times New Roman"/>
        </w:rPr>
        <w:t>in Lajas</w:t>
      </w:r>
      <w:r>
        <w:rPr>
          <w:rFonts w:ascii="Times New Roman" w:hAnsi="Times New Roman" w:cs="Times New Roman"/>
        </w:rPr>
        <w:t>. Partial resistance (scores 4-6)</w:t>
      </w:r>
      <w:r w:rsidR="009C6260">
        <w:rPr>
          <w:rFonts w:ascii="Times New Roman" w:hAnsi="Times New Roman" w:cs="Times New Roman"/>
        </w:rPr>
        <w:t xml:space="preserve"> was</w:t>
      </w:r>
      <w:r>
        <w:rPr>
          <w:rFonts w:ascii="Times New Roman" w:hAnsi="Times New Roman" w:cs="Times New Roman"/>
        </w:rPr>
        <w:t xml:space="preserve"> noted in</w:t>
      </w:r>
      <w:r w:rsidR="00C91C18">
        <w:rPr>
          <w:rFonts w:ascii="Times New Roman" w:hAnsi="Times New Roman" w:cs="Times New Roman"/>
        </w:rPr>
        <w:t xml:space="preserve"> pigeon pea genotypes</w:t>
      </w:r>
      <w:r>
        <w:rPr>
          <w:rFonts w:ascii="Times New Roman" w:hAnsi="Times New Roman" w:cs="Times New Roman"/>
        </w:rPr>
        <w:t xml:space="preserve"> ‘</w:t>
      </w:r>
      <w:proofErr w:type="spellStart"/>
      <w:r>
        <w:rPr>
          <w:rFonts w:ascii="Times New Roman" w:hAnsi="Times New Roman" w:cs="Times New Roman"/>
        </w:rPr>
        <w:t>Cortada</w:t>
      </w:r>
      <w:proofErr w:type="spellEnd"/>
      <w:r>
        <w:rPr>
          <w:rFonts w:ascii="Times New Roman" w:hAnsi="Times New Roman" w:cs="Times New Roman"/>
        </w:rPr>
        <w:t xml:space="preserve">’, ‘Guerrero’, ICP 6899, and ‘Pinto </w:t>
      </w:r>
      <w:proofErr w:type="spellStart"/>
      <w:r>
        <w:rPr>
          <w:rFonts w:ascii="Times New Roman" w:hAnsi="Times New Roman" w:cs="Times New Roman"/>
        </w:rPr>
        <w:t>Berrocales</w:t>
      </w:r>
      <w:proofErr w:type="spellEnd"/>
      <w:r>
        <w:rPr>
          <w:rFonts w:ascii="Times New Roman" w:hAnsi="Times New Roman" w:cs="Times New Roman"/>
        </w:rPr>
        <w:t>’</w:t>
      </w:r>
      <w:r w:rsidR="00F7265C">
        <w:rPr>
          <w:rFonts w:ascii="Times New Roman" w:hAnsi="Times New Roman" w:cs="Times New Roman"/>
        </w:rPr>
        <w:t xml:space="preserve">; </w:t>
      </w:r>
      <w:r w:rsidR="003F4C95">
        <w:rPr>
          <w:rFonts w:ascii="Times New Roman" w:hAnsi="Times New Roman" w:cs="Times New Roman"/>
        </w:rPr>
        <w:t>and</w:t>
      </w:r>
      <w:r w:rsidR="00FF10F4">
        <w:rPr>
          <w:rFonts w:ascii="Times New Roman" w:hAnsi="Times New Roman" w:cs="Times New Roman"/>
        </w:rPr>
        <w:t xml:space="preserve"> ‘</w:t>
      </w:r>
      <w:proofErr w:type="spellStart"/>
      <w:r w:rsidR="00FF10F4">
        <w:rPr>
          <w:rFonts w:ascii="Times New Roman" w:hAnsi="Times New Roman" w:cs="Times New Roman"/>
        </w:rPr>
        <w:t>Gorda</w:t>
      </w:r>
      <w:proofErr w:type="spellEnd"/>
      <w:r w:rsidR="00FF10F4">
        <w:rPr>
          <w:rFonts w:ascii="Times New Roman" w:hAnsi="Times New Roman" w:cs="Times New Roman"/>
        </w:rPr>
        <w:t>’ cowpea</w:t>
      </w:r>
      <w:r w:rsidR="00B9439B">
        <w:rPr>
          <w:rFonts w:ascii="Times New Roman" w:hAnsi="Times New Roman" w:cs="Times New Roman"/>
        </w:rPr>
        <w:t xml:space="preserve"> in Lajas. </w:t>
      </w:r>
      <w:r w:rsidR="00BD1D42" w:rsidRPr="00901DE1">
        <w:rPr>
          <w:rFonts w:ascii="Times New Roman" w:hAnsi="Times New Roman" w:cs="Times New Roman"/>
          <w:color w:val="000000" w:themeColor="text1"/>
        </w:rPr>
        <w:t xml:space="preserve">Similarly, </w:t>
      </w:r>
      <w:proofErr w:type="gramStart"/>
      <w:r w:rsidR="00B9439B">
        <w:rPr>
          <w:rFonts w:ascii="Times New Roman" w:hAnsi="Times New Roman" w:cs="Times New Roman"/>
        </w:rPr>
        <w:t>A</w:t>
      </w:r>
      <w:proofErr w:type="gramEnd"/>
      <w:r w:rsidR="00B9439B">
        <w:rPr>
          <w:rFonts w:ascii="Times New Roman" w:hAnsi="Times New Roman" w:cs="Times New Roman"/>
        </w:rPr>
        <w:t xml:space="preserve"> 195 and ‘</w:t>
      </w:r>
      <w:proofErr w:type="spellStart"/>
      <w:r w:rsidR="00B9439B">
        <w:rPr>
          <w:rFonts w:ascii="Times New Roman" w:hAnsi="Times New Roman" w:cs="Times New Roman"/>
        </w:rPr>
        <w:t>Badillo</w:t>
      </w:r>
      <w:proofErr w:type="spellEnd"/>
      <w:r w:rsidR="00B9439B">
        <w:rPr>
          <w:rFonts w:ascii="Times New Roman" w:hAnsi="Times New Roman" w:cs="Times New Roman"/>
        </w:rPr>
        <w:t xml:space="preserve">’ </w:t>
      </w:r>
      <w:r w:rsidR="00DA59D8">
        <w:rPr>
          <w:rFonts w:ascii="Times New Roman" w:hAnsi="Times New Roman" w:cs="Times New Roman"/>
        </w:rPr>
        <w:t xml:space="preserve">common beans </w:t>
      </w:r>
      <w:r w:rsidR="00B9439B">
        <w:rPr>
          <w:rFonts w:ascii="Times New Roman" w:hAnsi="Times New Roman" w:cs="Times New Roman"/>
        </w:rPr>
        <w:t>were intermediate in Isabel</w:t>
      </w:r>
      <w:r w:rsidR="00CB0FE5">
        <w:rPr>
          <w:rFonts w:ascii="Times New Roman" w:hAnsi="Times New Roman" w:cs="Times New Roman"/>
        </w:rPr>
        <w:t>a</w:t>
      </w:r>
      <w:r w:rsidR="00E609CC">
        <w:rPr>
          <w:rFonts w:ascii="Times New Roman" w:hAnsi="Times New Roman" w:cs="Times New Roman"/>
        </w:rPr>
        <w:t xml:space="preserve"> while</w:t>
      </w:r>
      <w:r w:rsidR="00B9439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‘PC 50’</w:t>
      </w:r>
      <w:r w:rsidR="002B2A56">
        <w:rPr>
          <w:rFonts w:ascii="Times New Roman" w:hAnsi="Times New Roman" w:cs="Times New Roman"/>
        </w:rPr>
        <w:t xml:space="preserve"> had partial resistance</w:t>
      </w:r>
      <w:r>
        <w:rPr>
          <w:rFonts w:ascii="Times New Roman" w:hAnsi="Times New Roman" w:cs="Times New Roman"/>
        </w:rPr>
        <w:t xml:space="preserve"> </w:t>
      </w:r>
      <w:r w:rsidR="00C91C18">
        <w:rPr>
          <w:rFonts w:ascii="Times New Roman" w:hAnsi="Times New Roman" w:cs="Times New Roman"/>
        </w:rPr>
        <w:t>in both locations</w:t>
      </w:r>
      <w:r>
        <w:rPr>
          <w:rFonts w:ascii="Times New Roman" w:hAnsi="Times New Roman" w:cs="Times New Roman"/>
        </w:rPr>
        <w:t>.</w:t>
      </w:r>
      <w:r w:rsidR="008C5DF9">
        <w:rPr>
          <w:rFonts w:ascii="Times New Roman" w:hAnsi="Times New Roman" w:cs="Times New Roman"/>
        </w:rPr>
        <w:t xml:space="preserve"> </w:t>
      </w:r>
      <w:r w:rsidR="00382843">
        <w:rPr>
          <w:rFonts w:ascii="Times New Roman" w:hAnsi="Times New Roman" w:cs="Times New Roman"/>
        </w:rPr>
        <w:t>I-</w:t>
      </w:r>
      <w:r>
        <w:rPr>
          <w:rFonts w:ascii="Times New Roman" w:hAnsi="Times New Roman" w:cs="Times New Roman"/>
        </w:rPr>
        <w:t>8-3-4 and ICP 6915 pigeon peas; and PI 339623</w:t>
      </w:r>
      <w:r w:rsidR="00A355DA">
        <w:rPr>
          <w:rFonts w:ascii="Times New Roman" w:hAnsi="Times New Roman" w:cs="Times New Roman"/>
        </w:rPr>
        <w:t xml:space="preserve"> </w:t>
      </w:r>
      <w:r w:rsidR="00261F0C" w:rsidRPr="00B14FC4">
        <w:rPr>
          <w:rFonts w:ascii="Times New Roman" w:hAnsi="Times New Roman" w:cs="Times New Roman"/>
        </w:rPr>
        <w:t>(</w:t>
      </w:r>
      <w:r w:rsidRPr="00B14FC4">
        <w:rPr>
          <w:rFonts w:ascii="Times New Roman" w:hAnsi="Times New Roman" w:cs="Times New Roman"/>
        </w:rPr>
        <w:t>‘Tanzania’</w:t>
      </w:r>
      <w:r w:rsidR="00261F0C" w:rsidRPr="00B14FC4">
        <w:rPr>
          <w:rFonts w:ascii="Times New Roman" w:hAnsi="Times New Roman" w:cs="Times New Roman"/>
        </w:rPr>
        <w:t>)</w:t>
      </w:r>
      <w:r w:rsidRPr="00B14FC4">
        <w:rPr>
          <w:rFonts w:ascii="Times New Roman" w:hAnsi="Times New Roman" w:cs="Times New Roman"/>
        </w:rPr>
        <w:t xml:space="preserve"> and </w:t>
      </w:r>
      <w:r w:rsidRPr="005F7C18">
        <w:rPr>
          <w:rFonts w:ascii="Times New Roman" w:hAnsi="Times New Roman" w:cs="Times New Roman"/>
        </w:rPr>
        <w:t xml:space="preserve">PI 293570 </w:t>
      </w:r>
      <w:r w:rsidR="00B14FC4">
        <w:rPr>
          <w:rFonts w:ascii="Times New Roman" w:hAnsi="Times New Roman" w:cs="Times New Roman"/>
        </w:rPr>
        <w:t>(</w:t>
      </w:r>
      <w:r w:rsidR="00B27CF2">
        <w:rPr>
          <w:rFonts w:ascii="Times New Roman" w:hAnsi="Times New Roman" w:cs="Times New Roman"/>
        </w:rPr>
        <w:t>‘</w:t>
      </w:r>
      <w:r w:rsidRPr="00B14FC4">
        <w:rPr>
          <w:rFonts w:ascii="Times New Roman" w:hAnsi="Times New Roman" w:cs="Times New Roman"/>
        </w:rPr>
        <w:t>Speckled</w:t>
      </w:r>
      <w:r w:rsidR="00B27CF2">
        <w:rPr>
          <w:rFonts w:ascii="Times New Roman" w:hAnsi="Times New Roman" w:cs="Times New Roman"/>
        </w:rPr>
        <w:t xml:space="preserve"> </w:t>
      </w:r>
      <w:proofErr w:type="spellStart"/>
      <w:r w:rsidR="00B27CF2">
        <w:rPr>
          <w:rFonts w:ascii="Times New Roman" w:hAnsi="Times New Roman" w:cs="Times New Roman"/>
        </w:rPr>
        <w:t>P</w:t>
      </w:r>
      <w:r w:rsidR="00721013">
        <w:rPr>
          <w:rFonts w:ascii="Times New Roman" w:hAnsi="Times New Roman" w:cs="Times New Roman"/>
        </w:rPr>
        <w:t>urplehull</w:t>
      </w:r>
      <w:proofErr w:type="spellEnd"/>
      <w:r w:rsidRPr="00B14FC4">
        <w:rPr>
          <w:rFonts w:ascii="Times New Roman" w:hAnsi="Times New Roman" w:cs="Times New Roman"/>
        </w:rPr>
        <w:t>’</w:t>
      </w:r>
      <w:r w:rsidR="00B14FC4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="00F02AC6">
        <w:rPr>
          <w:rFonts w:ascii="Times New Roman" w:hAnsi="Times New Roman" w:cs="Times New Roman"/>
        </w:rPr>
        <w:t xml:space="preserve">cowpeas </w:t>
      </w:r>
      <w:bookmarkStart w:id="0" w:name="_GoBack"/>
      <w:bookmarkEnd w:id="0"/>
      <w:r w:rsidR="00246B20">
        <w:rPr>
          <w:rFonts w:ascii="Times New Roman" w:hAnsi="Times New Roman" w:cs="Times New Roman"/>
        </w:rPr>
        <w:t>were resistant to ASB</w:t>
      </w:r>
      <w:r w:rsidR="00496AEF">
        <w:rPr>
          <w:rFonts w:ascii="Times New Roman" w:hAnsi="Times New Roman" w:cs="Times New Roman"/>
        </w:rPr>
        <w:t xml:space="preserve"> in Lajas</w:t>
      </w:r>
      <w:r>
        <w:rPr>
          <w:rFonts w:ascii="Times New Roman" w:hAnsi="Times New Roman" w:cs="Times New Roman"/>
        </w:rPr>
        <w:t xml:space="preserve"> (scores</w:t>
      </w:r>
      <w:r w:rsidR="00810281">
        <w:rPr>
          <w:rFonts w:ascii="Times New Roman" w:hAnsi="Times New Roman" w:cs="Times New Roman"/>
        </w:rPr>
        <w:t xml:space="preserve"> </w:t>
      </w:r>
      <w:r w:rsidR="00810281">
        <w:rPr>
          <w:rFonts w:ascii="Times New Roman" w:hAnsi="Times New Roman" w:cs="Times New Roman"/>
        </w:rPr>
        <w:sym w:font="Symbol" w:char="F0A3"/>
      </w:r>
      <w:r w:rsidR="00810281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). Thus, </w:t>
      </w:r>
      <w:r w:rsidR="00F70A70">
        <w:rPr>
          <w:rFonts w:ascii="Times New Roman" w:hAnsi="Times New Roman" w:cs="Times New Roman"/>
        </w:rPr>
        <w:t xml:space="preserve">the cut-stem method was a reliable technique </w:t>
      </w:r>
      <w:r w:rsidR="00CB27E6">
        <w:rPr>
          <w:rFonts w:ascii="Times New Roman" w:hAnsi="Times New Roman" w:cs="Times New Roman"/>
        </w:rPr>
        <w:t>to select</w:t>
      </w:r>
      <w:r w:rsidR="00F70A70">
        <w:rPr>
          <w:rFonts w:ascii="Times New Roman" w:hAnsi="Times New Roman" w:cs="Times New Roman"/>
        </w:rPr>
        <w:t xml:space="preserve"> </w:t>
      </w:r>
      <w:r w:rsidR="00780ED4">
        <w:rPr>
          <w:rFonts w:ascii="Times New Roman" w:hAnsi="Times New Roman" w:cs="Times New Roman"/>
        </w:rPr>
        <w:t xml:space="preserve">genotypes with ASB </w:t>
      </w:r>
      <w:r w:rsidR="00F70A70">
        <w:rPr>
          <w:rFonts w:ascii="Times New Roman" w:hAnsi="Times New Roman" w:cs="Times New Roman"/>
        </w:rPr>
        <w:t xml:space="preserve">resistance </w:t>
      </w:r>
      <w:r w:rsidR="00615C18">
        <w:rPr>
          <w:rFonts w:ascii="Times New Roman" w:hAnsi="Times New Roman" w:cs="Times New Roman"/>
        </w:rPr>
        <w:t>and shoul</w:t>
      </w:r>
      <w:r w:rsidR="002D6F51">
        <w:rPr>
          <w:rFonts w:ascii="Times New Roman" w:hAnsi="Times New Roman" w:cs="Times New Roman"/>
        </w:rPr>
        <w:t>d be used in combination with field evaluation</w:t>
      </w:r>
      <w:r w:rsidR="0014532C">
        <w:rPr>
          <w:rFonts w:ascii="Times New Roman" w:hAnsi="Times New Roman" w:cs="Times New Roman"/>
        </w:rPr>
        <w:t>s</w:t>
      </w:r>
      <w:r w:rsidR="00F70A70">
        <w:rPr>
          <w:rFonts w:ascii="Times New Roman" w:hAnsi="Times New Roman" w:cs="Times New Roman"/>
        </w:rPr>
        <w:t xml:space="preserve">. </w:t>
      </w:r>
      <w:r w:rsidR="002D6F51">
        <w:rPr>
          <w:rFonts w:ascii="Times New Roman" w:hAnsi="Times New Roman" w:cs="Times New Roman"/>
        </w:rPr>
        <w:t>Furthermore</w:t>
      </w:r>
      <w:r>
        <w:rPr>
          <w:rFonts w:ascii="Times New Roman" w:hAnsi="Times New Roman" w:cs="Times New Roman"/>
        </w:rPr>
        <w:t>, multiple inoculations</w:t>
      </w:r>
      <w:r w:rsidR="004802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with </w:t>
      </w:r>
      <w:r w:rsidR="006F216F">
        <w:rPr>
          <w:rFonts w:ascii="Times New Roman" w:hAnsi="Times New Roman" w:cs="Times New Roman"/>
        </w:rPr>
        <w:t xml:space="preserve">the same or </w:t>
      </w:r>
      <w:r w:rsidR="00CD4D7D">
        <w:rPr>
          <w:rFonts w:ascii="Times New Roman" w:hAnsi="Times New Roman" w:cs="Times New Roman"/>
        </w:rPr>
        <w:t xml:space="preserve">different </w:t>
      </w:r>
      <w:r w:rsidRPr="0041259B">
        <w:rPr>
          <w:rFonts w:ascii="Times New Roman" w:hAnsi="Times New Roman" w:cs="Times New Roman"/>
          <w:i/>
        </w:rPr>
        <w:t>Mp</w:t>
      </w:r>
      <w:r>
        <w:rPr>
          <w:rFonts w:ascii="Times New Roman" w:hAnsi="Times New Roman" w:cs="Times New Roman"/>
        </w:rPr>
        <w:t xml:space="preserve"> isolates</w:t>
      </w:r>
      <w:r w:rsidR="000505BE">
        <w:rPr>
          <w:rFonts w:ascii="Times New Roman" w:hAnsi="Times New Roman" w:cs="Times New Roman"/>
        </w:rPr>
        <w:t xml:space="preserve"> </w:t>
      </w:r>
      <w:r w:rsidR="00480256">
        <w:rPr>
          <w:rFonts w:ascii="Times New Roman" w:hAnsi="Times New Roman" w:cs="Times New Roman"/>
        </w:rPr>
        <w:t>are</w:t>
      </w:r>
      <w:r w:rsidR="002D6F51">
        <w:rPr>
          <w:rFonts w:ascii="Times New Roman" w:hAnsi="Times New Roman" w:cs="Times New Roman"/>
        </w:rPr>
        <w:t xml:space="preserve"> recommended </w:t>
      </w:r>
      <w:r w:rsidR="00F71E6C">
        <w:rPr>
          <w:rFonts w:ascii="Times New Roman" w:hAnsi="Times New Roman" w:cs="Times New Roman"/>
        </w:rPr>
        <w:t xml:space="preserve">to identify genotypes with </w:t>
      </w:r>
      <w:r w:rsidR="00CB0FE5">
        <w:rPr>
          <w:rFonts w:ascii="Times New Roman" w:hAnsi="Times New Roman" w:cs="Times New Roman"/>
        </w:rPr>
        <w:t xml:space="preserve">specific and </w:t>
      </w:r>
      <w:r w:rsidR="00F71E6C">
        <w:rPr>
          <w:rFonts w:ascii="Times New Roman" w:hAnsi="Times New Roman" w:cs="Times New Roman"/>
        </w:rPr>
        <w:t>broad-spectrum</w:t>
      </w:r>
      <w:r w:rsidR="008A7549">
        <w:rPr>
          <w:rFonts w:ascii="Times New Roman" w:hAnsi="Times New Roman" w:cs="Times New Roman"/>
        </w:rPr>
        <w:t xml:space="preserve"> </w:t>
      </w:r>
      <w:r w:rsidR="00F71E6C">
        <w:rPr>
          <w:rFonts w:ascii="Times New Roman" w:hAnsi="Times New Roman" w:cs="Times New Roman"/>
        </w:rPr>
        <w:t>resistance</w:t>
      </w:r>
      <w:r>
        <w:rPr>
          <w:rFonts w:ascii="Times New Roman" w:hAnsi="Times New Roman" w:cs="Times New Roman"/>
        </w:rPr>
        <w:t>.</w:t>
      </w:r>
    </w:p>
    <w:p w14:paraId="09ECE53D" w14:textId="77777777" w:rsidR="001A467C" w:rsidRDefault="001A467C" w:rsidP="001A467C">
      <w:pPr>
        <w:jc w:val="both"/>
        <w:rPr>
          <w:rFonts w:ascii="Times New Roman" w:hAnsi="Times New Roman" w:cs="Times New Roman"/>
        </w:rPr>
      </w:pPr>
    </w:p>
    <w:p w14:paraId="5DC81BF4" w14:textId="56434DD3" w:rsidR="00A8687D" w:rsidRDefault="00A8687D" w:rsidP="001A467C">
      <w:pPr>
        <w:jc w:val="both"/>
        <w:rPr>
          <w:rFonts w:ascii="Times New Roman" w:hAnsi="Times New Roman" w:cs="Times New Roman"/>
        </w:rPr>
      </w:pPr>
    </w:p>
    <w:p w14:paraId="05E14E99" w14:textId="77777777" w:rsidR="00E23A91" w:rsidRDefault="00E23A91" w:rsidP="001A467C">
      <w:pPr>
        <w:jc w:val="both"/>
        <w:rPr>
          <w:rFonts w:ascii="Times New Roman" w:hAnsi="Times New Roman" w:cs="Times New Roman"/>
        </w:rPr>
      </w:pPr>
    </w:p>
    <w:p w14:paraId="14F9DF4B" w14:textId="77777777" w:rsidR="00A07B71" w:rsidRDefault="00A07B71" w:rsidP="00A07B71">
      <w:pPr>
        <w:jc w:val="both"/>
        <w:rPr>
          <w:rFonts w:ascii="Times New Roman" w:hAnsi="Times New Roman" w:cs="Times New Roman"/>
          <w:b/>
        </w:rPr>
      </w:pPr>
      <w:r w:rsidRPr="00A07B71">
        <w:rPr>
          <w:rFonts w:ascii="Times New Roman" w:hAnsi="Times New Roman" w:cs="Times New Roman"/>
          <w:b/>
        </w:rPr>
        <w:t>Biography</w:t>
      </w:r>
    </w:p>
    <w:p w14:paraId="312B9AA6" w14:textId="77777777" w:rsidR="005179B2" w:rsidRPr="00A07B71" w:rsidRDefault="005179B2" w:rsidP="00A07B71">
      <w:pPr>
        <w:jc w:val="both"/>
        <w:rPr>
          <w:rFonts w:ascii="Times New Roman" w:hAnsi="Times New Roman" w:cs="Times New Roman"/>
          <w:b/>
        </w:rPr>
      </w:pPr>
    </w:p>
    <w:p w14:paraId="28D05E84" w14:textId="70D89CDB" w:rsidR="000A49A7" w:rsidRDefault="000A49A7" w:rsidP="000A49A7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Dr. Diego Viteri is an Assistant Professor in the Department of Agro-Environmental Sciences at University of Puerto Rico. </w:t>
      </w:r>
      <w:r w:rsidR="008233FF">
        <w:t>He has more than five years of experience in genetics and breeding for resistance to biotic and abiotic stress</w:t>
      </w:r>
      <w:r w:rsidR="00F277B0">
        <w:t>es</w:t>
      </w:r>
      <w:r w:rsidR="008233FF">
        <w:t xml:space="preserve"> </w:t>
      </w:r>
      <w:r w:rsidR="005179B2">
        <w:t>in common bean</w:t>
      </w:r>
      <w:r w:rsidR="008233FF">
        <w:t>.</w:t>
      </w:r>
      <w:r w:rsidR="005179B2">
        <w:t xml:space="preserve"> Also, he has experience in the development of screening methods to identify crop genotypes with resistance or tolerance to diseases in the greenhouse.</w:t>
      </w:r>
      <w:r w:rsidR="008233FF">
        <w:t xml:space="preserve"> </w:t>
      </w:r>
      <w:r>
        <w:rPr>
          <w:sz w:val="23"/>
          <w:szCs w:val="23"/>
        </w:rPr>
        <w:t>Dr. Viteri has been author/co-author of more than 20 publications in North American and European journals.</w:t>
      </w:r>
    </w:p>
    <w:p w14:paraId="372431E0" w14:textId="56DAD180" w:rsidR="00A07B71" w:rsidRPr="00C658AB" w:rsidRDefault="00A07B71" w:rsidP="00C658AB">
      <w:pPr>
        <w:jc w:val="both"/>
        <w:rPr>
          <w:rFonts w:ascii="Times New Roman" w:eastAsia="MS PGothic" w:hAnsi="Times New Roman" w:cs="Times New Roman"/>
          <w:b/>
          <w:color w:val="000000"/>
          <w:szCs w:val="32"/>
        </w:rPr>
      </w:pPr>
      <w:r w:rsidRPr="00A07B71">
        <w:rPr>
          <w:rFonts w:ascii="Times New Roman" w:hAnsi="Times New Roman" w:cs="Times New Roman"/>
        </w:rPr>
        <w:br/>
      </w:r>
      <w:r w:rsidRPr="00A07B71">
        <w:rPr>
          <w:rFonts w:ascii="Times New Roman" w:hAnsi="Times New Roman" w:cs="Times New Roman"/>
          <w:b/>
          <w:lang w:val="en-NZ"/>
        </w:rPr>
        <w:t xml:space="preserve">Presenting author details </w:t>
      </w:r>
    </w:p>
    <w:p w14:paraId="43FA4F91" w14:textId="23A3F989" w:rsidR="00A07B71" w:rsidRPr="00A07B71" w:rsidRDefault="00A07B71" w:rsidP="00A07B71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A07B71">
        <w:rPr>
          <w:rFonts w:ascii="Times New Roman" w:hAnsi="Times New Roman" w:cs="Times New Roman"/>
          <w:b/>
          <w:lang w:val="en-NZ"/>
        </w:rPr>
        <w:t>Full name:</w:t>
      </w:r>
      <w:r w:rsidRPr="00A07B71">
        <w:rPr>
          <w:rFonts w:ascii="Times New Roman" w:hAnsi="Times New Roman" w:cs="Times New Roman"/>
          <w:lang w:val="en-NZ"/>
        </w:rPr>
        <w:t xml:space="preserve"> </w:t>
      </w:r>
      <w:r>
        <w:rPr>
          <w:rFonts w:ascii="Times New Roman" w:hAnsi="Times New Roman" w:cs="Times New Roman"/>
          <w:lang w:val="en-NZ"/>
        </w:rPr>
        <w:t>Diego Mauricio Viteri Dillon</w:t>
      </w:r>
      <w:r w:rsidRPr="00A07B71">
        <w:rPr>
          <w:rFonts w:ascii="Times New Roman" w:hAnsi="Times New Roman" w:cs="Times New Roman"/>
          <w:lang w:val="en-NZ"/>
        </w:rPr>
        <w:br/>
      </w:r>
      <w:r w:rsidRPr="00A07B71">
        <w:rPr>
          <w:rFonts w:ascii="Times New Roman" w:hAnsi="Times New Roman" w:cs="Times New Roman"/>
          <w:b/>
          <w:lang w:val="en-NZ"/>
        </w:rPr>
        <w:t>Contact number</w:t>
      </w:r>
      <w:r w:rsidRPr="00A07B71">
        <w:rPr>
          <w:rFonts w:ascii="Times New Roman" w:hAnsi="Times New Roman" w:cs="Times New Roman"/>
          <w:lang w:val="en-NZ"/>
        </w:rPr>
        <w:t>:</w:t>
      </w:r>
      <w:r>
        <w:rPr>
          <w:rFonts w:ascii="Times New Roman" w:hAnsi="Times New Roman" w:cs="Times New Roman"/>
          <w:lang w:val="en-NZ"/>
        </w:rPr>
        <w:t xml:space="preserve"> (208) 404-5784</w:t>
      </w:r>
      <w:r w:rsidRPr="00A07B71">
        <w:rPr>
          <w:rFonts w:ascii="Times New Roman" w:hAnsi="Times New Roman" w:cs="Times New Roman"/>
          <w:lang w:val="en-NZ"/>
        </w:rPr>
        <w:br/>
      </w:r>
      <w:r w:rsidRPr="00182560">
        <w:rPr>
          <w:rFonts w:ascii="Times New Roman" w:hAnsi="Times New Roman" w:cs="Times New Roman"/>
          <w:b/>
          <w:lang w:val="en-NZ"/>
        </w:rPr>
        <w:t>Twitter account:</w:t>
      </w:r>
      <w:r w:rsidR="00182560">
        <w:rPr>
          <w:rFonts w:ascii="Times New Roman" w:hAnsi="Times New Roman" w:cs="Times New Roman"/>
          <w:b/>
          <w:lang w:val="en-NZ"/>
        </w:rPr>
        <w:t xml:space="preserve"> </w:t>
      </w:r>
      <w:r w:rsidR="00182560" w:rsidRPr="00182560">
        <w:rPr>
          <w:rFonts w:ascii="Times New Roman" w:hAnsi="Times New Roman" w:cs="Times New Roman"/>
          <w:lang w:val="en-NZ"/>
        </w:rPr>
        <w:t>N/A</w:t>
      </w:r>
      <w:r w:rsidRPr="00182560">
        <w:rPr>
          <w:rFonts w:ascii="Times New Roman" w:hAnsi="Times New Roman" w:cs="Times New Roman"/>
          <w:b/>
          <w:lang w:val="en-NZ"/>
        </w:rPr>
        <w:br/>
        <w:t>Linked In account:</w:t>
      </w:r>
      <w:r w:rsidR="00182560">
        <w:rPr>
          <w:rFonts w:ascii="Times New Roman" w:hAnsi="Times New Roman" w:cs="Times New Roman"/>
          <w:b/>
          <w:lang w:val="en-NZ"/>
        </w:rPr>
        <w:t xml:space="preserve"> </w:t>
      </w:r>
      <w:r w:rsidR="00182560" w:rsidRPr="00182560">
        <w:rPr>
          <w:rFonts w:ascii="Times New Roman" w:hAnsi="Times New Roman" w:cs="Times New Roman"/>
          <w:lang w:val="en-NZ"/>
        </w:rPr>
        <w:t>N/A</w:t>
      </w:r>
    </w:p>
    <w:p w14:paraId="74CB5260" w14:textId="65741C2B" w:rsidR="00A07B71" w:rsidRDefault="00A07B71" w:rsidP="00A07B71">
      <w:pPr>
        <w:autoSpaceDE w:val="0"/>
        <w:autoSpaceDN w:val="0"/>
        <w:adjustRightInd w:val="0"/>
        <w:rPr>
          <w:lang w:val="en-NZ"/>
        </w:rPr>
      </w:pPr>
      <w:r w:rsidRPr="00F278FB">
        <w:rPr>
          <w:rFonts w:ascii="Times New Roman" w:hAnsi="Times New Roman" w:cs="Times New Roman"/>
          <w:b/>
          <w:lang w:val="en-NZ"/>
        </w:rPr>
        <w:t>Session name/ number:</w:t>
      </w:r>
      <w:r w:rsidR="00F278FB">
        <w:rPr>
          <w:rFonts w:ascii="Times New Roman" w:hAnsi="Times New Roman" w:cs="Times New Roman"/>
          <w:lang w:val="en-NZ"/>
        </w:rPr>
        <w:t xml:space="preserve"> </w:t>
      </w:r>
      <w:r w:rsidR="00BF6580">
        <w:rPr>
          <w:rFonts w:ascii="Times New Roman" w:hAnsi="Times New Roman" w:cs="Times New Roman"/>
          <w:lang w:val="en-NZ"/>
        </w:rPr>
        <w:t>Agronomy &amp; Crop Science</w:t>
      </w:r>
      <w:r w:rsidRPr="00A07B71">
        <w:rPr>
          <w:rFonts w:ascii="Times New Roman" w:hAnsi="Times New Roman" w:cs="Times New Roman"/>
          <w:lang w:val="en-NZ"/>
        </w:rPr>
        <w:br/>
      </w:r>
      <w:r w:rsidRPr="00A07B71">
        <w:rPr>
          <w:rFonts w:ascii="Times New Roman" w:hAnsi="Times New Roman" w:cs="Times New Roman"/>
          <w:b/>
          <w:lang w:val="en-NZ"/>
        </w:rPr>
        <w:t>Category:</w:t>
      </w:r>
      <w:r w:rsidR="001A467C">
        <w:rPr>
          <w:rFonts w:ascii="Times New Roman" w:hAnsi="Times New Roman" w:cs="Times New Roman"/>
          <w:lang w:val="en-NZ"/>
        </w:rPr>
        <w:t xml:space="preserve"> Oral</w:t>
      </w:r>
      <w:r w:rsidRPr="00A07B71">
        <w:rPr>
          <w:rFonts w:ascii="Times New Roman" w:hAnsi="Times New Roman" w:cs="Times New Roman"/>
          <w:lang w:val="en-NZ"/>
        </w:rPr>
        <w:t xml:space="preserve"> presentation</w:t>
      </w:r>
      <w:r>
        <w:rPr>
          <w:lang w:val="en-NZ"/>
        </w:rPr>
        <w:br/>
      </w:r>
    </w:p>
    <w:p w14:paraId="74239AE3" w14:textId="77777777" w:rsidR="00A07B71" w:rsidRPr="0006431F" w:rsidRDefault="00A07B71" w:rsidP="0006431F">
      <w:pPr>
        <w:jc w:val="both"/>
        <w:rPr>
          <w:rFonts w:ascii="Times New Roman" w:eastAsia="Times New Roman" w:hAnsi="Times New Roman" w:cs="Times New Roman"/>
        </w:rPr>
      </w:pPr>
    </w:p>
    <w:sectPr w:rsidR="00A07B71" w:rsidRPr="0006431F" w:rsidSect="008808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0BD"/>
    <w:rsid w:val="00001805"/>
    <w:rsid w:val="000118C1"/>
    <w:rsid w:val="00017105"/>
    <w:rsid w:val="00020E6C"/>
    <w:rsid w:val="00023DD5"/>
    <w:rsid w:val="000243CE"/>
    <w:rsid w:val="000443F0"/>
    <w:rsid w:val="000450BD"/>
    <w:rsid w:val="0004670B"/>
    <w:rsid w:val="00047FD7"/>
    <w:rsid w:val="000505BE"/>
    <w:rsid w:val="0005248B"/>
    <w:rsid w:val="00054A14"/>
    <w:rsid w:val="00056882"/>
    <w:rsid w:val="0005777F"/>
    <w:rsid w:val="0006431F"/>
    <w:rsid w:val="00066F28"/>
    <w:rsid w:val="00081D1D"/>
    <w:rsid w:val="00085337"/>
    <w:rsid w:val="000A0FB7"/>
    <w:rsid w:val="000A3344"/>
    <w:rsid w:val="000A49A7"/>
    <w:rsid w:val="000B428F"/>
    <w:rsid w:val="000C0601"/>
    <w:rsid w:val="000C197F"/>
    <w:rsid w:val="000C1A6C"/>
    <w:rsid w:val="000E04F9"/>
    <w:rsid w:val="000E0F99"/>
    <w:rsid w:val="000E1FC7"/>
    <w:rsid w:val="000F55FD"/>
    <w:rsid w:val="000F61B9"/>
    <w:rsid w:val="00100B73"/>
    <w:rsid w:val="00103F5A"/>
    <w:rsid w:val="00111EB1"/>
    <w:rsid w:val="0012057E"/>
    <w:rsid w:val="00121C0E"/>
    <w:rsid w:val="00123C33"/>
    <w:rsid w:val="00127BFE"/>
    <w:rsid w:val="0013220D"/>
    <w:rsid w:val="00133174"/>
    <w:rsid w:val="0014532C"/>
    <w:rsid w:val="00154614"/>
    <w:rsid w:val="00156FE7"/>
    <w:rsid w:val="001607D5"/>
    <w:rsid w:val="00160DC0"/>
    <w:rsid w:val="001624C5"/>
    <w:rsid w:val="00164F3F"/>
    <w:rsid w:val="00166DA3"/>
    <w:rsid w:val="00167302"/>
    <w:rsid w:val="00182560"/>
    <w:rsid w:val="001843D8"/>
    <w:rsid w:val="00190FD6"/>
    <w:rsid w:val="0019513D"/>
    <w:rsid w:val="00197AD3"/>
    <w:rsid w:val="001A467C"/>
    <w:rsid w:val="001A6A4D"/>
    <w:rsid w:val="001B23A9"/>
    <w:rsid w:val="001B6136"/>
    <w:rsid w:val="001C1036"/>
    <w:rsid w:val="001C13E6"/>
    <w:rsid w:val="001C1AC7"/>
    <w:rsid w:val="001C3B81"/>
    <w:rsid w:val="001D510D"/>
    <w:rsid w:val="001E2BCF"/>
    <w:rsid w:val="001F3C01"/>
    <w:rsid w:val="001F3D2F"/>
    <w:rsid w:val="00201983"/>
    <w:rsid w:val="00201D8A"/>
    <w:rsid w:val="00203EF2"/>
    <w:rsid w:val="00214A57"/>
    <w:rsid w:val="002175D3"/>
    <w:rsid w:val="002227CA"/>
    <w:rsid w:val="00226354"/>
    <w:rsid w:val="00232201"/>
    <w:rsid w:val="002422C0"/>
    <w:rsid w:val="002453DC"/>
    <w:rsid w:val="00246B20"/>
    <w:rsid w:val="002525A6"/>
    <w:rsid w:val="00255F17"/>
    <w:rsid w:val="00261F0C"/>
    <w:rsid w:val="002732A6"/>
    <w:rsid w:val="002747AB"/>
    <w:rsid w:val="00274CE6"/>
    <w:rsid w:val="002764CC"/>
    <w:rsid w:val="00281258"/>
    <w:rsid w:val="00282DF1"/>
    <w:rsid w:val="002839A7"/>
    <w:rsid w:val="00287419"/>
    <w:rsid w:val="002A6A0E"/>
    <w:rsid w:val="002B2A56"/>
    <w:rsid w:val="002B39AB"/>
    <w:rsid w:val="002B4120"/>
    <w:rsid w:val="002D40BE"/>
    <w:rsid w:val="002D6F51"/>
    <w:rsid w:val="002D7556"/>
    <w:rsid w:val="002E0C3B"/>
    <w:rsid w:val="002E6FDC"/>
    <w:rsid w:val="002F16AF"/>
    <w:rsid w:val="002F3EE5"/>
    <w:rsid w:val="00302607"/>
    <w:rsid w:val="0030586F"/>
    <w:rsid w:val="00307FBA"/>
    <w:rsid w:val="003116C1"/>
    <w:rsid w:val="0031525A"/>
    <w:rsid w:val="003167EE"/>
    <w:rsid w:val="00316B34"/>
    <w:rsid w:val="0032111D"/>
    <w:rsid w:val="0032300C"/>
    <w:rsid w:val="003236E2"/>
    <w:rsid w:val="00334724"/>
    <w:rsid w:val="00341A91"/>
    <w:rsid w:val="003438F9"/>
    <w:rsid w:val="0034583D"/>
    <w:rsid w:val="003526FC"/>
    <w:rsid w:val="0037549B"/>
    <w:rsid w:val="003759F6"/>
    <w:rsid w:val="003812AB"/>
    <w:rsid w:val="00382843"/>
    <w:rsid w:val="00384FB0"/>
    <w:rsid w:val="003924C5"/>
    <w:rsid w:val="003A3CA2"/>
    <w:rsid w:val="003B7B9E"/>
    <w:rsid w:val="003B7C54"/>
    <w:rsid w:val="003D0957"/>
    <w:rsid w:val="003D254B"/>
    <w:rsid w:val="003E016C"/>
    <w:rsid w:val="003F4C95"/>
    <w:rsid w:val="0040185C"/>
    <w:rsid w:val="0040371A"/>
    <w:rsid w:val="00410AFB"/>
    <w:rsid w:val="0041296F"/>
    <w:rsid w:val="00421054"/>
    <w:rsid w:val="00422DF8"/>
    <w:rsid w:val="00437B55"/>
    <w:rsid w:val="00454CDB"/>
    <w:rsid w:val="00455B04"/>
    <w:rsid w:val="00461B3D"/>
    <w:rsid w:val="004655D8"/>
    <w:rsid w:val="00477C8C"/>
    <w:rsid w:val="004801D4"/>
    <w:rsid w:val="00480256"/>
    <w:rsid w:val="00483A2F"/>
    <w:rsid w:val="004936A8"/>
    <w:rsid w:val="00494664"/>
    <w:rsid w:val="00496AEF"/>
    <w:rsid w:val="004A38BD"/>
    <w:rsid w:val="004A3FC2"/>
    <w:rsid w:val="004A76B4"/>
    <w:rsid w:val="004B06BF"/>
    <w:rsid w:val="004B30FA"/>
    <w:rsid w:val="004C5494"/>
    <w:rsid w:val="004D5B3E"/>
    <w:rsid w:val="004E7FCF"/>
    <w:rsid w:val="004F3404"/>
    <w:rsid w:val="00504AC6"/>
    <w:rsid w:val="00504BA9"/>
    <w:rsid w:val="00505A95"/>
    <w:rsid w:val="00505BEB"/>
    <w:rsid w:val="005179B2"/>
    <w:rsid w:val="00526EBD"/>
    <w:rsid w:val="005547E2"/>
    <w:rsid w:val="005556D1"/>
    <w:rsid w:val="00560188"/>
    <w:rsid w:val="00560A16"/>
    <w:rsid w:val="00565408"/>
    <w:rsid w:val="005750FA"/>
    <w:rsid w:val="00585B69"/>
    <w:rsid w:val="00586BC4"/>
    <w:rsid w:val="00595DF9"/>
    <w:rsid w:val="005C1F22"/>
    <w:rsid w:val="005C2E63"/>
    <w:rsid w:val="005C42B7"/>
    <w:rsid w:val="005C5F06"/>
    <w:rsid w:val="005D0595"/>
    <w:rsid w:val="005D27BF"/>
    <w:rsid w:val="005E5CA8"/>
    <w:rsid w:val="00610730"/>
    <w:rsid w:val="00615243"/>
    <w:rsid w:val="00615C18"/>
    <w:rsid w:val="006170DE"/>
    <w:rsid w:val="006261EB"/>
    <w:rsid w:val="00637BB0"/>
    <w:rsid w:val="00644469"/>
    <w:rsid w:val="006466B6"/>
    <w:rsid w:val="0065711B"/>
    <w:rsid w:val="0065795E"/>
    <w:rsid w:val="00665AF9"/>
    <w:rsid w:val="006662A4"/>
    <w:rsid w:val="00667538"/>
    <w:rsid w:val="00667ED4"/>
    <w:rsid w:val="00675E46"/>
    <w:rsid w:val="00692582"/>
    <w:rsid w:val="006975B0"/>
    <w:rsid w:val="006B00BE"/>
    <w:rsid w:val="006B13D5"/>
    <w:rsid w:val="006B2D65"/>
    <w:rsid w:val="006D45BC"/>
    <w:rsid w:val="006F216F"/>
    <w:rsid w:val="006F7BFC"/>
    <w:rsid w:val="00706F26"/>
    <w:rsid w:val="00713CE1"/>
    <w:rsid w:val="00721013"/>
    <w:rsid w:val="00722D33"/>
    <w:rsid w:val="00742390"/>
    <w:rsid w:val="00750320"/>
    <w:rsid w:val="00751793"/>
    <w:rsid w:val="00754A83"/>
    <w:rsid w:val="007566D4"/>
    <w:rsid w:val="00757D28"/>
    <w:rsid w:val="007715F0"/>
    <w:rsid w:val="0077195A"/>
    <w:rsid w:val="00774852"/>
    <w:rsid w:val="00780ED4"/>
    <w:rsid w:val="00782989"/>
    <w:rsid w:val="00790A0B"/>
    <w:rsid w:val="00792761"/>
    <w:rsid w:val="007968A9"/>
    <w:rsid w:val="00796C62"/>
    <w:rsid w:val="007971AC"/>
    <w:rsid w:val="007D103A"/>
    <w:rsid w:val="007D509D"/>
    <w:rsid w:val="007F2113"/>
    <w:rsid w:val="00807460"/>
    <w:rsid w:val="00810281"/>
    <w:rsid w:val="00816F76"/>
    <w:rsid w:val="00817147"/>
    <w:rsid w:val="00822FB2"/>
    <w:rsid w:val="008233FF"/>
    <w:rsid w:val="00830A1A"/>
    <w:rsid w:val="008357F5"/>
    <w:rsid w:val="00844CCE"/>
    <w:rsid w:val="00862A96"/>
    <w:rsid w:val="008660BF"/>
    <w:rsid w:val="00873326"/>
    <w:rsid w:val="008808C0"/>
    <w:rsid w:val="00891710"/>
    <w:rsid w:val="00891EFB"/>
    <w:rsid w:val="00894031"/>
    <w:rsid w:val="00894F8E"/>
    <w:rsid w:val="008A5E0C"/>
    <w:rsid w:val="008A613D"/>
    <w:rsid w:val="008A7549"/>
    <w:rsid w:val="008A75AD"/>
    <w:rsid w:val="008C307E"/>
    <w:rsid w:val="008C5DF9"/>
    <w:rsid w:val="008C786E"/>
    <w:rsid w:val="008E0A68"/>
    <w:rsid w:val="008F2CA6"/>
    <w:rsid w:val="008F5A16"/>
    <w:rsid w:val="00901DE1"/>
    <w:rsid w:val="00905645"/>
    <w:rsid w:val="00915722"/>
    <w:rsid w:val="00924060"/>
    <w:rsid w:val="0092466E"/>
    <w:rsid w:val="00930F43"/>
    <w:rsid w:val="00946F1B"/>
    <w:rsid w:val="00974C15"/>
    <w:rsid w:val="00976322"/>
    <w:rsid w:val="009810FB"/>
    <w:rsid w:val="009872C4"/>
    <w:rsid w:val="009911FC"/>
    <w:rsid w:val="009B210E"/>
    <w:rsid w:val="009B5E19"/>
    <w:rsid w:val="009B70BD"/>
    <w:rsid w:val="009C6260"/>
    <w:rsid w:val="009D192A"/>
    <w:rsid w:val="009D47B2"/>
    <w:rsid w:val="009E2A70"/>
    <w:rsid w:val="009E65B7"/>
    <w:rsid w:val="00A03FD5"/>
    <w:rsid w:val="00A07B71"/>
    <w:rsid w:val="00A1688A"/>
    <w:rsid w:val="00A2013F"/>
    <w:rsid w:val="00A263CD"/>
    <w:rsid w:val="00A3178D"/>
    <w:rsid w:val="00A355DA"/>
    <w:rsid w:val="00A444A3"/>
    <w:rsid w:val="00A62BBC"/>
    <w:rsid w:val="00A66F13"/>
    <w:rsid w:val="00A7371F"/>
    <w:rsid w:val="00A76E8D"/>
    <w:rsid w:val="00A83E95"/>
    <w:rsid w:val="00A8687D"/>
    <w:rsid w:val="00A95E37"/>
    <w:rsid w:val="00AA1694"/>
    <w:rsid w:val="00AA7B3A"/>
    <w:rsid w:val="00AB06F8"/>
    <w:rsid w:val="00AB3F42"/>
    <w:rsid w:val="00AB4C71"/>
    <w:rsid w:val="00AD69F1"/>
    <w:rsid w:val="00AF1BF1"/>
    <w:rsid w:val="00B128E3"/>
    <w:rsid w:val="00B149C6"/>
    <w:rsid w:val="00B14FC4"/>
    <w:rsid w:val="00B2607C"/>
    <w:rsid w:val="00B26F86"/>
    <w:rsid w:val="00B27CF2"/>
    <w:rsid w:val="00B345B6"/>
    <w:rsid w:val="00B45C28"/>
    <w:rsid w:val="00B50EE8"/>
    <w:rsid w:val="00B54EE4"/>
    <w:rsid w:val="00B558FC"/>
    <w:rsid w:val="00B6523E"/>
    <w:rsid w:val="00B82C12"/>
    <w:rsid w:val="00B9439B"/>
    <w:rsid w:val="00B954FA"/>
    <w:rsid w:val="00BA0C3F"/>
    <w:rsid w:val="00BD1D42"/>
    <w:rsid w:val="00BD2D68"/>
    <w:rsid w:val="00BD32B5"/>
    <w:rsid w:val="00BD5E9E"/>
    <w:rsid w:val="00BE2CED"/>
    <w:rsid w:val="00BE52E9"/>
    <w:rsid w:val="00BE5ED2"/>
    <w:rsid w:val="00BE6D6A"/>
    <w:rsid w:val="00BF3B88"/>
    <w:rsid w:val="00BF6580"/>
    <w:rsid w:val="00C13E53"/>
    <w:rsid w:val="00C13E69"/>
    <w:rsid w:val="00C17FE0"/>
    <w:rsid w:val="00C26819"/>
    <w:rsid w:val="00C3333B"/>
    <w:rsid w:val="00C3789E"/>
    <w:rsid w:val="00C40C9D"/>
    <w:rsid w:val="00C56091"/>
    <w:rsid w:val="00C658AB"/>
    <w:rsid w:val="00C7520B"/>
    <w:rsid w:val="00C85A2D"/>
    <w:rsid w:val="00C85E60"/>
    <w:rsid w:val="00C91C18"/>
    <w:rsid w:val="00C92882"/>
    <w:rsid w:val="00C9690C"/>
    <w:rsid w:val="00CB0FE5"/>
    <w:rsid w:val="00CB27E6"/>
    <w:rsid w:val="00CB5F25"/>
    <w:rsid w:val="00CB6FC2"/>
    <w:rsid w:val="00CC4A2F"/>
    <w:rsid w:val="00CD4D7D"/>
    <w:rsid w:val="00D07D32"/>
    <w:rsid w:val="00D16833"/>
    <w:rsid w:val="00D221B8"/>
    <w:rsid w:val="00D248E9"/>
    <w:rsid w:val="00D33AF3"/>
    <w:rsid w:val="00D43613"/>
    <w:rsid w:val="00D52125"/>
    <w:rsid w:val="00D60612"/>
    <w:rsid w:val="00D85D8F"/>
    <w:rsid w:val="00D861CD"/>
    <w:rsid w:val="00D8649E"/>
    <w:rsid w:val="00DA0921"/>
    <w:rsid w:val="00DA3F64"/>
    <w:rsid w:val="00DA59D8"/>
    <w:rsid w:val="00DB2EB1"/>
    <w:rsid w:val="00DB5A07"/>
    <w:rsid w:val="00DC0F51"/>
    <w:rsid w:val="00DD7DD9"/>
    <w:rsid w:val="00DF2AF6"/>
    <w:rsid w:val="00DF2F71"/>
    <w:rsid w:val="00DF6039"/>
    <w:rsid w:val="00DF6748"/>
    <w:rsid w:val="00E01C5A"/>
    <w:rsid w:val="00E06511"/>
    <w:rsid w:val="00E07351"/>
    <w:rsid w:val="00E1532B"/>
    <w:rsid w:val="00E16402"/>
    <w:rsid w:val="00E22971"/>
    <w:rsid w:val="00E23A91"/>
    <w:rsid w:val="00E24726"/>
    <w:rsid w:val="00E34DA1"/>
    <w:rsid w:val="00E4281E"/>
    <w:rsid w:val="00E43EAA"/>
    <w:rsid w:val="00E609CC"/>
    <w:rsid w:val="00E71E1E"/>
    <w:rsid w:val="00E71E5F"/>
    <w:rsid w:val="00E841EC"/>
    <w:rsid w:val="00E90982"/>
    <w:rsid w:val="00E91AC3"/>
    <w:rsid w:val="00E943C0"/>
    <w:rsid w:val="00E96B4D"/>
    <w:rsid w:val="00EA6BD5"/>
    <w:rsid w:val="00EB2F1B"/>
    <w:rsid w:val="00EC687E"/>
    <w:rsid w:val="00F02AC6"/>
    <w:rsid w:val="00F13BC5"/>
    <w:rsid w:val="00F14188"/>
    <w:rsid w:val="00F16098"/>
    <w:rsid w:val="00F22F94"/>
    <w:rsid w:val="00F277B0"/>
    <w:rsid w:val="00F278FB"/>
    <w:rsid w:val="00F36867"/>
    <w:rsid w:val="00F6237B"/>
    <w:rsid w:val="00F65FEA"/>
    <w:rsid w:val="00F67BB3"/>
    <w:rsid w:val="00F70A70"/>
    <w:rsid w:val="00F71E6C"/>
    <w:rsid w:val="00F7265C"/>
    <w:rsid w:val="00F73C4E"/>
    <w:rsid w:val="00F7501B"/>
    <w:rsid w:val="00F879B0"/>
    <w:rsid w:val="00F90F0E"/>
    <w:rsid w:val="00F95F69"/>
    <w:rsid w:val="00FB673A"/>
    <w:rsid w:val="00FC5C83"/>
    <w:rsid w:val="00FD6FF3"/>
    <w:rsid w:val="00FE6AB4"/>
    <w:rsid w:val="00FF0D80"/>
    <w:rsid w:val="00FF10F4"/>
    <w:rsid w:val="00FF489E"/>
    <w:rsid w:val="00FF4F6E"/>
    <w:rsid w:val="00FF6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28770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A49A7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97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955</TotalTime>
  <Pages>1</Pages>
  <Words>399</Words>
  <Characters>2279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M. Viteri Dillon</dc:creator>
  <cp:keywords/>
  <dc:description/>
  <cp:lastModifiedBy>Diego M. Viteri Dillon</cp:lastModifiedBy>
  <cp:revision>311</cp:revision>
  <dcterms:created xsi:type="dcterms:W3CDTF">2017-09-24T20:56:00Z</dcterms:created>
  <dcterms:modified xsi:type="dcterms:W3CDTF">2018-02-09T10:27:00Z</dcterms:modified>
</cp:coreProperties>
</file>