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Default Extension="pptx" ContentType="application/vnd.openxmlformats-officedocument.presentationml.presentation"/>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4C37" w:rsidRPr="00FC4C37" w:rsidRDefault="00FC4C37" w:rsidP="00333CF9">
      <w:pPr>
        <w:widowControl/>
        <w:spacing w:after="200" w:line="276" w:lineRule="auto"/>
        <w:rPr>
          <w:rFonts w:ascii="Minion Pro" w:eastAsiaTheme="minorHAnsi" w:hAnsi="Minion Pro" w:cs="Times New Roman"/>
          <w:b/>
          <w:bCs/>
          <w:sz w:val="28"/>
          <w:szCs w:val="28"/>
          <w:lang w:bidi="th-TH"/>
        </w:rPr>
      </w:pPr>
      <w:r w:rsidRPr="00FC4C37">
        <w:rPr>
          <w:rFonts w:ascii="Minion Pro" w:eastAsiaTheme="minorHAnsi" w:hAnsi="Minion Pro" w:cs="Times New Roman"/>
          <w:b/>
          <w:bCs/>
          <w:sz w:val="28"/>
          <w:szCs w:val="28"/>
          <w:lang w:bidi="th-TH"/>
        </w:rPr>
        <w:t xml:space="preserve">Exposure </w:t>
      </w:r>
      <w:proofErr w:type="spellStart"/>
      <w:r w:rsidRPr="00FC4C37">
        <w:rPr>
          <w:rFonts w:ascii="Minion Pro" w:eastAsiaTheme="minorHAnsi" w:hAnsi="Minion Pro" w:cs="Times New Roman"/>
          <w:b/>
          <w:bCs/>
          <w:sz w:val="28"/>
          <w:szCs w:val="28"/>
          <w:lang w:bidi="th-TH"/>
        </w:rPr>
        <w:t>brassinosteroid</w:t>
      </w:r>
      <w:proofErr w:type="spellEnd"/>
      <w:r w:rsidRPr="00FC4C37">
        <w:rPr>
          <w:rFonts w:ascii="Minion Pro" w:eastAsiaTheme="minorHAnsi" w:hAnsi="Minion Pro" w:cs="Times New Roman"/>
          <w:b/>
          <w:bCs/>
          <w:sz w:val="28"/>
          <w:szCs w:val="28"/>
          <w:lang w:bidi="th-TH"/>
        </w:rPr>
        <w:t xml:space="preserve"> and </w:t>
      </w:r>
      <w:proofErr w:type="spellStart"/>
      <w:r w:rsidRPr="00FC4C37">
        <w:rPr>
          <w:rFonts w:ascii="Minion Pro" w:eastAsiaTheme="minorHAnsi" w:hAnsi="Minion Pro" w:cs="Times New Roman"/>
          <w:b/>
          <w:bCs/>
          <w:sz w:val="28"/>
          <w:szCs w:val="28"/>
          <w:lang w:bidi="th-TH"/>
        </w:rPr>
        <w:t>brassinosteroid</w:t>
      </w:r>
      <w:proofErr w:type="spellEnd"/>
      <w:r w:rsidRPr="00FC4C37">
        <w:rPr>
          <w:rFonts w:ascii="Minion Pro" w:eastAsiaTheme="minorHAnsi" w:hAnsi="Minion Pro" w:cs="Times New Roman"/>
          <w:b/>
          <w:bCs/>
          <w:sz w:val="28"/>
          <w:szCs w:val="28"/>
          <w:lang w:bidi="th-TH"/>
        </w:rPr>
        <w:t xml:space="preserve"> mimics continually improve photosynthesis in rice subject to heat stress</w:t>
      </w:r>
    </w:p>
    <w:p w:rsidR="00FC4C37" w:rsidRPr="00FC4C37" w:rsidRDefault="00FC4C37" w:rsidP="00333CF9">
      <w:pPr>
        <w:pStyle w:val="BodyText"/>
        <w:spacing w:before="73" w:line="198" w:lineRule="exact"/>
        <w:ind w:left="100" w:right="200"/>
        <w:rPr>
          <w:rFonts w:ascii="Times New Roman" w:hAnsi="Times New Roman" w:cs="Times New Roman"/>
        </w:rPr>
      </w:pPr>
      <w:proofErr w:type="spellStart"/>
      <w:r w:rsidRPr="00FC4C37">
        <w:rPr>
          <w:rFonts w:ascii="Times New Roman" w:hAnsi="Times New Roman" w:cs="Times New Roman"/>
        </w:rPr>
        <w:t>Weerasin</w:t>
      </w:r>
      <w:proofErr w:type="spellEnd"/>
      <w:r w:rsidRPr="00FC4C37">
        <w:rPr>
          <w:rFonts w:ascii="Times New Roman" w:hAnsi="Times New Roman" w:cs="Times New Roman"/>
        </w:rPr>
        <w:t xml:space="preserve"> </w:t>
      </w:r>
      <w:proofErr w:type="spellStart"/>
      <w:r w:rsidRPr="00FC4C37">
        <w:rPr>
          <w:rFonts w:ascii="Times New Roman" w:hAnsi="Times New Roman" w:cs="Times New Roman"/>
        </w:rPr>
        <w:t>Sonjaroon</w:t>
      </w:r>
      <w:proofErr w:type="spellEnd"/>
      <w:r w:rsidR="00712755" w:rsidRPr="00FC4C37">
        <w:rPr>
          <w:rFonts w:ascii="Times New Roman" w:hAnsi="Times New Roman" w:cs="Times New Roman"/>
        </w:rPr>
        <w:t xml:space="preserve">, </w:t>
      </w:r>
      <w:r w:rsidR="00333CF9" w:rsidRPr="00333CF9">
        <w:rPr>
          <w:rFonts w:ascii="Times New Roman" w:hAnsi="Times New Roman" w:cs="Times New Roman"/>
        </w:rPr>
        <w:t xml:space="preserve">Department of Botany, Faculty of Science, </w:t>
      </w:r>
      <w:proofErr w:type="spellStart"/>
      <w:r w:rsidR="00333CF9" w:rsidRPr="00333CF9">
        <w:rPr>
          <w:rFonts w:ascii="Times New Roman" w:hAnsi="Times New Roman" w:cs="Times New Roman"/>
        </w:rPr>
        <w:t>Kasetsart</w:t>
      </w:r>
      <w:proofErr w:type="spellEnd"/>
      <w:r w:rsidR="00333CF9" w:rsidRPr="00333CF9">
        <w:rPr>
          <w:rFonts w:ascii="Times New Roman" w:hAnsi="Times New Roman" w:cs="Times New Roman"/>
        </w:rPr>
        <w:t xml:space="preserve"> University</w:t>
      </w:r>
      <w:r w:rsidR="00333CF9">
        <w:rPr>
          <w:rFonts w:ascii="Times New Roman" w:hAnsi="Times New Roman" w:cs="Times New Roman"/>
        </w:rPr>
        <w:t>, Thailand</w:t>
      </w:r>
    </w:p>
    <w:p w:rsidR="00FC4C37" w:rsidRPr="00333CF9" w:rsidRDefault="00333CF9" w:rsidP="00333CF9">
      <w:pPr>
        <w:pStyle w:val="BodyText"/>
        <w:spacing w:before="73" w:line="198" w:lineRule="exact"/>
        <w:ind w:left="100" w:right="200"/>
        <w:rPr>
          <w:rFonts w:ascii="Times New Roman" w:hAnsi="Times New Roman" w:cs="Times New Roman"/>
          <w:w w:val="95"/>
        </w:rPr>
      </w:pPr>
      <w:proofErr w:type="spellStart"/>
      <w:r w:rsidRPr="00333CF9">
        <w:rPr>
          <w:rFonts w:ascii="Times New Roman" w:hAnsi="Times New Roman" w:cs="Times New Roman"/>
        </w:rPr>
        <w:t>Jutiporn</w:t>
      </w:r>
      <w:proofErr w:type="spellEnd"/>
      <w:r w:rsidRPr="00333CF9">
        <w:rPr>
          <w:rFonts w:ascii="Times New Roman" w:hAnsi="Times New Roman" w:cs="Times New Roman"/>
        </w:rPr>
        <w:t xml:space="preserve"> </w:t>
      </w:r>
      <w:proofErr w:type="spellStart"/>
      <w:r w:rsidRPr="00333CF9">
        <w:rPr>
          <w:rFonts w:ascii="Times New Roman" w:hAnsi="Times New Roman" w:cs="Times New Roman"/>
        </w:rPr>
        <w:t>thussagunpanit</w:t>
      </w:r>
      <w:proofErr w:type="spellEnd"/>
      <w:r>
        <w:rPr>
          <w:rFonts w:ascii="Times New Roman" w:hAnsi="Times New Roman" w:cs="Times New Roman"/>
        </w:rPr>
        <w:t xml:space="preserve">, </w:t>
      </w:r>
      <w:r w:rsidRPr="00333CF9">
        <w:rPr>
          <w:rFonts w:ascii="Times New Roman" w:hAnsi="Times New Roman" w:cs="Times New Roman"/>
          <w:w w:val="95"/>
        </w:rPr>
        <w:t>Department of Applied Biological Chemistry, Graduate School of</w:t>
      </w:r>
      <w:r>
        <w:rPr>
          <w:rFonts w:ascii="Times New Roman" w:hAnsi="Times New Roman" w:cs="Times New Roman"/>
          <w:w w:val="95"/>
        </w:rPr>
        <w:t xml:space="preserve"> Agricultural and Life </w:t>
      </w:r>
      <w:proofErr w:type="spellStart"/>
      <w:r>
        <w:rPr>
          <w:rFonts w:ascii="Times New Roman" w:hAnsi="Times New Roman" w:cs="Times New Roman"/>
          <w:w w:val="95"/>
        </w:rPr>
        <w:t>Science</w:t>
      </w:r>
      <w:proofErr w:type="gramStart"/>
      <w:r>
        <w:rPr>
          <w:rFonts w:ascii="Times New Roman" w:hAnsi="Times New Roman" w:cs="Times New Roman"/>
          <w:w w:val="95"/>
        </w:rPr>
        <w:t>,</w:t>
      </w:r>
      <w:r w:rsidRPr="00333CF9">
        <w:rPr>
          <w:rFonts w:ascii="Times New Roman" w:hAnsi="Times New Roman" w:cs="Times New Roman"/>
          <w:w w:val="95"/>
        </w:rPr>
        <w:t>University</w:t>
      </w:r>
      <w:proofErr w:type="spellEnd"/>
      <w:proofErr w:type="gramEnd"/>
      <w:r w:rsidRPr="00333CF9">
        <w:rPr>
          <w:rFonts w:ascii="Times New Roman" w:hAnsi="Times New Roman" w:cs="Times New Roman"/>
          <w:w w:val="95"/>
        </w:rPr>
        <w:t xml:space="preserve"> of Tokyo, Japan</w:t>
      </w:r>
    </w:p>
    <w:p w:rsidR="00FC4C37" w:rsidRDefault="00333CF9" w:rsidP="00333CF9">
      <w:pPr>
        <w:pStyle w:val="BodyText"/>
        <w:spacing w:before="73" w:line="198" w:lineRule="exact"/>
        <w:ind w:left="100" w:right="200"/>
        <w:rPr>
          <w:rFonts w:ascii="Times New Roman" w:hAnsi="Times New Roman" w:cs="Times New Roman"/>
        </w:rPr>
      </w:pPr>
      <w:proofErr w:type="spellStart"/>
      <w:r>
        <w:rPr>
          <w:rFonts w:ascii="Times New Roman" w:hAnsi="Times New Roman" w:cs="Times New Roman"/>
        </w:rPr>
        <w:t>Kanapol</w:t>
      </w:r>
      <w:proofErr w:type="spellEnd"/>
      <w:r>
        <w:rPr>
          <w:rFonts w:ascii="Times New Roman" w:hAnsi="Times New Roman" w:cs="Times New Roman"/>
        </w:rPr>
        <w:t xml:space="preserve"> </w:t>
      </w:r>
      <w:proofErr w:type="spellStart"/>
      <w:r>
        <w:rPr>
          <w:rFonts w:ascii="Times New Roman" w:hAnsi="Times New Roman" w:cs="Times New Roman"/>
        </w:rPr>
        <w:t>Jutamanee</w:t>
      </w:r>
      <w:proofErr w:type="spellEnd"/>
      <w:r>
        <w:rPr>
          <w:rFonts w:ascii="Times New Roman" w:hAnsi="Times New Roman" w:cs="Times New Roman"/>
        </w:rPr>
        <w:t xml:space="preserve">, </w:t>
      </w:r>
      <w:r w:rsidRPr="00333CF9">
        <w:rPr>
          <w:rFonts w:ascii="Times New Roman" w:hAnsi="Times New Roman" w:cs="Times New Roman"/>
        </w:rPr>
        <w:t xml:space="preserve">Department of Botany, Faculty of Science, </w:t>
      </w:r>
      <w:proofErr w:type="spellStart"/>
      <w:r w:rsidRPr="00333CF9">
        <w:rPr>
          <w:rFonts w:ascii="Times New Roman" w:hAnsi="Times New Roman" w:cs="Times New Roman"/>
        </w:rPr>
        <w:t>Kasetsart</w:t>
      </w:r>
      <w:proofErr w:type="spellEnd"/>
      <w:r w:rsidRPr="00333CF9">
        <w:rPr>
          <w:rFonts w:ascii="Times New Roman" w:hAnsi="Times New Roman" w:cs="Times New Roman"/>
        </w:rPr>
        <w:t xml:space="preserve"> University</w:t>
      </w:r>
      <w:r>
        <w:rPr>
          <w:rFonts w:ascii="Times New Roman" w:hAnsi="Times New Roman" w:cs="Times New Roman"/>
        </w:rPr>
        <w:t>, Thailand</w:t>
      </w:r>
    </w:p>
    <w:p w:rsidR="00333CF9" w:rsidRDefault="00333CF9" w:rsidP="00333CF9">
      <w:pPr>
        <w:pStyle w:val="BodyText"/>
        <w:spacing w:before="73" w:line="198" w:lineRule="exact"/>
        <w:ind w:left="100" w:right="200"/>
        <w:rPr>
          <w:rFonts w:ascii="Times New Roman" w:hAnsi="Times New Roman" w:cs="Times New Roman"/>
        </w:rPr>
      </w:pPr>
      <w:proofErr w:type="spellStart"/>
      <w:r w:rsidRPr="00333CF9">
        <w:rPr>
          <w:rFonts w:ascii="Times New Roman" w:hAnsi="Times New Roman" w:cs="Times New Roman"/>
        </w:rPr>
        <w:t>Ornusa</w:t>
      </w:r>
      <w:proofErr w:type="spellEnd"/>
      <w:r w:rsidRPr="00333CF9">
        <w:rPr>
          <w:rFonts w:ascii="Times New Roman" w:hAnsi="Times New Roman" w:cs="Times New Roman"/>
        </w:rPr>
        <w:t xml:space="preserve"> </w:t>
      </w:r>
      <w:proofErr w:type="spellStart"/>
      <w:r w:rsidRPr="00333CF9">
        <w:rPr>
          <w:rFonts w:ascii="Times New Roman" w:hAnsi="Times New Roman" w:cs="Times New Roman"/>
        </w:rPr>
        <w:t>Khamsuk</w:t>
      </w:r>
      <w:proofErr w:type="spellEnd"/>
      <w:r>
        <w:rPr>
          <w:rFonts w:ascii="Times New Roman" w:hAnsi="Times New Roman" w:cs="Times New Roman"/>
        </w:rPr>
        <w:t xml:space="preserve">, </w:t>
      </w:r>
      <w:r w:rsidRPr="00333CF9">
        <w:rPr>
          <w:rFonts w:ascii="Times New Roman" w:hAnsi="Times New Roman" w:cs="Times New Roman"/>
        </w:rPr>
        <w:t xml:space="preserve">Department of Botany, Faculty of Science, </w:t>
      </w:r>
      <w:proofErr w:type="spellStart"/>
      <w:r w:rsidRPr="00333CF9">
        <w:rPr>
          <w:rFonts w:ascii="Times New Roman" w:hAnsi="Times New Roman" w:cs="Times New Roman"/>
        </w:rPr>
        <w:t>Kasetsart</w:t>
      </w:r>
      <w:proofErr w:type="spellEnd"/>
      <w:r w:rsidRPr="00333CF9">
        <w:rPr>
          <w:rFonts w:ascii="Times New Roman" w:hAnsi="Times New Roman" w:cs="Times New Roman"/>
        </w:rPr>
        <w:t xml:space="preserve"> University</w:t>
      </w:r>
      <w:r>
        <w:rPr>
          <w:rFonts w:ascii="Times New Roman" w:hAnsi="Times New Roman" w:cs="Times New Roman"/>
        </w:rPr>
        <w:t>, Thailand</w:t>
      </w:r>
    </w:p>
    <w:p w:rsidR="00333CF9" w:rsidRPr="00333CF9" w:rsidRDefault="00333CF9" w:rsidP="00333CF9">
      <w:pPr>
        <w:pStyle w:val="BodyText"/>
        <w:spacing w:before="73" w:line="198" w:lineRule="exact"/>
        <w:ind w:left="100" w:right="200"/>
        <w:rPr>
          <w:rFonts w:ascii="Times New Roman" w:hAnsi="Times New Roman" w:cs="Times New Roman"/>
          <w:w w:val="90"/>
        </w:rPr>
      </w:pPr>
      <w:proofErr w:type="spellStart"/>
      <w:r w:rsidRPr="00333CF9">
        <w:rPr>
          <w:rFonts w:ascii="Times New Roman" w:hAnsi="Times New Roman" w:cs="Times New Roman"/>
        </w:rPr>
        <w:t>Apichart</w:t>
      </w:r>
      <w:proofErr w:type="spellEnd"/>
      <w:r w:rsidRPr="00333CF9">
        <w:rPr>
          <w:rFonts w:ascii="Times New Roman" w:hAnsi="Times New Roman" w:cs="Times New Roman"/>
        </w:rPr>
        <w:t xml:space="preserve"> </w:t>
      </w:r>
      <w:proofErr w:type="spellStart"/>
      <w:r w:rsidRPr="00333CF9">
        <w:rPr>
          <w:rFonts w:ascii="Times New Roman" w:hAnsi="Times New Roman" w:cs="Times New Roman"/>
        </w:rPr>
        <w:t>Suksamrarn</w:t>
      </w:r>
      <w:proofErr w:type="spellEnd"/>
      <w:r>
        <w:rPr>
          <w:rFonts w:ascii="Times New Roman" w:hAnsi="Times New Roman" w:cs="Times New Roman"/>
        </w:rPr>
        <w:t xml:space="preserve">, </w:t>
      </w:r>
      <w:r w:rsidRPr="00333CF9">
        <w:rPr>
          <w:rFonts w:ascii="Times New Roman" w:hAnsi="Times New Roman" w:cs="Times New Roman"/>
          <w:w w:val="87"/>
        </w:rPr>
        <w:t>Department of Chemistry and Center of Excellence for I</w:t>
      </w:r>
      <w:r>
        <w:rPr>
          <w:rFonts w:ascii="Times New Roman" w:hAnsi="Times New Roman" w:cs="Times New Roman"/>
          <w:w w:val="87"/>
        </w:rPr>
        <w:t xml:space="preserve">nnovation in Chemistry, Faculty </w:t>
      </w:r>
      <w:r w:rsidRPr="00333CF9">
        <w:rPr>
          <w:rFonts w:ascii="Times New Roman" w:hAnsi="Times New Roman" w:cs="Times New Roman"/>
          <w:w w:val="87"/>
        </w:rPr>
        <w:t xml:space="preserve">of Science, </w:t>
      </w:r>
      <w:proofErr w:type="spellStart"/>
      <w:r w:rsidRPr="00333CF9">
        <w:rPr>
          <w:rFonts w:ascii="Times New Roman" w:hAnsi="Times New Roman" w:cs="Times New Roman"/>
          <w:w w:val="87"/>
        </w:rPr>
        <w:t>Ramkhamhaeng</w:t>
      </w:r>
      <w:proofErr w:type="spellEnd"/>
      <w:r w:rsidRPr="00333CF9">
        <w:rPr>
          <w:rFonts w:ascii="Times New Roman" w:hAnsi="Times New Roman" w:cs="Times New Roman"/>
          <w:w w:val="87"/>
        </w:rPr>
        <w:t xml:space="preserve"> University, Thailand</w:t>
      </w:r>
    </w:p>
    <w:p w:rsidR="00712755" w:rsidRDefault="00712755" w:rsidP="00333CF9">
      <w:pPr>
        <w:pStyle w:val="BodyText"/>
        <w:rPr>
          <w:rFonts w:ascii="Arial"/>
          <w:sz w:val="20"/>
        </w:rPr>
      </w:pPr>
    </w:p>
    <w:p w:rsidR="00712755" w:rsidRDefault="00712755" w:rsidP="00333CF9">
      <w:pPr>
        <w:widowControl/>
        <w:rPr>
          <w:rFonts w:ascii="Arial"/>
          <w:sz w:val="21"/>
        </w:rPr>
        <w:sectPr w:rsidR="00712755" w:rsidSect="00333CF9">
          <w:pgSz w:w="11910" w:h="16840"/>
          <w:pgMar w:top="1740" w:right="600" w:bottom="840" w:left="620" w:header="541" w:footer="642" w:gutter="0"/>
          <w:cols w:space="720"/>
        </w:sectPr>
      </w:pPr>
    </w:p>
    <w:p w:rsidR="00712755" w:rsidRDefault="00712755" w:rsidP="00333CF9">
      <w:pPr>
        <w:pStyle w:val="Heading3"/>
        <w:spacing w:before="147"/>
        <w:jc w:val="both"/>
      </w:pPr>
      <w:r>
        <w:rPr>
          <w:color w:val="BF5A14"/>
        </w:rPr>
        <w:lastRenderedPageBreak/>
        <w:t xml:space="preserve">Abstract </w:t>
      </w:r>
    </w:p>
    <w:p w:rsidR="00FC4C37" w:rsidRPr="00FC4C37" w:rsidRDefault="00FC4C37" w:rsidP="00333CF9">
      <w:pPr>
        <w:widowControl/>
        <w:ind w:firstLine="709"/>
        <w:jc w:val="thaiDistribute"/>
        <w:rPr>
          <w:rFonts w:ascii="Times New Roman" w:eastAsia="MS Mincho" w:hAnsi="Times New Roman" w:cs="Times New Roman"/>
          <w:lang w:bidi="th-TH"/>
        </w:rPr>
      </w:pPr>
      <w:r w:rsidRPr="00FC4C37">
        <w:rPr>
          <w:rFonts w:ascii="Times New Roman" w:eastAsia="MS Mincho" w:hAnsi="Times New Roman" w:cs="Times New Roman"/>
          <w:lang w:bidi="th-TH"/>
        </w:rPr>
        <w:t xml:space="preserve">The </w:t>
      </w:r>
      <w:proofErr w:type="spellStart"/>
      <w:r w:rsidRPr="00FC4C37">
        <w:rPr>
          <w:rFonts w:ascii="Times New Roman" w:eastAsia="MS Mincho" w:hAnsi="Times New Roman" w:cs="Times New Roman"/>
          <w:lang w:bidi="th-TH"/>
        </w:rPr>
        <w:t>epibrassinolide</w:t>
      </w:r>
      <w:proofErr w:type="spellEnd"/>
      <w:r w:rsidRPr="00FC4C37">
        <w:rPr>
          <w:rFonts w:ascii="Times New Roman" w:eastAsia="MS Mincho" w:hAnsi="Times New Roman" w:cs="Times New Roman"/>
          <w:lang w:bidi="th-TH"/>
        </w:rPr>
        <w:t xml:space="preserve"> (EBR) are a </w:t>
      </w:r>
      <w:r w:rsidR="00333CF9" w:rsidRPr="00333CF9">
        <w:rPr>
          <w:rFonts w:ascii="Times New Roman" w:eastAsia="MS Mincho" w:hAnsi="Times New Roman" w:cs="Times New Roman"/>
          <w:lang w:bidi="th-TH"/>
        </w:rPr>
        <w:t xml:space="preserve">steroids plant growth regulator. </w:t>
      </w:r>
      <w:r w:rsidRPr="00FC4C37">
        <w:rPr>
          <w:rFonts w:ascii="Times New Roman" w:eastAsia="MS Mincho" w:hAnsi="Times New Roman" w:cs="Times New Roman"/>
          <w:lang w:bidi="th-TH"/>
        </w:rPr>
        <w:t>The</w:t>
      </w:r>
      <w:r w:rsidR="00986665">
        <w:rPr>
          <w:rFonts w:ascii="Times New Roman" w:eastAsia="MS Mincho" w:hAnsi="Times New Roman" w:cs="Times New Roman"/>
          <w:lang w:bidi="th-TH"/>
        </w:rPr>
        <w:t xml:space="preserve"> </w:t>
      </w:r>
      <w:r w:rsidRPr="00FC4C37">
        <w:rPr>
          <w:rFonts w:ascii="Times New Roman" w:eastAsia="MS Mincho" w:hAnsi="Times New Roman" w:cs="Times New Roman"/>
          <w:lang w:bidi="th-TH"/>
        </w:rPr>
        <w:t xml:space="preserve">7,8-dihydro-8α-20-hydroxyecdysone (DHECD) and 7,8-dihydro-5α,8α-20-hydroxyecdysone (αDHECD)-a </w:t>
      </w:r>
      <w:proofErr w:type="spellStart"/>
      <w:r w:rsidRPr="00FC4C37">
        <w:rPr>
          <w:rFonts w:ascii="Times New Roman" w:eastAsia="MS Mincho" w:hAnsi="Times New Roman" w:cs="Times New Roman"/>
          <w:lang w:bidi="th-TH"/>
        </w:rPr>
        <w:t>brassinosteroid</w:t>
      </w:r>
      <w:proofErr w:type="spellEnd"/>
      <w:r w:rsidRPr="00FC4C37">
        <w:rPr>
          <w:rFonts w:ascii="Times New Roman" w:eastAsia="MS Mincho" w:hAnsi="Times New Roman" w:cs="Times New Roman"/>
          <w:lang w:bidi="th-TH"/>
        </w:rPr>
        <w:t xml:space="preserve"> mimics which has a chemical structure similar to natural BRs and functions like a BR on the physiological responses of rice under heat stress. In this experiment, we continually applied water, EBR, DHECD and αDHECD on rice leaves every other day for 4 times. Rice was exposed to two differences the temperature in a greenhouse where the temperature were controlled at 30/26</w:t>
      </w:r>
      <w:r w:rsidRPr="00FC4C37">
        <w:rPr>
          <w:rFonts w:ascii="Times New Roman" w:eastAsia="MS Mincho" w:hAnsi="Times New Roman" w:cs="Times New Roman"/>
          <w:vertAlign w:val="superscript"/>
          <w:lang w:bidi="th-TH"/>
        </w:rPr>
        <w:t xml:space="preserve"> </w:t>
      </w:r>
      <w:proofErr w:type="spellStart"/>
      <w:r w:rsidRPr="00FC4C37">
        <w:rPr>
          <w:rFonts w:ascii="Times New Roman" w:eastAsia="MS Mincho" w:hAnsi="Times New Roman" w:cs="Times New Roman"/>
          <w:vertAlign w:val="superscript"/>
          <w:lang w:bidi="th-TH"/>
        </w:rPr>
        <w:t>o</w:t>
      </w:r>
      <w:r w:rsidRPr="00FC4C37">
        <w:rPr>
          <w:rFonts w:ascii="Times New Roman" w:eastAsia="MS Mincho" w:hAnsi="Times New Roman" w:cs="Times New Roman"/>
          <w:lang w:bidi="th-TH"/>
        </w:rPr>
        <w:t>C</w:t>
      </w:r>
      <w:proofErr w:type="spellEnd"/>
      <w:r w:rsidRPr="00FC4C37">
        <w:rPr>
          <w:rFonts w:ascii="Times New Roman" w:eastAsia="MS Mincho" w:hAnsi="Times New Roman" w:cs="Times New Roman"/>
          <w:lang w:bidi="th-TH"/>
        </w:rPr>
        <w:t xml:space="preserve"> day/night (normal temperature) and 40/30</w:t>
      </w:r>
      <w:r w:rsidRPr="00FC4C37">
        <w:rPr>
          <w:rFonts w:ascii="Times New Roman" w:eastAsia="MS Mincho" w:hAnsi="Times New Roman" w:cs="Times New Roman"/>
          <w:vertAlign w:val="superscript"/>
          <w:lang w:bidi="th-TH"/>
        </w:rPr>
        <w:t xml:space="preserve"> </w:t>
      </w:r>
      <w:proofErr w:type="spellStart"/>
      <w:r w:rsidRPr="00FC4C37">
        <w:rPr>
          <w:rFonts w:ascii="Times New Roman" w:eastAsia="MS Mincho" w:hAnsi="Times New Roman" w:cs="Times New Roman"/>
          <w:vertAlign w:val="superscript"/>
          <w:lang w:bidi="th-TH"/>
        </w:rPr>
        <w:t>o</w:t>
      </w:r>
      <w:r w:rsidRPr="00FC4C37">
        <w:rPr>
          <w:rFonts w:ascii="Times New Roman" w:eastAsia="MS Mincho" w:hAnsi="Times New Roman" w:cs="Times New Roman"/>
          <w:lang w:bidi="th-TH"/>
        </w:rPr>
        <w:t>C</w:t>
      </w:r>
      <w:proofErr w:type="spellEnd"/>
      <w:r w:rsidRPr="00FC4C37">
        <w:rPr>
          <w:rFonts w:ascii="Times New Roman" w:eastAsia="MS Mincho" w:hAnsi="Times New Roman" w:cs="Times New Roman"/>
          <w:lang w:bidi="th-TH"/>
        </w:rPr>
        <w:t xml:space="preserve"> day/night (high temperature) for 7</w:t>
      </w:r>
      <w:r w:rsidRPr="00FC4C37">
        <w:rPr>
          <w:rFonts w:ascii="Times New Roman" w:eastAsia="MS Mincho" w:hAnsi="Times New Roman" w:cstheme="minorBidi"/>
          <w:lang w:bidi="th-TH"/>
        </w:rPr>
        <w:t>days</w:t>
      </w:r>
      <w:r w:rsidRPr="00FC4C37">
        <w:rPr>
          <w:rFonts w:ascii="Times New Roman" w:eastAsia="MS Mincho" w:hAnsi="Times New Roman" w:cs="Times New Roman"/>
          <w:lang w:bidi="th-TH"/>
        </w:rPr>
        <w:t>. The treatments consisted of: control plants; control plants</w:t>
      </w:r>
      <w:r w:rsidRPr="00FC4C37">
        <w:rPr>
          <w:rFonts w:ascii="Times New Roman" w:eastAsia="MS Mincho" w:hAnsi="Times New Roman" w:cs="Angsana New"/>
          <w:lang w:bidi="th-TH"/>
        </w:rPr>
        <w:t xml:space="preserve"> </w:t>
      </w:r>
      <w:r w:rsidRPr="00FC4C37">
        <w:rPr>
          <w:rFonts w:ascii="Times New Roman" w:eastAsia="MS Mincho" w:hAnsi="Times New Roman" w:cs="Times New Roman"/>
          <w:lang w:bidi="th-TH"/>
        </w:rPr>
        <w:t xml:space="preserve">treated with EBR, DEHCD and αDHECD; heat-stressed control plants; heat-stressed plants treated with EBR, DEHCD and αDHECD foliar application at the reproductive growth stage. EBR, DHECD and αDHECD were effective in increasing the net photosynthetic rate, </w:t>
      </w:r>
      <w:proofErr w:type="spellStart"/>
      <w:r w:rsidRPr="00FC4C37">
        <w:rPr>
          <w:rFonts w:ascii="Times New Roman" w:eastAsia="MS Mincho" w:hAnsi="Times New Roman" w:cs="Times New Roman"/>
          <w:lang w:bidi="th-TH"/>
        </w:rPr>
        <w:t>stomatal</w:t>
      </w:r>
      <w:proofErr w:type="spellEnd"/>
      <w:r w:rsidRPr="00FC4C37">
        <w:rPr>
          <w:rFonts w:ascii="Times New Roman" w:eastAsia="MS Mincho" w:hAnsi="Times New Roman" w:cs="Times New Roman"/>
          <w:lang w:bidi="th-TH"/>
        </w:rPr>
        <w:t xml:space="preserve"> conductance, Intercellular CO</w:t>
      </w:r>
      <w:r w:rsidRPr="00FC4C37">
        <w:rPr>
          <w:rFonts w:ascii="Times New Roman" w:eastAsia="MS Mincho" w:hAnsi="Times New Roman" w:cs="Times New Roman"/>
          <w:vertAlign w:val="subscript"/>
          <w:lang w:bidi="th-TH"/>
        </w:rPr>
        <w:t>2</w:t>
      </w:r>
      <w:r w:rsidRPr="00FC4C37">
        <w:rPr>
          <w:rFonts w:ascii="Times New Roman" w:eastAsia="MS Mincho" w:hAnsi="Times New Roman" w:cs="Times New Roman"/>
          <w:lang w:bidi="th-TH"/>
        </w:rPr>
        <w:t xml:space="preserve"> concentration and transpiration rate at normal temperature. Under heat stress, EBR, DHECD and αDHECD steadily enhanced the net photosynthetic rate, </w:t>
      </w:r>
      <w:proofErr w:type="spellStart"/>
      <w:r w:rsidRPr="00FC4C37">
        <w:rPr>
          <w:rFonts w:ascii="Times New Roman" w:eastAsia="MS Mincho" w:hAnsi="Times New Roman" w:cs="Times New Roman"/>
          <w:lang w:bidi="th-TH"/>
        </w:rPr>
        <w:t>stomatal</w:t>
      </w:r>
      <w:proofErr w:type="spellEnd"/>
      <w:r w:rsidRPr="00FC4C37">
        <w:rPr>
          <w:rFonts w:ascii="Times New Roman" w:eastAsia="MS Mincho" w:hAnsi="Times New Roman" w:cs="Times New Roman"/>
          <w:lang w:bidi="th-TH"/>
        </w:rPr>
        <w:t xml:space="preserve"> conductance, Intercellular CO</w:t>
      </w:r>
      <w:r w:rsidRPr="00FC4C37">
        <w:rPr>
          <w:rFonts w:ascii="Times New Roman" w:eastAsia="MS Mincho" w:hAnsi="Times New Roman" w:cs="Times New Roman"/>
          <w:vertAlign w:val="subscript"/>
          <w:lang w:bidi="th-TH"/>
        </w:rPr>
        <w:t>2</w:t>
      </w:r>
      <w:r w:rsidRPr="00FC4C37">
        <w:rPr>
          <w:rFonts w:ascii="Times New Roman" w:eastAsia="MS Mincho" w:hAnsi="Times New Roman" w:cs="Times New Roman"/>
          <w:lang w:bidi="th-TH"/>
        </w:rPr>
        <w:t xml:space="preserve"> concentration and transpiration rate. The results indicated that the foliar application of EBR, DHECD and αDHECD continually during reproductive growth could enhance heat tolerance in rice by increasing photosynthetic performance under high temperature stress.</w:t>
      </w:r>
    </w:p>
    <w:p w:rsidR="00712755" w:rsidRDefault="00712755" w:rsidP="00712755">
      <w:pPr>
        <w:pStyle w:val="Heading3"/>
        <w:spacing w:before="74"/>
      </w:pPr>
      <w:r>
        <w:rPr>
          <w:bCs w:val="0"/>
        </w:rPr>
        <w:br w:type="column"/>
      </w:r>
      <w:r>
        <w:rPr>
          <w:color w:val="BF5A14"/>
        </w:rPr>
        <w:lastRenderedPageBreak/>
        <w:t>Image</w:t>
      </w:r>
    </w:p>
    <w:p w:rsidR="00712755" w:rsidRDefault="00CF2C2A" w:rsidP="00712755">
      <w:pPr>
        <w:pStyle w:val="BodyText"/>
        <w:spacing w:before="2"/>
        <w:rPr>
          <w:rFonts w:ascii="Arial"/>
          <w:b/>
          <w:sz w:val="16"/>
        </w:rPr>
      </w:pPr>
      <w:r w:rsidRPr="00CF2C2A">
        <w:rPr>
          <w:rFonts w:ascii="Arial"/>
          <w:b/>
          <w:sz w:val="16"/>
        </w:rPr>
        <w:object w:dxaOrig="7170" w:dyaOrig="53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56.3pt;height:175.7pt" o:ole="">
            <v:imagedata r:id="rId7" o:title=""/>
          </v:shape>
          <o:OLEObject Type="Embed" ProgID="PowerPoint.Show.12" ShapeID="_x0000_i1025" DrawAspect="Content" ObjectID="_1560164998" r:id="rId8"/>
        </w:object>
      </w:r>
    </w:p>
    <w:p w:rsidR="00CF2C2A" w:rsidRPr="00CF2C2A" w:rsidRDefault="00CF2C2A" w:rsidP="00CF2C2A">
      <w:pPr>
        <w:pStyle w:val="BodyText"/>
        <w:spacing w:before="2"/>
        <w:jc w:val="thaiDistribute"/>
        <w:rPr>
          <w:rFonts w:ascii="Times New Roman" w:hAnsi="Times New Roman" w:cs="Times New Roman"/>
          <w:b/>
          <w:sz w:val="16"/>
        </w:rPr>
      </w:pPr>
      <w:proofErr w:type="gramStart"/>
      <w:r w:rsidRPr="00CF2C2A">
        <w:rPr>
          <w:rFonts w:ascii="Times New Roman" w:hAnsi="Times New Roman" w:cs="Times New Roman"/>
          <w:b/>
          <w:sz w:val="16"/>
        </w:rPr>
        <w:t>Figure 1.</w:t>
      </w:r>
      <w:proofErr w:type="gramEnd"/>
      <w:r w:rsidRPr="00CF2C2A">
        <w:rPr>
          <w:rFonts w:ascii="Times New Roman" w:hAnsi="Times New Roman" w:cs="Times New Roman"/>
          <w:b/>
          <w:sz w:val="16"/>
        </w:rPr>
        <w:t xml:space="preserve"> </w:t>
      </w:r>
      <w:proofErr w:type="gramStart"/>
      <w:r w:rsidRPr="00CF2C2A">
        <w:rPr>
          <w:rFonts w:ascii="Times New Roman" w:hAnsi="Times New Roman" w:cs="Times New Roman"/>
          <w:b/>
          <w:sz w:val="16"/>
        </w:rPr>
        <w:t>Effect of EBR, DEHCD and αDHECD on photosynthetic gas exchange in rice under heat stress.</w:t>
      </w:r>
      <w:proofErr w:type="gramEnd"/>
      <w:r w:rsidRPr="00CF2C2A">
        <w:rPr>
          <w:rFonts w:ascii="Times New Roman" w:hAnsi="Times New Roman" w:cs="Times New Roman"/>
          <w:b/>
          <w:sz w:val="16"/>
        </w:rPr>
        <w:t xml:space="preserve"> (</w:t>
      </w:r>
      <w:r w:rsidRPr="00CF2C2A">
        <w:rPr>
          <w:rFonts w:ascii="Times New Roman" w:hAnsi="Times New Roman" w:cs="Times New Roman"/>
          <w:b/>
          <w:sz w:val="16"/>
        </w:rPr>
        <w:sym w:font="Wingdings" w:char="F0E1"/>
      </w:r>
      <w:r w:rsidRPr="00CF2C2A">
        <w:rPr>
          <w:rFonts w:ascii="Times New Roman" w:hAnsi="Times New Roman" w:cs="Times New Roman"/>
          <w:b/>
          <w:sz w:val="16"/>
          <w:lang w:bidi="th-TH"/>
        </w:rPr>
        <w:t xml:space="preserve">: increase or </w:t>
      </w:r>
      <w:proofErr w:type="gramStart"/>
      <w:r w:rsidRPr="00CF2C2A">
        <w:rPr>
          <w:rFonts w:ascii="Times New Roman" w:hAnsi="Times New Roman" w:cs="Times New Roman"/>
          <w:b/>
          <w:sz w:val="16"/>
          <w:lang w:bidi="th-TH"/>
        </w:rPr>
        <w:t xml:space="preserve">improve; </w:t>
      </w:r>
      <w:r w:rsidRPr="00CF2C2A">
        <w:rPr>
          <w:rFonts w:ascii="Times New Roman" w:hAnsi="Times New Roman" w:cs="Times New Roman"/>
          <w:b/>
          <w:sz w:val="16"/>
        </w:rPr>
        <w:sym w:font="Wingdings" w:char="F0E2"/>
      </w:r>
      <w:r w:rsidRPr="00CF2C2A">
        <w:rPr>
          <w:rFonts w:ascii="Times New Roman" w:hAnsi="Times New Roman" w:cs="Times New Roman"/>
          <w:b/>
          <w:sz w:val="16"/>
        </w:rPr>
        <w:t>:decrease</w:t>
      </w:r>
      <w:proofErr w:type="gramEnd"/>
      <w:r w:rsidRPr="00CF2C2A">
        <w:rPr>
          <w:rFonts w:ascii="Times New Roman" w:hAnsi="Times New Roman" w:cs="Times New Roman"/>
          <w:b/>
          <w:sz w:val="16"/>
        </w:rPr>
        <w:t xml:space="preserve"> or reduce)  </w:t>
      </w:r>
    </w:p>
    <w:p w:rsidR="00712755" w:rsidRDefault="00B1251A" w:rsidP="00712755">
      <w:pPr>
        <w:spacing w:line="204" w:lineRule="exact"/>
        <w:rPr>
          <w:rFonts w:ascii="Arial"/>
          <w:b/>
          <w:sz w:val="20"/>
        </w:rPr>
      </w:pPr>
      <w:r>
        <w:rPr>
          <w:rFonts w:ascii="Arial"/>
          <w:b/>
          <w:color w:val="BF5A14"/>
          <w:sz w:val="20"/>
        </w:rPr>
        <w:br/>
        <w:t>Recent Publications</w:t>
      </w:r>
    </w:p>
    <w:p w:rsidR="00333CF9" w:rsidRPr="00CF2C2A" w:rsidRDefault="00333CF9" w:rsidP="00333CF9">
      <w:pPr>
        <w:pStyle w:val="ListParagraph"/>
        <w:numPr>
          <w:ilvl w:val="0"/>
          <w:numId w:val="1"/>
        </w:numPr>
        <w:tabs>
          <w:tab w:val="left" w:pos="384"/>
        </w:tabs>
        <w:spacing w:line="216" w:lineRule="exact"/>
        <w:ind w:right="137"/>
        <w:rPr>
          <w:rFonts w:ascii="Times New Roman" w:hAnsi="Times New Roman" w:cs="Times New Roman"/>
          <w:sz w:val="18"/>
        </w:rPr>
      </w:pPr>
      <w:proofErr w:type="spellStart"/>
      <w:r w:rsidRPr="00CF2C2A">
        <w:rPr>
          <w:rFonts w:ascii="Times New Roman" w:hAnsi="Times New Roman" w:cs="Times New Roman"/>
          <w:sz w:val="18"/>
        </w:rPr>
        <w:t>Thussagunpanit</w:t>
      </w:r>
      <w:proofErr w:type="spellEnd"/>
      <w:r w:rsidRPr="00CF2C2A">
        <w:rPr>
          <w:rFonts w:ascii="Times New Roman" w:hAnsi="Times New Roman" w:cs="Times New Roman"/>
          <w:sz w:val="18"/>
        </w:rPr>
        <w:t xml:space="preserve">, J., </w:t>
      </w:r>
      <w:proofErr w:type="spellStart"/>
      <w:r w:rsidRPr="00CF2C2A">
        <w:rPr>
          <w:rFonts w:ascii="Times New Roman" w:hAnsi="Times New Roman" w:cs="Times New Roman"/>
          <w:sz w:val="18"/>
        </w:rPr>
        <w:t>Jutamanee</w:t>
      </w:r>
      <w:proofErr w:type="spellEnd"/>
      <w:r w:rsidRPr="00CF2C2A">
        <w:rPr>
          <w:rFonts w:ascii="Times New Roman" w:hAnsi="Times New Roman" w:cs="Times New Roman"/>
          <w:sz w:val="18"/>
        </w:rPr>
        <w:t xml:space="preserve">, K., </w:t>
      </w:r>
      <w:proofErr w:type="spellStart"/>
      <w:r w:rsidRPr="00CF2C2A">
        <w:rPr>
          <w:rFonts w:ascii="Times New Roman" w:hAnsi="Times New Roman" w:cs="Times New Roman"/>
          <w:sz w:val="18"/>
        </w:rPr>
        <w:t>Sonjaroon</w:t>
      </w:r>
      <w:proofErr w:type="spellEnd"/>
      <w:r w:rsidRPr="00CF2C2A">
        <w:rPr>
          <w:rFonts w:ascii="Times New Roman" w:hAnsi="Times New Roman" w:cs="Times New Roman"/>
          <w:sz w:val="18"/>
        </w:rPr>
        <w:t>, W., Chai-</w:t>
      </w:r>
      <w:proofErr w:type="spellStart"/>
      <w:r w:rsidRPr="00CF2C2A">
        <w:rPr>
          <w:rFonts w:ascii="Times New Roman" w:hAnsi="Times New Roman" w:cs="Times New Roman"/>
          <w:sz w:val="18"/>
        </w:rPr>
        <w:t>arree</w:t>
      </w:r>
      <w:proofErr w:type="spellEnd"/>
      <w:r w:rsidRPr="00CF2C2A">
        <w:rPr>
          <w:rFonts w:ascii="Times New Roman" w:hAnsi="Times New Roman" w:cs="Times New Roman"/>
          <w:sz w:val="18"/>
        </w:rPr>
        <w:t xml:space="preserve">, W., </w:t>
      </w:r>
      <w:proofErr w:type="spellStart"/>
      <w:r w:rsidRPr="00CF2C2A">
        <w:rPr>
          <w:rFonts w:ascii="Times New Roman" w:hAnsi="Times New Roman" w:cs="Times New Roman"/>
          <w:sz w:val="18"/>
        </w:rPr>
        <w:t>Kaveeta</w:t>
      </w:r>
      <w:proofErr w:type="spellEnd"/>
      <w:r w:rsidRPr="00CF2C2A">
        <w:rPr>
          <w:rFonts w:ascii="Times New Roman" w:hAnsi="Times New Roman" w:cs="Times New Roman"/>
          <w:sz w:val="18"/>
        </w:rPr>
        <w:t xml:space="preserve">, L., </w:t>
      </w:r>
      <w:proofErr w:type="spellStart"/>
      <w:r w:rsidRPr="00CF2C2A">
        <w:rPr>
          <w:rFonts w:ascii="Times New Roman" w:hAnsi="Times New Roman" w:cs="Times New Roman"/>
          <w:sz w:val="18"/>
        </w:rPr>
        <w:t>Pankean</w:t>
      </w:r>
      <w:proofErr w:type="spellEnd"/>
      <w:r w:rsidRPr="00CF2C2A">
        <w:rPr>
          <w:rFonts w:ascii="Times New Roman" w:hAnsi="Times New Roman" w:cs="Times New Roman"/>
          <w:sz w:val="18"/>
        </w:rPr>
        <w:t xml:space="preserve">, P., </w:t>
      </w:r>
      <w:proofErr w:type="spellStart"/>
      <w:r w:rsidRPr="00CF2C2A">
        <w:rPr>
          <w:rFonts w:ascii="Times New Roman" w:hAnsi="Times New Roman" w:cs="Times New Roman"/>
          <w:sz w:val="18"/>
        </w:rPr>
        <w:t>Suksamrarn</w:t>
      </w:r>
      <w:proofErr w:type="spellEnd"/>
      <w:r w:rsidRPr="00CF2C2A">
        <w:rPr>
          <w:rFonts w:ascii="Times New Roman" w:hAnsi="Times New Roman" w:cs="Times New Roman"/>
          <w:sz w:val="18"/>
        </w:rPr>
        <w:t xml:space="preserve">, A., 2015. Effects of </w:t>
      </w:r>
      <w:proofErr w:type="spellStart"/>
      <w:r w:rsidRPr="00CF2C2A">
        <w:rPr>
          <w:rFonts w:ascii="Times New Roman" w:hAnsi="Times New Roman" w:cs="Times New Roman"/>
          <w:sz w:val="18"/>
        </w:rPr>
        <w:t>brassinosteroid</w:t>
      </w:r>
      <w:proofErr w:type="spellEnd"/>
      <w:r w:rsidRPr="00CF2C2A">
        <w:rPr>
          <w:rFonts w:ascii="Times New Roman" w:hAnsi="Times New Roman" w:cs="Times New Roman"/>
          <w:sz w:val="18"/>
        </w:rPr>
        <w:t xml:space="preserve"> and </w:t>
      </w:r>
      <w:proofErr w:type="spellStart"/>
      <w:r w:rsidRPr="00CF2C2A">
        <w:rPr>
          <w:rFonts w:ascii="Times New Roman" w:hAnsi="Times New Roman" w:cs="Times New Roman"/>
          <w:sz w:val="18"/>
        </w:rPr>
        <w:t>brassinosteroid</w:t>
      </w:r>
      <w:proofErr w:type="spellEnd"/>
      <w:r w:rsidRPr="00CF2C2A">
        <w:rPr>
          <w:rFonts w:ascii="Times New Roman" w:hAnsi="Times New Roman" w:cs="Times New Roman"/>
          <w:sz w:val="18"/>
        </w:rPr>
        <w:t xml:space="preserve"> mimic on photosynthetic efficiency and rice yield under heat stress. </w:t>
      </w:r>
      <w:proofErr w:type="spellStart"/>
      <w:r w:rsidRPr="00CF2C2A">
        <w:rPr>
          <w:rFonts w:ascii="Times New Roman" w:hAnsi="Times New Roman" w:cs="Times New Roman"/>
          <w:sz w:val="18"/>
        </w:rPr>
        <w:t>Photosynthetica</w:t>
      </w:r>
      <w:proofErr w:type="spellEnd"/>
      <w:r w:rsidRPr="00CF2C2A">
        <w:rPr>
          <w:rFonts w:ascii="Times New Roman" w:hAnsi="Times New Roman" w:cs="Times New Roman"/>
          <w:sz w:val="18"/>
        </w:rPr>
        <w:t xml:space="preserve"> 53, 312–320.</w:t>
      </w:r>
    </w:p>
    <w:p w:rsidR="00333CF9" w:rsidRPr="00CF2C2A" w:rsidRDefault="00333CF9" w:rsidP="00333CF9">
      <w:pPr>
        <w:pStyle w:val="ListParagraph"/>
        <w:numPr>
          <w:ilvl w:val="0"/>
          <w:numId w:val="1"/>
        </w:numPr>
        <w:tabs>
          <w:tab w:val="left" w:pos="384"/>
        </w:tabs>
        <w:spacing w:line="216" w:lineRule="exact"/>
        <w:ind w:right="138"/>
        <w:rPr>
          <w:rFonts w:ascii="Times New Roman" w:hAnsi="Times New Roman" w:cs="Times New Roman"/>
          <w:sz w:val="18"/>
        </w:rPr>
      </w:pPr>
      <w:proofErr w:type="spellStart"/>
      <w:r w:rsidRPr="00CF2C2A">
        <w:rPr>
          <w:rFonts w:ascii="Times New Roman" w:hAnsi="Times New Roman" w:cs="Times New Roman"/>
          <w:sz w:val="18"/>
        </w:rPr>
        <w:t>Sonjaroon</w:t>
      </w:r>
      <w:proofErr w:type="spellEnd"/>
      <w:r w:rsidRPr="00CF2C2A">
        <w:rPr>
          <w:rFonts w:ascii="Times New Roman" w:hAnsi="Times New Roman" w:cs="Times New Roman"/>
          <w:sz w:val="18"/>
        </w:rPr>
        <w:t xml:space="preserve">, W. </w:t>
      </w:r>
      <w:proofErr w:type="spellStart"/>
      <w:r w:rsidRPr="00CF2C2A">
        <w:rPr>
          <w:rFonts w:ascii="Times New Roman" w:hAnsi="Times New Roman" w:cs="Times New Roman"/>
          <w:sz w:val="18"/>
        </w:rPr>
        <w:t>Kaveeta</w:t>
      </w:r>
      <w:proofErr w:type="spellEnd"/>
      <w:r w:rsidRPr="00CF2C2A">
        <w:rPr>
          <w:rFonts w:ascii="Times New Roman" w:hAnsi="Times New Roman" w:cs="Times New Roman"/>
          <w:sz w:val="18"/>
        </w:rPr>
        <w:t>, L. Chai-</w:t>
      </w:r>
      <w:proofErr w:type="spellStart"/>
      <w:r w:rsidRPr="00CF2C2A">
        <w:rPr>
          <w:rFonts w:ascii="Times New Roman" w:hAnsi="Times New Roman" w:cs="Times New Roman"/>
          <w:sz w:val="18"/>
        </w:rPr>
        <w:t>arree</w:t>
      </w:r>
      <w:proofErr w:type="spellEnd"/>
      <w:r w:rsidRPr="00CF2C2A">
        <w:rPr>
          <w:rFonts w:ascii="Times New Roman" w:hAnsi="Times New Roman" w:cs="Times New Roman"/>
          <w:sz w:val="18"/>
        </w:rPr>
        <w:t xml:space="preserve">, W. </w:t>
      </w:r>
      <w:proofErr w:type="spellStart"/>
      <w:r w:rsidRPr="00CF2C2A">
        <w:rPr>
          <w:rFonts w:ascii="Times New Roman" w:hAnsi="Times New Roman" w:cs="Times New Roman"/>
          <w:sz w:val="18"/>
        </w:rPr>
        <w:t>Klinsakorn</w:t>
      </w:r>
      <w:proofErr w:type="spellEnd"/>
      <w:r w:rsidRPr="00CF2C2A">
        <w:rPr>
          <w:rFonts w:ascii="Times New Roman" w:hAnsi="Times New Roman" w:cs="Times New Roman"/>
          <w:sz w:val="18"/>
        </w:rPr>
        <w:t xml:space="preserve">, S. </w:t>
      </w:r>
      <w:proofErr w:type="spellStart"/>
      <w:r w:rsidRPr="00CF2C2A">
        <w:rPr>
          <w:rFonts w:ascii="Times New Roman" w:hAnsi="Times New Roman" w:cs="Times New Roman"/>
          <w:sz w:val="18"/>
        </w:rPr>
        <w:t>Suksamrarn</w:t>
      </w:r>
      <w:proofErr w:type="spellEnd"/>
      <w:r w:rsidRPr="00CF2C2A">
        <w:rPr>
          <w:rFonts w:ascii="Times New Roman" w:hAnsi="Times New Roman" w:cs="Times New Roman"/>
          <w:sz w:val="18"/>
        </w:rPr>
        <w:t xml:space="preserve">, A. </w:t>
      </w:r>
      <w:proofErr w:type="spellStart"/>
      <w:r w:rsidRPr="00CF2C2A">
        <w:rPr>
          <w:rFonts w:ascii="Times New Roman" w:hAnsi="Times New Roman" w:cs="Times New Roman"/>
          <w:sz w:val="18"/>
        </w:rPr>
        <w:t>Jutamanee</w:t>
      </w:r>
      <w:proofErr w:type="spellEnd"/>
      <w:r w:rsidRPr="00CF2C2A">
        <w:rPr>
          <w:rFonts w:ascii="Times New Roman" w:hAnsi="Times New Roman" w:cs="Times New Roman"/>
          <w:sz w:val="18"/>
        </w:rPr>
        <w:t>, K., 2016. Exogenous 7</w:t>
      </w:r>
      <w:proofErr w:type="gramStart"/>
      <w:r w:rsidRPr="00CF2C2A">
        <w:rPr>
          <w:rFonts w:ascii="Times New Roman" w:hAnsi="Times New Roman" w:cs="Times New Roman"/>
          <w:sz w:val="18"/>
        </w:rPr>
        <w:t>,8</w:t>
      </w:r>
      <w:proofErr w:type="gramEnd"/>
      <w:r w:rsidRPr="00CF2C2A">
        <w:rPr>
          <w:rFonts w:ascii="Times New Roman" w:hAnsi="Times New Roman" w:cs="Times New Roman"/>
          <w:sz w:val="18"/>
        </w:rPr>
        <w:t xml:space="preserve">-dihydro-8α-20-hydroxyecdysone application improves </w:t>
      </w:r>
      <w:proofErr w:type="spellStart"/>
      <w:r w:rsidRPr="00CF2C2A">
        <w:rPr>
          <w:rFonts w:ascii="Times New Roman" w:hAnsi="Times New Roman" w:cs="Times New Roman"/>
          <w:sz w:val="18"/>
        </w:rPr>
        <w:t>antioxidative</w:t>
      </w:r>
      <w:proofErr w:type="spellEnd"/>
      <w:r w:rsidRPr="00CF2C2A">
        <w:rPr>
          <w:rFonts w:ascii="Times New Roman" w:hAnsi="Times New Roman" w:cs="Times New Roman"/>
          <w:sz w:val="18"/>
        </w:rPr>
        <w:t xml:space="preserve"> enzyme system, photosynthesis, and yield in rice under high-temperature condition. </w:t>
      </w:r>
      <w:proofErr w:type="spellStart"/>
      <w:r w:rsidRPr="00CF2C2A">
        <w:rPr>
          <w:rFonts w:ascii="Times New Roman" w:hAnsi="Times New Roman" w:cs="Times New Roman"/>
          <w:sz w:val="18"/>
        </w:rPr>
        <w:t>Acta</w:t>
      </w:r>
      <w:proofErr w:type="spellEnd"/>
      <w:r w:rsidRPr="00CF2C2A">
        <w:rPr>
          <w:rFonts w:ascii="Times New Roman" w:hAnsi="Times New Roman" w:cs="Times New Roman"/>
          <w:sz w:val="18"/>
        </w:rPr>
        <w:t xml:space="preserve"> </w:t>
      </w:r>
      <w:proofErr w:type="spellStart"/>
      <w:r w:rsidRPr="00CF2C2A">
        <w:rPr>
          <w:rFonts w:ascii="Times New Roman" w:hAnsi="Times New Roman" w:cs="Times New Roman"/>
          <w:sz w:val="18"/>
        </w:rPr>
        <w:t>Physiol</w:t>
      </w:r>
      <w:proofErr w:type="spellEnd"/>
      <w:r w:rsidRPr="00CF2C2A">
        <w:rPr>
          <w:rFonts w:ascii="Times New Roman" w:hAnsi="Times New Roman" w:cs="Times New Roman"/>
          <w:sz w:val="18"/>
        </w:rPr>
        <w:t xml:space="preserve"> Plant. 38:202.</w:t>
      </w:r>
    </w:p>
    <w:p w:rsidR="00712755" w:rsidRDefault="00712755" w:rsidP="00712755">
      <w:pPr>
        <w:tabs>
          <w:tab w:val="left" w:pos="384"/>
        </w:tabs>
        <w:ind w:right="117"/>
      </w:pPr>
    </w:p>
    <w:p w:rsidR="00712755" w:rsidRDefault="00712755" w:rsidP="00712755">
      <w:pPr>
        <w:spacing w:line="200" w:lineRule="exact"/>
        <w:jc w:val="both"/>
        <w:rPr>
          <w:rFonts w:ascii="Calibri" w:hAnsi="Calibri"/>
        </w:rPr>
      </w:pPr>
      <w:r>
        <w:rPr>
          <w:rFonts w:ascii="Calibri" w:hAnsi="Calibri"/>
        </w:rPr>
        <w:t xml:space="preserve">   </w:t>
      </w:r>
    </w:p>
    <w:p w:rsidR="00712755" w:rsidRDefault="00712755" w:rsidP="00712755">
      <w:pPr>
        <w:widowControl/>
        <w:rPr>
          <w:rFonts w:ascii="Calibri" w:hAnsi="Calibri"/>
        </w:rPr>
        <w:sectPr w:rsidR="00712755">
          <w:type w:val="continuous"/>
          <w:pgSz w:w="11910" w:h="16840"/>
          <w:pgMar w:top="1740" w:right="600" w:bottom="840" w:left="620" w:header="720" w:footer="720" w:gutter="0"/>
          <w:cols w:num="2" w:space="720" w:equalWidth="0">
            <w:col w:w="5214" w:space="138"/>
            <w:col w:w="5338"/>
          </w:cols>
        </w:sectPr>
      </w:pPr>
    </w:p>
    <w:p w:rsidR="00712755" w:rsidRDefault="00712755" w:rsidP="00712755">
      <w:pPr>
        <w:pStyle w:val="BodyText"/>
        <w:rPr>
          <w:rFonts w:ascii="Calibri"/>
          <w:sz w:val="20"/>
        </w:rPr>
      </w:pPr>
    </w:p>
    <w:p w:rsidR="00712755" w:rsidRDefault="00712755" w:rsidP="00712755">
      <w:pPr>
        <w:pStyle w:val="BodyText"/>
        <w:spacing w:line="40" w:lineRule="exact"/>
        <w:ind w:left="2202"/>
        <w:rPr>
          <w:rFonts w:ascii="Calibri"/>
          <w:sz w:val="4"/>
        </w:rPr>
      </w:pPr>
      <w:r>
        <w:rPr>
          <w:noProof/>
          <w:lang w:bidi="th-TH"/>
        </w:rPr>
        <mc:AlternateContent>
          <mc:Choice Requires="wpg">
            <w:drawing>
              <wp:inline distT="0" distB="0" distL="0" distR="0" wp14:anchorId="5576E6C4" wp14:editId="4D7FDB7F">
                <wp:extent cx="3975735" cy="25400"/>
                <wp:effectExtent l="0" t="0" r="0" b="0"/>
                <wp:docPr id="14" name="Group 14"/>
                <wp:cNvGraphicFramePr/>
                <a:graphic xmlns:a="http://schemas.openxmlformats.org/drawingml/2006/main">
                  <a:graphicData uri="http://schemas.microsoft.com/office/word/2010/wordprocessingGroup">
                    <wpg:wgp>
                      <wpg:cNvGrpSpPr/>
                      <wpg:grpSpPr bwMode="auto">
                        <a:xfrm>
                          <a:off x="0" y="0"/>
                          <a:ext cx="3975735" cy="25400"/>
                          <a:chOff x="20" y="20"/>
                          <a:chExt cx="6221" cy="0"/>
                        </a:xfrm>
                      </wpg:grpSpPr>
                      <wps:wsp>
                        <wps:cNvPr id="4"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14" o:spid="_x0000_s1026" style="width:313.05pt;height:2pt;mso-position-horizontal-relative:char;mso-position-vertical-relative:line" coordorigin="20,20" coordsize="62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hFVAIAAC0FAAAOAAAAZHJzL2Uyb0RvYy54bWyklM2O2yAQgO+V+g7I98Q/cf6sJKsqTnLZ&#10;dlfa9gGIwTYSBgQkTlT13Ttgx9tNVbXaXmyGGYaZb2ZYPVwajs5UGybFOojHUYCoKCRholoH377u&#10;R4sAGYsFwVwKug6u1AQPm48fVq3KaCJryQnVCJwIk7VqHdTWqiwMTVHTBpuxVFSAspS6wRZEXYVE&#10;4xa8NzxMomgWtlITpWVBjYHdvFMGG++/LGlhn8rSUIv4OoDYrP9q/z26b7hZ4azSWNWs6MPA74ii&#10;wUzApYOrHFuMTpr95qphhZZGlnZcyCaUZckK6nOAbOLoLpuDliflc6mytlIDJkB7x+ndbosv52eN&#10;GIHapQESuIEa+WsRyACnVVUGNgetXtSz7jeqTkLH9rMkcACfrPTZX0rdOAqQF7p4yNcBMr1YVMDm&#10;ZDmfzifTABWgS6Zp1BehqKFS7lQCdXKqYX/Xn5wlSdwd86oQZ919oQuyj8lFDJ1kXmGZ/4P1UmNF&#10;fQ2MA9HDGlg9MkHRtCPlDbaix2QyA8T+yugu2xulP+WKM6WNPVDZILdYBxwC8Ozx+dFYKBBguZm4&#10;Ugi5Z5z7NucCtTfkTmUkZ8RpvaCr45ZrdMZuUqI0WtwgvzGDjhTEe6spJrt+bTHj3Rpu58L5g0Qg&#10;nn7VjcL3ZbTcLXaLdJQms90ojfJ89Gm/TUezfTyf5pN8u83jHy6ZOM1qRggVLrrbWMbpv1WyfyC6&#10;gRoGc+AQvvXugUGwt78PGjqqK1/XTkdJrr6qfh+aC4xdz8FM+mP9++GG/lfZW72+cpufAAAA//8D&#10;AFBLAwQUAAYACAAAACEA0klvOdsAAAADAQAADwAAAGRycy9kb3ducmV2LnhtbEyPQWvCQBCF74X+&#10;h2UKvdVNbBtKzEZEtCcpVIXibcyOSTA7G7JrEv99t73oZeDxHu99k81H04ieOldbVhBPIhDEhdU1&#10;lwr2u/XLBwjnkTU2lknBlRzM88eHDFNtB/6mfutLEUrYpaig8r5NpXRFRQbdxLbEwTvZzqAPsiul&#10;7nAI5aaR0yhKpMGaw0KFLS0rKs7bi1HwOeCweI1X/eZ8Wl4Pu/evn01MSj0/jYsZCE+jv4XhDz+g&#10;Qx6YjvbC2olGQXjE/9/gJdMkBnFU8BaBzDN5z57/AgAA//8DAFBLAQItABQABgAIAAAAIQC2gziS&#10;/gAAAOEBAAATAAAAAAAAAAAAAAAAAAAAAABbQ29udGVudF9UeXBlc10ueG1sUEsBAi0AFAAGAAgA&#10;AAAhADj9If/WAAAAlAEAAAsAAAAAAAAAAAAAAAAALwEAAF9yZWxzLy5yZWxzUEsBAi0AFAAGAAgA&#10;AAAhAP5eeEVUAgAALQUAAA4AAAAAAAAAAAAAAAAALgIAAGRycy9lMm9Eb2MueG1sUEsBAi0AFAAG&#10;AAgAAAAhANJJbznbAAAAAwEAAA8AAAAAAAAAAAAAAAAArgQAAGRycy9kb3ducmV2LnhtbFBLBQYA&#10;AAAABAAEAPMAAAC2BQ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SqiFcMAAADaAAAADwAAAGRycy9kb3ducmV2LnhtbESPT0sDMRTE74LfITzBm00spci2aakW&#10;UfHUf4feHpvXzdLkZU3idv32RhB6HGbmN8x8OXgneoqpDazhcaRAENfBtNxo2O9eH55ApIxs0AUm&#10;DT+UYLm4vZljZcKFN9RvcyMKhFOFGmzOXSVlqi15TKPQERfvFKLHXGRspIl4KXDv5FipqfTYclmw&#10;2NGLpfq8/fYa1OZratXafZz759wf39zn5NBGre/vhtUMRKYhX8P/7XejYQJ/V8oNkIt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0qohXDAAAA2gAAAA8AAAAAAAAAAAAA&#10;AAAAoQIAAGRycy9kb3ducmV2LnhtbFBLBQYAAAAABAAEAPkAAACRAwAAAAA=&#10;" strokecolor="#004080" strokeweight="2pt"/>
                <w10:anchorlock/>
              </v:group>
            </w:pict>
          </mc:Fallback>
        </mc:AlternateContent>
      </w:r>
    </w:p>
    <w:p w:rsidR="00DA6B7D" w:rsidRDefault="00142358" w:rsidP="00712755">
      <w:pPr>
        <w:spacing w:before="92"/>
        <w:ind w:right="4234"/>
        <w:rPr>
          <w:rFonts w:ascii="Arial"/>
          <w:color w:val="BF5A14"/>
        </w:rPr>
      </w:pPr>
      <w:r>
        <w:rPr>
          <w:rFonts w:ascii="TH SarabunPSK" w:hAnsi="TH SarabunPSK" w:cs="TH SarabunPSK"/>
          <w:b/>
          <w:bCs/>
          <w:noProof/>
          <w:sz w:val="40"/>
          <w:szCs w:val="40"/>
        </w:rPr>
        <w:drawing>
          <wp:anchor distT="0" distB="0" distL="114300" distR="114300" simplePos="0" relativeHeight="251660288" behindDoc="0" locked="0" layoutInCell="1" allowOverlap="1" wp14:anchorId="3D147F5D" wp14:editId="5666DFA9">
            <wp:simplePos x="0" y="0"/>
            <wp:positionH relativeFrom="column">
              <wp:posOffset>307975</wp:posOffset>
            </wp:positionH>
            <wp:positionV relativeFrom="paragraph">
              <wp:posOffset>62230</wp:posOffset>
            </wp:positionV>
            <wp:extent cx="627380" cy="627380"/>
            <wp:effectExtent l="19050" t="0" r="20320" b="229870"/>
            <wp:wrapSquare wrapText="bothSides"/>
            <wp:docPr id="2" name="Picture 2" descr="D:\CV วีรศิลป์\Weerasin Sonjaroon (@wee_weerasin) • Instagram photos and videos_files\13734311_1678291592496003_314058177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CV วีรศิลป์\Weerasin Sonjaroon (@wee_weerasin) • Instagram photos and videos_files\13734311_1678291592496003_314058177_n.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27380" cy="62738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page">
              <wp14:pctWidth>0</wp14:pctWidth>
            </wp14:sizeRelH>
            <wp14:sizeRelV relativeFrom="page">
              <wp14:pctHeight>0</wp14:pctHeight>
            </wp14:sizeRelV>
          </wp:anchor>
        </w:drawing>
      </w:r>
      <w:r w:rsidR="00712755">
        <w:rPr>
          <w:noProof/>
        </w:rPr>
        <w:t xml:space="preserve">              </w:t>
      </w:r>
    </w:p>
    <w:p w:rsidR="00DA6B7D" w:rsidRDefault="00DA6B7D" w:rsidP="00712755">
      <w:pPr>
        <w:spacing w:before="92"/>
        <w:ind w:right="4234"/>
        <w:rPr>
          <w:rFonts w:ascii="Arial"/>
          <w:color w:val="BF5A14"/>
        </w:rPr>
      </w:pPr>
    </w:p>
    <w:p w:rsidR="00712755" w:rsidRDefault="00712755" w:rsidP="00712755">
      <w:pPr>
        <w:spacing w:before="92"/>
        <w:ind w:right="4234"/>
        <w:rPr>
          <w:rFonts w:ascii="Arial"/>
        </w:rPr>
      </w:pPr>
      <w:r>
        <w:rPr>
          <w:rFonts w:ascii="Arial"/>
          <w:color w:val="BF5A14"/>
        </w:rPr>
        <w:t xml:space="preserve">Biography </w:t>
      </w:r>
    </w:p>
    <w:p w:rsidR="009279F4" w:rsidRDefault="009279F4" w:rsidP="00712755">
      <w:pPr>
        <w:spacing w:before="41" w:line="154" w:lineRule="exact"/>
        <w:ind w:left="213" w:right="231"/>
        <w:jc w:val="both"/>
        <w:rPr>
          <w:rFonts w:ascii="Arial"/>
          <w:sz w:val="14"/>
        </w:rPr>
      </w:pPr>
    </w:p>
    <w:p w:rsidR="00DA6B7D" w:rsidRDefault="00DA6B7D" w:rsidP="00712755">
      <w:pPr>
        <w:spacing w:before="41" w:line="154" w:lineRule="exact"/>
        <w:ind w:left="213" w:right="231"/>
        <w:jc w:val="both"/>
        <w:rPr>
          <w:rFonts w:ascii="Arial"/>
          <w:sz w:val="14"/>
        </w:rPr>
      </w:pPr>
    </w:p>
    <w:p w:rsidR="00DA6B7D" w:rsidRPr="001F033D" w:rsidRDefault="00F465BB" w:rsidP="001F033D">
      <w:pPr>
        <w:spacing w:before="41" w:line="154" w:lineRule="exact"/>
        <w:ind w:right="231"/>
        <w:jc w:val="both"/>
        <w:rPr>
          <w:rFonts w:ascii="Times New Roman" w:hAnsi="Times New Roman" w:cs="Times New Roman"/>
          <w:sz w:val="16"/>
          <w:szCs w:val="16"/>
        </w:rPr>
      </w:pPr>
      <w:proofErr w:type="spellStart"/>
      <w:r>
        <w:rPr>
          <w:rFonts w:ascii="Times New Roman" w:hAnsi="Times New Roman" w:cs="Times New Roman"/>
          <w:sz w:val="16"/>
          <w:szCs w:val="16"/>
        </w:rPr>
        <w:t>Weerasin</w:t>
      </w:r>
      <w:proofErr w:type="spellEnd"/>
      <w:r>
        <w:rPr>
          <w:rFonts w:ascii="Times New Roman" w:hAnsi="Times New Roman" w:cs="Times New Roman"/>
          <w:sz w:val="16"/>
          <w:szCs w:val="16"/>
        </w:rPr>
        <w:t xml:space="preserve"> </w:t>
      </w:r>
      <w:proofErr w:type="spellStart"/>
      <w:r>
        <w:rPr>
          <w:rFonts w:ascii="Times New Roman" w:hAnsi="Times New Roman" w:cs="Times New Roman"/>
          <w:sz w:val="16"/>
          <w:szCs w:val="16"/>
        </w:rPr>
        <w:t>Sonjaroon</w:t>
      </w:r>
      <w:proofErr w:type="spellEnd"/>
      <w:r>
        <w:rPr>
          <w:rFonts w:ascii="Times New Roman" w:hAnsi="Times New Roman" w:cs="Times New Roman"/>
          <w:sz w:val="16"/>
          <w:szCs w:val="16"/>
        </w:rPr>
        <w:t>,</w:t>
      </w:r>
      <w:r w:rsidR="001F033D" w:rsidRPr="001F033D">
        <w:rPr>
          <w:rFonts w:ascii="Times New Roman" w:hAnsi="Times New Roman" w:cs="Times New Roman"/>
          <w:sz w:val="16"/>
          <w:szCs w:val="16"/>
        </w:rPr>
        <w:t xml:space="preserve"> I am studying Ph.D. program at Department of Botany, </w:t>
      </w:r>
      <w:proofErr w:type="spellStart"/>
      <w:r w:rsidR="001F033D" w:rsidRPr="001F033D">
        <w:rPr>
          <w:rFonts w:ascii="Times New Roman" w:hAnsi="Times New Roman" w:cs="Times New Roman"/>
          <w:sz w:val="16"/>
          <w:szCs w:val="16"/>
        </w:rPr>
        <w:t>Kasetsart</w:t>
      </w:r>
      <w:proofErr w:type="spellEnd"/>
      <w:r w:rsidR="001F033D" w:rsidRPr="001F033D">
        <w:rPr>
          <w:rFonts w:ascii="Times New Roman" w:hAnsi="Times New Roman" w:cs="Times New Roman"/>
          <w:sz w:val="16"/>
          <w:szCs w:val="16"/>
        </w:rPr>
        <w:t xml:space="preserve"> </w:t>
      </w:r>
      <w:proofErr w:type="spellStart"/>
      <w:r w:rsidR="001F033D" w:rsidRPr="001F033D">
        <w:rPr>
          <w:rFonts w:ascii="Times New Roman" w:hAnsi="Times New Roman" w:cs="Times New Roman"/>
          <w:sz w:val="16"/>
          <w:szCs w:val="16"/>
        </w:rPr>
        <w:t>Univeristy</w:t>
      </w:r>
      <w:proofErr w:type="spellEnd"/>
      <w:r w:rsidR="001F033D" w:rsidRPr="001F033D">
        <w:rPr>
          <w:rFonts w:ascii="Times New Roman" w:hAnsi="Times New Roman" w:cs="Times New Roman"/>
          <w:sz w:val="16"/>
          <w:szCs w:val="16"/>
        </w:rPr>
        <w:t xml:space="preserve">. </w:t>
      </w:r>
      <w:r w:rsidR="00DA6B7D" w:rsidRPr="001F033D">
        <w:rPr>
          <w:rFonts w:ascii="Times New Roman" w:hAnsi="Times New Roman" w:cs="Times New Roman"/>
          <w:sz w:val="16"/>
          <w:szCs w:val="16"/>
        </w:rPr>
        <w:t xml:space="preserve">I </w:t>
      </w:r>
      <w:r w:rsidR="001F033D" w:rsidRPr="001F033D">
        <w:rPr>
          <w:rFonts w:ascii="Times New Roman" w:hAnsi="Times New Roman" w:cs="Times New Roman"/>
          <w:sz w:val="16"/>
          <w:szCs w:val="16"/>
        </w:rPr>
        <w:t>a</w:t>
      </w:r>
      <w:r w:rsidR="00DA6B7D" w:rsidRPr="001F033D">
        <w:rPr>
          <w:rFonts w:ascii="Times New Roman" w:hAnsi="Times New Roman" w:cs="Times New Roman"/>
          <w:sz w:val="16"/>
          <w:szCs w:val="16"/>
        </w:rPr>
        <w:t>m interested in plant hormone and plant physiology.</w:t>
      </w:r>
      <w:r w:rsidR="001F033D" w:rsidRPr="001F033D">
        <w:rPr>
          <w:rFonts w:ascii="Times New Roman" w:eastAsia="Times New Roman" w:hAnsi="Times New Roman" w:cs="Times New Roman"/>
          <w:sz w:val="16"/>
          <w:szCs w:val="16"/>
        </w:rPr>
        <w:t xml:space="preserve"> </w:t>
      </w:r>
      <w:r w:rsidR="001F033D" w:rsidRPr="001F033D">
        <w:rPr>
          <w:rFonts w:ascii="Times New Roman" w:eastAsia="Times New Roman" w:hAnsi="Times New Roman" w:cs="Times New Roman"/>
          <w:sz w:val="16"/>
          <w:szCs w:val="16"/>
        </w:rPr>
        <w:t>Recently, global warming predictions suggest an increase in the temperature by 0.3°C to 0.7°C from 2016 to 2035 (</w:t>
      </w:r>
      <w:r w:rsidR="001F033D" w:rsidRPr="001F033D">
        <w:rPr>
          <w:rFonts w:ascii="Times New Roman" w:hAnsi="Times New Roman" w:cs="Times New Roman"/>
          <w:sz w:val="16"/>
          <w:szCs w:val="16"/>
        </w:rPr>
        <w:t>IPCC</w:t>
      </w:r>
      <w:r w:rsidR="001F033D" w:rsidRPr="001F033D">
        <w:rPr>
          <w:rFonts w:ascii="Times New Roman" w:eastAsia="Times New Roman" w:hAnsi="Times New Roman" w:cs="Times New Roman"/>
          <w:sz w:val="16"/>
          <w:szCs w:val="16"/>
        </w:rPr>
        <w:t>, 2013). High temperature affects normal plant growth and productivity (</w:t>
      </w:r>
      <w:proofErr w:type="spellStart"/>
      <w:r w:rsidR="001F033D" w:rsidRPr="001F033D">
        <w:rPr>
          <w:rFonts w:ascii="Times New Roman" w:hAnsi="Times New Roman" w:cs="Times New Roman"/>
          <w:sz w:val="16"/>
          <w:szCs w:val="16"/>
        </w:rPr>
        <w:t>Havaux</w:t>
      </w:r>
      <w:proofErr w:type="spellEnd"/>
      <w:r w:rsidR="001F033D" w:rsidRPr="001F033D">
        <w:rPr>
          <w:rFonts w:ascii="Times New Roman" w:hAnsi="Times New Roman" w:cs="Times New Roman"/>
          <w:sz w:val="16"/>
          <w:szCs w:val="16"/>
        </w:rPr>
        <w:t xml:space="preserve"> 1993</w:t>
      </w:r>
      <w:r w:rsidR="001F033D" w:rsidRPr="001F033D">
        <w:rPr>
          <w:rFonts w:ascii="Times New Roman" w:eastAsia="Times New Roman" w:hAnsi="Times New Roman" w:cs="Times New Roman"/>
          <w:sz w:val="16"/>
          <w:szCs w:val="16"/>
        </w:rPr>
        <w:t>).</w:t>
      </w:r>
      <w:r w:rsidR="001F033D" w:rsidRPr="001F033D">
        <w:rPr>
          <w:rFonts w:ascii="Times New Roman" w:hAnsi="Times New Roman" w:cs="Times New Roman"/>
          <w:sz w:val="16"/>
          <w:szCs w:val="16"/>
        </w:rPr>
        <w:t xml:space="preserve"> </w:t>
      </w:r>
      <w:proofErr w:type="spellStart"/>
      <w:r w:rsidR="001F033D" w:rsidRPr="001F033D">
        <w:rPr>
          <w:rFonts w:ascii="Times New Roman" w:eastAsia="Times New Roman" w:hAnsi="Times New Roman" w:cs="Times New Roman"/>
          <w:sz w:val="16"/>
          <w:szCs w:val="16"/>
        </w:rPr>
        <w:t>Brassinosteroids</w:t>
      </w:r>
      <w:proofErr w:type="spellEnd"/>
      <w:r w:rsidR="001F033D" w:rsidRPr="001F033D">
        <w:rPr>
          <w:rFonts w:ascii="Times New Roman" w:eastAsia="Times New Roman" w:hAnsi="Times New Roman" w:cs="Times New Roman"/>
          <w:sz w:val="16"/>
          <w:szCs w:val="16"/>
        </w:rPr>
        <w:t xml:space="preserve"> (BRs) can act as a plant growth regulator</w:t>
      </w:r>
      <w:r w:rsidR="001F033D" w:rsidRPr="001F033D">
        <w:rPr>
          <w:rFonts w:ascii="Times New Roman" w:hAnsi="Times New Roman" w:cs="Times New Roman"/>
          <w:sz w:val="16"/>
          <w:szCs w:val="16"/>
        </w:rPr>
        <w:t xml:space="preserve">. </w:t>
      </w:r>
      <w:r w:rsidR="001F033D" w:rsidRPr="001F033D">
        <w:rPr>
          <w:rFonts w:ascii="Times New Roman" w:eastAsia="Times New Roman" w:hAnsi="Times New Roman" w:cs="Times New Roman"/>
          <w:sz w:val="16"/>
          <w:szCs w:val="16"/>
        </w:rPr>
        <w:t>BRs</w:t>
      </w:r>
      <w:r w:rsidR="001F033D" w:rsidRPr="001F033D">
        <w:rPr>
          <w:rFonts w:ascii="Times New Roman" w:eastAsia="Times New Roman" w:hAnsi="Times New Roman" w:cs="Times New Roman"/>
          <w:sz w:val="16"/>
          <w:szCs w:val="16"/>
        </w:rPr>
        <w:t xml:space="preserve"> has been applied to increase the crop yield as well as to mitigate the effects of biotic and abiotic stresses in </w:t>
      </w:r>
      <w:r>
        <w:rPr>
          <w:rFonts w:ascii="Times New Roman" w:hAnsi="Times New Roman"/>
          <w:sz w:val="16"/>
          <w:szCs w:val="16"/>
        </w:rPr>
        <w:t>plant</w:t>
      </w:r>
      <w:r w:rsidR="001F033D" w:rsidRPr="001F033D">
        <w:rPr>
          <w:rFonts w:ascii="Times New Roman" w:hAnsi="Times New Roman"/>
          <w:sz w:val="16"/>
          <w:szCs w:val="16"/>
        </w:rPr>
        <w:t xml:space="preserve"> (Yu et al., 2004)</w:t>
      </w:r>
      <w:r w:rsidR="001F033D">
        <w:rPr>
          <w:rFonts w:ascii="Times New Roman" w:eastAsia="Times New Roman" w:hAnsi="Times New Roman" w:cs="Times New Roman"/>
          <w:sz w:val="16"/>
          <w:szCs w:val="16"/>
        </w:rPr>
        <w:t>.</w:t>
      </w:r>
      <w:r w:rsidR="001F033D" w:rsidRPr="001F033D">
        <w:t xml:space="preserve"> </w:t>
      </w:r>
      <w:r w:rsidR="001F033D" w:rsidRPr="001F033D">
        <w:rPr>
          <w:rFonts w:ascii="Times New Roman" w:hAnsi="Times New Roman" w:cs="Times New Roman"/>
          <w:sz w:val="16"/>
          <w:szCs w:val="16"/>
        </w:rPr>
        <w:t>Currently, there are efforts to utilize EBR substances in agricultu</w:t>
      </w:r>
      <w:r>
        <w:rPr>
          <w:rFonts w:ascii="Times New Roman" w:hAnsi="Times New Roman" w:cs="Times New Roman"/>
          <w:sz w:val="16"/>
          <w:szCs w:val="16"/>
        </w:rPr>
        <w:t xml:space="preserve">re. Nevertheless, </w:t>
      </w:r>
      <w:r w:rsidR="001F033D" w:rsidRPr="001F033D">
        <w:rPr>
          <w:rFonts w:ascii="Times New Roman" w:hAnsi="Times New Roman" w:cs="Times New Roman"/>
          <w:sz w:val="16"/>
          <w:szCs w:val="16"/>
        </w:rPr>
        <w:t>the extraction of natural BRs from explants has been generally low, and too expensive for large-scale applications (Grove et al. 1979: Serna et al. 2012).</w:t>
      </w:r>
      <w:r>
        <w:rPr>
          <w:rFonts w:ascii="Times New Roman" w:hAnsi="Times New Roman" w:cs="Times New Roman"/>
          <w:sz w:val="16"/>
          <w:szCs w:val="16"/>
        </w:rPr>
        <w:t xml:space="preserve"> Therefore, I </w:t>
      </w:r>
      <w:r w:rsidRPr="00F465BB">
        <w:rPr>
          <w:rFonts w:ascii="Times New Roman" w:hAnsi="Times New Roman" w:cs="Times New Roman"/>
          <w:sz w:val="16"/>
          <w:szCs w:val="16"/>
        </w:rPr>
        <w:t>offer</w:t>
      </w:r>
      <w:r>
        <w:rPr>
          <w:rFonts w:ascii="Times New Roman" w:hAnsi="Times New Roman" w:cs="Times New Roman"/>
          <w:sz w:val="16"/>
          <w:szCs w:val="16"/>
        </w:rPr>
        <w:t xml:space="preserve"> </w:t>
      </w:r>
      <w:proofErr w:type="spellStart"/>
      <w:r w:rsidRPr="00F465BB">
        <w:rPr>
          <w:rFonts w:ascii="Times New Roman" w:hAnsi="Times New Roman" w:cs="Times New Roman"/>
          <w:sz w:val="16"/>
          <w:szCs w:val="16"/>
        </w:rPr>
        <w:t>brassinosteroid</w:t>
      </w:r>
      <w:proofErr w:type="spellEnd"/>
      <w:r w:rsidRPr="00F465BB">
        <w:rPr>
          <w:rFonts w:ascii="Times New Roman" w:hAnsi="Times New Roman" w:cs="Times New Roman"/>
          <w:sz w:val="16"/>
          <w:szCs w:val="16"/>
        </w:rPr>
        <w:t xml:space="preserve"> mimics</w:t>
      </w:r>
      <w:r>
        <w:rPr>
          <w:rFonts w:ascii="Times New Roman" w:hAnsi="Times New Roman" w:cs="Times New Roman"/>
          <w:sz w:val="16"/>
          <w:szCs w:val="16"/>
        </w:rPr>
        <w:t xml:space="preserve"> which can increase photosynthesis in rice under heat stress similar to </w:t>
      </w:r>
      <w:r w:rsidRPr="00F465BB">
        <w:rPr>
          <w:rFonts w:ascii="Times New Roman" w:hAnsi="Times New Roman" w:cs="Times New Roman"/>
          <w:sz w:val="16"/>
          <w:szCs w:val="16"/>
        </w:rPr>
        <w:t>natural BRs</w:t>
      </w:r>
      <w:r>
        <w:rPr>
          <w:rFonts w:ascii="Times New Roman" w:hAnsi="Times New Roman" w:cs="Times New Roman"/>
          <w:sz w:val="16"/>
          <w:szCs w:val="16"/>
        </w:rPr>
        <w:t>.</w:t>
      </w:r>
    </w:p>
    <w:p w:rsidR="001F033D" w:rsidRDefault="001F033D" w:rsidP="00712755">
      <w:pPr>
        <w:spacing w:before="62"/>
        <w:ind w:left="4217" w:right="4235"/>
        <w:jc w:val="center"/>
        <w:rPr>
          <w:rFonts w:ascii="Arial"/>
          <w:sz w:val="14"/>
        </w:rPr>
      </w:pPr>
    </w:p>
    <w:p w:rsidR="00712755" w:rsidRPr="00F465BB" w:rsidRDefault="00712755" w:rsidP="00F465BB">
      <w:pPr>
        <w:spacing w:before="62"/>
        <w:ind w:left="4217" w:right="4235"/>
        <w:jc w:val="center"/>
        <w:rPr>
          <w:rFonts w:ascii="Arial"/>
          <w:sz w:val="14"/>
        </w:rPr>
        <w:sectPr w:rsidR="00712755" w:rsidRPr="00F465BB" w:rsidSect="00142358">
          <w:type w:val="continuous"/>
          <w:pgSz w:w="11910" w:h="16840"/>
          <w:pgMar w:top="1740" w:right="600" w:bottom="0" w:left="620" w:header="720" w:footer="720" w:gutter="0"/>
          <w:cols w:space="720"/>
        </w:sectPr>
      </w:pPr>
      <w:r>
        <w:rPr>
          <w:rFonts w:ascii="Arial"/>
          <w:sz w:val="14"/>
        </w:rPr>
        <w:t xml:space="preserve">Email: </w:t>
      </w:r>
      <w:r w:rsidR="00F465BB">
        <w:rPr>
          <w:rFonts w:ascii="Arial"/>
          <w:sz w:val="14"/>
        </w:rPr>
        <w:t>weerasin-kim@hotmail.c</w:t>
      </w:r>
      <w:r>
        <w:rPr>
          <w:noProof/>
          <w:lang w:bidi="th-TH"/>
        </w:rPr>
        <mc:AlternateContent>
          <mc:Choice Requires="wps">
            <w:drawing>
              <wp:anchor distT="0" distB="0" distL="0" distR="0" simplePos="0" relativeHeight="251658240" behindDoc="0" locked="0" layoutInCell="1" allowOverlap="1" wp14:anchorId="54DCBCB0" wp14:editId="333F9BF5">
                <wp:simplePos x="0" y="0"/>
                <wp:positionH relativeFrom="page">
                  <wp:posOffset>2058670</wp:posOffset>
                </wp:positionH>
                <wp:positionV relativeFrom="paragraph">
                  <wp:posOffset>168275</wp:posOffset>
                </wp:positionV>
                <wp:extent cx="3442335" cy="0"/>
                <wp:effectExtent l="0" t="0" r="24765" b="19050"/>
                <wp:wrapTopAndBottom/>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3" o:spid="_x0000_s1026" style="position:absolute;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7AyHwIAADgEAAAOAAAAZHJzL2Uyb0RvYy54bWysU02P2yAQvVfqf0DcE9uJk2atOKvKTnrZ&#10;tpGy/QEEsI2KAQGJE1X97x3Ihzbtpap6wcDMPL9581g+n3qJjtw6oVWJs3GKEVdUM6HaEn973YwW&#10;GDlPFCNSK17iM3f4efX+3XIwBZ/oTkvGLQIQ5YrBlLjz3hRJ4mjHe+LG2nAFwUbbnng42jZhlgyA&#10;3stkkqbzZNCWGaspdw5u60sQryJ+03DqvzaN4x7JEgM3H1cb131Yk9WSFK0lphP0SoP8A4ueCAU/&#10;vUPVxBN0sOIPqF5Qq51u/JjqPtFNIyiPPUA3WfpbN7uOGB57AXGcucvk/h8s/XLcWiQYzG6KkSI9&#10;zGjnLRFt51GllQIFtUUQBKUG4wooqNTWhl7pSe3Mi6bfHVK66ohqeWT8ejaAkoWK5KEkHJyB/+2H&#10;z5pBDjl4HWU7NbYPkCAIOsXpnO/T4SePKFxO83wync4wordYQopbobHOf+K6R2FTYilUEI4U5Pji&#10;fCBCiltKuFZ6I6SMw5cKDSWeT2dpLHBaChaCIc3Zdl9Ji44k2CfN00V0DIA9pFl9UCyCdZyw9XXv&#10;iZCXPeRLFfCgFaBz3V388eMpfVov1ot8lE/m61Ge1vXo46bKR/NN9mFWT+uqqrOfgVqWF51gjKvA&#10;7ubVLP87L1xfzcVld7feZUge0aNeQPb2jaTjLMP4LkbYa3be2tuMwZ4x+fqUgv/fnmH/9sGvfgEA&#10;AP//AwBQSwMEFAAGAAgAAAAhAC+G7gfdAAAACQEAAA8AAABkcnMvZG93bnJldi54bWxMj8FOwzAM&#10;hu9IvENkJC6IpaS06krTCSHgwgFt8ABu47UVjVM12VbeniAO7Gj70+/vrzaLHcWRZj841nC3SkAQ&#10;t84M3Gn4/Hi5LUD4gGxwdEwavsnDpr68qLA07sRbOu5CJ2II+xI19CFMpZS+7cmiX7mJON72brYY&#10;4jh30sx4iuF2lCpJcmlx4Pihx4meemq/dger4W1Erxb13GTbmyEtsne7dviq9fXV8vgAItAS/mH4&#10;1Y/qUEenxh3YeDFqSNW9iqgGlWcgIlDkeQqi+VvIupLnDeofAAAA//8DAFBLAQItABQABgAIAAAA&#10;IQC2gziS/gAAAOEBAAATAAAAAAAAAAAAAAAAAAAAAABbQ29udGVudF9UeXBlc10ueG1sUEsBAi0A&#10;FAAGAAgAAAAhADj9If/WAAAAlAEAAAsAAAAAAAAAAAAAAAAALwEAAF9yZWxzLy5yZWxzUEsBAi0A&#10;FAAGAAgAAAAhAOEDsDIfAgAAOAQAAA4AAAAAAAAAAAAAAAAALgIAAGRycy9lMm9Eb2MueG1sUEsB&#10;Ai0AFAAGAAgAAAAhAC+G7gfdAAAACQEAAA8AAAAAAAAAAAAAAAAAeQQAAGRycy9kb3ducmV2Lnht&#10;bFBLBQYAAAAABAAEAPMAAACDBQAAAAA=&#10;" strokecolor="#004080" strokeweight=".5pt">
                <w10:wrap type="topAndBottom" anchorx="page"/>
              </v:line>
            </w:pict>
          </mc:Fallback>
        </mc:AlternateContent>
      </w:r>
      <w:proofErr w:type="gramStart"/>
      <w:r w:rsidR="002F745B">
        <w:rPr>
          <w:rFonts w:ascii="Arial"/>
          <w:sz w:val="14"/>
        </w:rPr>
        <w:t>om</w:t>
      </w:r>
      <w:bookmarkStart w:id="0" w:name="_GoBack"/>
      <w:bookmarkEnd w:id="0"/>
      <w:proofErr w:type="gramEnd"/>
    </w:p>
    <w:p w:rsidR="004963B9" w:rsidRDefault="004963B9" w:rsidP="00142358"/>
    <w:sectPr w:rsidR="004963B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Cordia New">
    <w:panose1 w:val="020B0304020202020204"/>
    <w:charset w:val="00"/>
    <w:family w:val="swiss"/>
    <w:pitch w:val="variable"/>
    <w:sig w:usb0="81000003" w:usb1="00000000" w:usb2="00000000" w:usb3="00000000" w:csb0="0001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Angsana New">
    <w:panose1 w:val="02020603050405020304"/>
    <w:charset w:val="00"/>
    <w:family w:val="roman"/>
    <w:pitch w:val="variable"/>
    <w:sig w:usb0="81000003" w:usb1="00000000" w:usb2="00000000" w:usb3="00000000" w:csb0="00010001" w:csb1="00000000"/>
  </w:font>
  <w:font w:name="Wingdings">
    <w:panose1 w:val="05000000000000000000"/>
    <w:charset w:val="02"/>
    <w:family w:val="auto"/>
    <w:pitch w:val="variable"/>
    <w:sig w:usb0="00000000" w:usb1="10000000" w:usb2="00000000" w:usb3="00000000" w:csb0="80000000" w:csb1="00000000"/>
  </w:font>
  <w:font w:name="TH SarabunPSK">
    <w:panose1 w:val="020B0500040200020003"/>
    <w:charset w:val="00"/>
    <w:family w:val="swiss"/>
    <w:pitch w:val="variable"/>
    <w:sig w:usb0="A100006F" w:usb1="5000205A" w:usb2="00000000" w:usb3="00000000" w:csb0="00010183"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lvl>
    <w:lvl w:ilvl="2" w:tplc="9E4C3810">
      <w:start w:val="1"/>
      <w:numFmt w:val="bullet"/>
      <w:lvlText w:val="•"/>
      <w:lvlJc w:val="left"/>
      <w:pPr>
        <w:ind w:left="1374" w:hanging="284"/>
      </w:pPr>
    </w:lvl>
    <w:lvl w:ilvl="3" w:tplc="27FEBB2C">
      <w:start w:val="1"/>
      <w:numFmt w:val="bullet"/>
      <w:lvlText w:val="•"/>
      <w:lvlJc w:val="left"/>
      <w:pPr>
        <w:ind w:left="1871" w:hanging="284"/>
      </w:pPr>
    </w:lvl>
    <w:lvl w:ilvl="4" w:tplc="40E042A8">
      <w:start w:val="1"/>
      <w:numFmt w:val="bullet"/>
      <w:lvlText w:val="•"/>
      <w:lvlJc w:val="left"/>
      <w:pPr>
        <w:ind w:left="2369" w:hanging="284"/>
      </w:pPr>
    </w:lvl>
    <w:lvl w:ilvl="5" w:tplc="80EC61F2">
      <w:start w:val="1"/>
      <w:numFmt w:val="bullet"/>
      <w:lvlText w:val="•"/>
      <w:lvlJc w:val="left"/>
      <w:pPr>
        <w:ind w:left="2866" w:hanging="284"/>
      </w:pPr>
    </w:lvl>
    <w:lvl w:ilvl="6" w:tplc="F60232E2">
      <w:start w:val="1"/>
      <w:numFmt w:val="bullet"/>
      <w:lvlText w:val="•"/>
      <w:lvlJc w:val="left"/>
      <w:pPr>
        <w:ind w:left="3363" w:hanging="284"/>
      </w:pPr>
    </w:lvl>
    <w:lvl w:ilvl="7" w:tplc="69AE9EC2">
      <w:start w:val="1"/>
      <w:numFmt w:val="bullet"/>
      <w:lvlText w:val="•"/>
      <w:lvlJc w:val="left"/>
      <w:pPr>
        <w:ind w:left="3860" w:hanging="284"/>
      </w:pPr>
    </w:lvl>
    <w:lvl w:ilvl="8" w:tplc="16D69236">
      <w:start w:val="1"/>
      <w:numFmt w:val="bullet"/>
      <w:lvlText w:val="•"/>
      <w:lvlJc w:val="left"/>
      <w:pPr>
        <w:ind w:left="4358" w:hanging="284"/>
      </w:p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2755"/>
    <w:rsid w:val="00142358"/>
    <w:rsid w:val="001F033D"/>
    <w:rsid w:val="002F745B"/>
    <w:rsid w:val="00333CF9"/>
    <w:rsid w:val="004963B9"/>
    <w:rsid w:val="005A7CDD"/>
    <w:rsid w:val="00712755"/>
    <w:rsid w:val="009279F4"/>
    <w:rsid w:val="00986665"/>
    <w:rsid w:val="00A0788B"/>
    <w:rsid w:val="00B1251A"/>
    <w:rsid w:val="00CF2C2A"/>
    <w:rsid w:val="00DA6B7D"/>
    <w:rsid w:val="00F465BB"/>
    <w:rsid w:val="00FC4C37"/>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FC4C37"/>
    <w:pPr>
      <w:widowControl w:val="0"/>
      <w:spacing w:after="0" w:line="240" w:lineRule="auto"/>
    </w:pPr>
    <w:rPr>
      <w:rFonts w:ascii="Tw Cen MT" w:eastAsia="Tw Cen MT" w:hAnsi="Tw Cen MT" w:cs="Tw Cen MT"/>
    </w:rPr>
  </w:style>
  <w:style w:type="paragraph" w:styleId="Heading1">
    <w:name w:val="heading 1"/>
    <w:basedOn w:val="Normal"/>
    <w:link w:val="Heading1Char"/>
    <w:uiPriority w:val="1"/>
    <w:qFormat/>
    <w:rsid w:val="00712755"/>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unhideWhenUsed/>
    <w:qFormat/>
    <w:rsid w:val="007127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712755"/>
    <w:rPr>
      <w:rFonts w:ascii="Minion Pro" w:eastAsia="Minion Pro" w:hAnsi="Minion Pro" w:cs="Minion Pro"/>
      <w:b/>
      <w:bCs/>
      <w:sz w:val="36"/>
      <w:szCs w:val="36"/>
    </w:rPr>
  </w:style>
  <w:style w:type="character" w:customStyle="1" w:styleId="Heading3Char">
    <w:name w:val="Heading 3 Char"/>
    <w:basedOn w:val="DefaultParagraphFont"/>
    <w:link w:val="Heading3"/>
    <w:uiPriority w:val="1"/>
    <w:rsid w:val="00712755"/>
    <w:rPr>
      <w:rFonts w:ascii="Arial" w:eastAsia="Arial" w:hAnsi="Arial" w:cs="Arial"/>
      <w:b/>
      <w:bCs/>
      <w:sz w:val="20"/>
      <w:szCs w:val="20"/>
    </w:rPr>
  </w:style>
  <w:style w:type="character" w:styleId="Hyperlink">
    <w:name w:val="Hyperlink"/>
    <w:basedOn w:val="DefaultParagraphFont"/>
    <w:uiPriority w:val="99"/>
    <w:unhideWhenUsed/>
    <w:rsid w:val="00712755"/>
    <w:rPr>
      <w:color w:val="0000FF" w:themeColor="hyperlink"/>
      <w:u w:val="single"/>
    </w:rPr>
  </w:style>
  <w:style w:type="paragraph" w:styleId="BodyText">
    <w:name w:val="Body Text"/>
    <w:basedOn w:val="Normal"/>
    <w:link w:val="BodyTextChar"/>
    <w:uiPriority w:val="1"/>
    <w:unhideWhenUsed/>
    <w:qFormat/>
    <w:rsid w:val="00712755"/>
    <w:rPr>
      <w:sz w:val="18"/>
      <w:szCs w:val="18"/>
    </w:rPr>
  </w:style>
  <w:style w:type="character" w:customStyle="1" w:styleId="BodyTextChar">
    <w:name w:val="Body Text Char"/>
    <w:basedOn w:val="DefaultParagraphFont"/>
    <w:link w:val="BodyText"/>
    <w:uiPriority w:val="1"/>
    <w:rsid w:val="00712755"/>
    <w:rPr>
      <w:rFonts w:ascii="Tw Cen MT" w:eastAsia="Tw Cen MT" w:hAnsi="Tw Cen MT" w:cs="Tw Cen MT"/>
      <w:sz w:val="18"/>
      <w:szCs w:val="18"/>
    </w:rPr>
  </w:style>
  <w:style w:type="paragraph" w:styleId="ListParagraph">
    <w:name w:val="List Paragraph"/>
    <w:basedOn w:val="Normal"/>
    <w:uiPriority w:val="1"/>
    <w:qFormat/>
    <w:rsid w:val="00712755"/>
    <w:pPr>
      <w:spacing w:before="90" w:line="200" w:lineRule="exact"/>
      <w:ind w:left="383" w:hanging="283"/>
      <w:jc w:val="both"/>
    </w:pPr>
    <w:rPr>
      <w:rFonts w:ascii="Calibri" w:eastAsia="Calibri" w:hAnsi="Calibri" w:cs="Calibri"/>
    </w:rPr>
  </w:style>
  <w:style w:type="paragraph" w:styleId="BalloonText">
    <w:name w:val="Balloon Text"/>
    <w:basedOn w:val="Normal"/>
    <w:link w:val="BalloonTextChar"/>
    <w:uiPriority w:val="99"/>
    <w:semiHidden/>
    <w:unhideWhenUsed/>
    <w:rsid w:val="00712755"/>
    <w:rPr>
      <w:rFonts w:ascii="Tahoma" w:hAnsi="Tahoma" w:cs="Tahoma"/>
      <w:sz w:val="16"/>
      <w:szCs w:val="16"/>
    </w:rPr>
  </w:style>
  <w:style w:type="character" w:customStyle="1" w:styleId="BalloonTextChar">
    <w:name w:val="Balloon Text Char"/>
    <w:basedOn w:val="DefaultParagraphFont"/>
    <w:link w:val="BalloonText"/>
    <w:uiPriority w:val="99"/>
    <w:semiHidden/>
    <w:rsid w:val="00712755"/>
    <w:rPr>
      <w:rFonts w:ascii="Tahoma" w:eastAsia="Tw Cen MT"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FC4C37"/>
    <w:pPr>
      <w:widowControl w:val="0"/>
      <w:spacing w:after="0" w:line="240" w:lineRule="auto"/>
    </w:pPr>
    <w:rPr>
      <w:rFonts w:ascii="Tw Cen MT" w:eastAsia="Tw Cen MT" w:hAnsi="Tw Cen MT" w:cs="Tw Cen MT"/>
    </w:rPr>
  </w:style>
  <w:style w:type="paragraph" w:styleId="Heading1">
    <w:name w:val="heading 1"/>
    <w:basedOn w:val="Normal"/>
    <w:link w:val="Heading1Char"/>
    <w:uiPriority w:val="1"/>
    <w:qFormat/>
    <w:rsid w:val="00712755"/>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unhideWhenUsed/>
    <w:qFormat/>
    <w:rsid w:val="007127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712755"/>
    <w:rPr>
      <w:rFonts w:ascii="Minion Pro" w:eastAsia="Minion Pro" w:hAnsi="Minion Pro" w:cs="Minion Pro"/>
      <w:b/>
      <w:bCs/>
      <w:sz w:val="36"/>
      <w:szCs w:val="36"/>
    </w:rPr>
  </w:style>
  <w:style w:type="character" w:customStyle="1" w:styleId="Heading3Char">
    <w:name w:val="Heading 3 Char"/>
    <w:basedOn w:val="DefaultParagraphFont"/>
    <w:link w:val="Heading3"/>
    <w:uiPriority w:val="1"/>
    <w:rsid w:val="00712755"/>
    <w:rPr>
      <w:rFonts w:ascii="Arial" w:eastAsia="Arial" w:hAnsi="Arial" w:cs="Arial"/>
      <w:b/>
      <w:bCs/>
      <w:sz w:val="20"/>
      <w:szCs w:val="20"/>
    </w:rPr>
  </w:style>
  <w:style w:type="character" w:styleId="Hyperlink">
    <w:name w:val="Hyperlink"/>
    <w:basedOn w:val="DefaultParagraphFont"/>
    <w:uiPriority w:val="99"/>
    <w:unhideWhenUsed/>
    <w:rsid w:val="00712755"/>
    <w:rPr>
      <w:color w:val="0000FF" w:themeColor="hyperlink"/>
      <w:u w:val="single"/>
    </w:rPr>
  </w:style>
  <w:style w:type="paragraph" w:styleId="BodyText">
    <w:name w:val="Body Text"/>
    <w:basedOn w:val="Normal"/>
    <w:link w:val="BodyTextChar"/>
    <w:uiPriority w:val="1"/>
    <w:unhideWhenUsed/>
    <w:qFormat/>
    <w:rsid w:val="00712755"/>
    <w:rPr>
      <w:sz w:val="18"/>
      <w:szCs w:val="18"/>
    </w:rPr>
  </w:style>
  <w:style w:type="character" w:customStyle="1" w:styleId="BodyTextChar">
    <w:name w:val="Body Text Char"/>
    <w:basedOn w:val="DefaultParagraphFont"/>
    <w:link w:val="BodyText"/>
    <w:uiPriority w:val="1"/>
    <w:rsid w:val="00712755"/>
    <w:rPr>
      <w:rFonts w:ascii="Tw Cen MT" w:eastAsia="Tw Cen MT" w:hAnsi="Tw Cen MT" w:cs="Tw Cen MT"/>
      <w:sz w:val="18"/>
      <w:szCs w:val="18"/>
    </w:rPr>
  </w:style>
  <w:style w:type="paragraph" w:styleId="ListParagraph">
    <w:name w:val="List Paragraph"/>
    <w:basedOn w:val="Normal"/>
    <w:uiPriority w:val="1"/>
    <w:qFormat/>
    <w:rsid w:val="00712755"/>
    <w:pPr>
      <w:spacing w:before="90" w:line="200" w:lineRule="exact"/>
      <w:ind w:left="383" w:hanging="283"/>
      <w:jc w:val="both"/>
    </w:pPr>
    <w:rPr>
      <w:rFonts w:ascii="Calibri" w:eastAsia="Calibri" w:hAnsi="Calibri" w:cs="Calibri"/>
    </w:rPr>
  </w:style>
  <w:style w:type="paragraph" w:styleId="BalloonText">
    <w:name w:val="Balloon Text"/>
    <w:basedOn w:val="Normal"/>
    <w:link w:val="BalloonTextChar"/>
    <w:uiPriority w:val="99"/>
    <w:semiHidden/>
    <w:unhideWhenUsed/>
    <w:rsid w:val="00712755"/>
    <w:rPr>
      <w:rFonts w:ascii="Tahoma" w:hAnsi="Tahoma" w:cs="Tahoma"/>
      <w:sz w:val="16"/>
      <w:szCs w:val="16"/>
    </w:rPr>
  </w:style>
  <w:style w:type="character" w:customStyle="1" w:styleId="BalloonTextChar">
    <w:name w:val="Balloon Text Char"/>
    <w:basedOn w:val="DefaultParagraphFont"/>
    <w:link w:val="BalloonText"/>
    <w:uiPriority w:val="99"/>
    <w:semiHidden/>
    <w:rsid w:val="00712755"/>
    <w:rPr>
      <w:rFonts w:ascii="Tahoma" w:eastAsia="Tw Cen MT"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6648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package" Target="embeddings/__________Microsoft_PowerPoint1.pptx"/><Relationship Id="rId3" Type="http://schemas.openxmlformats.org/officeDocument/2006/relationships/styles" Target="styles.xml"/><Relationship Id="rId7" Type="http://schemas.openxmlformats.org/officeDocument/2006/relationships/image" Target="media/image1.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32AA8B-CF93-46EC-8127-F6E63006C4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250</TotalTime>
  <Pages>2</Pages>
  <Words>580</Words>
  <Characters>3311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Sky123.Org</Company>
  <LinksUpToDate>false</LinksUpToDate>
  <CharactersWithSpaces>3884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Agriculture and Horticulture Summit 2017</dc:creator>
  <cp:lastModifiedBy>Administrator</cp:lastModifiedBy>
  <cp:revision>9</cp:revision>
  <dcterms:created xsi:type="dcterms:W3CDTF">2017-06-28T02:36:00Z</dcterms:created>
  <dcterms:modified xsi:type="dcterms:W3CDTF">2017-06-28T07:23:00Z</dcterms:modified>
</cp:coreProperties>
</file>