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469" w:rsidRPr="002B595C" w:rsidRDefault="00C41469" w:rsidP="004B2C8A">
      <w:pPr>
        <w:spacing w:after="0" w:line="240" w:lineRule="auto"/>
        <w:jc w:val="both"/>
        <w:rPr>
          <w:rFonts w:ascii="Times New Roman" w:hAnsi="Times New Roman" w:cs="Times New Roman"/>
          <w:sz w:val="36"/>
        </w:rPr>
      </w:pPr>
      <w:r w:rsidRPr="002B595C">
        <w:rPr>
          <w:rFonts w:ascii="Times New Roman" w:hAnsi="Times New Roman" w:cs="Times New Roman"/>
          <w:sz w:val="36"/>
        </w:rPr>
        <w:t xml:space="preserve">Dissemination of climate information: </w:t>
      </w:r>
      <w:r w:rsidR="006352A7" w:rsidRPr="002B595C">
        <w:rPr>
          <w:rFonts w:ascii="Times New Roman" w:hAnsi="Times New Roman" w:cs="Times New Roman"/>
          <w:sz w:val="36"/>
        </w:rPr>
        <w:t xml:space="preserve">Meteorological department’s </w:t>
      </w:r>
      <w:r w:rsidRPr="002B595C">
        <w:rPr>
          <w:rFonts w:ascii="Times New Roman" w:hAnsi="Times New Roman" w:cs="Times New Roman"/>
          <w:sz w:val="36"/>
        </w:rPr>
        <w:t xml:space="preserve">greatest challenge </w:t>
      </w:r>
    </w:p>
    <w:p w:rsidR="00C41469" w:rsidRPr="002B595C" w:rsidRDefault="004B2C8A" w:rsidP="005B7137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2B595C">
        <w:rPr>
          <w:rFonts w:ascii="Times New Roman" w:hAnsi="Times New Roman" w:cs="Times New Roman"/>
          <w:sz w:val="24"/>
        </w:rPr>
        <w:t>Durton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 H. </w:t>
      </w:r>
      <w:proofErr w:type="spellStart"/>
      <w:r w:rsidRPr="002B595C">
        <w:rPr>
          <w:rFonts w:ascii="Times New Roman" w:hAnsi="Times New Roman" w:cs="Times New Roman"/>
          <w:sz w:val="24"/>
        </w:rPr>
        <w:t>Nanja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 PhD Southern University, Zambia</w:t>
      </w:r>
    </w:p>
    <w:p w:rsidR="004B2C8A" w:rsidRPr="002B595C" w:rsidRDefault="004B2C8A" w:rsidP="005B713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B2C8A" w:rsidRPr="002B595C" w:rsidRDefault="004B2C8A" w:rsidP="005B7137">
      <w:pPr>
        <w:spacing w:after="0" w:line="240" w:lineRule="auto"/>
        <w:rPr>
          <w:rFonts w:ascii="Times New Roman" w:hAnsi="Times New Roman" w:cs="Times New Roman"/>
          <w:sz w:val="24"/>
        </w:rPr>
        <w:sectPr w:rsidR="004B2C8A" w:rsidRPr="002B595C" w:rsidSect="002B595C">
          <w:pgSz w:w="12240" w:h="15840"/>
          <w:pgMar w:top="720" w:right="720" w:bottom="1440" w:left="810" w:header="720" w:footer="720" w:gutter="0"/>
          <w:cols w:space="720"/>
          <w:docGrid w:linePitch="360"/>
        </w:sectPr>
      </w:pPr>
    </w:p>
    <w:p w:rsidR="00E72AAF" w:rsidRPr="002B595C" w:rsidRDefault="00EB5242" w:rsidP="004B2C8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595C">
        <w:rPr>
          <w:rFonts w:ascii="Times New Roman" w:hAnsi="Times New Roman" w:cs="Times New Roman"/>
          <w:sz w:val="24"/>
        </w:rPr>
        <w:lastRenderedPageBreak/>
        <w:t xml:space="preserve">Study of the gray literature and field observations over the years in southern province of Zambia have shown that </w:t>
      </w:r>
      <w:r w:rsidR="00CD1FE1" w:rsidRPr="002B595C">
        <w:rPr>
          <w:rFonts w:ascii="Times New Roman" w:hAnsi="Times New Roman" w:cs="Times New Roman"/>
          <w:sz w:val="24"/>
        </w:rPr>
        <w:t>agriculture extension</w:t>
      </w:r>
      <w:r w:rsidR="00CD1FE1" w:rsidRPr="002B5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B44" w:rsidRPr="002B595C">
        <w:rPr>
          <w:rFonts w:ascii="Times New Roman" w:eastAsia="Times New Roman" w:hAnsi="Times New Roman" w:cs="Times New Roman"/>
          <w:sz w:val="24"/>
          <w:szCs w:val="24"/>
        </w:rPr>
        <w:t xml:space="preserve">has not been </w:t>
      </w:r>
      <w:r w:rsidR="00CD1FE1" w:rsidRPr="002B595C">
        <w:rPr>
          <w:rFonts w:ascii="Times New Roman" w:eastAsia="Times New Roman" w:hAnsi="Times New Roman" w:cs="Times New Roman"/>
          <w:sz w:val="24"/>
          <w:szCs w:val="24"/>
        </w:rPr>
        <w:t xml:space="preserve">effective enough </w:t>
      </w:r>
      <w:r w:rsidR="00B00B44" w:rsidRPr="002B595C">
        <w:rPr>
          <w:rFonts w:ascii="Times New Roman" w:eastAsia="Times New Roman" w:hAnsi="Times New Roman" w:cs="Times New Roman"/>
          <w:sz w:val="24"/>
          <w:szCs w:val="24"/>
        </w:rPr>
        <w:t>to improve agricultural productivity and has contributed to Zambia’s maize staple food crop production declining to trail below the Southern Africa average.</w:t>
      </w:r>
      <w:r w:rsidR="00E65C37" w:rsidRPr="002B5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595C">
        <w:rPr>
          <w:rFonts w:ascii="Times New Roman" w:eastAsia="Times New Roman" w:hAnsi="Times New Roman" w:cs="Times New Roman"/>
          <w:sz w:val="24"/>
          <w:szCs w:val="24"/>
        </w:rPr>
        <w:t xml:space="preserve">Whilst the </w:t>
      </w:r>
      <w:r w:rsidR="00B00B44" w:rsidRPr="002B595C">
        <w:rPr>
          <w:rFonts w:ascii="Times New Roman" w:eastAsia="Times New Roman" w:hAnsi="Times New Roman" w:cs="Times New Roman"/>
          <w:sz w:val="24"/>
          <w:szCs w:val="24"/>
        </w:rPr>
        <w:t>understanding seems</w:t>
      </w:r>
      <w:r w:rsidRPr="002B595C">
        <w:rPr>
          <w:rFonts w:ascii="Times New Roman" w:eastAsia="Times New Roman" w:hAnsi="Times New Roman" w:cs="Times New Roman"/>
          <w:sz w:val="24"/>
          <w:szCs w:val="24"/>
        </w:rPr>
        <w:t xml:space="preserve"> to point to </w:t>
      </w:r>
      <w:r w:rsidR="00CD1FE1" w:rsidRPr="002B595C">
        <w:rPr>
          <w:rFonts w:ascii="Times New Roman" w:eastAsia="Times New Roman" w:hAnsi="Times New Roman" w:cs="Times New Roman"/>
          <w:sz w:val="24"/>
          <w:szCs w:val="24"/>
        </w:rPr>
        <w:t xml:space="preserve">many </w:t>
      </w:r>
      <w:r w:rsidRPr="002B595C">
        <w:rPr>
          <w:rFonts w:ascii="Times New Roman" w:eastAsia="Times New Roman" w:hAnsi="Times New Roman" w:cs="Times New Roman"/>
          <w:sz w:val="24"/>
          <w:szCs w:val="24"/>
        </w:rPr>
        <w:t>fact</w:t>
      </w:r>
      <w:r w:rsidR="00CD1FE1" w:rsidRPr="002B595C">
        <w:rPr>
          <w:rFonts w:ascii="Times New Roman" w:eastAsia="Times New Roman" w:hAnsi="Times New Roman" w:cs="Times New Roman"/>
          <w:sz w:val="24"/>
          <w:szCs w:val="24"/>
        </w:rPr>
        <w:t>s faced by</w:t>
      </w:r>
      <w:r w:rsidR="00B00B44" w:rsidRPr="002B5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1FE1" w:rsidRPr="002B595C">
        <w:rPr>
          <w:rFonts w:ascii="Times New Roman" w:eastAsia="Times New Roman" w:hAnsi="Times New Roman" w:cs="Times New Roman"/>
          <w:sz w:val="24"/>
          <w:szCs w:val="24"/>
        </w:rPr>
        <w:t>agriculture extension,</w:t>
      </w:r>
      <w:r w:rsidR="00B00B44" w:rsidRPr="002B5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51E1" w:rsidRPr="002B595C">
        <w:rPr>
          <w:rFonts w:ascii="Times New Roman" w:eastAsia="Times New Roman" w:hAnsi="Times New Roman" w:cs="Times New Roman"/>
          <w:sz w:val="24"/>
          <w:szCs w:val="24"/>
        </w:rPr>
        <w:t xml:space="preserve">knowledge of </w:t>
      </w:r>
      <w:r w:rsidR="006551E1" w:rsidRPr="002B595C">
        <w:rPr>
          <w:rFonts w:ascii="Times New Roman" w:hAnsi="Times New Roman" w:cs="Times New Roman"/>
          <w:sz w:val="24"/>
        </w:rPr>
        <w:t xml:space="preserve">climate information and its </w:t>
      </w:r>
      <w:r w:rsidR="00942144">
        <w:rPr>
          <w:rFonts w:ascii="Times New Roman" w:hAnsi="Times New Roman" w:cs="Times New Roman"/>
          <w:sz w:val="24"/>
        </w:rPr>
        <w:t xml:space="preserve">effective </w:t>
      </w:r>
      <w:r w:rsidR="00E65C37" w:rsidRPr="002B595C">
        <w:rPr>
          <w:rFonts w:ascii="Times New Roman" w:hAnsi="Times New Roman" w:cs="Times New Roman"/>
          <w:sz w:val="24"/>
        </w:rPr>
        <w:t xml:space="preserve">dissemination </w:t>
      </w:r>
      <w:r w:rsidR="00B00B44" w:rsidRPr="002B595C">
        <w:rPr>
          <w:rFonts w:ascii="Times New Roman" w:hAnsi="Times New Roman" w:cs="Times New Roman"/>
          <w:sz w:val="24"/>
        </w:rPr>
        <w:t xml:space="preserve">is one of </w:t>
      </w:r>
      <w:r w:rsidR="00E65C37" w:rsidRPr="002B595C">
        <w:rPr>
          <w:rFonts w:ascii="Times New Roman" w:hAnsi="Times New Roman" w:cs="Times New Roman"/>
          <w:sz w:val="24"/>
        </w:rPr>
        <w:t xml:space="preserve">its </w:t>
      </w:r>
      <w:r w:rsidR="00B00B44" w:rsidRPr="002B595C">
        <w:rPr>
          <w:rFonts w:ascii="Times New Roman" w:hAnsi="Times New Roman" w:cs="Times New Roman"/>
          <w:sz w:val="24"/>
        </w:rPr>
        <w:t xml:space="preserve">greatest </w:t>
      </w:r>
      <w:r w:rsidR="00CD1FE1" w:rsidRPr="002B595C">
        <w:rPr>
          <w:rFonts w:ascii="Times New Roman" w:hAnsi="Times New Roman" w:cs="Times New Roman"/>
          <w:sz w:val="24"/>
        </w:rPr>
        <w:t>challenges</w:t>
      </w:r>
      <w:r w:rsidR="00B00B44" w:rsidRPr="002B595C">
        <w:rPr>
          <w:rFonts w:ascii="Times New Roman" w:hAnsi="Times New Roman" w:cs="Times New Roman"/>
          <w:sz w:val="24"/>
        </w:rPr>
        <w:t>.</w:t>
      </w:r>
      <w:r w:rsidR="007F2104" w:rsidRPr="002B595C">
        <w:rPr>
          <w:rFonts w:ascii="Times New Roman" w:hAnsi="Times New Roman" w:cs="Times New Roman"/>
          <w:sz w:val="24"/>
        </w:rPr>
        <w:t xml:space="preserve"> </w:t>
      </w:r>
      <w:r w:rsidR="00B00B44" w:rsidRPr="002B595C">
        <w:rPr>
          <w:rFonts w:ascii="Times New Roman" w:hAnsi="Times New Roman" w:cs="Times New Roman"/>
          <w:sz w:val="24"/>
        </w:rPr>
        <w:t xml:space="preserve"> </w:t>
      </w:r>
      <w:r w:rsidR="00EF731E" w:rsidRPr="002B595C">
        <w:rPr>
          <w:rFonts w:ascii="Times New Roman" w:hAnsi="Times New Roman" w:cs="Times New Roman"/>
          <w:sz w:val="24"/>
        </w:rPr>
        <w:t>Dissemination is a one-way</w:t>
      </w:r>
      <w:r w:rsidR="007F0E23" w:rsidRPr="002B595C">
        <w:rPr>
          <w:rFonts w:ascii="Times New Roman" w:hAnsi="Times New Roman" w:cs="Times New Roman"/>
          <w:sz w:val="24"/>
        </w:rPr>
        <w:t xml:space="preserve"> process of moving </w:t>
      </w:r>
      <w:r w:rsidR="002F0E44" w:rsidRPr="002B595C">
        <w:rPr>
          <w:rFonts w:ascii="Times New Roman" w:hAnsi="Times New Roman" w:cs="Times New Roman"/>
          <w:sz w:val="24"/>
        </w:rPr>
        <w:t>information from the producer</w:t>
      </w:r>
      <w:r w:rsidR="007F0E23" w:rsidRPr="002B595C">
        <w:rPr>
          <w:rFonts w:ascii="Times New Roman" w:hAnsi="Times New Roman" w:cs="Times New Roman"/>
          <w:sz w:val="24"/>
        </w:rPr>
        <w:t xml:space="preserve"> through a mode to the users. </w:t>
      </w:r>
      <w:r w:rsidR="00DD4105" w:rsidRPr="002B595C">
        <w:rPr>
          <w:rFonts w:ascii="Times New Roman" w:hAnsi="Times New Roman" w:cs="Times New Roman"/>
          <w:sz w:val="24"/>
        </w:rPr>
        <w:t>To be effective</w:t>
      </w:r>
      <w:r w:rsidR="00F63458" w:rsidRPr="002B595C">
        <w:rPr>
          <w:rFonts w:ascii="Times New Roman" w:hAnsi="Times New Roman" w:cs="Times New Roman"/>
          <w:sz w:val="24"/>
        </w:rPr>
        <w:t>,</w:t>
      </w:r>
      <w:r w:rsidR="00DD4105" w:rsidRPr="002B595C">
        <w:rPr>
          <w:rFonts w:ascii="Times New Roman" w:hAnsi="Times New Roman" w:cs="Times New Roman"/>
          <w:sz w:val="24"/>
        </w:rPr>
        <w:t xml:space="preserve"> </w:t>
      </w:r>
      <w:r w:rsidR="002F0E44" w:rsidRPr="002B595C">
        <w:rPr>
          <w:rFonts w:ascii="Times New Roman" w:hAnsi="Times New Roman" w:cs="Times New Roman"/>
          <w:sz w:val="24"/>
        </w:rPr>
        <w:t xml:space="preserve">dissemination </w:t>
      </w:r>
      <w:r w:rsidR="00DD4105" w:rsidRPr="002B595C">
        <w:rPr>
          <w:rFonts w:ascii="Times New Roman" w:hAnsi="Times New Roman" w:cs="Times New Roman"/>
          <w:sz w:val="24"/>
        </w:rPr>
        <w:t>require</w:t>
      </w:r>
      <w:r w:rsidR="002F0E44" w:rsidRPr="002B595C">
        <w:rPr>
          <w:rFonts w:ascii="Times New Roman" w:hAnsi="Times New Roman" w:cs="Times New Roman"/>
          <w:sz w:val="24"/>
        </w:rPr>
        <w:t>s</w:t>
      </w:r>
      <w:r w:rsidR="00DD4105" w:rsidRPr="002B595C">
        <w:rPr>
          <w:rFonts w:ascii="Times New Roman" w:hAnsi="Times New Roman" w:cs="Times New Roman"/>
          <w:sz w:val="24"/>
        </w:rPr>
        <w:t xml:space="preserve"> to be preceded by communication between </w:t>
      </w:r>
      <w:r w:rsidR="002F0E44" w:rsidRPr="002B595C">
        <w:rPr>
          <w:rFonts w:ascii="Times New Roman" w:hAnsi="Times New Roman" w:cs="Times New Roman"/>
          <w:sz w:val="24"/>
        </w:rPr>
        <w:t>producers</w:t>
      </w:r>
      <w:r w:rsidR="00DD4105" w:rsidRPr="002B595C">
        <w:rPr>
          <w:rFonts w:ascii="Times New Roman" w:hAnsi="Times New Roman" w:cs="Times New Roman"/>
          <w:sz w:val="24"/>
        </w:rPr>
        <w:t xml:space="preserve"> and user</w:t>
      </w:r>
      <w:r w:rsidR="002F0E44" w:rsidRPr="002B595C">
        <w:rPr>
          <w:rFonts w:ascii="Times New Roman" w:hAnsi="Times New Roman" w:cs="Times New Roman"/>
          <w:sz w:val="24"/>
        </w:rPr>
        <w:t>s</w:t>
      </w:r>
      <w:r w:rsidR="00DD4105" w:rsidRPr="002B595C">
        <w:rPr>
          <w:rFonts w:ascii="Times New Roman" w:hAnsi="Times New Roman" w:cs="Times New Roman"/>
          <w:sz w:val="24"/>
        </w:rPr>
        <w:t xml:space="preserve"> of information</w:t>
      </w:r>
      <w:r w:rsidR="002F0E44" w:rsidRPr="002B595C">
        <w:rPr>
          <w:rFonts w:ascii="Times New Roman" w:hAnsi="Times New Roman" w:cs="Times New Roman"/>
          <w:sz w:val="24"/>
        </w:rPr>
        <w:t xml:space="preserve"> to </w:t>
      </w:r>
      <w:r w:rsidR="00A903DD" w:rsidRPr="002B595C">
        <w:rPr>
          <w:rFonts w:ascii="Times New Roman" w:hAnsi="Times New Roman" w:cs="Times New Roman"/>
          <w:sz w:val="24"/>
        </w:rPr>
        <w:t xml:space="preserve">decide the required </w:t>
      </w:r>
      <w:proofErr w:type="spellStart"/>
      <w:r w:rsidR="002F0E44" w:rsidRPr="002B595C">
        <w:rPr>
          <w:rFonts w:ascii="Times New Roman" w:hAnsi="Times New Roman" w:cs="Times New Roman"/>
          <w:sz w:val="24"/>
        </w:rPr>
        <w:t>agrometeorological</w:t>
      </w:r>
      <w:proofErr w:type="spellEnd"/>
      <w:r w:rsidR="002F0E44" w:rsidRPr="002B595C">
        <w:rPr>
          <w:rFonts w:ascii="Times New Roman" w:hAnsi="Times New Roman" w:cs="Times New Roman"/>
          <w:sz w:val="24"/>
        </w:rPr>
        <w:t xml:space="preserve"> </w:t>
      </w:r>
      <w:r w:rsidR="00A903DD" w:rsidRPr="002B595C">
        <w:rPr>
          <w:rFonts w:ascii="Times New Roman" w:hAnsi="Times New Roman" w:cs="Times New Roman"/>
          <w:sz w:val="24"/>
        </w:rPr>
        <w:t>information.</w:t>
      </w:r>
      <w:r w:rsidR="002F0F98" w:rsidRPr="002B595C">
        <w:rPr>
          <w:rFonts w:ascii="Times New Roman" w:hAnsi="Times New Roman" w:cs="Times New Roman"/>
          <w:sz w:val="24"/>
        </w:rPr>
        <w:t xml:space="preserve"> </w:t>
      </w:r>
      <w:r w:rsidR="005206E6" w:rsidRPr="002B595C">
        <w:rPr>
          <w:rFonts w:ascii="Times New Roman" w:eastAsia="Times New Roman" w:hAnsi="Times New Roman" w:cs="Times New Roman"/>
          <w:sz w:val="24"/>
          <w:szCs w:val="24"/>
        </w:rPr>
        <w:t xml:space="preserve">Principally the meteorological department in Zambia is the main producer of climate information with agriculture extension serving as its main mode/means of dissemination to smallholder farmers as the users. </w:t>
      </w:r>
      <w:r w:rsidR="009809F6" w:rsidRPr="002B595C">
        <w:rPr>
          <w:rFonts w:ascii="Times New Roman" w:hAnsi="Times New Roman" w:cs="Times New Roman"/>
          <w:sz w:val="24"/>
        </w:rPr>
        <w:t xml:space="preserve">The relevance of the producer and the dissemination mode to </w:t>
      </w:r>
      <w:r w:rsidR="009809F6" w:rsidRPr="002B595C">
        <w:rPr>
          <w:rFonts w:ascii="Times New Roman" w:hAnsi="Times New Roman" w:cs="Times New Roman"/>
          <w:b/>
          <w:sz w:val="24"/>
        </w:rPr>
        <w:t>the farmer</w:t>
      </w:r>
      <w:r w:rsidR="009809F6" w:rsidRPr="002B595C">
        <w:rPr>
          <w:rFonts w:ascii="Times New Roman" w:hAnsi="Times New Roman" w:cs="Times New Roman"/>
          <w:sz w:val="24"/>
        </w:rPr>
        <w:t xml:space="preserve"> is the </w:t>
      </w:r>
      <w:r w:rsidR="009809F6" w:rsidRPr="002B595C">
        <w:rPr>
          <w:rFonts w:ascii="Times New Roman" w:hAnsi="Times New Roman" w:cs="Times New Roman"/>
          <w:b/>
          <w:sz w:val="24"/>
        </w:rPr>
        <w:t>value of the information</w:t>
      </w:r>
      <w:r w:rsidR="009809F6" w:rsidRPr="002B595C">
        <w:rPr>
          <w:rFonts w:ascii="Times New Roman" w:hAnsi="Times New Roman" w:cs="Times New Roman"/>
          <w:sz w:val="24"/>
        </w:rPr>
        <w:t xml:space="preserve"> they have</w:t>
      </w:r>
      <w:r w:rsidR="009809F6" w:rsidRPr="002B595C">
        <w:rPr>
          <w:rFonts w:ascii="Times New Roman" w:hAnsi="Times New Roman" w:cs="Times New Roman"/>
          <w:b/>
          <w:sz w:val="24"/>
        </w:rPr>
        <w:t xml:space="preserve">. </w:t>
      </w:r>
      <w:r w:rsidR="00A903DD" w:rsidRPr="002B595C">
        <w:rPr>
          <w:rFonts w:ascii="Times New Roman" w:hAnsi="Times New Roman" w:cs="Times New Roman"/>
          <w:sz w:val="24"/>
        </w:rPr>
        <w:t xml:space="preserve">The meteorological </w:t>
      </w:r>
      <w:r w:rsidR="005206E6">
        <w:rPr>
          <w:rFonts w:ascii="Times New Roman" w:hAnsi="Times New Roman" w:cs="Times New Roman"/>
          <w:sz w:val="24"/>
        </w:rPr>
        <w:t xml:space="preserve">department </w:t>
      </w:r>
      <w:r w:rsidR="00A903DD" w:rsidRPr="002B595C">
        <w:rPr>
          <w:rFonts w:ascii="Times New Roman" w:hAnsi="Times New Roman" w:cs="Times New Roman"/>
          <w:sz w:val="24"/>
        </w:rPr>
        <w:t xml:space="preserve">has limited links with especially smallholder farmers in remote rural areas and hence the dependence </w:t>
      </w:r>
      <w:r w:rsidR="00324DFF" w:rsidRPr="002B595C">
        <w:rPr>
          <w:rFonts w:ascii="Times New Roman" w:hAnsi="Times New Roman" w:cs="Times New Roman"/>
          <w:sz w:val="24"/>
        </w:rPr>
        <w:t>on</w:t>
      </w:r>
      <w:r w:rsidR="00A903DD" w:rsidRPr="002B595C">
        <w:rPr>
          <w:rFonts w:ascii="Times New Roman" w:hAnsi="Times New Roman" w:cs="Times New Roman"/>
          <w:sz w:val="24"/>
        </w:rPr>
        <w:t xml:space="preserve"> agriculture extension for information dissemination. </w:t>
      </w:r>
      <w:r w:rsidR="0055665A" w:rsidRPr="002B595C">
        <w:rPr>
          <w:rFonts w:ascii="Times New Roman" w:hAnsi="Times New Roman" w:cs="Times New Roman"/>
          <w:sz w:val="24"/>
        </w:rPr>
        <w:t xml:space="preserve">But </w:t>
      </w:r>
      <w:r w:rsidR="00A8712F">
        <w:rPr>
          <w:rFonts w:ascii="Times New Roman" w:hAnsi="Times New Roman" w:cs="Times New Roman"/>
          <w:sz w:val="24"/>
        </w:rPr>
        <w:t>Agriculture extension’s</w:t>
      </w:r>
      <w:r w:rsidR="000201BE" w:rsidRPr="002B595C">
        <w:rPr>
          <w:rFonts w:ascii="Times New Roman" w:hAnsi="Times New Roman" w:cs="Times New Roman"/>
          <w:sz w:val="24"/>
        </w:rPr>
        <w:t xml:space="preserve"> </w:t>
      </w:r>
      <w:r w:rsidR="00E910AB" w:rsidRPr="002B595C">
        <w:rPr>
          <w:rFonts w:ascii="Times New Roman" w:eastAsia="Times New Roman" w:hAnsi="Times New Roman" w:cs="Times New Roman"/>
          <w:sz w:val="24"/>
          <w:szCs w:val="24"/>
        </w:rPr>
        <w:t xml:space="preserve">limited knowledge and interpretive capacity </w:t>
      </w:r>
      <w:r w:rsidR="006E38B5" w:rsidRPr="002B595C">
        <w:rPr>
          <w:rFonts w:ascii="Times New Roman" w:eastAsia="Times New Roman" w:hAnsi="Times New Roman" w:cs="Times New Roman"/>
          <w:sz w:val="24"/>
          <w:szCs w:val="24"/>
        </w:rPr>
        <w:t xml:space="preserve">of climate information </w:t>
      </w:r>
      <w:r w:rsidR="00E910AB" w:rsidRPr="002B595C">
        <w:rPr>
          <w:rFonts w:ascii="Times New Roman" w:eastAsia="Times New Roman" w:hAnsi="Times New Roman" w:cs="Times New Roman"/>
          <w:sz w:val="24"/>
          <w:szCs w:val="24"/>
        </w:rPr>
        <w:t xml:space="preserve">deprives farmers of </w:t>
      </w:r>
      <w:r w:rsidR="0055665A" w:rsidRPr="002B595C">
        <w:rPr>
          <w:rFonts w:ascii="Times New Roman" w:eastAsia="Times New Roman" w:hAnsi="Times New Roman" w:cs="Times New Roman"/>
          <w:sz w:val="24"/>
          <w:szCs w:val="24"/>
        </w:rPr>
        <w:t>it</w:t>
      </w:r>
      <w:r w:rsidR="00D42B2F" w:rsidRPr="002B595C">
        <w:rPr>
          <w:rFonts w:ascii="Times New Roman" w:eastAsia="Times New Roman" w:hAnsi="Times New Roman" w:cs="Times New Roman"/>
          <w:sz w:val="24"/>
          <w:szCs w:val="24"/>
        </w:rPr>
        <w:t>s</w:t>
      </w:r>
      <w:r w:rsidR="006E38B5" w:rsidRPr="002B595C">
        <w:rPr>
          <w:rFonts w:ascii="Times New Roman" w:eastAsia="Times New Roman" w:hAnsi="Times New Roman" w:cs="Times New Roman"/>
          <w:sz w:val="24"/>
          <w:szCs w:val="24"/>
        </w:rPr>
        <w:t xml:space="preserve"> effective utilization.</w:t>
      </w:r>
      <w:r w:rsidR="002F0F98" w:rsidRPr="002B5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07CB" w:rsidRPr="002B595C">
        <w:rPr>
          <w:rFonts w:ascii="Times New Roman" w:hAnsi="Times New Roman" w:cs="Times New Roman"/>
          <w:sz w:val="24"/>
        </w:rPr>
        <w:t xml:space="preserve">Tailored information </w:t>
      </w:r>
      <w:r w:rsidR="0061272E" w:rsidRPr="002B595C">
        <w:rPr>
          <w:rFonts w:ascii="Times New Roman" w:hAnsi="Times New Roman" w:cs="Times New Roman"/>
          <w:sz w:val="24"/>
        </w:rPr>
        <w:t>production</w:t>
      </w:r>
      <w:r w:rsidR="004F6AEF" w:rsidRPr="002B595C">
        <w:rPr>
          <w:rFonts w:ascii="Times New Roman" w:hAnsi="Times New Roman" w:cs="Times New Roman"/>
          <w:sz w:val="24"/>
        </w:rPr>
        <w:t>/</w:t>
      </w:r>
      <w:r w:rsidR="00D01B66" w:rsidRPr="002B595C">
        <w:rPr>
          <w:rFonts w:ascii="Times New Roman" w:hAnsi="Times New Roman" w:cs="Times New Roman"/>
          <w:sz w:val="24"/>
        </w:rPr>
        <w:t>creation</w:t>
      </w:r>
      <w:r w:rsidR="002107CB" w:rsidRPr="002B595C">
        <w:rPr>
          <w:rFonts w:ascii="Times New Roman" w:hAnsi="Times New Roman" w:cs="Times New Roman"/>
          <w:sz w:val="24"/>
        </w:rPr>
        <w:t xml:space="preserve"> </w:t>
      </w:r>
      <w:r w:rsidR="00D01B66" w:rsidRPr="002B595C">
        <w:rPr>
          <w:rFonts w:ascii="Times New Roman" w:hAnsi="Times New Roman" w:cs="Times New Roman"/>
          <w:sz w:val="24"/>
        </w:rPr>
        <w:t xml:space="preserve">and </w:t>
      </w:r>
      <w:r w:rsidR="004F6AEF" w:rsidRPr="002B595C">
        <w:rPr>
          <w:rFonts w:ascii="Times New Roman" w:hAnsi="Times New Roman" w:cs="Times New Roman"/>
          <w:sz w:val="24"/>
        </w:rPr>
        <w:t xml:space="preserve">its subsequent </w:t>
      </w:r>
      <w:r w:rsidR="00E72AAF" w:rsidRPr="002B595C">
        <w:rPr>
          <w:rFonts w:ascii="Times New Roman" w:hAnsi="Times New Roman" w:cs="Times New Roman"/>
          <w:sz w:val="24"/>
        </w:rPr>
        <w:t xml:space="preserve">effective </w:t>
      </w:r>
      <w:r w:rsidR="00D01B66" w:rsidRPr="002B595C">
        <w:rPr>
          <w:rFonts w:ascii="Times New Roman" w:hAnsi="Times New Roman" w:cs="Times New Roman"/>
          <w:sz w:val="24"/>
        </w:rPr>
        <w:t xml:space="preserve">dissemination </w:t>
      </w:r>
      <w:r w:rsidR="00E72AAF" w:rsidRPr="002B595C">
        <w:rPr>
          <w:rFonts w:ascii="Times New Roman" w:hAnsi="Times New Roman" w:cs="Times New Roman"/>
          <w:sz w:val="24"/>
        </w:rPr>
        <w:t xml:space="preserve">to smallholder farmers </w:t>
      </w:r>
      <w:r w:rsidR="0055665A" w:rsidRPr="002B595C">
        <w:rPr>
          <w:rFonts w:ascii="Times New Roman" w:hAnsi="Times New Roman" w:cs="Times New Roman"/>
          <w:sz w:val="24"/>
        </w:rPr>
        <w:t xml:space="preserve">should </w:t>
      </w:r>
      <w:r w:rsidR="00E72AAF" w:rsidRPr="002B595C">
        <w:rPr>
          <w:rFonts w:ascii="Times New Roman" w:hAnsi="Times New Roman" w:cs="Times New Roman"/>
          <w:sz w:val="24"/>
        </w:rPr>
        <w:t xml:space="preserve">generally results in its </w:t>
      </w:r>
      <w:r w:rsidR="00D01B66" w:rsidRPr="002B595C">
        <w:rPr>
          <w:rFonts w:ascii="Times New Roman" w:hAnsi="Times New Roman" w:cs="Times New Roman"/>
          <w:sz w:val="24"/>
        </w:rPr>
        <w:t>utilization</w:t>
      </w:r>
      <w:r w:rsidR="00E72AAF" w:rsidRPr="002B595C">
        <w:rPr>
          <w:rFonts w:ascii="Times New Roman" w:hAnsi="Times New Roman" w:cs="Times New Roman"/>
          <w:sz w:val="24"/>
        </w:rPr>
        <w:t xml:space="preserve"> </w:t>
      </w:r>
      <w:r w:rsidR="00D01B66" w:rsidRPr="002B595C">
        <w:rPr>
          <w:rFonts w:ascii="Times New Roman" w:hAnsi="Times New Roman" w:cs="Times New Roman"/>
          <w:sz w:val="24"/>
        </w:rPr>
        <w:t>/application</w:t>
      </w:r>
      <w:r w:rsidR="00E72AAF" w:rsidRPr="002B595C">
        <w:rPr>
          <w:rFonts w:ascii="Times New Roman" w:hAnsi="Times New Roman" w:cs="Times New Roman"/>
          <w:sz w:val="24"/>
        </w:rPr>
        <w:t xml:space="preserve">. Its absence </w:t>
      </w:r>
      <w:r w:rsidR="00744594" w:rsidRPr="002B595C">
        <w:rPr>
          <w:rFonts w:ascii="Times New Roman" w:hAnsi="Times New Roman" w:cs="Times New Roman"/>
          <w:sz w:val="24"/>
        </w:rPr>
        <w:t>could be an indication of some serious gap at any of the three stages of dissemination</w:t>
      </w:r>
      <w:r w:rsidR="00DD33B9" w:rsidRPr="002B595C">
        <w:rPr>
          <w:rFonts w:ascii="Times New Roman" w:hAnsi="Times New Roman" w:cs="Times New Roman"/>
          <w:sz w:val="24"/>
        </w:rPr>
        <w:t xml:space="preserve"> and hence</w:t>
      </w:r>
      <w:r w:rsidR="007C1005" w:rsidRPr="002B595C">
        <w:rPr>
          <w:rFonts w:ascii="Times New Roman" w:hAnsi="Times New Roman" w:cs="Times New Roman"/>
          <w:sz w:val="24"/>
        </w:rPr>
        <w:t xml:space="preserve"> contributing to unproductivity</w:t>
      </w:r>
      <w:r w:rsidR="00744594" w:rsidRPr="002B595C">
        <w:rPr>
          <w:rFonts w:ascii="Times New Roman" w:hAnsi="Times New Roman" w:cs="Times New Roman"/>
          <w:sz w:val="24"/>
        </w:rPr>
        <w:t>.</w:t>
      </w:r>
    </w:p>
    <w:p w:rsidR="00D01B66" w:rsidRDefault="007C1005" w:rsidP="004B2C8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595C">
        <w:rPr>
          <w:rFonts w:ascii="Times New Roman" w:hAnsi="Times New Roman" w:cs="Times New Roman"/>
          <w:sz w:val="24"/>
        </w:rPr>
        <w:t>P</w:t>
      </w:r>
      <w:r w:rsidR="00FC1170" w:rsidRPr="002B595C">
        <w:rPr>
          <w:rFonts w:ascii="Times New Roman" w:hAnsi="Times New Roman" w:cs="Times New Roman"/>
          <w:sz w:val="24"/>
        </w:rPr>
        <w:t xml:space="preserve">ossibilities could be:- </w:t>
      </w:r>
    </w:p>
    <w:p w:rsidR="008332E8" w:rsidRPr="002B595C" w:rsidRDefault="008332E8" w:rsidP="008332E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595C">
        <w:rPr>
          <w:rFonts w:ascii="Times New Roman" w:hAnsi="Times New Roman" w:cs="Times New Roman"/>
          <w:sz w:val="24"/>
        </w:rPr>
        <w:lastRenderedPageBreak/>
        <w:t xml:space="preserve">Wrong information </w:t>
      </w:r>
      <w:r w:rsidR="007C1005" w:rsidRPr="002B595C">
        <w:rPr>
          <w:rFonts w:ascii="Times New Roman" w:hAnsi="Times New Roman" w:cs="Times New Roman"/>
          <w:sz w:val="24"/>
        </w:rPr>
        <w:t xml:space="preserve">was </w:t>
      </w:r>
      <w:r w:rsidRPr="002B595C">
        <w:rPr>
          <w:rFonts w:ascii="Times New Roman" w:hAnsi="Times New Roman" w:cs="Times New Roman"/>
          <w:sz w:val="24"/>
        </w:rPr>
        <w:t>produced and disseminated</w:t>
      </w:r>
    </w:p>
    <w:p w:rsidR="008332E8" w:rsidRPr="002B595C" w:rsidRDefault="008332E8" w:rsidP="008332E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595C">
        <w:rPr>
          <w:rFonts w:ascii="Times New Roman" w:hAnsi="Times New Roman" w:cs="Times New Roman"/>
          <w:sz w:val="24"/>
        </w:rPr>
        <w:t xml:space="preserve">Inappropriate dissemination mode </w:t>
      </w:r>
      <w:r w:rsidR="007C1005" w:rsidRPr="002B595C">
        <w:rPr>
          <w:rFonts w:ascii="Times New Roman" w:hAnsi="Times New Roman" w:cs="Times New Roman"/>
          <w:sz w:val="24"/>
        </w:rPr>
        <w:t>was</w:t>
      </w:r>
      <w:r w:rsidRPr="002B595C">
        <w:rPr>
          <w:rFonts w:ascii="Times New Roman" w:hAnsi="Times New Roman" w:cs="Times New Roman"/>
          <w:sz w:val="24"/>
        </w:rPr>
        <w:t xml:space="preserve"> used</w:t>
      </w:r>
    </w:p>
    <w:p w:rsidR="00FC1170" w:rsidRPr="002B595C" w:rsidRDefault="008332E8" w:rsidP="004B2C8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595C">
        <w:rPr>
          <w:rFonts w:ascii="Times New Roman" w:hAnsi="Times New Roman" w:cs="Times New Roman"/>
          <w:sz w:val="24"/>
        </w:rPr>
        <w:t>Insincerity on</w:t>
      </w:r>
      <w:r w:rsidR="00FC1170" w:rsidRPr="002B595C">
        <w:rPr>
          <w:rFonts w:ascii="Times New Roman" w:hAnsi="Times New Roman" w:cs="Times New Roman"/>
          <w:sz w:val="24"/>
        </w:rPr>
        <w:t xml:space="preserve"> the </w:t>
      </w:r>
      <w:r w:rsidR="001150AB" w:rsidRPr="002B595C">
        <w:rPr>
          <w:rFonts w:ascii="Times New Roman" w:hAnsi="Times New Roman" w:cs="Times New Roman"/>
          <w:sz w:val="24"/>
        </w:rPr>
        <w:t xml:space="preserve">part of the </w:t>
      </w:r>
      <w:r w:rsidR="00FC1170" w:rsidRPr="002B595C">
        <w:rPr>
          <w:rFonts w:ascii="Times New Roman" w:hAnsi="Times New Roman" w:cs="Times New Roman"/>
          <w:sz w:val="24"/>
        </w:rPr>
        <w:t xml:space="preserve">farmer </w:t>
      </w:r>
      <w:r w:rsidR="001150AB" w:rsidRPr="002B595C">
        <w:rPr>
          <w:rFonts w:ascii="Times New Roman" w:hAnsi="Times New Roman" w:cs="Times New Roman"/>
          <w:sz w:val="24"/>
        </w:rPr>
        <w:t xml:space="preserve">regarding </w:t>
      </w:r>
      <w:r w:rsidR="00FC1170" w:rsidRPr="002B595C">
        <w:rPr>
          <w:rFonts w:ascii="Times New Roman" w:hAnsi="Times New Roman" w:cs="Times New Roman"/>
          <w:sz w:val="24"/>
        </w:rPr>
        <w:t xml:space="preserve">need of that </w:t>
      </w:r>
      <w:r w:rsidR="00C063E3" w:rsidRPr="002B595C">
        <w:rPr>
          <w:rFonts w:ascii="Times New Roman" w:hAnsi="Times New Roman" w:cs="Times New Roman"/>
          <w:sz w:val="24"/>
        </w:rPr>
        <w:t xml:space="preserve">particular </w:t>
      </w:r>
      <w:r w:rsidR="00FC1170" w:rsidRPr="002B595C">
        <w:rPr>
          <w:rFonts w:ascii="Times New Roman" w:hAnsi="Times New Roman" w:cs="Times New Roman"/>
          <w:sz w:val="24"/>
        </w:rPr>
        <w:t>information</w:t>
      </w:r>
    </w:p>
    <w:p w:rsidR="005B7137" w:rsidRPr="002B595C" w:rsidRDefault="00162A69" w:rsidP="004B2C8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Effective communication between producers </w:t>
      </w:r>
      <w:r w:rsidR="000552BD">
        <w:rPr>
          <w:rFonts w:ascii="Times New Roman" w:hAnsi="Times New Roman" w:cs="Times New Roman"/>
          <w:sz w:val="24"/>
        </w:rPr>
        <w:t xml:space="preserve">and users </w:t>
      </w:r>
      <w:r>
        <w:rPr>
          <w:rFonts w:ascii="Times New Roman" w:hAnsi="Times New Roman" w:cs="Times New Roman"/>
          <w:sz w:val="24"/>
        </w:rPr>
        <w:t>of climate information must be strengthened as well as o</w:t>
      </w:r>
      <w:r w:rsidR="00DC07C9" w:rsidRPr="002B595C">
        <w:rPr>
          <w:rFonts w:ascii="Times New Roman" w:hAnsi="Times New Roman" w:cs="Times New Roman"/>
          <w:sz w:val="24"/>
        </w:rPr>
        <w:t xml:space="preserve">rientation of all agriculture extension in dissemination of climate information amongst smallholder farmers. </w:t>
      </w:r>
    </w:p>
    <w:p w:rsidR="00742954" w:rsidRPr="002B595C" w:rsidRDefault="00742954" w:rsidP="004B2C8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42954" w:rsidRPr="002B595C" w:rsidRDefault="00742954" w:rsidP="004B2C8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595C">
        <w:rPr>
          <w:rFonts w:ascii="Times New Roman" w:hAnsi="Times New Roman" w:cs="Times New Roman"/>
          <w:sz w:val="24"/>
        </w:rPr>
        <w:t>Recent publications</w:t>
      </w:r>
    </w:p>
    <w:p w:rsidR="00410D44" w:rsidRPr="002B595C" w:rsidRDefault="00AF56EC" w:rsidP="00410D4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2B595C">
        <w:rPr>
          <w:rFonts w:ascii="Times New Roman" w:hAnsi="Times New Roman" w:cs="Times New Roman"/>
          <w:sz w:val="24"/>
        </w:rPr>
        <w:t>Mubaya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 et al. (2012) </w:t>
      </w:r>
      <w:r w:rsidR="00410D44" w:rsidRPr="002B595C">
        <w:rPr>
          <w:rFonts w:ascii="Times New Roman" w:hAnsi="Times New Roman" w:cs="Times New Roman"/>
          <w:sz w:val="24"/>
        </w:rPr>
        <w:t>Climate variability and change or multiple stressors?</w:t>
      </w:r>
      <w:proofErr w:type="gramEnd"/>
      <w:r w:rsidR="00410D44" w:rsidRPr="002B595C">
        <w:rPr>
          <w:rFonts w:ascii="Times New Roman" w:hAnsi="Times New Roman" w:cs="Times New Roman"/>
          <w:sz w:val="24"/>
        </w:rPr>
        <w:t xml:space="preserve"> </w:t>
      </w:r>
      <w:proofErr w:type="gramStart"/>
      <w:r w:rsidR="00410D44" w:rsidRPr="002B595C">
        <w:rPr>
          <w:rFonts w:ascii="Times New Roman" w:hAnsi="Times New Roman" w:cs="Times New Roman"/>
          <w:sz w:val="24"/>
        </w:rPr>
        <w:t>Farmer perceptions</w:t>
      </w:r>
      <w:r w:rsidRPr="002B595C">
        <w:rPr>
          <w:rFonts w:ascii="Times New Roman" w:hAnsi="Times New Roman" w:cs="Times New Roman"/>
          <w:sz w:val="24"/>
        </w:rPr>
        <w:t xml:space="preserve"> </w:t>
      </w:r>
      <w:r w:rsidR="00410D44" w:rsidRPr="002B595C">
        <w:rPr>
          <w:rFonts w:ascii="Times New Roman" w:hAnsi="Times New Roman" w:cs="Times New Roman"/>
          <w:sz w:val="24"/>
        </w:rPr>
        <w:t>regarding threats to livelihoods in Zimbabwe and Zambia</w:t>
      </w:r>
      <w:r w:rsidR="003C6CDB" w:rsidRPr="002B595C">
        <w:rPr>
          <w:rFonts w:ascii="Times New Roman" w:hAnsi="Times New Roman" w:cs="Times New Roman"/>
          <w:sz w:val="24"/>
        </w:rPr>
        <w:t>, Journal of Environm</w:t>
      </w:r>
      <w:r w:rsidR="00D42AA5" w:rsidRPr="002B595C">
        <w:rPr>
          <w:rFonts w:ascii="Times New Roman" w:hAnsi="Times New Roman" w:cs="Times New Roman"/>
          <w:sz w:val="24"/>
        </w:rPr>
        <w:t>ental Management.</w:t>
      </w:r>
      <w:proofErr w:type="gramEnd"/>
    </w:p>
    <w:p w:rsidR="00DD33B9" w:rsidRPr="002B595C" w:rsidRDefault="00DD33B9" w:rsidP="00410D4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B595C">
        <w:rPr>
          <w:rFonts w:ascii="Times New Roman" w:hAnsi="Times New Roman" w:cs="Times New Roman"/>
          <w:sz w:val="24"/>
        </w:rPr>
        <w:t xml:space="preserve">Mugabe, F.T., </w:t>
      </w:r>
      <w:proofErr w:type="spellStart"/>
      <w:r w:rsidRPr="002B595C">
        <w:rPr>
          <w:rFonts w:ascii="Times New Roman" w:hAnsi="Times New Roman" w:cs="Times New Roman"/>
          <w:sz w:val="24"/>
        </w:rPr>
        <w:t>Mubaya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C. P., </w:t>
      </w:r>
      <w:proofErr w:type="spellStart"/>
      <w:r w:rsidRPr="002B595C">
        <w:rPr>
          <w:rFonts w:ascii="Times New Roman" w:hAnsi="Times New Roman" w:cs="Times New Roman"/>
          <w:sz w:val="24"/>
        </w:rPr>
        <w:t>Nanja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D. H., </w:t>
      </w:r>
      <w:proofErr w:type="spellStart"/>
      <w:r w:rsidRPr="002B595C">
        <w:rPr>
          <w:rFonts w:ascii="Times New Roman" w:hAnsi="Times New Roman" w:cs="Times New Roman"/>
          <w:sz w:val="24"/>
        </w:rPr>
        <w:t>Gondwe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P., </w:t>
      </w:r>
      <w:proofErr w:type="spellStart"/>
      <w:r w:rsidRPr="002B595C">
        <w:rPr>
          <w:rFonts w:ascii="Times New Roman" w:hAnsi="Times New Roman" w:cs="Times New Roman"/>
          <w:sz w:val="24"/>
        </w:rPr>
        <w:t>Munodawafa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A., </w:t>
      </w:r>
      <w:proofErr w:type="spellStart"/>
      <w:r w:rsidRPr="002B595C">
        <w:rPr>
          <w:rFonts w:ascii="Times New Roman" w:hAnsi="Times New Roman" w:cs="Times New Roman"/>
          <w:sz w:val="24"/>
        </w:rPr>
        <w:t>Mutswangwa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E., </w:t>
      </w:r>
      <w:proofErr w:type="spellStart"/>
      <w:r w:rsidRPr="002B595C">
        <w:rPr>
          <w:rFonts w:ascii="Times New Roman" w:hAnsi="Times New Roman" w:cs="Times New Roman"/>
          <w:sz w:val="24"/>
        </w:rPr>
        <w:t>Chagonda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I., </w:t>
      </w:r>
      <w:proofErr w:type="spellStart"/>
      <w:r w:rsidRPr="002B595C">
        <w:rPr>
          <w:rFonts w:ascii="Times New Roman" w:hAnsi="Times New Roman" w:cs="Times New Roman"/>
          <w:sz w:val="24"/>
        </w:rPr>
        <w:t>Masere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P., Dimes, J. and </w:t>
      </w:r>
      <w:proofErr w:type="spellStart"/>
      <w:r w:rsidRPr="002B595C">
        <w:rPr>
          <w:rFonts w:ascii="Times New Roman" w:hAnsi="Times New Roman" w:cs="Times New Roman"/>
          <w:sz w:val="24"/>
        </w:rPr>
        <w:t>Murewi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C., </w:t>
      </w:r>
      <w:r w:rsidR="00B34164" w:rsidRPr="002B595C">
        <w:rPr>
          <w:rFonts w:ascii="Times New Roman" w:hAnsi="Times New Roman" w:cs="Times New Roman"/>
          <w:sz w:val="24"/>
        </w:rPr>
        <w:t>(</w:t>
      </w:r>
      <w:r w:rsidRPr="002B595C">
        <w:rPr>
          <w:rFonts w:ascii="Times New Roman" w:hAnsi="Times New Roman" w:cs="Times New Roman"/>
          <w:sz w:val="24"/>
        </w:rPr>
        <w:t>2010</w:t>
      </w:r>
      <w:r w:rsidR="00B34164" w:rsidRPr="002B595C">
        <w:rPr>
          <w:rFonts w:ascii="Times New Roman" w:hAnsi="Times New Roman" w:cs="Times New Roman"/>
          <w:sz w:val="24"/>
        </w:rPr>
        <w:t>)</w:t>
      </w:r>
      <w:r w:rsidRPr="002B595C">
        <w:rPr>
          <w:rFonts w:ascii="Times New Roman" w:hAnsi="Times New Roman" w:cs="Times New Roman"/>
          <w:sz w:val="24"/>
        </w:rPr>
        <w:t xml:space="preserve">. </w:t>
      </w:r>
      <w:proofErr w:type="gramStart"/>
      <w:r w:rsidRPr="002B595C">
        <w:rPr>
          <w:rFonts w:ascii="Times New Roman" w:hAnsi="Times New Roman" w:cs="Times New Roman"/>
          <w:sz w:val="24"/>
        </w:rPr>
        <w:t>Using indigenous knowledge systems for climate forecasting and adaptation in Southern Zambia and south western Zimbabwe.</w:t>
      </w:r>
      <w:proofErr w:type="gramEnd"/>
      <w:r w:rsidRPr="002B595C">
        <w:rPr>
          <w:rFonts w:ascii="Times New Roman" w:hAnsi="Times New Roman" w:cs="Times New Roman"/>
          <w:sz w:val="24"/>
        </w:rPr>
        <w:t xml:space="preserve"> Zimbabwe Journal of Technological Sciences, 1: 24-39</w:t>
      </w:r>
    </w:p>
    <w:p w:rsidR="00BA062B" w:rsidRPr="002B595C" w:rsidRDefault="00BA062B" w:rsidP="00BA062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2B595C">
        <w:rPr>
          <w:rFonts w:ascii="Times New Roman" w:hAnsi="Times New Roman" w:cs="Times New Roman"/>
          <w:sz w:val="24"/>
        </w:rPr>
        <w:t>Nanja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 D.H. (2012) Dissemination of climate information to small-holder farmers: a case study for </w:t>
      </w:r>
      <w:proofErr w:type="spellStart"/>
      <w:r w:rsidRPr="002B595C">
        <w:rPr>
          <w:rFonts w:ascii="Times New Roman" w:hAnsi="Times New Roman" w:cs="Times New Roman"/>
          <w:sz w:val="24"/>
        </w:rPr>
        <w:t>Mujika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 area, Zambia University of the Free State.</w:t>
      </w:r>
    </w:p>
    <w:p w:rsidR="008D02A2" w:rsidRDefault="00B34164" w:rsidP="008D02A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2B595C">
        <w:rPr>
          <w:rFonts w:ascii="Times New Roman" w:hAnsi="Times New Roman" w:cs="Times New Roman"/>
          <w:sz w:val="24"/>
        </w:rPr>
        <w:t>Stigter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K, </w:t>
      </w:r>
      <w:proofErr w:type="spellStart"/>
      <w:r w:rsidRPr="002B595C">
        <w:rPr>
          <w:rFonts w:ascii="Times New Roman" w:hAnsi="Times New Roman" w:cs="Times New Roman"/>
          <w:sz w:val="24"/>
        </w:rPr>
        <w:t>Yunita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T.W., </w:t>
      </w:r>
      <w:proofErr w:type="spellStart"/>
      <w:r w:rsidRPr="002B595C">
        <w:rPr>
          <w:rFonts w:ascii="Times New Roman" w:hAnsi="Times New Roman" w:cs="Times New Roman"/>
          <w:sz w:val="24"/>
        </w:rPr>
        <w:t>Ofori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E., </w:t>
      </w:r>
      <w:proofErr w:type="spellStart"/>
      <w:r w:rsidRPr="002B595C">
        <w:rPr>
          <w:rFonts w:ascii="Times New Roman" w:hAnsi="Times New Roman" w:cs="Times New Roman"/>
          <w:sz w:val="24"/>
        </w:rPr>
        <w:t>Zuma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, G., </w:t>
      </w:r>
      <w:proofErr w:type="spellStart"/>
      <w:r w:rsidRPr="002B595C">
        <w:rPr>
          <w:rFonts w:ascii="Times New Roman" w:hAnsi="Times New Roman" w:cs="Times New Roman"/>
          <w:sz w:val="24"/>
        </w:rPr>
        <w:t>Nanja</w:t>
      </w:r>
      <w:proofErr w:type="spellEnd"/>
      <w:r w:rsidRPr="002B595C">
        <w:rPr>
          <w:rFonts w:ascii="Times New Roman" w:hAnsi="Times New Roman" w:cs="Times New Roman"/>
          <w:sz w:val="24"/>
        </w:rPr>
        <w:t>, D.H. and Walker, S., (2013). Extension Agrometeorology as the Ultimate Operational Answer to Stakeholder Realities: Response Farming and the Consequences of Climate Change,</w:t>
      </w:r>
      <w:r w:rsidR="002B595C" w:rsidRPr="002B595C">
        <w:rPr>
          <w:rFonts w:ascii="Times New Roman" w:hAnsi="Times New Roman" w:cs="Times New Roman"/>
          <w:sz w:val="24"/>
        </w:rPr>
        <w:t xml:space="preserve"> Manuscript ID: Atmosphere</w:t>
      </w:r>
      <w:r w:rsidR="002B595C">
        <w:rPr>
          <w:rFonts w:asciiTheme="majorHAnsi" w:hAnsiTheme="majorHAnsi"/>
          <w:sz w:val="24"/>
        </w:rPr>
        <w:t>-370</w:t>
      </w:r>
      <w:r w:rsidR="008D02A2" w:rsidRPr="008D02A2">
        <w:rPr>
          <w:rFonts w:ascii="Times New Roman" w:hAnsi="Times New Roman" w:cs="Times New Roman"/>
          <w:sz w:val="24"/>
        </w:rPr>
        <w:t xml:space="preserve"> </w:t>
      </w:r>
    </w:p>
    <w:p w:rsidR="008D02A2" w:rsidRPr="002B595C" w:rsidRDefault="008D02A2" w:rsidP="008D02A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2B595C">
        <w:rPr>
          <w:rFonts w:ascii="Times New Roman" w:hAnsi="Times New Roman" w:cs="Times New Roman"/>
          <w:sz w:val="24"/>
        </w:rPr>
        <w:t>Stigter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 et al (2010) Meeting farmers’ needs for </w:t>
      </w:r>
      <w:proofErr w:type="spellStart"/>
      <w:r w:rsidRPr="002B595C">
        <w:rPr>
          <w:rFonts w:ascii="Times New Roman" w:hAnsi="Times New Roman" w:cs="Times New Roman"/>
          <w:sz w:val="24"/>
        </w:rPr>
        <w:t>agrometeorological</w:t>
      </w:r>
      <w:proofErr w:type="spellEnd"/>
      <w:r w:rsidRPr="002B595C">
        <w:rPr>
          <w:rFonts w:ascii="Times New Roman" w:hAnsi="Times New Roman" w:cs="Times New Roman"/>
          <w:sz w:val="24"/>
        </w:rPr>
        <w:t xml:space="preserve"> services: an overview and case studies</w:t>
      </w:r>
    </w:p>
    <w:p w:rsidR="002F0F98" w:rsidRDefault="002F0F98" w:rsidP="00410D44">
      <w:pPr>
        <w:spacing w:after="0" w:line="240" w:lineRule="auto"/>
        <w:jc w:val="both"/>
        <w:rPr>
          <w:rFonts w:asciiTheme="majorHAnsi" w:hAnsiTheme="majorHAnsi"/>
          <w:sz w:val="24"/>
        </w:rPr>
        <w:sectPr w:rsidR="002F0F98" w:rsidSect="002B595C">
          <w:type w:val="continuous"/>
          <w:pgSz w:w="12240" w:h="15840"/>
          <w:pgMar w:top="1440" w:right="720" w:bottom="810" w:left="810" w:header="720" w:footer="720" w:gutter="0"/>
          <w:cols w:num="2" w:space="720"/>
          <w:docGrid w:linePitch="360"/>
        </w:sectPr>
      </w:pPr>
    </w:p>
    <w:p w:rsidR="0027457C" w:rsidRDefault="0027457C" w:rsidP="002B595C">
      <w:pPr>
        <w:spacing w:after="0" w:line="240" w:lineRule="auto"/>
        <w:jc w:val="both"/>
        <w:rPr>
          <w:rFonts w:asciiTheme="majorHAnsi" w:hAnsiTheme="majorHAnsi"/>
          <w:sz w:val="24"/>
        </w:rPr>
      </w:pPr>
    </w:p>
    <w:p w:rsidR="00B93E1E" w:rsidRPr="00B93E1E" w:rsidRDefault="002F0F98" w:rsidP="002B595C">
      <w:pPr>
        <w:spacing w:after="0" w:line="240" w:lineRule="auto"/>
        <w:jc w:val="both"/>
        <w:rPr>
          <w:rFonts w:ascii="Arial" w:eastAsia="Tw Cen MT" w:hAnsi="Tw Cen MT" w:cs="Tw Cen MT"/>
        </w:rPr>
      </w:pPr>
      <w:r>
        <w:rPr>
          <w:rFonts w:asciiTheme="majorHAnsi" w:hAnsiTheme="majorHAnsi"/>
          <w:sz w:val="24"/>
        </w:rPr>
        <w:t>Bibliography</w:t>
      </w:r>
      <w:r w:rsidR="00B93E1E" w:rsidRPr="00B93E1E">
        <w:rPr>
          <w:rFonts w:ascii="Tw Cen MT" w:eastAsia="Tw Cen MT" w:hAnsi="Tw Cen MT" w:cs="Tw Cen MT"/>
          <w:noProof/>
        </w:rPr>
        <w:t xml:space="preserve">              </w:t>
      </w:r>
      <w:r w:rsidR="001D0FD3">
        <w:rPr>
          <w:rFonts w:ascii="Tw Cen MT" w:eastAsia="Tw Cen MT" w:hAnsi="Tw Cen MT" w:cs="Tw Cen MT"/>
          <w:noProof/>
        </w:rPr>
        <w:drawing>
          <wp:inline distT="0" distB="0" distL="0" distR="0">
            <wp:extent cx="606619" cy="520995"/>
            <wp:effectExtent l="0" t="0" r="3175" b="0"/>
            <wp:docPr id="2" name="Picture 2" descr="E:\DCIM\282_2106\IMG_2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282_2106\IMG_20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3" r="20382"/>
                    <a:stretch/>
                  </pic:blipFill>
                  <pic:spPr bwMode="auto">
                    <a:xfrm>
                      <a:off x="0" y="0"/>
                      <a:ext cx="607081" cy="52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0F98" w:rsidRDefault="00DD33B9" w:rsidP="00F926B6">
      <w:pPr>
        <w:widowControl w:val="0"/>
        <w:spacing w:before="41" w:after="0" w:line="154" w:lineRule="exact"/>
        <w:jc w:val="both"/>
        <w:rPr>
          <w:rFonts w:asciiTheme="majorHAnsi" w:hAnsiTheme="majorHAnsi"/>
          <w:sz w:val="24"/>
        </w:rPr>
      </w:pPr>
      <w:proofErr w:type="spellStart"/>
      <w:r>
        <w:rPr>
          <w:rFonts w:ascii="Arial" w:eastAsia="Tw Cen MT" w:hAnsi="Tw Cen MT" w:cs="Tw Cen MT"/>
          <w:sz w:val="14"/>
        </w:rPr>
        <w:t>Durton</w:t>
      </w:r>
      <w:proofErr w:type="spellEnd"/>
      <w:r>
        <w:rPr>
          <w:rFonts w:ascii="Arial" w:eastAsia="Tw Cen MT" w:hAnsi="Tw Cen MT" w:cs="Tw Cen MT"/>
          <w:sz w:val="14"/>
        </w:rPr>
        <w:t xml:space="preserve"> H. </w:t>
      </w:r>
      <w:proofErr w:type="spellStart"/>
      <w:r>
        <w:rPr>
          <w:rFonts w:ascii="Arial" w:eastAsia="Tw Cen MT" w:hAnsi="Tw Cen MT" w:cs="Tw Cen MT"/>
          <w:sz w:val="14"/>
        </w:rPr>
        <w:t>Nanja</w:t>
      </w:r>
      <w:proofErr w:type="spellEnd"/>
      <w:r w:rsidR="00B93E1E" w:rsidRPr="00B93E1E">
        <w:rPr>
          <w:rFonts w:ascii="Arial" w:eastAsia="Tw Cen MT" w:hAnsi="Tw Cen MT" w:cs="Tw Cen MT"/>
          <w:sz w:val="14"/>
        </w:rPr>
        <w:t xml:space="preserve"> has h</w:t>
      </w:r>
      <w:r>
        <w:rPr>
          <w:rFonts w:ascii="Arial" w:eastAsia="Tw Cen MT" w:hAnsi="Tw Cen MT" w:cs="Tw Cen MT"/>
          <w:sz w:val="14"/>
        </w:rPr>
        <w:t xml:space="preserve">is </w:t>
      </w:r>
      <w:r w:rsidR="00B93E1E" w:rsidRPr="00B93E1E">
        <w:rPr>
          <w:rFonts w:ascii="Arial" w:eastAsia="Tw Cen MT" w:hAnsi="Tw Cen MT" w:cs="Tw Cen MT"/>
          <w:sz w:val="14"/>
        </w:rPr>
        <w:t xml:space="preserve">expertise in </w:t>
      </w:r>
      <w:r>
        <w:rPr>
          <w:rFonts w:ascii="Arial" w:eastAsia="Tw Cen MT" w:hAnsi="Tw Cen MT" w:cs="Tw Cen MT"/>
          <w:sz w:val="14"/>
        </w:rPr>
        <w:t xml:space="preserve">applied Agrometeorology and dissemination of climate </w:t>
      </w:r>
      <w:proofErr w:type="spellStart"/>
      <w:r>
        <w:rPr>
          <w:rFonts w:ascii="Arial" w:eastAsia="Tw Cen MT" w:hAnsi="Tw Cen MT" w:cs="Tw Cen MT"/>
          <w:sz w:val="14"/>
        </w:rPr>
        <w:t>information.</w:t>
      </w:r>
      <w:r w:rsidR="006D0E75">
        <w:rPr>
          <w:rFonts w:ascii="Arial" w:eastAsia="Tw Cen MT" w:hAnsi="Tw Cen MT" w:cs="Tw Cen MT"/>
          <w:sz w:val="14"/>
        </w:rPr>
        <w:t>His</w:t>
      </w:r>
      <w:proofErr w:type="spellEnd"/>
      <w:r w:rsidR="006D0E75">
        <w:rPr>
          <w:rFonts w:ascii="Arial" w:eastAsia="Tw Cen MT" w:hAnsi="Tw Cen MT" w:cs="Tw Cen MT"/>
          <w:sz w:val="14"/>
        </w:rPr>
        <w:t xml:space="preserve"> s</w:t>
      </w:r>
      <w:r w:rsidR="006D0E75" w:rsidRPr="006D0E75">
        <w:rPr>
          <w:rFonts w:ascii="Arial" w:eastAsia="Tw Cen MT" w:hAnsi="Tw Cen MT" w:cs="Tw Cen MT"/>
          <w:sz w:val="14"/>
        </w:rPr>
        <w:t>trong experience in the dissemination of climate information especially amongst smallholder farmers</w:t>
      </w:r>
      <w:r w:rsidR="00E45AE5">
        <w:rPr>
          <w:rFonts w:ascii="Arial" w:eastAsia="Tw Cen MT" w:hAnsi="Tw Cen MT" w:cs="Tw Cen MT"/>
          <w:sz w:val="14"/>
        </w:rPr>
        <w:t xml:space="preserve"> using </w:t>
      </w:r>
      <w:r w:rsidR="00E45AE5" w:rsidRPr="00E45AE5">
        <w:rPr>
          <w:rFonts w:ascii="Arial" w:eastAsia="Tw Cen MT" w:hAnsi="Tw Cen MT" w:cs="Tw Cen MT"/>
          <w:sz w:val="14"/>
        </w:rPr>
        <w:t xml:space="preserve">Community </w:t>
      </w:r>
      <w:proofErr w:type="spellStart"/>
      <w:r w:rsidR="00E45AE5" w:rsidRPr="00E45AE5">
        <w:rPr>
          <w:rFonts w:ascii="Arial" w:eastAsia="Tw Cen MT" w:hAnsi="Tw Cen MT" w:cs="Tw Cen MT"/>
          <w:sz w:val="14"/>
        </w:rPr>
        <w:t>Agrometeorological</w:t>
      </w:r>
      <w:proofErr w:type="spellEnd"/>
      <w:r w:rsidR="00E45AE5" w:rsidRPr="00E45AE5">
        <w:rPr>
          <w:rFonts w:ascii="Arial" w:eastAsia="Tw Cen MT" w:hAnsi="Tw Cen MT" w:cs="Tw Cen MT"/>
          <w:sz w:val="14"/>
        </w:rPr>
        <w:t xml:space="preserve"> Participa</w:t>
      </w:r>
      <w:r w:rsidR="00E45AE5">
        <w:rPr>
          <w:rFonts w:ascii="Arial" w:eastAsia="Tw Cen MT" w:hAnsi="Tw Cen MT" w:cs="Tw Cen MT"/>
          <w:sz w:val="14"/>
        </w:rPr>
        <w:t>tory Extension Services (CAPES) (</w:t>
      </w:r>
      <w:proofErr w:type="spellStart"/>
      <w:r w:rsidR="00E45AE5">
        <w:rPr>
          <w:rFonts w:ascii="Arial" w:eastAsia="Tw Cen MT" w:hAnsi="Tw Cen MT" w:cs="Tw Cen MT"/>
          <w:sz w:val="14"/>
        </w:rPr>
        <w:t>Nanja</w:t>
      </w:r>
      <w:proofErr w:type="spellEnd"/>
      <w:r w:rsidR="00E45AE5">
        <w:rPr>
          <w:rFonts w:ascii="Arial" w:eastAsia="Tw Cen MT" w:hAnsi="Tw Cen MT" w:cs="Tw Cen MT"/>
          <w:sz w:val="14"/>
        </w:rPr>
        <w:t xml:space="preserve">, 2010) </w:t>
      </w:r>
      <w:r w:rsidR="006D0E75">
        <w:rPr>
          <w:rFonts w:ascii="Arial" w:eastAsia="Tw Cen MT" w:hAnsi="Tw Cen MT" w:cs="Tw Cen MT"/>
          <w:sz w:val="14"/>
        </w:rPr>
        <w:t xml:space="preserve">and ability </w:t>
      </w:r>
      <w:r w:rsidR="006D0E75" w:rsidRPr="006D0E75">
        <w:rPr>
          <w:rFonts w:ascii="Arial" w:eastAsia="Tw Cen MT" w:hAnsi="Tw Cen MT" w:cs="Tw Cen MT"/>
          <w:sz w:val="14"/>
        </w:rPr>
        <w:t xml:space="preserve">to communicate Meteorological, Climatological and </w:t>
      </w:r>
      <w:proofErr w:type="spellStart"/>
      <w:r w:rsidR="006D0E75" w:rsidRPr="006D0E75">
        <w:rPr>
          <w:rFonts w:ascii="Arial" w:eastAsia="Tw Cen MT" w:hAnsi="Tw Cen MT" w:cs="Tw Cen MT"/>
          <w:sz w:val="14"/>
        </w:rPr>
        <w:t>Agrometeorological</w:t>
      </w:r>
      <w:proofErr w:type="spellEnd"/>
      <w:r w:rsidR="006D0E75" w:rsidRPr="006D0E75">
        <w:rPr>
          <w:rFonts w:ascii="Arial" w:eastAsia="Tw Cen MT" w:hAnsi="Tw Cen MT" w:cs="Tw Cen MT"/>
          <w:sz w:val="14"/>
        </w:rPr>
        <w:t xml:space="preserve"> with impact </w:t>
      </w:r>
      <w:r w:rsidR="00E45AE5">
        <w:rPr>
          <w:rFonts w:ascii="Arial" w:eastAsia="Tw Cen MT" w:hAnsi="Tw Cen MT" w:cs="Tw Cen MT"/>
          <w:sz w:val="14"/>
        </w:rPr>
        <w:t>enables most smallholder farmers to easily apply the information for improved agricultural production and productivity.</w:t>
      </w:r>
      <w:r w:rsidR="00070692">
        <w:rPr>
          <w:rFonts w:ascii="Arial" w:eastAsia="Tw Cen MT" w:hAnsi="Tw Cen MT" w:cs="Tw Cen MT"/>
          <w:sz w:val="14"/>
        </w:rPr>
        <w:t xml:space="preserve"> </w:t>
      </w:r>
      <w:r w:rsidR="00B93E1E" w:rsidRPr="00B93E1E">
        <w:rPr>
          <w:rFonts w:ascii="Arial" w:eastAsia="Tw Cen MT" w:hAnsi="Tw Cen MT" w:cs="Tw Cen MT"/>
          <w:sz w:val="14"/>
        </w:rPr>
        <w:t xml:space="preserve">Email: </w:t>
      </w:r>
      <w:r w:rsidR="00E45AE5">
        <w:rPr>
          <w:rFonts w:ascii="Arial" w:eastAsia="Tw Cen MT" w:hAnsi="Tw Cen MT" w:cs="Tw Cen MT"/>
          <w:sz w:val="14"/>
        </w:rPr>
        <w:t>dnanja@yahoo.com</w:t>
      </w:r>
    </w:p>
    <w:sectPr w:rsidR="002F0F98" w:rsidSect="00F926B6">
      <w:type w:val="continuous"/>
      <w:pgSz w:w="12240" w:h="15840"/>
      <w:pgMar w:top="1440" w:right="720" w:bottom="72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0B4" w:rsidRDefault="00F660B4" w:rsidP="00F926B6">
      <w:pPr>
        <w:spacing w:after="0" w:line="240" w:lineRule="auto"/>
      </w:pPr>
      <w:r>
        <w:separator/>
      </w:r>
    </w:p>
  </w:endnote>
  <w:endnote w:type="continuationSeparator" w:id="0">
    <w:p w:rsidR="00F660B4" w:rsidRDefault="00F660B4" w:rsidP="00F92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0B4" w:rsidRDefault="00F660B4" w:rsidP="00F926B6">
      <w:pPr>
        <w:spacing w:after="0" w:line="240" w:lineRule="auto"/>
      </w:pPr>
      <w:r>
        <w:separator/>
      </w:r>
    </w:p>
  </w:footnote>
  <w:footnote w:type="continuationSeparator" w:id="0">
    <w:p w:rsidR="00F660B4" w:rsidRDefault="00F660B4" w:rsidP="00F92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6C74"/>
    <w:multiLevelType w:val="hybridMultilevel"/>
    <w:tmpl w:val="FF76E0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137"/>
    <w:rsid w:val="000201BE"/>
    <w:rsid w:val="000552BD"/>
    <w:rsid w:val="00070692"/>
    <w:rsid w:val="001150AB"/>
    <w:rsid w:val="00134063"/>
    <w:rsid w:val="00162A69"/>
    <w:rsid w:val="001D0FD3"/>
    <w:rsid w:val="001F537C"/>
    <w:rsid w:val="002107CB"/>
    <w:rsid w:val="00246F46"/>
    <w:rsid w:val="0027457C"/>
    <w:rsid w:val="002B595C"/>
    <w:rsid w:val="002C50F9"/>
    <w:rsid w:val="002F0E44"/>
    <w:rsid w:val="002F0F98"/>
    <w:rsid w:val="00313EA4"/>
    <w:rsid w:val="00324DFF"/>
    <w:rsid w:val="003656E3"/>
    <w:rsid w:val="003719DA"/>
    <w:rsid w:val="00384EBA"/>
    <w:rsid w:val="003B2369"/>
    <w:rsid w:val="003C6CDB"/>
    <w:rsid w:val="00410D44"/>
    <w:rsid w:val="004B2C8A"/>
    <w:rsid w:val="004F6AEF"/>
    <w:rsid w:val="005206E6"/>
    <w:rsid w:val="0055665A"/>
    <w:rsid w:val="005B1357"/>
    <w:rsid w:val="005B7137"/>
    <w:rsid w:val="0061272E"/>
    <w:rsid w:val="00622368"/>
    <w:rsid w:val="006352A7"/>
    <w:rsid w:val="006551E1"/>
    <w:rsid w:val="006D0E75"/>
    <w:rsid w:val="006E38B5"/>
    <w:rsid w:val="00742954"/>
    <w:rsid w:val="00744594"/>
    <w:rsid w:val="007C1005"/>
    <w:rsid w:val="007F0E23"/>
    <w:rsid w:val="007F2104"/>
    <w:rsid w:val="0082204F"/>
    <w:rsid w:val="008332E8"/>
    <w:rsid w:val="008D02A2"/>
    <w:rsid w:val="00942144"/>
    <w:rsid w:val="009809F6"/>
    <w:rsid w:val="009A37EC"/>
    <w:rsid w:val="00A8712F"/>
    <w:rsid w:val="00A903DD"/>
    <w:rsid w:val="00A977E6"/>
    <w:rsid w:val="00AF56EC"/>
    <w:rsid w:val="00B00B44"/>
    <w:rsid w:val="00B34164"/>
    <w:rsid w:val="00B43288"/>
    <w:rsid w:val="00B93E1E"/>
    <w:rsid w:val="00BA062B"/>
    <w:rsid w:val="00BF6810"/>
    <w:rsid w:val="00C063E3"/>
    <w:rsid w:val="00C13EF1"/>
    <w:rsid w:val="00C41469"/>
    <w:rsid w:val="00CB0227"/>
    <w:rsid w:val="00CD1FE1"/>
    <w:rsid w:val="00D01B66"/>
    <w:rsid w:val="00D42AA5"/>
    <w:rsid w:val="00D42B2F"/>
    <w:rsid w:val="00D462C6"/>
    <w:rsid w:val="00DC07C9"/>
    <w:rsid w:val="00DD33B9"/>
    <w:rsid w:val="00DD4105"/>
    <w:rsid w:val="00E269F6"/>
    <w:rsid w:val="00E45AE5"/>
    <w:rsid w:val="00E65C37"/>
    <w:rsid w:val="00E72AAF"/>
    <w:rsid w:val="00E910AB"/>
    <w:rsid w:val="00EA36A1"/>
    <w:rsid w:val="00EB455B"/>
    <w:rsid w:val="00EB5242"/>
    <w:rsid w:val="00EF731E"/>
    <w:rsid w:val="00F63458"/>
    <w:rsid w:val="00F660B4"/>
    <w:rsid w:val="00F73E19"/>
    <w:rsid w:val="00F926B6"/>
    <w:rsid w:val="00FC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1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3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E1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5AE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2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6B6"/>
  </w:style>
  <w:style w:type="paragraph" w:styleId="Footer">
    <w:name w:val="footer"/>
    <w:basedOn w:val="Normal"/>
    <w:link w:val="FooterChar"/>
    <w:uiPriority w:val="99"/>
    <w:unhideWhenUsed/>
    <w:rsid w:val="00F92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6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1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3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E1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5AE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2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6B6"/>
  </w:style>
  <w:style w:type="paragraph" w:styleId="Footer">
    <w:name w:val="footer"/>
    <w:basedOn w:val="Normal"/>
    <w:link w:val="FooterChar"/>
    <w:uiPriority w:val="99"/>
    <w:unhideWhenUsed/>
    <w:rsid w:val="00F92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91DFE-48F9-413D-87C8-4CA86DABE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MrDurton</dc:creator>
  <cp:lastModifiedBy>MrDurton</cp:lastModifiedBy>
  <cp:revision>2</cp:revision>
  <cp:lastPrinted>2017-06-16T20:04:00Z</cp:lastPrinted>
  <dcterms:created xsi:type="dcterms:W3CDTF">2017-06-21T23:57:00Z</dcterms:created>
  <dcterms:modified xsi:type="dcterms:W3CDTF">2017-06-21T23:57:00Z</dcterms:modified>
</cp:coreProperties>
</file>