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37639" w:rsidRDefault="00037639" w:rsidP="00037639">
      <w:pPr>
        <w:pStyle w:val="Heading1"/>
        <w:spacing w:before="170"/>
      </w:pPr>
      <w:r>
        <w:rPr>
          <w:color w:val="337AB7"/>
        </w:rPr>
        <w:t>40 YEARS of INNOVATED industrial base Agri/Nutri technology in sustainability for zero Nutri food waste</w:t>
      </w:r>
    </w:p>
    <w:p w:rsidR="00037639" w:rsidRDefault="00037639" w:rsidP="00037639">
      <w:pPr>
        <w:pStyle w:val="BodyText"/>
        <w:spacing w:before="73" w:line="198" w:lineRule="exact"/>
        <w:ind w:left="100" w:right="5987"/>
        <w:rPr>
          <w:rFonts w:ascii="Arial"/>
        </w:rPr>
      </w:pPr>
      <w:r>
        <w:rPr>
          <w:rFonts w:ascii="Arial"/>
        </w:rPr>
        <w:t>LIAQAT CORP (PVT) LTD.</w:t>
      </w:r>
    </w:p>
    <w:p w:rsidR="00037639" w:rsidRDefault="00037639" w:rsidP="00037639">
      <w:pPr>
        <w:pStyle w:val="BodyText"/>
        <w:spacing w:before="73" w:line="198" w:lineRule="exact"/>
        <w:ind w:left="100" w:right="5987"/>
        <w:rPr>
          <w:rFonts w:ascii="Arial"/>
        </w:rPr>
      </w:pPr>
      <w:r>
        <w:rPr>
          <w:rFonts w:ascii="Arial"/>
        </w:rPr>
        <w:t>ATAWA KAMRAN TOWN GUJRANWALA PAKISTAN</w:t>
      </w:r>
    </w:p>
    <w:p w:rsidR="00037639" w:rsidRDefault="00037639" w:rsidP="00037639">
      <w:pPr>
        <w:pStyle w:val="BodyText"/>
        <w:spacing w:before="73" w:line="198" w:lineRule="exact"/>
        <w:ind w:left="100" w:right="5987"/>
        <w:rPr>
          <w:rFonts w:ascii="Arial"/>
        </w:rPr>
      </w:pPr>
      <w:r>
        <w:rPr>
          <w:rFonts w:ascii="Arial"/>
        </w:rPr>
        <w:t>Cell# 0092-321-4854343</w:t>
      </w:r>
    </w:p>
    <w:p w:rsidR="00037639" w:rsidRDefault="00037639" w:rsidP="00037639">
      <w:pPr>
        <w:pStyle w:val="BodyText"/>
        <w:rPr>
          <w:rFonts w:ascii="Arial"/>
          <w:sz w:val="20"/>
        </w:rPr>
      </w:pPr>
    </w:p>
    <w:p w:rsidR="00037639" w:rsidRDefault="00037639" w:rsidP="00037639">
      <w:pPr>
        <w:rPr>
          <w:rFonts w:ascii="Arial"/>
          <w:sz w:val="21"/>
        </w:rPr>
        <w:sectPr w:rsidR="00037639" w:rsidSect="00037639">
          <w:headerReference w:type="default" r:id="rId5"/>
          <w:footerReference w:type="default" r:id="rId6"/>
          <w:pgSz w:w="11910" w:h="16840"/>
          <w:pgMar w:top="720" w:right="720" w:bottom="720" w:left="720" w:header="541" w:footer="642" w:gutter="0"/>
          <w:cols w:space="720"/>
          <w:docGrid w:linePitch="299"/>
        </w:sectPr>
      </w:pPr>
    </w:p>
    <w:p w:rsidR="00037639" w:rsidRDefault="00037639" w:rsidP="00037639">
      <w:pPr>
        <w:pStyle w:val="Heading3"/>
        <w:spacing w:before="147"/>
        <w:jc w:val="both"/>
      </w:pPr>
      <w:r>
        <w:rPr>
          <w:color w:val="BF5A14"/>
        </w:rPr>
        <w:lastRenderedPageBreak/>
        <w:t>Abstract</w:t>
      </w:r>
    </w:p>
    <w:p w:rsidR="00037639" w:rsidRPr="003349BB" w:rsidRDefault="00037639" w:rsidP="00037639">
      <w:pPr>
        <w:jc w:val="both"/>
        <w:rPr>
          <w:sz w:val="18"/>
          <w:szCs w:val="18"/>
        </w:rPr>
      </w:pPr>
      <w:r>
        <w:rPr>
          <w:noProof/>
          <w:sz w:val="18"/>
          <w:szCs w:val="18"/>
        </w:rPr>
        <w:drawing>
          <wp:anchor distT="0" distB="0" distL="0" distR="0" simplePos="0" relativeHeight="251661312" behindDoc="0" locked="0" layoutInCell="1" allowOverlap="1">
            <wp:simplePos x="0" y="0"/>
            <wp:positionH relativeFrom="page">
              <wp:posOffset>4271645</wp:posOffset>
            </wp:positionH>
            <wp:positionV relativeFrom="paragraph">
              <wp:posOffset>94615</wp:posOffset>
            </wp:positionV>
            <wp:extent cx="3112135" cy="2383790"/>
            <wp:effectExtent l="1905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7" cstate="print"/>
                    <a:stretch>
                      <a:fillRect/>
                    </a:stretch>
                  </pic:blipFill>
                  <pic:spPr>
                    <a:xfrm>
                      <a:off x="0" y="0"/>
                      <a:ext cx="3112135" cy="2383790"/>
                    </a:xfrm>
                    <a:prstGeom prst="rect">
                      <a:avLst/>
                    </a:prstGeom>
                  </pic:spPr>
                </pic:pic>
              </a:graphicData>
            </a:graphic>
          </wp:anchor>
        </w:drawing>
      </w:r>
      <w:r w:rsidRPr="003B1A20">
        <w:rPr>
          <w:sz w:val="18"/>
          <w:szCs w:val="18"/>
        </w:rPr>
        <w:t>Being seed/food industry funder to farmers since 1975, were distributor of EU/USA seed companies, funding is at buy-back, agriculture losses forced us to INNOVATED KITCHEN based nutri- research in drying of food</w:t>
      </w:r>
      <w:r>
        <w:rPr>
          <w:sz w:val="18"/>
          <w:szCs w:val="18"/>
        </w:rPr>
        <w:t>/livestock</w:t>
      </w:r>
      <w:r w:rsidRPr="003B1A20">
        <w:rPr>
          <w:sz w:val="18"/>
          <w:szCs w:val="18"/>
        </w:rPr>
        <w:t xml:space="preserve"> sourcing sites, factories/infrastructure/seasonal stations. By 1975, we used to save nutrition losses by manual sun-drying, developed multiple value added manual to mechanized processing sheets to eradicate spoilage. This type of NUTRITECH resulted. Wide range of </w:t>
      </w:r>
      <w:r>
        <w:rPr>
          <w:sz w:val="18"/>
          <w:szCs w:val="18"/>
        </w:rPr>
        <w:t>livestock</w:t>
      </w:r>
      <w:r w:rsidRPr="003B1A20">
        <w:rPr>
          <w:sz w:val="18"/>
          <w:szCs w:val="18"/>
        </w:rPr>
        <w:t>/nutri tech was developed. Innovated Kitchen drying trials achieved positivity; manual lines converted to mechanized, partial drying eliminated perishabilty by mobile drying units,</w:t>
      </w:r>
      <w:r>
        <w:rPr>
          <w:sz w:val="18"/>
          <w:szCs w:val="18"/>
        </w:rPr>
        <w:t xml:space="preserve"> livestock</w:t>
      </w:r>
      <w:r w:rsidRPr="003B1A20">
        <w:rPr>
          <w:sz w:val="18"/>
          <w:szCs w:val="18"/>
        </w:rPr>
        <w:t xml:space="preserve"> challenges were resolved scientifically, </w:t>
      </w:r>
      <w:r w:rsidR="009174BF" w:rsidRPr="003B1A20">
        <w:rPr>
          <w:sz w:val="18"/>
          <w:szCs w:val="18"/>
        </w:rPr>
        <w:t>livestock</w:t>
      </w:r>
      <w:r>
        <w:rPr>
          <w:sz w:val="18"/>
          <w:szCs w:val="18"/>
        </w:rPr>
        <w:t xml:space="preserve"> &amp;</w:t>
      </w:r>
      <w:r w:rsidRPr="003B1A20">
        <w:rPr>
          <w:sz w:val="18"/>
          <w:szCs w:val="18"/>
        </w:rPr>
        <w:t xml:space="preserve"> Nutritional losses reshaped by value added multiple intermediate drying technologies. Spoilage removed by technical drying solutions leading sustainability, developed partnerships in nutritional security. Innovated Tech applied in sustainability.  Environmental issues resolved technically, industrial Tech applied at sourcing for Nutri-positivity, future research balanced nutritional values. Due to instant check on spoilage by female clusters, losses instantly stopped. Qualitative/Quantitative INNOVATED dry</w:t>
      </w:r>
      <w:r>
        <w:rPr>
          <w:sz w:val="18"/>
          <w:szCs w:val="18"/>
        </w:rPr>
        <w:t>ing impacted livestock &amp; nutrition loss</w:t>
      </w:r>
      <w:r w:rsidRPr="003B1A20">
        <w:rPr>
          <w:sz w:val="18"/>
          <w:szCs w:val="18"/>
        </w:rPr>
        <w:t xml:space="preserve">, NUTRI delivered field farming productivity. Pre/postharvest LOSSES </w:t>
      </w:r>
      <w:r>
        <w:rPr>
          <w:sz w:val="18"/>
          <w:szCs w:val="18"/>
        </w:rPr>
        <w:t xml:space="preserve">were </w:t>
      </w:r>
      <w:r w:rsidRPr="003B1A20">
        <w:rPr>
          <w:sz w:val="18"/>
          <w:szCs w:val="18"/>
        </w:rPr>
        <w:t xml:space="preserve">improved, by value added </w:t>
      </w:r>
      <w:r>
        <w:rPr>
          <w:sz w:val="18"/>
          <w:szCs w:val="18"/>
        </w:rPr>
        <w:t xml:space="preserve">multiple drying </w:t>
      </w:r>
      <w:r w:rsidRPr="003B1A20">
        <w:rPr>
          <w:sz w:val="18"/>
          <w:szCs w:val="18"/>
        </w:rPr>
        <w:t xml:space="preserve">technologies, focused at sourcing. Game changing </w:t>
      </w:r>
      <w:r>
        <w:rPr>
          <w:sz w:val="18"/>
          <w:szCs w:val="18"/>
        </w:rPr>
        <w:t xml:space="preserve">livestock &amp; </w:t>
      </w:r>
      <w:r w:rsidRPr="003B1A20">
        <w:rPr>
          <w:sz w:val="18"/>
          <w:szCs w:val="18"/>
        </w:rPr>
        <w:t xml:space="preserve">NUTRI technologies facilitated partnerships, clusters enhanced in surrounding largely, with industrial/future based technologies.  Practical researched network shared.  40 years of innovated industrial based </w:t>
      </w:r>
      <w:r>
        <w:rPr>
          <w:sz w:val="18"/>
          <w:szCs w:val="18"/>
        </w:rPr>
        <w:t xml:space="preserve">livestock &amp; </w:t>
      </w:r>
      <w:r w:rsidRPr="003B1A20">
        <w:rPr>
          <w:sz w:val="18"/>
          <w:szCs w:val="18"/>
        </w:rPr>
        <w:t>nutri is ready to save nutritional values by 2017-18, instead of 2050 @</w:t>
      </w:r>
      <w:r w:rsidRPr="009C795D">
        <w:rPr>
          <w:sz w:val="18"/>
          <w:szCs w:val="18"/>
        </w:rPr>
        <w:t xml:space="preserve"> </w:t>
      </w:r>
      <w:r w:rsidRPr="00037639">
        <w:rPr>
          <w:b/>
          <w:bCs/>
          <w:sz w:val="20"/>
          <w:szCs w:val="20"/>
        </w:rPr>
        <w:t>Agriculture and Horticulture</w:t>
      </w:r>
      <w:r>
        <w:rPr>
          <w:sz w:val="18"/>
          <w:szCs w:val="18"/>
        </w:rPr>
        <w:t>.</w:t>
      </w:r>
      <w:r w:rsidRPr="003B1A20">
        <w:rPr>
          <w:sz w:val="18"/>
          <w:szCs w:val="18"/>
        </w:rPr>
        <w:t xml:space="preserve"> Low income women  are integral part of nutritional security as ,  domestically  trained in processing .S</w:t>
      </w:r>
      <w:r>
        <w:rPr>
          <w:sz w:val="18"/>
          <w:szCs w:val="18"/>
        </w:rPr>
        <w:t xml:space="preserve">DGs converted to our in-house  </w:t>
      </w:r>
      <w:r w:rsidRPr="003B1A20">
        <w:rPr>
          <w:sz w:val="18"/>
          <w:szCs w:val="18"/>
        </w:rPr>
        <w:t>INNOVATED tech, reshaped EU/USA  processing/production lines at  less cost of 15 times, with equal outputs, consumer/oriented tech followed by smallholders.</w:t>
      </w:r>
    </w:p>
    <w:p w:rsidR="00037639" w:rsidRDefault="00037639" w:rsidP="00037639">
      <w:pPr>
        <w:pStyle w:val="Heading3"/>
        <w:spacing w:before="74"/>
      </w:pPr>
      <w:r>
        <w:rPr>
          <w:b w:val="0"/>
        </w:rPr>
        <w:br w:type="column"/>
      </w:r>
    </w:p>
    <w:p w:rsidR="00037639" w:rsidRDefault="00037639" w:rsidP="00037639">
      <w:pPr>
        <w:pStyle w:val="BodyText"/>
        <w:spacing w:before="2"/>
        <w:rPr>
          <w:rFonts w:ascii="Arial"/>
          <w:b/>
          <w:sz w:val="16"/>
        </w:rPr>
      </w:pPr>
    </w:p>
    <w:p w:rsidR="00037639" w:rsidRDefault="00037639" w:rsidP="00037639">
      <w:pPr>
        <w:spacing w:line="204" w:lineRule="exact"/>
        <w:rPr>
          <w:rFonts w:ascii="Arial"/>
          <w:b/>
          <w:sz w:val="20"/>
        </w:rPr>
      </w:pPr>
      <w:r>
        <w:rPr>
          <w:rFonts w:ascii="Arial"/>
          <w:b/>
          <w:color w:val="BF5A14"/>
          <w:sz w:val="20"/>
        </w:rPr>
        <w:br/>
        <w:t xml:space="preserve">Recent Publications </w:t>
      </w:r>
    </w:p>
    <w:p w:rsidR="00037639" w:rsidRDefault="00037639" w:rsidP="00037639">
      <w:pPr>
        <w:pStyle w:val="ListParagraph"/>
        <w:numPr>
          <w:ilvl w:val="0"/>
          <w:numId w:val="1"/>
        </w:numPr>
        <w:tabs>
          <w:tab w:val="left" w:pos="384"/>
        </w:tabs>
        <w:spacing w:before="103" w:line="216" w:lineRule="exact"/>
        <w:ind w:right="138" w:hanging="283"/>
        <w:contextualSpacing w:val="0"/>
        <w:jc w:val="both"/>
        <w:rPr>
          <w:sz w:val="18"/>
        </w:rPr>
      </w:pPr>
      <w:r>
        <w:rPr>
          <w:sz w:val="18"/>
        </w:rPr>
        <w:t>Our Publication has been made published through Journal of life sciences USA in The First International Congress on Postharvest Loss Prevention2015 with the subject of “THE MOST FEASIBLE, LEAST COST AND PRAGMATIC APPROACH TO GRAPPLE WITH POST HARVEST LOSSES.”</w:t>
      </w:r>
    </w:p>
    <w:p w:rsidR="00037639" w:rsidRDefault="00037639" w:rsidP="00037639">
      <w:pPr>
        <w:pStyle w:val="ListParagraph"/>
        <w:tabs>
          <w:tab w:val="left" w:pos="384"/>
        </w:tabs>
        <w:spacing w:line="216" w:lineRule="exact"/>
        <w:ind w:right="137"/>
        <w:rPr>
          <w:sz w:val="18"/>
        </w:rPr>
      </w:pPr>
      <w:r>
        <w:rPr>
          <w:sz w:val="18"/>
        </w:rPr>
        <w:t xml:space="preserve">Our following abstract has been </w:t>
      </w:r>
      <w:proofErr w:type="gramStart"/>
      <w:r>
        <w:rPr>
          <w:sz w:val="18"/>
        </w:rPr>
        <w:t>accepted/Published</w:t>
      </w:r>
      <w:proofErr w:type="gramEnd"/>
      <w:r>
        <w:rPr>
          <w:sz w:val="18"/>
        </w:rPr>
        <w:t xml:space="preserve"> by the organization</w:t>
      </w:r>
    </w:p>
    <w:p w:rsidR="00037639" w:rsidRDefault="00037639" w:rsidP="00037639">
      <w:pPr>
        <w:pStyle w:val="ListParagraph"/>
        <w:numPr>
          <w:ilvl w:val="0"/>
          <w:numId w:val="1"/>
        </w:numPr>
        <w:tabs>
          <w:tab w:val="left" w:pos="384"/>
        </w:tabs>
        <w:spacing w:before="92" w:line="218" w:lineRule="exact"/>
        <w:ind w:hanging="283"/>
        <w:contextualSpacing w:val="0"/>
        <w:jc w:val="both"/>
        <w:rPr>
          <w:sz w:val="18"/>
        </w:rPr>
      </w:pPr>
      <w:r>
        <w:rPr>
          <w:sz w:val="18"/>
        </w:rPr>
        <w:t xml:space="preserve">IFAMA World Conference For zero food waste </w:t>
      </w:r>
    </w:p>
    <w:p w:rsidR="00037639" w:rsidRDefault="00037639" w:rsidP="00037639">
      <w:pPr>
        <w:pStyle w:val="BodyText"/>
        <w:spacing w:line="218" w:lineRule="exact"/>
        <w:ind w:left="100"/>
        <w:rPr>
          <w:rFonts w:ascii="Calibri"/>
        </w:rPr>
      </w:pPr>
      <w:r>
        <w:rPr>
          <w:rFonts w:ascii="Calibri"/>
        </w:rPr>
        <w:t>3.     ADM ILLINOIS</w:t>
      </w:r>
    </w:p>
    <w:p w:rsidR="00037639" w:rsidRDefault="00037639" w:rsidP="00037639">
      <w:pPr>
        <w:pStyle w:val="BodyText"/>
        <w:spacing w:before="85" w:line="216" w:lineRule="exact"/>
        <w:ind w:left="383" w:right="138" w:hanging="284"/>
        <w:jc w:val="both"/>
        <w:rPr>
          <w:rFonts w:ascii="Calibri" w:hAnsi="Calibri"/>
        </w:rPr>
      </w:pPr>
      <w:r>
        <w:rPr>
          <w:rFonts w:ascii="Calibri" w:hAnsi="Calibri"/>
        </w:rPr>
        <w:t>4.    IUFOST 18</w:t>
      </w:r>
      <w:r w:rsidRPr="009434BC">
        <w:rPr>
          <w:rFonts w:ascii="Calibri" w:hAnsi="Calibri"/>
          <w:vertAlign w:val="superscript"/>
        </w:rPr>
        <w:t>th</w:t>
      </w:r>
      <w:r>
        <w:rPr>
          <w:rFonts w:ascii="Calibri" w:hAnsi="Calibri"/>
        </w:rPr>
        <w:t xml:space="preserve"> World Congress of Food Science and Technology.</w:t>
      </w:r>
    </w:p>
    <w:p w:rsidR="00037639" w:rsidRDefault="00037639" w:rsidP="00037639">
      <w:pPr>
        <w:pStyle w:val="BodyText"/>
        <w:spacing w:before="85" w:line="216" w:lineRule="exact"/>
        <w:ind w:left="383" w:right="138" w:hanging="284"/>
        <w:jc w:val="both"/>
        <w:rPr>
          <w:rFonts w:ascii="Calibri" w:hAnsi="Calibri"/>
        </w:rPr>
      </w:pPr>
      <w:r>
        <w:rPr>
          <w:rFonts w:ascii="Calibri" w:hAnsi="Calibri"/>
        </w:rPr>
        <w:t xml:space="preserve">5.   ISGC 2017 </w:t>
      </w:r>
    </w:p>
    <w:p w:rsidR="00037639" w:rsidRDefault="00037639" w:rsidP="00037639">
      <w:pPr>
        <w:pStyle w:val="BodyText"/>
        <w:spacing w:before="85" w:line="216" w:lineRule="exact"/>
        <w:ind w:left="383" w:right="138" w:hanging="284"/>
        <w:jc w:val="both"/>
        <w:rPr>
          <w:rFonts w:ascii="Calibri" w:hAnsi="Calibri"/>
        </w:rPr>
        <w:sectPr w:rsidR="00037639">
          <w:type w:val="continuous"/>
          <w:pgSz w:w="11910" w:h="16840"/>
          <w:pgMar w:top="1740" w:right="600" w:bottom="840" w:left="620" w:header="720" w:footer="720" w:gutter="0"/>
          <w:cols w:num="2" w:space="720" w:equalWidth="0">
            <w:col w:w="5214" w:space="138"/>
            <w:col w:w="5338"/>
          </w:cols>
        </w:sectPr>
      </w:pPr>
      <w:r>
        <w:rPr>
          <w:rFonts w:ascii="Calibri" w:hAnsi="Calibri"/>
        </w:rPr>
        <w:t>6.   WPC Congress Nominated us one of the nomine from all over the World.</w:t>
      </w:r>
    </w:p>
    <w:p w:rsidR="00037639" w:rsidRDefault="00037639" w:rsidP="00037639">
      <w:pPr>
        <w:pStyle w:val="BodyText"/>
        <w:rPr>
          <w:rFonts w:ascii="Calibri"/>
          <w:sz w:val="20"/>
        </w:rPr>
      </w:pPr>
    </w:p>
    <w:p w:rsidR="00037639" w:rsidRDefault="00037639" w:rsidP="00037639">
      <w:pPr>
        <w:pStyle w:val="BodyText"/>
        <w:rPr>
          <w:rFonts w:ascii="Calibri"/>
          <w:sz w:val="20"/>
        </w:rPr>
      </w:pPr>
    </w:p>
    <w:p w:rsidR="00037639" w:rsidRDefault="00037639" w:rsidP="00037639">
      <w:pPr>
        <w:pStyle w:val="BodyText"/>
        <w:spacing w:line="40" w:lineRule="exact"/>
        <w:ind w:left="2202"/>
        <w:rPr>
          <w:rFonts w:ascii="Calibri"/>
          <w:sz w:val="4"/>
        </w:rPr>
      </w:pPr>
      <w:r w:rsidRPr="00CD471F">
        <w:rPr>
          <w:rFonts w:ascii="Calibri"/>
          <w:noProof/>
          <w:sz w:val="4"/>
          <w:lang w:val="en-IN" w:eastAsia="en-IN"/>
        </w:rPr>
      </w:r>
      <w:r w:rsidRPr="00CD471F">
        <w:rPr>
          <w:rFonts w:ascii="Calibri"/>
          <w:noProof/>
          <w:sz w:val="4"/>
          <w:lang w:val="en-IN" w:eastAsia="en-IN"/>
        </w:rPr>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none"/>
            <w10:anchorlock/>
          </v:group>
        </w:pict>
      </w:r>
    </w:p>
    <w:p w:rsidR="00037639" w:rsidRDefault="00037639" w:rsidP="00037639">
      <w:pPr>
        <w:spacing w:before="92"/>
        <w:ind w:right="4234"/>
        <w:rPr>
          <w:rFonts w:ascii="Arial"/>
          <w:color w:val="BF5A14"/>
        </w:rPr>
      </w:pPr>
    </w:p>
    <w:p w:rsidR="00037639" w:rsidRDefault="00037639" w:rsidP="00037639">
      <w:pPr>
        <w:spacing w:before="92"/>
        <w:ind w:right="4234"/>
        <w:rPr>
          <w:rFonts w:ascii="Arial"/>
        </w:rPr>
      </w:pPr>
      <w:r>
        <w:rPr>
          <w:noProof/>
        </w:rPr>
        <w:drawing>
          <wp:inline distT="0" distB="0" distL="0" distR="0">
            <wp:extent cx="479219" cy="625069"/>
            <wp:effectExtent l="1905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8" cstate="print"/>
                    <a:stretch>
                      <a:fillRect/>
                    </a:stretch>
                  </pic:blipFill>
                  <pic:spPr bwMode="auto">
                    <a:xfrm>
                      <a:off x="0" y="0"/>
                      <a:ext cx="479219" cy="625069"/>
                    </a:xfrm>
                    <a:prstGeom prst="rect">
                      <a:avLst/>
                    </a:prstGeom>
                    <a:noFill/>
                    <a:ln>
                      <a:noFill/>
                    </a:ln>
                  </pic:spPr>
                </pic:pic>
              </a:graphicData>
            </a:graphic>
          </wp:inline>
        </w:drawing>
      </w:r>
      <w:r>
        <w:rPr>
          <w:rFonts w:ascii="Arial"/>
          <w:color w:val="BF5A14"/>
        </w:rPr>
        <w:t>Biography</w:t>
      </w:r>
    </w:p>
    <w:p w:rsidR="00037639" w:rsidRPr="00524303" w:rsidRDefault="00037639" w:rsidP="00037639">
      <w:pPr>
        <w:rPr>
          <w:rFonts w:ascii="Helvetica" w:hAnsi="Helvetica" w:cs="Helvetica"/>
          <w:color w:val="333333"/>
          <w:shd w:val="clear" w:color="auto" w:fill="FFFFFF"/>
        </w:rPr>
      </w:pPr>
      <w:r>
        <w:rPr>
          <w:rFonts w:ascii="Helvetica" w:hAnsi="Helvetica" w:cs="Helvetica"/>
          <w:color w:val="333333"/>
          <w:sz w:val="16"/>
          <w:szCs w:val="16"/>
          <w:shd w:val="clear" w:color="auto" w:fill="FFFFFF"/>
        </w:rPr>
        <w:t xml:space="preserve">                   </w:t>
      </w:r>
      <w:r w:rsidRPr="00524303">
        <w:rPr>
          <w:rFonts w:ascii="Helvetica" w:hAnsi="Helvetica" w:cs="Helvetica"/>
          <w:color w:val="333333"/>
          <w:shd w:val="clear" w:color="auto" w:fill="FFFFFF"/>
        </w:rPr>
        <w:t xml:space="preserve">Being Seed/Food Processing Industrialist, we were nominated exclusive sole Distributor of EU/US Seed Industries during 1970-75. As a Private Funder to Small Scale Farmers, all annual agricultural produce are under Buy-back disposal at our end. </w:t>
      </w:r>
      <w:proofErr w:type="gramStart"/>
      <w:r w:rsidRPr="00524303">
        <w:rPr>
          <w:rFonts w:ascii="Helvetica" w:hAnsi="Helvetica" w:cs="Helvetica"/>
          <w:color w:val="333333"/>
          <w:shd w:val="clear" w:color="auto" w:fill="FFFFFF"/>
        </w:rPr>
        <w:t>Initially suffered PHL losses in agriculture.</w:t>
      </w:r>
      <w:proofErr w:type="gramEnd"/>
      <w:r w:rsidRPr="00524303">
        <w:rPr>
          <w:rFonts w:ascii="Helvetica" w:hAnsi="Helvetica" w:cs="Helvetica"/>
          <w:color w:val="333333"/>
          <w:shd w:val="clear" w:color="auto" w:fill="FFFFFF"/>
        </w:rPr>
        <w:t xml:space="preserve"> Ultimately dried processing multiple technologies innovated-Scientific Technological Processing Sheets Research was conducted for our Buy-back financial Survival, innovated dried processing lines fabricated locally.</w:t>
      </w:r>
    </w:p>
    <w:p w:rsidR="00037639" w:rsidRPr="007E553D" w:rsidRDefault="00037639" w:rsidP="00037639">
      <w:pPr>
        <w:rPr>
          <w:rFonts w:ascii="Helvetica" w:hAnsi="Helvetica" w:cs="Helvetica"/>
          <w:color w:val="333333"/>
          <w:sz w:val="16"/>
          <w:szCs w:val="16"/>
          <w:shd w:val="clear" w:color="auto" w:fill="FFFFFF"/>
        </w:rPr>
      </w:pPr>
      <w:r w:rsidRPr="00524303">
        <w:rPr>
          <w:rFonts w:ascii="Helvetica" w:hAnsi="Helvetica" w:cs="Helvetica"/>
          <w:color w:val="333333"/>
          <w:shd w:val="clear" w:color="auto" w:fill="FFFFFF"/>
        </w:rPr>
        <w:t>The losses are at farming/domestic/fruit-</w:t>
      </w:r>
      <w:proofErr w:type="spellStart"/>
      <w:r w:rsidRPr="00524303">
        <w:rPr>
          <w:rFonts w:ascii="Helvetica" w:hAnsi="Helvetica" w:cs="Helvetica"/>
          <w:color w:val="333333"/>
          <w:shd w:val="clear" w:color="auto" w:fill="FFFFFF"/>
        </w:rPr>
        <w:t>veg</w:t>
      </w:r>
      <w:proofErr w:type="spellEnd"/>
      <w:r w:rsidRPr="00524303">
        <w:rPr>
          <w:rFonts w:ascii="Helvetica" w:hAnsi="Helvetica" w:cs="Helvetica"/>
          <w:color w:val="333333"/>
          <w:shd w:val="clear" w:color="auto" w:fill="FFFFFF"/>
        </w:rPr>
        <w:t>-grain market/processing factories. Initially partial scientific applications were researched to kill moisture/weight/volume. So produce was converted technically into scientific dried form partially, moisture was reduced up to 12% to 15% for safe limitation. The major hurdle in Drying Processing was high-cost Machinery of EU/USA so fabricated sustainable Drying Processing Plant by only at a cost of $0.10 M approximately, by conversion of 40 Ft FCL Container into tunnel type dryers which is available by US Manufacturers  at cost of $2.5 M.</w:t>
      </w:r>
    </w:p>
    <w:p w:rsidR="00037639" w:rsidRDefault="00037639" w:rsidP="00037639">
      <w:pPr>
        <w:spacing w:before="62"/>
        <w:ind w:left="4217" w:right="4235"/>
        <w:jc w:val="center"/>
        <w:rPr>
          <w:rFonts w:ascii="Arial"/>
          <w:sz w:val="14"/>
        </w:rPr>
      </w:pPr>
      <w:r w:rsidRPr="00C64EEC">
        <w:rPr>
          <w:rFonts w:ascii="Arial"/>
          <w:sz w:val="16"/>
          <w:szCs w:val="24"/>
        </w:rPr>
        <w:t>Email: phlaid@liaqatcorp.com</w:t>
      </w:r>
    </w:p>
    <w:p w:rsidR="00037639" w:rsidRDefault="00037639" w:rsidP="00037639">
      <w:pPr>
        <w:pStyle w:val="BodyText"/>
        <w:spacing w:before="2"/>
        <w:rPr>
          <w:rFonts w:ascii="Minion Pro"/>
          <w:b/>
          <w:sz w:val="20"/>
        </w:rPr>
      </w:pPr>
      <w:r w:rsidRPr="00CD471F">
        <w:rPr>
          <w:noProof/>
          <w:lang w:val="en-IN" w:eastAsia="en-IN"/>
        </w:rPr>
        <w:pict>
          <v:line id="Line 3" o:spid="_x0000_s1028" style="position:absolute;z-index:251660288;visibility:visible;mso-wrap-distance-left:0;mso-wrap-distance-right:0;mso-position-horizontal-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p>
    <w:p w:rsidR="00037639" w:rsidRPr="00642195" w:rsidRDefault="00037639" w:rsidP="00037639">
      <w:pPr>
        <w:pStyle w:val="BodyText"/>
        <w:spacing w:before="2"/>
        <w:rPr>
          <w:rFonts w:ascii="Arial"/>
          <w:sz w:val="19"/>
        </w:rPr>
      </w:pPr>
      <w:r w:rsidRPr="00B21A57">
        <w:rPr>
          <w:rFonts w:ascii="Minion Pro"/>
          <w:b/>
          <w:sz w:val="20"/>
        </w:rPr>
        <w:lastRenderedPageBreak/>
        <w:t>Notes/Comments:</w:t>
      </w:r>
    </w:p>
    <w:p w:rsidR="00037639" w:rsidRDefault="00037639" w:rsidP="00037639">
      <w:pPr>
        <w:jc w:val="both"/>
        <w:rPr>
          <w:rFonts w:ascii="Minion Pro"/>
          <w:sz w:val="24"/>
        </w:rPr>
        <w:sectPr w:rsidR="00037639">
          <w:type w:val="continuous"/>
          <w:pgSz w:w="11910" w:h="16840"/>
          <w:pgMar w:top="1740" w:right="600" w:bottom="840" w:left="620" w:header="720" w:footer="720" w:gutter="0"/>
          <w:cols w:space="720"/>
        </w:sectPr>
      </w:pPr>
    </w:p>
    <w:p w:rsidR="00037639" w:rsidRPr="00A055FE" w:rsidRDefault="00037639" w:rsidP="00037639">
      <w:pPr>
        <w:pStyle w:val="BodyText"/>
        <w:spacing w:before="3"/>
        <w:jc w:val="both"/>
        <w:rPr>
          <w:rFonts w:ascii="Minion Pro"/>
          <w:sz w:val="20"/>
          <w:szCs w:val="20"/>
        </w:rPr>
      </w:pPr>
      <w:r w:rsidRPr="00A055FE">
        <w:rPr>
          <w:rFonts w:ascii="Minion Pro"/>
          <w:sz w:val="20"/>
          <w:szCs w:val="20"/>
        </w:rPr>
        <w:lastRenderedPageBreak/>
        <w:t xml:space="preserve">            We are the founder Technologist, innovative in-house Scientific PHL Technology innovator in AGRICULTURE Since</w:t>
      </w:r>
      <w:r>
        <w:rPr>
          <w:rFonts w:ascii="Minion Pro"/>
          <w:sz w:val="20"/>
          <w:szCs w:val="20"/>
        </w:rPr>
        <w:t xml:space="preserve"> 1975, DEVELOPED</w:t>
      </w:r>
      <w:r w:rsidRPr="00A055FE">
        <w:rPr>
          <w:rFonts w:ascii="Minion Pro"/>
          <w:sz w:val="20"/>
          <w:szCs w:val="20"/>
        </w:rPr>
        <w:t xml:space="preserve"> innovated dried cost effective processing   lines/innovative sheets, as per the sourcing sites, with ZERO WASTE for small scale farmers, killed hunger / poverty p</w:t>
      </w:r>
      <w:r>
        <w:rPr>
          <w:rFonts w:ascii="Minion Pro"/>
          <w:sz w:val="20"/>
          <w:szCs w:val="20"/>
        </w:rPr>
        <w:t>ractically to our funding areas</w:t>
      </w:r>
      <w:r w:rsidRPr="00A055FE">
        <w:rPr>
          <w:rFonts w:ascii="Minion Pro"/>
          <w:sz w:val="20"/>
          <w:szCs w:val="20"/>
        </w:rPr>
        <w:t>.</w:t>
      </w:r>
    </w:p>
    <w:p w:rsidR="00037639" w:rsidRPr="00A055FE" w:rsidRDefault="00037639" w:rsidP="00037639">
      <w:pPr>
        <w:pStyle w:val="BodyText"/>
        <w:spacing w:before="3"/>
        <w:jc w:val="both"/>
        <w:rPr>
          <w:rFonts w:ascii="Minion Pro"/>
          <w:sz w:val="20"/>
          <w:szCs w:val="20"/>
        </w:rPr>
      </w:pPr>
    </w:p>
    <w:p w:rsidR="00037639" w:rsidRPr="00A055FE" w:rsidRDefault="00037639" w:rsidP="00037639">
      <w:pPr>
        <w:pStyle w:val="BodyText"/>
        <w:spacing w:before="3"/>
        <w:jc w:val="both"/>
        <w:rPr>
          <w:rFonts w:ascii="Minion Pro"/>
          <w:sz w:val="20"/>
          <w:szCs w:val="20"/>
        </w:rPr>
      </w:pPr>
      <w:r w:rsidRPr="00A055FE">
        <w:rPr>
          <w:rFonts w:ascii="Minion Pro"/>
          <w:sz w:val="20"/>
          <w:szCs w:val="20"/>
        </w:rPr>
        <w:t xml:space="preserve">  Being private funders of seed/food industry, to small-scale farmers, all our funding are under buy-back agreements, so we have created technological drying value- added SOLUTIONS of innovations for our survival, on the other hands, we were the exclusive sole-distributors of the  EU/USA VEGETABLE SEEDS companies in PAKISTAN and entire VEGETABLE SEED RANGE, was being shipped to us on CREDIT BASIS OF 90 DAYS TO 180 days , so for our financial survival ,we have to develop/innovated dried processing solutions with   MULTIPLE VALUE ADDED </w:t>
      </w:r>
      <w:proofErr w:type="spellStart"/>
      <w:r w:rsidRPr="00A055FE">
        <w:rPr>
          <w:rFonts w:ascii="Minion Pro"/>
          <w:sz w:val="20"/>
          <w:szCs w:val="20"/>
        </w:rPr>
        <w:t>agri</w:t>
      </w:r>
      <w:proofErr w:type="spellEnd"/>
      <w:r w:rsidRPr="00A055FE">
        <w:rPr>
          <w:rFonts w:ascii="Minion Pro"/>
          <w:sz w:val="20"/>
          <w:szCs w:val="20"/>
        </w:rPr>
        <w:t>-drying technologies  .</w:t>
      </w:r>
    </w:p>
    <w:p w:rsidR="00037639" w:rsidRPr="00A055FE" w:rsidRDefault="00037639" w:rsidP="00037639">
      <w:pPr>
        <w:pStyle w:val="BodyText"/>
        <w:spacing w:before="3"/>
        <w:jc w:val="both"/>
        <w:rPr>
          <w:rFonts w:ascii="Minion Pro"/>
          <w:sz w:val="20"/>
          <w:szCs w:val="20"/>
        </w:rPr>
      </w:pPr>
    </w:p>
    <w:p w:rsidR="00037639" w:rsidRPr="00A055FE" w:rsidRDefault="00037639" w:rsidP="00037639">
      <w:pPr>
        <w:pStyle w:val="BodyText"/>
        <w:spacing w:before="3"/>
        <w:jc w:val="both"/>
        <w:rPr>
          <w:rFonts w:ascii="Minion Pro"/>
          <w:sz w:val="20"/>
          <w:szCs w:val="20"/>
        </w:rPr>
      </w:pPr>
      <w:r w:rsidRPr="00A055FE">
        <w:rPr>
          <w:rFonts w:ascii="Minion Pro"/>
          <w:sz w:val="20"/>
          <w:szCs w:val="20"/>
        </w:rPr>
        <w:t xml:space="preserve">  However our 40 years scientific/technological saving/drying INNOVATIONS solutions are in a position to save the HUNGRY WORLD practically, as we are</w:t>
      </w:r>
      <w:r>
        <w:rPr>
          <w:rFonts w:ascii="Minion Pro"/>
          <w:sz w:val="20"/>
          <w:szCs w:val="20"/>
        </w:rPr>
        <w:t xml:space="preserve"> not writers but are practical </w:t>
      </w:r>
      <w:r w:rsidRPr="00A055FE">
        <w:rPr>
          <w:rFonts w:ascii="Minion Pro"/>
          <w:sz w:val="20"/>
          <w:szCs w:val="20"/>
        </w:rPr>
        <w:t>processing/saving fighte</w:t>
      </w:r>
      <w:r>
        <w:rPr>
          <w:rFonts w:ascii="Minion Pro"/>
          <w:sz w:val="20"/>
          <w:szCs w:val="20"/>
        </w:rPr>
        <w:t xml:space="preserve">rs against PHL in the farming </w:t>
      </w:r>
      <w:r w:rsidRPr="00A055FE">
        <w:rPr>
          <w:rFonts w:ascii="Minion Pro"/>
          <w:sz w:val="20"/>
          <w:szCs w:val="20"/>
        </w:rPr>
        <w:t>t</w:t>
      </w:r>
      <w:r>
        <w:rPr>
          <w:rFonts w:ascii="Minion Pro"/>
          <w:sz w:val="20"/>
          <w:szCs w:val="20"/>
        </w:rPr>
        <w:t xml:space="preserve">o foods converting </w:t>
      </w:r>
      <w:r w:rsidRPr="00A055FE">
        <w:rPr>
          <w:rFonts w:ascii="Minion Pro"/>
          <w:sz w:val="20"/>
          <w:szCs w:val="20"/>
        </w:rPr>
        <w:t xml:space="preserve">sites and faced/fought challenges   for the killing of hunger/poverty. However vision of AGRICULTURE saving </w:t>
      </w:r>
      <w:proofErr w:type="spellStart"/>
      <w:r w:rsidRPr="00A055FE">
        <w:rPr>
          <w:rFonts w:ascii="Minion Pro"/>
          <w:sz w:val="20"/>
          <w:szCs w:val="20"/>
        </w:rPr>
        <w:t>upto</w:t>
      </w:r>
      <w:proofErr w:type="spellEnd"/>
      <w:r w:rsidRPr="00A055FE">
        <w:rPr>
          <w:rFonts w:ascii="Minion Pro"/>
          <w:sz w:val="20"/>
          <w:szCs w:val="20"/>
        </w:rPr>
        <w:t xml:space="preserve"> 2030, may be converted into 2/3 years at your approachable targeted sites , our entire MISSION/VISION are quite at guarantee/warranted basis under agreements and technological solutions have been acknowledged by WAGGENEN UNIVERSITY NL/ILLINOIS UNIVERSITY /6 EU  scientific FOUNDATIONS/STAKE HOLDERS etc have accepted our SCIENTIFIC/TECHNOLOGICAL PHL ABSTRACTS FOR ZERO WASTE.</w:t>
      </w:r>
    </w:p>
    <w:p w:rsidR="00037639" w:rsidRPr="00A055FE" w:rsidRDefault="00037639" w:rsidP="00037639">
      <w:pPr>
        <w:pStyle w:val="BodyText"/>
        <w:spacing w:before="3"/>
        <w:jc w:val="both"/>
        <w:rPr>
          <w:rFonts w:ascii="Minion Pro"/>
          <w:sz w:val="20"/>
          <w:szCs w:val="20"/>
        </w:rPr>
      </w:pPr>
      <w:r w:rsidRPr="00A055FE">
        <w:rPr>
          <w:rFonts w:ascii="Minion Pro"/>
          <w:sz w:val="20"/>
          <w:szCs w:val="20"/>
        </w:rPr>
        <w:t>WUR NL have requested us for becoming the, member of their CLUSTER TEAM for PHL technology</w:t>
      </w:r>
      <w:proofErr w:type="gramStart"/>
      <w:r w:rsidRPr="00A055FE">
        <w:rPr>
          <w:rFonts w:ascii="Minion Pro"/>
          <w:sz w:val="20"/>
          <w:szCs w:val="20"/>
        </w:rPr>
        <w:t>, ,</w:t>
      </w:r>
      <w:proofErr w:type="gramEnd"/>
      <w:r w:rsidRPr="00A055FE">
        <w:rPr>
          <w:rFonts w:ascii="Minion Pro"/>
          <w:sz w:val="20"/>
          <w:szCs w:val="20"/>
        </w:rPr>
        <w:t xml:space="preserve"> we have accepted the membership of cluster/ WUR team.</w:t>
      </w:r>
    </w:p>
    <w:p w:rsidR="00037639" w:rsidRPr="00A055FE" w:rsidRDefault="00037639" w:rsidP="00037639">
      <w:pPr>
        <w:pStyle w:val="BodyText"/>
        <w:spacing w:before="3"/>
        <w:jc w:val="both"/>
        <w:rPr>
          <w:rFonts w:ascii="Minion Pro"/>
          <w:sz w:val="20"/>
          <w:szCs w:val="20"/>
        </w:rPr>
      </w:pPr>
    </w:p>
    <w:p w:rsidR="00037639" w:rsidRPr="00A055FE" w:rsidRDefault="00037639" w:rsidP="00037639">
      <w:pPr>
        <w:pStyle w:val="BodyText"/>
        <w:spacing w:before="3"/>
        <w:jc w:val="both"/>
        <w:rPr>
          <w:rFonts w:ascii="Minion Pro"/>
          <w:sz w:val="20"/>
          <w:szCs w:val="20"/>
        </w:rPr>
      </w:pPr>
      <w:r>
        <w:rPr>
          <w:rFonts w:ascii="Minion Pro"/>
          <w:sz w:val="20"/>
          <w:szCs w:val="20"/>
        </w:rPr>
        <w:t xml:space="preserve">  </w:t>
      </w:r>
      <w:r w:rsidRPr="00A055FE">
        <w:rPr>
          <w:rFonts w:ascii="Minion Pro"/>
          <w:sz w:val="20"/>
          <w:szCs w:val="20"/>
        </w:rPr>
        <w:t>We have survived practically i</w:t>
      </w:r>
      <w:r>
        <w:rPr>
          <w:rFonts w:ascii="Minion Pro"/>
          <w:sz w:val="20"/>
          <w:szCs w:val="20"/>
        </w:rPr>
        <w:t xml:space="preserve">n the last 40 years against PHL developed </w:t>
      </w:r>
      <w:r w:rsidRPr="00A055FE">
        <w:rPr>
          <w:rFonts w:ascii="Minion Pro"/>
          <w:sz w:val="20"/>
          <w:szCs w:val="20"/>
        </w:rPr>
        <w:t>scientific SOLUTIOS wit</w:t>
      </w:r>
      <w:r>
        <w:rPr>
          <w:rFonts w:ascii="Minion Pro"/>
          <w:sz w:val="20"/>
          <w:szCs w:val="20"/>
        </w:rPr>
        <w:t xml:space="preserve">h our COST EFFECTIVE INNOVATED </w:t>
      </w:r>
      <w:r w:rsidRPr="00A055FE">
        <w:rPr>
          <w:rFonts w:ascii="Minion Pro"/>
          <w:sz w:val="20"/>
          <w:szCs w:val="20"/>
        </w:rPr>
        <w:t>CHALLANGING PROCESSING TECHNOLOGY LINES, to kill hunger.</w:t>
      </w:r>
    </w:p>
    <w:p w:rsidR="00037639" w:rsidRPr="00A055FE" w:rsidRDefault="00037639" w:rsidP="00037639">
      <w:pPr>
        <w:pStyle w:val="BodyText"/>
        <w:spacing w:before="3"/>
        <w:jc w:val="both"/>
        <w:rPr>
          <w:rFonts w:ascii="Minion Pro"/>
          <w:sz w:val="20"/>
          <w:szCs w:val="20"/>
        </w:rPr>
      </w:pPr>
      <w:r w:rsidRPr="00A055FE">
        <w:rPr>
          <w:rFonts w:ascii="Minion Pro"/>
          <w:sz w:val="20"/>
          <w:szCs w:val="20"/>
        </w:rPr>
        <w:t xml:space="preserve">   Being private funder, to small scale farmers since 1975</w:t>
      </w:r>
      <w:proofErr w:type="gramStart"/>
      <w:r w:rsidRPr="00A055FE">
        <w:rPr>
          <w:rFonts w:ascii="Minion Pro"/>
          <w:sz w:val="20"/>
          <w:szCs w:val="20"/>
        </w:rPr>
        <w:t>,have</w:t>
      </w:r>
      <w:proofErr w:type="gramEnd"/>
      <w:r w:rsidRPr="00A055FE">
        <w:rPr>
          <w:rFonts w:ascii="Minion Pro"/>
          <w:sz w:val="20"/>
          <w:szCs w:val="20"/>
        </w:rPr>
        <w:t xml:space="preserve"> developed each  technical/practical challenges SOLUTIONS for zero waste in agriculture ,our entire RESEARCH is neither homemade nor University made but it is all ,industrial based fighting solutions and we are the future of sustainable AGRICULTURE in the hungry/poverty world.</w:t>
      </w:r>
    </w:p>
    <w:p w:rsidR="00037639" w:rsidRPr="00A055FE" w:rsidRDefault="00037639" w:rsidP="00037639">
      <w:pPr>
        <w:pStyle w:val="BodyText"/>
        <w:spacing w:before="3"/>
        <w:jc w:val="both"/>
        <w:rPr>
          <w:rFonts w:ascii="Minion Pro"/>
          <w:sz w:val="20"/>
          <w:szCs w:val="20"/>
        </w:rPr>
      </w:pPr>
      <w:r w:rsidRPr="00A055FE">
        <w:rPr>
          <w:rFonts w:ascii="Minion Pro"/>
          <w:sz w:val="20"/>
          <w:szCs w:val="20"/>
        </w:rPr>
        <w:t xml:space="preserve"> Having technical capacity to provide a perfect ROAD MAP for susta</w:t>
      </w:r>
      <w:r w:rsidR="0020627B">
        <w:rPr>
          <w:rFonts w:ascii="Minion Pro"/>
          <w:sz w:val="20"/>
          <w:szCs w:val="20"/>
        </w:rPr>
        <w:t>inability in agriculture and</w:t>
      </w:r>
      <w:r w:rsidRPr="00A055FE">
        <w:rPr>
          <w:rFonts w:ascii="Minion Pro"/>
          <w:sz w:val="20"/>
          <w:szCs w:val="20"/>
        </w:rPr>
        <w:t xml:space="preserve"> vision of 2030 may be achieved within 2/3 years perfectly under PROFIT/LOSS BASIS partnership also.</w:t>
      </w:r>
    </w:p>
    <w:p w:rsidR="00037639" w:rsidRPr="00A055FE" w:rsidRDefault="00037639" w:rsidP="00037639">
      <w:pPr>
        <w:pStyle w:val="BodyText"/>
        <w:spacing w:before="3"/>
        <w:jc w:val="both"/>
        <w:rPr>
          <w:rFonts w:ascii="Minion Pro"/>
          <w:sz w:val="20"/>
          <w:szCs w:val="20"/>
        </w:rPr>
      </w:pPr>
      <w:r w:rsidRPr="00A055FE">
        <w:rPr>
          <w:rFonts w:ascii="Minion Pro"/>
          <w:sz w:val="20"/>
          <w:szCs w:val="20"/>
        </w:rPr>
        <w:t>Our future based dried processing value added multiple technologies are the perfect solutions in AGRICULTURE for your mission, may  be transferred at TURN KEY BASIS agreements in any part of LOSS/HUNGRY WORLD ,to any crop for your  SOLUTIONS FINDINGS.</w:t>
      </w:r>
    </w:p>
    <w:p w:rsidR="00DA703B" w:rsidRDefault="00DA703B"/>
    <w:sectPr w:rsidR="00DA703B" w:rsidSect="00CD6F55">
      <w:type w:val="continuous"/>
      <w:pgSz w:w="11910" w:h="16840"/>
      <w:pgMar w:top="1740" w:right="580" w:bottom="840" w:left="620" w:header="720" w:footer="720" w:gutter="0"/>
      <w:cols w:num="2" w:space="720" w:equalWidth="0">
        <w:col w:w="5214" w:space="138"/>
        <w:col w:w="5358"/>
      </w:cols>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w Cen MT">
    <w:altName w:val="Arial"/>
    <w:panose1 w:val="020B0602020104020603"/>
    <w:charset w:val="00"/>
    <w:family w:val="swiss"/>
    <w:pitch w:val="variable"/>
    <w:sig w:usb0="00000007" w:usb1="00000000" w:usb2="00000000" w:usb3="00000000" w:csb0="00000003"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A00002AF" w:usb1="5000204B" w:usb2="00000000" w:usb3="00000000" w:csb0="0000019F" w:csb1="00000000"/>
  </w:font>
  <w:font w:name="Impact">
    <w:panose1 w:val="020B0806030902050204"/>
    <w:charset w:val="00"/>
    <w:family w:val="swiss"/>
    <w:pitch w:val="variable"/>
    <w:sig w:usb0="00000287" w:usb1="00000000" w:usb2="00000000" w:usb3="00000000" w:csb0="0000009F" w:csb1="00000000"/>
  </w:font>
  <w:font w:name="Minion Pro">
    <w:altName w:val="Cambria Math"/>
    <w:panose1 w:val="00000000000000000000"/>
    <w:charset w:val="00"/>
    <w:family w:val="roman"/>
    <w:notTrueType/>
    <w:pitch w:val="variable"/>
    <w:sig w:usb0="00000001" w:usb1="00000001" w:usb2="00000000" w:usb3="00000000" w:csb0="0000019F" w:csb1="00000000"/>
  </w:font>
  <w:font w:name="Helvetica">
    <w:panose1 w:val="020B0604020202020204"/>
    <w:charset w:val="00"/>
    <w:family w:val="swiss"/>
    <w:pitch w:val="variable"/>
    <w:sig w:usb0="00000007" w:usb1="00000000" w:usb2="00000000" w:usb3="00000000" w:csb0="00000093"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8723F0">
    <w:pPr>
      <w:pStyle w:val="BodyText"/>
      <w:spacing w:line="14" w:lineRule="auto"/>
      <w:rPr>
        <w:sz w:val="20"/>
      </w:rPr>
    </w:pPr>
    <w:r w:rsidRPr="00CD471F">
      <w:rPr>
        <w:noProof/>
        <w:lang w:val="en-IN" w:eastAsia="en-IN"/>
      </w:rPr>
      <w:pict>
        <v:shapetype id="_x0000_t202" coordsize="21600,21600" o:spt="202" path="m,l,21600r21600,l21600,xe">
          <v:stroke joinstyle="miter"/>
          <v:path gradientshapeok="t" o:connecttype="rect"/>
        </v:shapetype>
        <v:shape id="Text Box 3" o:spid="_x0000_s2051" type="#_x0000_t202" style="position:absolute;margin-left:35pt;margin-top:798.8pt;width:168.2pt;height:19.6pt;z-index:-25165414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style="mso-next-textbox:#Text Box 3" inset="0,0,0,0">
            <w:txbxContent>
              <w:p w:rsidR="00AE3E37" w:rsidRPr="005B3A56" w:rsidRDefault="008723F0">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8723F0">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w:r>
    <w:r w:rsidRPr="00CD471F">
      <w:rPr>
        <w:noProof/>
        <w:lang w:val="en-IN" w:eastAsia="en-IN"/>
      </w:rPr>
      <w:pict>
        <v:shape id="Text Box 2" o:spid="_x0000_s2052" type="#_x0000_t202" style="position:absolute;margin-left:252.1pt;margin-top:799.05pt;width:91.9pt;height:24.95pt;z-index:-25165312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style="mso-next-textbox:#Text Box 2" inset="0,0,0,0">
            <w:txbxContent>
              <w:p w:rsidR="00AE3E37" w:rsidRPr="005B3A56" w:rsidRDefault="008723F0">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8723F0">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sidRPr="00CD471F">
      <w:rPr>
        <w:noProof/>
        <w:lang w:val="en-IN" w:eastAsia="en-IN"/>
      </w:rPr>
      <w:pict>
        <v:shape id="Text Box 1" o:spid="_x0000_s2053" type="#_x0000_t202" style="position:absolute;margin-left:468.9pt;margin-top:798.8pt;width:91.4pt;height:26.05pt;z-index:-25165209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style="mso-next-textbox:#Text Box 1" inset="0,0,0,0">
            <w:txbxContent>
              <w:p w:rsidR="00AE3E37" w:rsidRPr="005B3A56" w:rsidRDefault="008723F0">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8723F0">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8723F0">
    <w:pPr>
      <w:pStyle w:val="BodyText"/>
      <w:spacing w:line="14" w:lineRule="auto"/>
      <w:rPr>
        <w:sz w:val="20"/>
      </w:rPr>
    </w:pPr>
    <w:r w:rsidRPr="00CD471F">
      <w:rPr>
        <w:noProof/>
        <w:lang w:val="en-IN" w:eastAsia="en-IN"/>
      </w:rPr>
      <w:pict>
        <v:shapetype id="_x0000_t202" coordsize="21600,21600" o:spt="202" path="m,l,21600r21600,l21600,xe">
          <v:stroke joinstyle="miter"/>
          <v:path gradientshapeok="t" o:connecttype="rect"/>
        </v:shapetype>
        <v:shape id="Text Box 5" o:spid="_x0000_s2049" type="#_x0000_t202" style="position:absolute;margin-left:416pt;margin-top:26.05pt;width:144.3pt;height:17.4pt;z-index:-25165619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style="mso-next-textbox:#Text Box 5" inset="0,0,0,0">
            <w:txbxContent>
              <w:p w:rsidR="00AE3E37" w:rsidRPr="005B3A56" w:rsidRDefault="008723F0">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v:textbox>
          <w10:wrap anchorx="page" anchory="page"/>
        </v:shape>
      </w:pict>
    </w:r>
    <w:r w:rsidRPr="00CD471F">
      <w:rPr>
        <w:noProof/>
        <w:lang w:val="en-IN" w:eastAsia="en-IN"/>
      </w:rPr>
      <w:pict>
        <v:shape id="Text Box 4" o:spid="_x0000_s2050" type="#_x0000_t202" style="position:absolute;margin-left:35pt;margin-top:48.3pt;width:515.95pt;height:40.1pt;z-index:-25165516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style="mso-next-textbox:#Text Box 4" inset="0,0,0,0">
            <w:txbxContent>
              <w:p w:rsidR="00AE3E37" w:rsidRPr="005B3A56" w:rsidRDefault="008723F0">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8723F0">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num w:numId="1">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hdrShapeDefaults>
    <o:shapedefaults v:ext="edit" spidmax="3074"/>
    <o:shapelayout v:ext="edit">
      <o:idmap v:ext="edit" data="2"/>
    </o:shapelayout>
  </w:hdrShapeDefaults>
  <w:compat/>
  <w:rsids>
    <w:rsidRoot w:val="00037639"/>
    <w:rsid w:val="00037639"/>
    <w:rsid w:val="00152396"/>
    <w:rsid w:val="002000F9"/>
    <w:rsid w:val="0020627B"/>
    <w:rsid w:val="00465D02"/>
    <w:rsid w:val="005C682E"/>
    <w:rsid w:val="008723F0"/>
    <w:rsid w:val="009174BF"/>
    <w:rsid w:val="00DA703B"/>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en-US"/>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037639"/>
    <w:pPr>
      <w:widowControl w:val="0"/>
      <w:spacing w:after="0" w:line="240" w:lineRule="auto"/>
    </w:pPr>
    <w:rPr>
      <w:rFonts w:ascii="Tw Cen MT" w:eastAsia="Tw Cen MT" w:hAnsi="Tw Cen MT" w:cs="Tw Cen MT"/>
      <w:lang w:bidi="ar-SA"/>
    </w:rPr>
  </w:style>
  <w:style w:type="paragraph" w:styleId="Heading1">
    <w:name w:val="heading 1"/>
    <w:basedOn w:val="Normal"/>
    <w:next w:val="Normal"/>
    <w:link w:val="Heading1Char"/>
    <w:uiPriority w:val="1"/>
    <w:qFormat/>
    <w:rsid w:val="002000F9"/>
    <w:pPr>
      <w:spacing w:before="480"/>
      <w:contextualSpacing/>
      <w:outlineLvl w:val="0"/>
    </w:pPr>
    <w:rPr>
      <w:rFonts w:asciiTheme="majorHAnsi" w:eastAsiaTheme="majorEastAsia" w:hAnsiTheme="majorHAnsi" w:cstheme="majorBidi"/>
      <w:b/>
      <w:bCs/>
      <w:sz w:val="28"/>
      <w:szCs w:val="28"/>
    </w:rPr>
  </w:style>
  <w:style w:type="paragraph" w:styleId="Heading2">
    <w:name w:val="heading 2"/>
    <w:basedOn w:val="Normal"/>
    <w:next w:val="Normal"/>
    <w:link w:val="Heading2Char"/>
    <w:uiPriority w:val="9"/>
    <w:semiHidden/>
    <w:unhideWhenUsed/>
    <w:qFormat/>
    <w:rsid w:val="002000F9"/>
    <w:pPr>
      <w:spacing w:before="200"/>
      <w:outlineLvl w:val="1"/>
    </w:pPr>
    <w:rPr>
      <w:rFonts w:asciiTheme="majorHAnsi" w:eastAsiaTheme="majorEastAsia" w:hAnsiTheme="majorHAnsi" w:cstheme="majorBidi"/>
      <w:b/>
      <w:bCs/>
      <w:sz w:val="26"/>
      <w:szCs w:val="26"/>
    </w:rPr>
  </w:style>
  <w:style w:type="paragraph" w:styleId="Heading3">
    <w:name w:val="heading 3"/>
    <w:basedOn w:val="Normal"/>
    <w:next w:val="Normal"/>
    <w:link w:val="Heading3Char"/>
    <w:uiPriority w:val="1"/>
    <w:unhideWhenUsed/>
    <w:qFormat/>
    <w:rsid w:val="002000F9"/>
    <w:pPr>
      <w:spacing w:before="200" w:line="271" w:lineRule="auto"/>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semiHidden/>
    <w:unhideWhenUsed/>
    <w:qFormat/>
    <w:rsid w:val="002000F9"/>
    <w:pPr>
      <w:spacing w:before="200"/>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9"/>
    <w:semiHidden/>
    <w:unhideWhenUsed/>
    <w:qFormat/>
    <w:rsid w:val="002000F9"/>
    <w:pPr>
      <w:spacing w:before="200"/>
      <w:outlineLvl w:val="4"/>
    </w:pPr>
    <w:rPr>
      <w:rFonts w:asciiTheme="majorHAnsi" w:eastAsiaTheme="majorEastAsia" w:hAnsiTheme="majorHAnsi" w:cstheme="majorBidi"/>
      <w:b/>
      <w:bCs/>
      <w:color w:val="7F7F7F" w:themeColor="text1" w:themeTint="80"/>
    </w:rPr>
  </w:style>
  <w:style w:type="paragraph" w:styleId="Heading6">
    <w:name w:val="heading 6"/>
    <w:basedOn w:val="Normal"/>
    <w:next w:val="Normal"/>
    <w:link w:val="Heading6Char"/>
    <w:uiPriority w:val="9"/>
    <w:semiHidden/>
    <w:unhideWhenUsed/>
    <w:qFormat/>
    <w:rsid w:val="002000F9"/>
    <w:pPr>
      <w:spacing w:line="271" w:lineRule="auto"/>
      <w:outlineLvl w:val="5"/>
    </w:pPr>
    <w:rPr>
      <w:rFonts w:asciiTheme="majorHAnsi" w:eastAsiaTheme="majorEastAsia" w:hAnsiTheme="majorHAnsi" w:cstheme="majorBidi"/>
      <w:b/>
      <w:bCs/>
      <w:i/>
      <w:iCs/>
      <w:color w:val="7F7F7F" w:themeColor="text1" w:themeTint="80"/>
    </w:rPr>
  </w:style>
  <w:style w:type="paragraph" w:styleId="Heading7">
    <w:name w:val="heading 7"/>
    <w:basedOn w:val="Normal"/>
    <w:next w:val="Normal"/>
    <w:link w:val="Heading7Char"/>
    <w:uiPriority w:val="9"/>
    <w:semiHidden/>
    <w:unhideWhenUsed/>
    <w:qFormat/>
    <w:rsid w:val="002000F9"/>
    <w:pPr>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semiHidden/>
    <w:unhideWhenUsed/>
    <w:qFormat/>
    <w:rsid w:val="002000F9"/>
    <w:pPr>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semiHidden/>
    <w:unhideWhenUsed/>
    <w:qFormat/>
    <w:rsid w:val="002000F9"/>
    <w:pPr>
      <w:outlineLvl w:val="8"/>
    </w:pPr>
    <w:rPr>
      <w:rFonts w:asciiTheme="majorHAnsi" w:eastAsiaTheme="majorEastAsia" w:hAnsiTheme="majorHAnsi" w:cstheme="majorBidi"/>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000F9"/>
    <w:rPr>
      <w:rFonts w:asciiTheme="majorHAnsi" w:eastAsiaTheme="majorEastAsia" w:hAnsiTheme="majorHAnsi" w:cstheme="majorBidi"/>
      <w:b/>
      <w:bCs/>
      <w:sz w:val="28"/>
      <w:szCs w:val="28"/>
    </w:rPr>
  </w:style>
  <w:style w:type="character" w:customStyle="1" w:styleId="Heading2Char">
    <w:name w:val="Heading 2 Char"/>
    <w:basedOn w:val="DefaultParagraphFont"/>
    <w:link w:val="Heading2"/>
    <w:uiPriority w:val="9"/>
    <w:semiHidden/>
    <w:rsid w:val="002000F9"/>
    <w:rPr>
      <w:rFonts w:asciiTheme="majorHAnsi" w:eastAsiaTheme="majorEastAsia" w:hAnsiTheme="majorHAnsi" w:cstheme="majorBidi"/>
      <w:b/>
      <w:bCs/>
      <w:sz w:val="26"/>
      <w:szCs w:val="26"/>
    </w:rPr>
  </w:style>
  <w:style w:type="character" w:customStyle="1" w:styleId="Heading3Char">
    <w:name w:val="Heading 3 Char"/>
    <w:basedOn w:val="DefaultParagraphFont"/>
    <w:link w:val="Heading3"/>
    <w:uiPriority w:val="9"/>
    <w:rsid w:val="002000F9"/>
    <w:rPr>
      <w:rFonts w:asciiTheme="majorHAnsi" w:eastAsiaTheme="majorEastAsia" w:hAnsiTheme="majorHAnsi" w:cstheme="majorBidi"/>
      <w:b/>
      <w:bCs/>
    </w:rPr>
  </w:style>
  <w:style w:type="character" w:customStyle="1" w:styleId="Heading4Char">
    <w:name w:val="Heading 4 Char"/>
    <w:basedOn w:val="DefaultParagraphFont"/>
    <w:link w:val="Heading4"/>
    <w:uiPriority w:val="9"/>
    <w:semiHidden/>
    <w:rsid w:val="002000F9"/>
    <w:rPr>
      <w:rFonts w:asciiTheme="majorHAnsi" w:eastAsiaTheme="majorEastAsia" w:hAnsiTheme="majorHAnsi" w:cstheme="majorBidi"/>
      <w:b/>
      <w:bCs/>
      <w:i/>
      <w:iCs/>
    </w:rPr>
  </w:style>
  <w:style w:type="character" w:customStyle="1" w:styleId="Heading5Char">
    <w:name w:val="Heading 5 Char"/>
    <w:basedOn w:val="DefaultParagraphFont"/>
    <w:link w:val="Heading5"/>
    <w:uiPriority w:val="9"/>
    <w:semiHidden/>
    <w:rsid w:val="002000F9"/>
    <w:rPr>
      <w:rFonts w:asciiTheme="majorHAnsi" w:eastAsiaTheme="majorEastAsia" w:hAnsiTheme="majorHAnsi" w:cstheme="majorBidi"/>
      <w:b/>
      <w:bCs/>
      <w:color w:val="7F7F7F" w:themeColor="text1" w:themeTint="80"/>
    </w:rPr>
  </w:style>
  <w:style w:type="character" w:customStyle="1" w:styleId="Heading6Char">
    <w:name w:val="Heading 6 Char"/>
    <w:basedOn w:val="DefaultParagraphFont"/>
    <w:link w:val="Heading6"/>
    <w:uiPriority w:val="9"/>
    <w:semiHidden/>
    <w:rsid w:val="002000F9"/>
    <w:rPr>
      <w:rFonts w:asciiTheme="majorHAnsi" w:eastAsiaTheme="majorEastAsia" w:hAnsiTheme="majorHAnsi" w:cstheme="majorBidi"/>
      <w:b/>
      <w:bCs/>
      <w:i/>
      <w:iCs/>
      <w:color w:val="7F7F7F" w:themeColor="text1" w:themeTint="80"/>
    </w:rPr>
  </w:style>
  <w:style w:type="character" w:customStyle="1" w:styleId="Heading7Char">
    <w:name w:val="Heading 7 Char"/>
    <w:basedOn w:val="DefaultParagraphFont"/>
    <w:link w:val="Heading7"/>
    <w:uiPriority w:val="9"/>
    <w:semiHidden/>
    <w:rsid w:val="002000F9"/>
    <w:rPr>
      <w:rFonts w:asciiTheme="majorHAnsi" w:eastAsiaTheme="majorEastAsia" w:hAnsiTheme="majorHAnsi" w:cstheme="majorBidi"/>
      <w:i/>
      <w:iCs/>
    </w:rPr>
  </w:style>
  <w:style w:type="character" w:customStyle="1" w:styleId="Heading8Char">
    <w:name w:val="Heading 8 Char"/>
    <w:basedOn w:val="DefaultParagraphFont"/>
    <w:link w:val="Heading8"/>
    <w:uiPriority w:val="9"/>
    <w:semiHidden/>
    <w:rsid w:val="002000F9"/>
    <w:rPr>
      <w:rFonts w:asciiTheme="majorHAnsi" w:eastAsiaTheme="majorEastAsia" w:hAnsiTheme="majorHAnsi" w:cstheme="majorBidi"/>
      <w:sz w:val="20"/>
      <w:szCs w:val="20"/>
    </w:rPr>
  </w:style>
  <w:style w:type="character" w:customStyle="1" w:styleId="Heading9Char">
    <w:name w:val="Heading 9 Char"/>
    <w:basedOn w:val="DefaultParagraphFont"/>
    <w:link w:val="Heading9"/>
    <w:uiPriority w:val="9"/>
    <w:semiHidden/>
    <w:rsid w:val="002000F9"/>
    <w:rPr>
      <w:rFonts w:asciiTheme="majorHAnsi" w:eastAsiaTheme="majorEastAsia" w:hAnsiTheme="majorHAnsi" w:cstheme="majorBidi"/>
      <w:i/>
      <w:iCs/>
      <w:spacing w:val="5"/>
      <w:sz w:val="20"/>
      <w:szCs w:val="20"/>
    </w:rPr>
  </w:style>
  <w:style w:type="paragraph" w:styleId="Title">
    <w:name w:val="Title"/>
    <w:basedOn w:val="Normal"/>
    <w:next w:val="Normal"/>
    <w:link w:val="TitleChar"/>
    <w:uiPriority w:val="10"/>
    <w:qFormat/>
    <w:rsid w:val="002000F9"/>
    <w:pPr>
      <w:pBdr>
        <w:bottom w:val="single" w:sz="4" w:space="1" w:color="auto"/>
      </w:pBdr>
      <w:contextualSpacing/>
    </w:pPr>
    <w:rPr>
      <w:rFonts w:asciiTheme="majorHAnsi" w:eastAsiaTheme="majorEastAsia" w:hAnsiTheme="majorHAnsi" w:cstheme="majorBidi"/>
      <w:spacing w:val="5"/>
      <w:sz w:val="52"/>
      <w:szCs w:val="52"/>
    </w:rPr>
  </w:style>
  <w:style w:type="character" w:customStyle="1" w:styleId="TitleChar">
    <w:name w:val="Title Char"/>
    <w:basedOn w:val="DefaultParagraphFont"/>
    <w:link w:val="Title"/>
    <w:uiPriority w:val="10"/>
    <w:rsid w:val="002000F9"/>
    <w:rPr>
      <w:rFonts w:asciiTheme="majorHAnsi" w:eastAsiaTheme="majorEastAsia" w:hAnsiTheme="majorHAnsi" w:cstheme="majorBidi"/>
      <w:spacing w:val="5"/>
      <w:sz w:val="52"/>
      <w:szCs w:val="52"/>
    </w:rPr>
  </w:style>
  <w:style w:type="paragraph" w:styleId="Subtitle">
    <w:name w:val="Subtitle"/>
    <w:basedOn w:val="Normal"/>
    <w:next w:val="Normal"/>
    <w:link w:val="SubtitleChar"/>
    <w:uiPriority w:val="11"/>
    <w:qFormat/>
    <w:rsid w:val="002000F9"/>
    <w:pPr>
      <w:spacing w:after="600"/>
    </w:pPr>
    <w:rPr>
      <w:rFonts w:asciiTheme="majorHAnsi" w:eastAsiaTheme="majorEastAsia" w:hAnsiTheme="majorHAnsi" w:cstheme="majorBidi"/>
      <w:i/>
      <w:iCs/>
      <w:spacing w:val="13"/>
      <w:sz w:val="24"/>
      <w:szCs w:val="24"/>
    </w:rPr>
  </w:style>
  <w:style w:type="character" w:customStyle="1" w:styleId="SubtitleChar">
    <w:name w:val="Subtitle Char"/>
    <w:basedOn w:val="DefaultParagraphFont"/>
    <w:link w:val="Subtitle"/>
    <w:uiPriority w:val="11"/>
    <w:rsid w:val="002000F9"/>
    <w:rPr>
      <w:rFonts w:asciiTheme="majorHAnsi" w:eastAsiaTheme="majorEastAsia" w:hAnsiTheme="majorHAnsi" w:cstheme="majorBidi"/>
      <w:i/>
      <w:iCs/>
      <w:spacing w:val="13"/>
      <w:sz w:val="24"/>
      <w:szCs w:val="24"/>
    </w:rPr>
  </w:style>
  <w:style w:type="character" w:styleId="Strong">
    <w:name w:val="Strong"/>
    <w:uiPriority w:val="22"/>
    <w:qFormat/>
    <w:rsid w:val="002000F9"/>
    <w:rPr>
      <w:b/>
      <w:bCs/>
    </w:rPr>
  </w:style>
  <w:style w:type="character" w:styleId="Emphasis">
    <w:name w:val="Emphasis"/>
    <w:uiPriority w:val="20"/>
    <w:qFormat/>
    <w:rsid w:val="002000F9"/>
    <w:rPr>
      <w:b/>
      <w:bCs/>
      <w:i/>
      <w:iCs/>
      <w:spacing w:val="10"/>
      <w:bdr w:val="none" w:sz="0" w:space="0" w:color="auto"/>
      <w:shd w:val="clear" w:color="auto" w:fill="auto"/>
    </w:rPr>
  </w:style>
  <w:style w:type="paragraph" w:styleId="NoSpacing">
    <w:name w:val="No Spacing"/>
    <w:basedOn w:val="Normal"/>
    <w:link w:val="NoSpacingChar"/>
    <w:uiPriority w:val="1"/>
    <w:qFormat/>
    <w:rsid w:val="002000F9"/>
  </w:style>
  <w:style w:type="character" w:customStyle="1" w:styleId="NoSpacingChar">
    <w:name w:val="No Spacing Char"/>
    <w:basedOn w:val="DefaultParagraphFont"/>
    <w:link w:val="NoSpacing"/>
    <w:uiPriority w:val="1"/>
    <w:rsid w:val="002000F9"/>
  </w:style>
  <w:style w:type="paragraph" w:styleId="ListParagraph">
    <w:name w:val="List Paragraph"/>
    <w:basedOn w:val="Normal"/>
    <w:uiPriority w:val="1"/>
    <w:qFormat/>
    <w:rsid w:val="002000F9"/>
    <w:pPr>
      <w:ind w:left="720"/>
      <w:contextualSpacing/>
    </w:pPr>
  </w:style>
  <w:style w:type="paragraph" w:styleId="Quote">
    <w:name w:val="Quote"/>
    <w:basedOn w:val="Normal"/>
    <w:next w:val="Normal"/>
    <w:link w:val="QuoteChar"/>
    <w:uiPriority w:val="29"/>
    <w:qFormat/>
    <w:rsid w:val="002000F9"/>
    <w:pPr>
      <w:spacing w:before="200"/>
      <w:ind w:left="360" w:right="360"/>
    </w:pPr>
    <w:rPr>
      <w:i/>
      <w:iCs/>
    </w:rPr>
  </w:style>
  <w:style w:type="character" w:customStyle="1" w:styleId="QuoteChar">
    <w:name w:val="Quote Char"/>
    <w:basedOn w:val="DefaultParagraphFont"/>
    <w:link w:val="Quote"/>
    <w:uiPriority w:val="29"/>
    <w:rsid w:val="002000F9"/>
    <w:rPr>
      <w:i/>
      <w:iCs/>
    </w:rPr>
  </w:style>
  <w:style w:type="paragraph" w:styleId="IntenseQuote">
    <w:name w:val="Intense Quote"/>
    <w:basedOn w:val="Normal"/>
    <w:next w:val="Normal"/>
    <w:link w:val="IntenseQuoteChar"/>
    <w:uiPriority w:val="30"/>
    <w:qFormat/>
    <w:rsid w:val="002000F9"/>
    <w:pPr>
      <w:pBdr>
        <w:bottom w:val="single" w:sz="4" w:space="1" w:color="auto"/>
      </w:pBdr>
      <w:spacing w:before="200" w:after="280"/>
      <w:ind w:left="1008" w:right="1152"/>
      <w:jc w:val="both"/>
    </w:pPr>
    <w:rPr>
      <w:b/>
      <w:bCs/>
      <w:i/>
      <w:iCs/>
    </w:rPr>
  </w:style>
  <w:style w:type="character" w:customStyle="1" w:styleId="IntenseQuoteChar">
    <w:name w:val="Intense Quote Char"/>
    <w:basedOn w:val="DefaultParagraphFont"/>
    <w:link w:val="IntenseQuote"/>
    <w:uiPriority w:val="30"/>
    <w:rsid w:val="002000F9"/>
    <w:rPr>
      <w:b/>
      <w:bCs/>
      <w:i/>
      <w:iCs/>
    </w:rPr>
  </w:style>
  <w:style w:type="character" w:styleId="SubtleEmphasis">
    <w:name w:val="Subtle Emphasis"/>
    <w:uiPriority w:val="19"/>
    <w:qFormat/>
    <w:rsid w:val="002000F9"/>
    <w:rPr>
      <w:i/>
      <w:iCs/>
    </w:rPr>
  </w:style>
  <w:style w:type="character" w:styleId="IntenseEmphasis">
    <w:name w:val="Intense Emphasis"/>
    <w:uiPriority w:val="21"/>
    <w:qFormat/>
    <w:rsid w:val="002000F9"/>
    <w:rPr>
      <w:b/>
      <w:bCs/>
    </w:rPr>
  </w:style>
  <w:style w:type="character" w:styleId="SubtleReference">
    <w:name w:val="Subtle Reference"/>
    <w:uiPriority w:val="31"/>
    <w:qFormat/>
    <w:rsid w:val="002000F9"/>
    <w:rPr>
      <w:smallCaps/>
    </w:rPr>
  </w:style>
  <w:style w:type="character" w:styleId="IntenseReference">
    <w:name w:val="Intense Reference"/>
    <w:uiPriority w:val="32"/>
    <w:qFormat/>
    <w:rsid w:val="002000F9"/>
    <w:rPr>
      <w:smallCaps/>
      <w:spacing w:val="5"/>
      <w:u w:val="single"/>
    </w:rPr>
  </w:style>
  <w:style w:type="character" w:styleId="BookTitle">
    <w:name w:val="Book Title"/>
    <w:uiPriority w:val="33"/>
    <w:qFormat/>
    <w:rsid w:val="002000F9"/>
    <w:rPr>
      <w:i/>
      <w:iCs/>
      <w:smallCaps/>
      <w:spacing w:val="5"/>
    </w:rPr>
  </w:style>
  <w:style w:type="paragraph" w:styleId="TOCHeading">
    <w:name w:val="TOC Heading"/>
    <w:basedOn w:val="Heading1"/>
    <w:next w:val="Normal"/>
    <w:uiPriority w:val="39"/>
    <w:semiHidden/>
    <w:unhideWhenUsed/>
    <w:qFormat/>
    <w:rsid w:val="002000F9"/>
    <w:pPr>
      <w:outlineLvl w:val="9"/>
    </w:pPr>
  </w:style>
  <w:style w:type="paragraph" w:styleId="BodyText">
    <w:name w:val="Body Text"/>
    <w:basedOn w:val="Normal"/>
    <w:link w:val="BodyTextChar"/>
    <w:uiPriority w:val="1"/>
    <w:qFormat/>
    <w:rsid w:val="00037639"/>
    <w:rPr>
      <w:sz w:val="18"/>
      <w:szCs w:val="18"/>
    </w:rPr>
  </w:style>
  <w:style w:type="character" w:customStyle="1" w:styleId="BodyTextChar">
    <w:name w:val="Body Text Char"/>
    <w:basedOn w:val="DefaultParagraphFont"/>
    <w:link w:val="BodyText"/>
    <w:uiPriority w:val="1"/>
    <w:rsid w:val="00037639"/>
    <w:rPr>
      <w:rFonts w:ascii="Tw Cen MT" w:eastAsia="Tw Cen MT" w:hAnsi="Tw Cen MT" w:cs="Tw Cen MT"/>
      <w:sz w:val="18"/>
      <w:szCs w:val="18"/>
      <w:lang w:bidi="ar-SA"/>
    </w:rPr>
  </w:style>
  <w:style w:type="paragraph" w:styleId="BalloonText">
    <w:name w:val="Balloon Text"/>
    <w:basedOn w:val="Normal"/>
    <w:link w:val="BalloonTextChar"/>
    <w:uiPriority w:val="99"/>
    <w:semiHidden/>
    <w:unhideWhenUsed/>
    <w:rsid w:val="00037639"/>
    <w:rPr>
      <w:rFonts w:ascii="Tahoma" w:hAnsi="Tahoma" w:cs="Tahoma"/>
      <w:sz w:val="16"/>
      <w:szCs w:val="16"/>
    </w:rPr>
  </w:style>
  <w:style w:type="character" w:customStyle="1" w:styleId="BalloonTextChar">
    <w:name w:val="Balloon Text Char"/>
    <w:basedOn w:val="DefaultParagraphFont"/>
    <w:link w:val="BalloonText"/>
    <w:uiPriority w:val="99"/>
    <w:semiHidden/>
    <w:rsid w:val="00037639"/>
    <w:rPr>
      <w:rFonts w:ascii="Tahoma" w:eastAsia="Tw Cen MT" w:hAnsi="Tahoma" w:cs="Tahoma"/>
      <w:sz w:val="16"/>
      <w:szCs w:val="16"/>
      <w:lang w:bidi="ar-SA"/>
    </w:rPr>
  </w:style>
</w:styles>
</file>

<file path=word/webSettings.xml><?xml version="1.0" encoding="utf-8"?>
<w:webSettings xmlns:r="http://schemas.openxmlformats.org/officeDocument/2006/relationships" xmlns:w="http://schemas.openxmlformats.org/wordprocessingml/2006/main">
  <w:divs>
    <w:div w:id="2586066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er" Target="footer1.xml"/><Relationship Id="rId5" Type="http://schemas.openxmlformats.org/officeDocument/2006/relationships/header" Target="header1.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2</Pages>
  <Words>1019</Words>
  <Characters>5810</Characters>
  <Application>Microsoft Office Word</Application>
  <DocSecurity>0</DocSecurity>
  <Lines>48</Lines>
  <Paragraphs>13</Paragraphs>
  <ScaleCrop>false</ScaleCrop>
  <Company>Grizli777</Company>
  <LinksUpToDate>false</LinksUpToDate>
  <CharactersWithSpaces>6816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LiaqatCorp</dc:creator>
  <cp:lastModifiedBy>LiaqatCorp</cp:lastModifiedBy>
  <cp:revision>4</cp:revision>
  <dcterms:created xsi:type="dcterms:W3CDTF">2017-05-19T12:44:00Z</dcterms:created>
  <dcterms:modified xsi:type="dcterms:W3CDTF">2017-05-19T12:53:00Z</dcterms:modified>
</cp:coreProperties>
</file>