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755" w:rsidRDefault="00464C1D" w:rsidP="00712755">
      <w:pPr>
        <w:pStyle w:val="Ttulo1"/>
        <w:spacing w:before="170"/>
        <w:ind w:left="0"/>
      </w:pPr>
      <w:r>
        <w:rPr>
          <w:color w:val="337AB7"/>
        </w:rPr>
        <w:t>L</w:t>
      </w:r>
      <w:r w:rsidRPr="00464C1D">
        <w:rPr>
          <w:color w:val="337AB7"/>
        </w:rPr>
        <w:t xml:space="preserve">ead content in common chard </w:t>
      </w:r>
      <w:r w:rsidRPr="00464C1D">
        <w:rPr>
          <w:i/>
          <w:color w:val="337AB7"/>
        </w:rPr>
        <w:t xml:space="preserve">beta </w:t>
      </w:r>
      <w:proofErr w:type="spellStart"/>
      <w:r w:rsidRPr="00464C1D">
        <w:rPr>
          <w:i/>
          <w:color w:val="337AB7"/>
        </w:rPr>
        <w:t>vulgaris</w:t>
      </w:r>
      <w:proofErr w:type="spellEnd"/>
      <w:r w:rsidRPr="00464C1D">
        <w:rPr>
          <w:color w:val="337AB7"/>
        </w:rPr>
        <w:t xml:space="preserve"> L., </w:t>
      </w:r>
      <w:r>
        <w:rPr>
          <w:color w:val="337AB7"/>
        </w:rPr>
        <w:t>cultivated in urban agriculture (Bogotá, C</w:t>
      </w:r>
      <w:r w:rsidRPr="00464C1D">
        <w:rPr>
          <w:color w:val="337AB7"/>
        </w:rPr>
        <w:t>olombia)</w:t>
      </w:r>
    </w:p>
    <w:p w:rsidR="00464C1D" w:rsidRDefault="00464C1D" w:rsidP="00712755">
      <w:pPr>
        <w:pStyle w:val="Textoindependiente"/>
        <w:spacing w:before="73" w:line="198" w:lineRule="exact"/>
        <w:ind w:left="100" w:right="5987"/>
        <w:rPr>
          <w:rFonts w:ascii="Arial"/>
        </w:rPr>
      </w:pPr>
    </w:p>
    <w:p w:rsidR="00712755" w:rsidRPr="00464C1D" w:rsidRDefault="00464C1D" w:rsidP="00712755">
      <w:pPr>
        <w:pStyle w:val="Textoindependiente"/>
        <w:spacing w:before="73" w:line="198" w:lineRule="exact"/>
        <w:ind w:left="100" w:right="5987"/>
        <w:rPr>
          <w:rFonts w:ascii="Arial"/>
          <w:lang w:val="es-CO"/>
        </w:rPr>
      </w:pPr>
      <w:r w:rsidRPr="00464C1D">
        <w:rPr>
          <w:rFonts w:ascii="Arial"/>
          <w:lang w:val="es-CO"/>
        </w:rPr>
        <w:t>Daniel A Vega</w:t>
      </w:r>
      <w:r w:rsidR="00712755" w:rsidRPr="00464C1D">
        <w:rPr>
          <w:rFonts w:ascii="Arial"/>
          <w:lang w:val="es-CO"/>
        </w:rPr>
        <w:t xml:space="preserve">, </w:t>
      </w:r>
      <w:proofErr w:type="spellStart"/>
      <w:r w:rsidRPr="00464C1D">
        <w:rPr>
          <w:rFonts w:ascii="Arial"/>
          <w:lang w:val="es-CO"/>
        </w:rPr>
        <w:t>M.Sc</w:t>
      </w:r>
      <w:proofErr w:type="spellEnd"/>
      <w:r w:rsidR="00712755" w:rsidRPr="00464C1D">
        <w:rPr>
          <w:rFonts w:ascii="Arial"/>
          <w:lang w:val="es-CO"/>
        </w:rPr>
        <w:t xml:space="preserve">, </w:t>
      </w:r>
      <w:r w:rsidRPr="00464C1D">
        <w:rPr>
          <w:rFonts w:ascii="Arial"/>
          <w:lang w:val="es-CO"/>
        </w:rPr>
        <w:t>Corporaci</w:t>
      </w:r>
      <w:r w:rsidRPr="00464C1D">
        <w:rPr>
          <w:rFonts w:ascii="Arial"/>
          <w:lang w:val="es-CO"/>
        </w:rPr>
        <w:t>ó</w:t>
      </w:r>
      <w:r>
        <w:rPr>
          <w:rFonts w:ascii="Arial"/>
          <w:lang w:val="es-CO"/>
        </w:rPr>
        <w:t>n U</w:t>
      </w:r>
      <w:r w:rsidRPr="00464C1D">
        <w:rPr>
          <w:rFonts w:ascii="Arial"/>
          <w:lang w:val="es-CO"/>
        </w:rPr>
        <w:t>niversitaria Mi</w:t>
      </w:r>
      <w:r>
        <w:rPr>
          <w:rFonts w:ascii="Arial"/>
          <w:lang w:val="es-CO"/>
        </w:rPr>
        <w:t>n</w:t>
      </w:r>
      <w:r w:rsidRPr="00464C1D">
        <w:rPr>
          <w:rFonts w:ascii="Arial"/>
          <w:lang w:val="es-CO"/>
        </w:rPr>
        <w:t>uto de Dios</w:t>
      </w:r>
      <w:r w:rsidR="00712755" w:rsidRPr="00464C1D">
        <w:rPr>
          <w:rFonts w:ascii="Arial"/>
          <w:lang w:val="es-CO"/>
        </w:rPr>
        <w:t xml:space="preserve">, </w:t>
      </w:r>
      <w:r w:rsidRPr="00464C1D">
        <w:rPr>
          <w:rFonts w:ascii="Arial"/>
          <w:lang w:val="es-CO"/>
        </w:rPr>
        <w:t>Colombia</w:t>
      </w:r>
      <w:r w:rsidR="00712755" w:rsidRPr="00464C1D">
        <w:rPr>
          <w:rFonts w:ascii="Arial"/>
          <w:lang w:val="es-CO"/>
        </w:rPr>
        <w:t xml:space="preserve"> </w:t>
      </w:r>
    </w:p>
    <w:p w:rsidR="00712755" w:rsidRDefault="00712755" w:rsidP="00712755">
      <w:pPr>
        <w:widowControl/>
        <w:rPr>
          <w:rFonts w:ascii="Arial"/>
          <w:sz w:val="21"/>
          <w:lang w:val="es-CO"/>
        </w:rPr>
      </w:pPr>
    </w:p>
    <w:p w:rsidR="00DB7BDC" w:rsidRPr="00464C1D" w:rsidRDefault="00DB7BDC" w:rsidP="00712755">
      <w:pPr>
        <w:widowControl/>
        <w:rPr>
          <w:rFonts w:ascii="Arial"/>
          <w:sz w:val="21"/>
          <w:lang w:val="es-CO"/>
        </w:rPr>
        <w:sectPr w:rsidR="00DB7BDC" w:rsidRPr="00464C1D">
          <w:pgSz w:w="11910" w:h="16840"/>
          <w:pgMar w:top="1740" w:right="600" w:bottom="840" w:left="620" w:header="541" w:footer="642" w:gutter="0"/>
          <w:cols w:space="720"/>
        </w:sectPr>
      </w:pPr>
    </w:p>
    <w:p w:rsidR="00712755" w:rsidRDefault="00712755" w:rsidP="00712755">
      <w:pPr>
        <w:pStyle w:val="Ttulo3"/>
        <w:spacing w:before="147"/>
        <w:jc w:val="both"/>
        <w:rPr>
          <w:color w:val="BF5A14"/>
        </w:rPr>
      </w:pPr>
      <w:r>
        <w:rPr>
          <w:color w:val="BF5A14"/>
        </w:rPr>
        <w:lastRenderedPageBreak/>
        <w:t>Abstract (300 word limit)</w:t>
      </w:r>
    </w:p>
    <w:p w:rsidR="00DB7BDC" w:rsidRDefault="00DB7BDC" w:rsidP="00712755">
      <w:pPr>
        <w:pStyle w:val="Ttulo3"/>
        <w:spacing w:before="147"/>
        <w:jc w:val="both"/>
        <w:rPr>
          <w:color w:val="BF5A14"/>
        </w:rPr>
      </w:pPr>
    </w:p>
    <w:p w:rsidR="00464C1D" w:rsidRDefault="00464C1D" w:rsidP="00712755">
      <w:pPr>
        <w:pStyle w:val="Ttulo3"/>
        <w:spacing w:before="147"/>
        <w:jc w:val="both"/>
      </w:pPr>
    </w:p>
    <w:p w:rsidR="00DB7BDC" w:rsidRDefault="00464C1D" w:rsidP="00BA2A9D">
      <w:pPr>
        <w:pStyle w:val="Ttulo3"/>
        <w:spacing w:before="74"/>
        <w:jc w:val="both"/>
        <w:rPr>
          <w:rFonts w:ascii="Tw Cen MT" w:eastAsia="Tw Cen MT" w:hAnsi="Tw Cen MT" w:cs="Tw Cen MT"/>
          <w:b w:val="0"/>
          <w:bCs w:val="0"/>
          <w:sz w:val="18"/>
          <w:szCs w:val="18"/>
        </w:rPr>
      </w:pPr>
      <w:r w:rsidRPr="00464C1D">
        <w:rPr>
          <w:rFonts w:ascii="Tw Cen MT" w:eastAsia="Tw Cen MT" w:hAnsi="Tw Cen MT" w:cs="Tw Cen MT"/>
          <w:b w:val="0"/>
          <w:bCs w:val="0"/>
          <w:sz w:val="18"/>
          <w:szCs w:val="18"/>
        </w:rPr>
        <w:t xml:space="preserve">Among the possible forms of contamination of vegetables with lead are the cultivated soil, irrigation water and the atmosphere; this latter due to suspension of the particles resulting from the combustion of hydrocarbons mainly. In order to achieve determine the amount of lead present in common Chard Beta </w:t>
      </w:r>
      <w:proofErr w:type="spellStart"/>
      <w:r w:rsidRPr="00464C1D">
        <w:rPr>
          <w:rFonts w:ascii="Tw Cen MT" w:eastAsia="Tw Cen MT" w:hAnsi="Tw Cen MT" w:cs="Tw Cen MT"/>
          <w:b w:val="0"/>
          <w:bCs w:val="0"/>
          <w:sz w:val="18"/>
          <w:szCs w:val="18"/>
        </w:rPr>
        <w:t>vulgaris</w:t>
      </w:r>
      <w:proofErr w:type="spellEnd"/>
      <w:r w:rsidRPr="00464C1D">
        <w:rPr>
          <w:rFonts w:ascii="Tw Cen MT" w:eastAsia="Tw Cen MT" w:hAnsi="Tw Cen MT" w:cs="Tw Cen MT"/>
          <w:b w:val="0"/>
          <w:bCs w:val="0"/>
          <w:sz w:val="18"/>
          <w:szCs w:val="18"/>
        </w:rPr>
        <w:t xml:space="preserve"> L. produced in the context of urban agriculture, an orchard with this production system was implemented into the city, which is located at the coordinates: Latitude 4°42’39.6036’’ and Longitude 74°5’46.6152’’, to less than 500 meters away from two main vehicular roads in the city of Bogotá. Before sowing, two types of analysis were performed: lead content in cultivated soil and irrigation water, with the aim of obtain a preliminary diagnosis of the contents of this heavy metal in these two possible sources of contamination. The work of the productive system related to cultural practices were made using traditional method, therefore no fertilization was performed and pest management no intervention of any type of product with the aim of avoid bias in this study. </w:t>
      </w:r>
    </w:p>
    <w:p w:rsidR="00DB7BDC" w:rsidRDefault="00DB7BDC" w:rsidP="00BA2A9D">
      <w:pPr>
        <w:pStyle w:val="Ttulo3"/>
        <w:spacing w:before="74"/>
        <w:jc w:val="both"/>
        <w:rPr>
          <w:rFonts w:ascii="Tw Cen MT" w:eastAsia="Tw Cen MT" w:hAnsi="Tw Cen MT" w:cs="Tw Cen MT"/>
          <w:b w:val="0"/>
          <w:bCs w:val="0"/>
          <w:sz w:val="18"/>
          <w:szCs w:val="18"/>
        </w:rPr>
      </w:pPr>
    </w:p>
    <w:p w:rsidR="00BA2A9D" w:rsidRDefault="00464C1D" w:rsidP="00BA2A9D">
      <w:pPr>
        <w:pStyle w:val="Ttulo3"/>
        <w:spacing w:before="74"/>
        <w:jc w:val="both"/>
        <w:rPr>
          <w:rFonts w:ascii="Tw Cen MT" w:eastAsia="Tw Cen MT" w:hAnsi="Tw Cen MT" w:cs="Tw Cen MT"/>
          <w:b w:val="0"/>
          <w:bCs w:val="0"/>
          <w:sz w:val="18"/>
          <w:szCs w:val="18"/>
        </w:rPr>
      </w:pPr>
      <w:r w:rsidRPr="00464C1D">
        <w:rPr>
          <w:rFonts w:ascii="Tw Cen MT" w:eastAsia="Tw Cen MT" w:hAnsi="Tw Cen MT" w:cs="Tw Cen MT"/>
          <w:b w:val="0"/>
          <w:bCs w:val="0"/>
          <w:sz w:val="18"/>
          <w:szCs w:val="18"/>
        </w:rPr>
        <w:t xml:space="preserve">At harvest time, were randomly selected 10% of the total population of plants planted; this sample was analyzed by atomic absorption </w:t>
      </w:r>
      <w:proofErr w:type="spellStart"/>
      <w:r w:rsidRPr="00464C1D">
        <w:rPr>
          <w:rFonts w:ascii="Tw Cen MT" w:eastAsia="Tw Cen MT" w:hAnsi="Tw Cen MT" w:cs="Tw Cen MT"/>
          <w:b w:val="0"/>
          <w:bCs w:val="0"/>
          <w:sz w:val="18"/>
          <w:szCs w:val="18"/>
        </w:rPr>
        <w:t>spectrophotometry</w:t>
      </w:r>
      <w:proofErr w:type="spellEnd"/>
      <w:r w:rsidRPr="00464C1D">
        <w:rPr>
          <w:rFonts w:ascii="Tw Cen MT" w:eastAsia="Tw Cen MT" w:hAnsi="Tw Cen MT" w:cs="Tw Cen MT"/>
          <w:b w:val="0"/>
          <w:bCs w:val="0"/>
          <w:sz w:val="18"/>
          <w:szCs w:val="18"/>
        </w:rPr>
        <w:t xml:space="preserve"> through the official method 968.08 of </w:t>
      </w:r>
      <w:proofErr w:type="spellStart"/>
      <w:r w:rsidRPr="00464C1D">
        <w:rPr>
          <w:rFonts w:ascii="Tw Cen MT" w:eastAsia="Tw Cen MT" w:hAnsi="Tw Cen MT" w:cs="Tw Cen MT"/>
          <w:b w:val="0"/>
          <w:bCs w:val="0"/>
          <w:sz w:val="18"/>
          <w:szCs w:val="18"/>
        </w:rPr>
        <w:t>AOAC</w:t>
      </w:r>
      <w:proofErr w:type="spellEnd"/>
      <w:r w:rsidRPr="00464C1D">
        <w:rPr>
          <w:rFonts w:ascii="Tw Cen MT" w:eastAsia="Tw Cen MT" w:hAnsi="Tw Cen MT" w:cs="Tw Cen MT"/>
          <w:b w:val="0"/>
          <w:bCs w:val="0"/>
          <w:sz w:val="18"/>
          <w:szCs w:val="18"/>
        </w:rPr>
        <w:t xml:space="preserve"> throwing returns 0 </w:t>
      </w:r>
      <w:proofErr w:type="spellStart"/>
      <w:r w:rsidRPr="00464C1D">
        <w:rPr>
          <w:rFonts w:ascii="Tw Cen MT" w:eastAsia="Tw Cen MT" w:hAnsi="Tw Cen MT" w:cs="Tw Cen MT"/>
          <w:b w:val="0"/>
          <w:bCs w:val="0"/>
          <w:sz w:val="18"/>
          <w:szCs w:val="18"/>
        </w:rPr>
        <w:t>ppm</w:t>
      </w:r>
      <w:proofErr w:type="spellEnd"/>
      <w:r w:rsidRPr="00464C1D">
        <w:rPr>
          <w:rFonts w:ascii="Tw Cen MT" w:eastAsia="Tw Cen MT" w:hAnsi="Tw Cen MT" w:cs="Tw Cen MT"/>
          <w:b w:val="0"/>
          <w:bCs w:val="0"/>
          <w:sz w:val="18"/>
          <w:szCs w:val="18"/>
        </w:rPr>
        <w:t xml:space="preserve"> of lead. These results confirm that urban farming is an alternative that promotes food security, not only from the aspect of intake of macro and micro nutrients, but from the point of view of quality and food safety, for not detect lead in the plant tissue</w:t>
      </w:r>
      <w:r w:rsidR="00BA2A9D">
        <w:rPr>
          <w:rFonts w:ascii="Tw Cen MT" w:eastAsia="Tw Cen MT" w:hAnsi="Tw Cen MT" w:cs="Tw Cen MT"/>
          <w:b w:val="0"/>
          <w:bCs w:val="0"/>
          <w:sz w:val="18"/>
          <w:szCs w:val="18"/>
        </w:rPr>
        <w:t>.</w:t>
      </w:r>
    </w:p>
    <w:p w:rsidR="00DB7BDC" w:rsidRDefault="00DB7BDC" w:rsidP="00BA2A9D">
      <w:pPr>
        <w:pStyle w:val="Ttulo3"/>
        <w:spacing w:before="74"/>
        <w:jc w:val="both"/>
        <w:rPr>
          <w:rFonts w:ascii="Tw Cen MT" w:eastAsia="Tw Cen MT" w:hAnsi="Tw Cen MT" w:cs="Tw Cen MT"/>
          <w:b w:val="0"/>
          <w:bCs w:val="0"/>
          <w:sz w:val="18"/>
          <w:szCs w:val="18"/>
        </w:rPr>
      </w:pPr>
    </w:p>
    <w:p w:rsidR="00DB7BDC" w:rsidRDefault="00BA2A9D" w:rsidP="00464C1D">
      <w:pPr>
        <w:pStyle w:val="Ttulo3"/>
        <w:spacing w:before="74"/>
        <w:jc w:val="both"/>
        <w:rPr>
          <w:bCs w:val="0"/>
        </w:rPr>
      </w:pPr>
      <w:r>
        <w:rPr>
          <w:rFonts w:ascii="Tw Cen MT" w:eastAsia="Tw Cen MT" w:hAnsi="Tw Cen MT" w:cs="Tw Cen MT"/>
          <w:b w:val="0"/>
          <w:bCs w:val="0"/>
          <w:sz w:val="18"/>
          <w:szCs w:val="18"/>
        </w:rPr>
        <w:t xml:space="preserve"> </w:t>
      </w:r>
      <w:r w:rsidRPr="00BA2A9D">
        <w:rPr>
          <w:rFonts w:ascii="Tw Cen MT" w:eastAsia="Tw Cen MT" w:hAnsi="Tw Cen MT" w:cs="Tw Cen MT"/>
          <w:b w:val="0"/>
          <w:bCs w:val="0"/>
          <w:sz w:val="18"/>
          <w:szCs w:val="18"/>
        </w:rPr>
        <w:t>KEY WORDS</w:t>
      </w:r>
      <w:r>
        <w:rPr>
          <w:rFonts w:ascii="Tw Cen MT" w:eastAsia="Tw Cen MT" w:hAnsi="Tw Cen MT" w:cs="Tw Cen MT"/>
          <w:b w:val="0"/>
          <w:bCs w:val="0"/>
          <w:sz w:val="18"/>
          <w:szCs w:val="18"/>
        </w:rPr>
        <w:t xml:space="preserve">: </w:t>
      </w:r>
      <w:r w:rsidRPr="00BA2A9D">
        <w:rPr>
          <w:rFonts w:ascii="Tw Cen MT" w:eastAsia="Tw Cen MT" w:hAnsi="Tw Cen MT" w:cs="Tw Cen MT"/>
          <w:b w:val="0"/>
          <w:bCs w:val="0"/>
          <w:sz w:val="18"/>
          <w:szCs w:val="18"/>
        </w:rPr>
        <w:t xml:space="preserve">Urban agriculture, led in vegetables, </w:t>
      </w:r>
      <w:r w:rsidRPr="00BA2A9D">
        <w:rPr>
          <w:rFonts w:ascii="Tw Cen MT" w:eastAsia="Tw Cen MT" w:hAnsi="Tw Cen MT" w:cs="Tw Cen MT"/>
          <w:b w:val="0"/>
          <w:bCs w:val="0"/>
          <w:i/>
          <w:sz w:val="18"/>
          <w:szCs w:val="18"/>
        </w:rPr>
        <w:t xml:space="preserve">Beta </w:t>
      </w:r>
      <w:proofErr w:type="spellStart"/>
      <w:r w:rsidRPr="00BA2A9D">
        <w:rPr>
          <w:rFonts w:ascii="Tw Cen MT" w:eastAsia="Tw Cen MT" w:hAnsi="Tw Cen MT" w:cs="Tw Cen MT"/>
          <w:b w:val="0"/>
          <w:bCs w:val="0"/>
          <w:i/>
          <w:sz w:val="18"/>
          <w:szCs w:val="18"/>
        </w:rPr>
        <w:t>vulgaris</w:t>
      </w:r>
      <w:proofErr w:type="spellEnd"/>
      <w:r w:rsidRPr="00BA2A9D">
        <w:rPr>
          <w:rFonts w:ascii="Tw Cen MT" w:eastAsia="Tw Cen MT" w:hAnsi="Tw Cen MT" w:cs="Tw Cen MT"/>
          <w:b w:val="0"/>
          <w:bCs w:val="0"/>
          <w:sz w:val="18"/>
          <w:szCs w:val="18"/>
        </w:rPr>
        <w:t xml:space="preserve"> L., atomic absorption </w:t>
      </w:r>
      <w:proofErr w:type="spellStart"/>
      <w:r w:rsidRPr="00BA2A9D">
        <w:rPr>
          <w:rFonts w:ascii="Tw Cen MT" w:eastAsia="Tw Cen MT" w:hAnsi="Tw Cen MT" w:cs="Tw Cen MT"/>
          <w:b w:val="0"/>
          <w:bCs w:val="0"/>
          <w:sz w:val="18"/>
          <w:szCs w:val="18"/>
        </w:rPr>
        <w:t>spectrophotometry</w:t>
      </w:r>
      <w:proofErr w:type="spellEnd"/>
      <w:r w:rsidRPr="00BA2A9D">
        <w:rPr>
          <w:rFonts w:ascii="Tw Cen MT" w:eastAsia="Tw Cen MT" w:hAnsi="Tw Cen MT" w:cs="Tw Cen MT"/>
          <w:b w:val="0"/>
          <w:bCs w:val="0"/>
          <w:sz w:val="18"/>
          <w:szCs w:val="18"/>
        </w:rPr>
        <w:t>, food security.</w:t>
      </w:r>
      <w:r w:rsidR="00712755">
        <w:rPr>
          <w:bCs w:val="0"/>
        </w:rPr>
        <w:br w:type="column"/>
      </w:r>
    </w:p>
    <w:p w:rsidR="00712755" w:rsidRDefault="00712755" w:rsidP="00464C1D">
      <w:pPr>
        <w:pStyle w:val="Ttulo3"/>
        <w:spacing w:before="74"/>
        <w:jc w:val="both"/>
        <w:rPr>
          <w:color w:val="BF5A14"/>
        </w:rPr>
      </w:pPr>
      <w:r>
        <w:rPr>
          <w:color w:val="BF5A14"/>
        </w:rPr>
        <w:t>Image</w:t>
      </w:r>
    </w:p>
    <w:p w:rsidR="00BA2A9D" w:rsidRDefault="00BA2A9D" w:rsidP="00464C1D">
      <w:pPr>
        <w:pStyle w:val="Ttulo3"/>
        <w:spacing w:before="74"/>
        <w:jc w:val="both"/>
        <w:rPr>
          <w:color w:val="BF5A14"/>
        </w:rPr>
      </w:pPr>
    </w:p>
    <w:tbl>
      <w:tblPr>
        <w:tblStyle w:val="Tablaconcuadrcula"/>
        <w:tblW w:w="0" w:type="auto"/>
        <w:tblInd w:w="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71"/>
      </w:tblGrid>
      <w:tr w:rsidR="00BA2A9D" w:rsidTr="00DB7BDC">
        <w:tc>
          <w:tcPr>
            <w:tcW w:w="5125" w:type="dxa"/>
          </w:tcPr>
          <w:p w:rsidR="00BA2A9D" w:rsidRDefault="00BA2A9D" w:rsidP="00464C1D">
            <w:pPr>
              <w:pStyle w:val="Ttulo3"/>
              <w:spacing w:before="74"/>
              <w:ind w:left="0"/>
              <w:jc w:val="both"/>
              <w:outlineLvl w:val="2"/>
            </w:pPr>
            <w:r>
              <w:rPr>
                <w:noProof/>
                <w:lang w:val="es-CO" w:eastAsia="es-CO"/>
              </w:rPr>
              <w:drawing>
                <wp:inline distT="0" distB="0" distL="0" distR="0">
                  <wp:extent cx="3190285" cy="1440000"/>
                  <wp:effectExtent l="19050" t="0" r="0" b="0"/>
                  <wp:docPr id="5" name="Imagen 5" descr="D:\Escritorio\Sin tí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torio\Sin título.jpg"/>
                          <pic:cNvPicPr>
                            <a:picLocks noChangeAspect="1" noChangeArrowheads="1"/>
                          </pic:cNvPicPr>
                        </pic:nvPicPr>
                        <pic:blipFill>
                          <a:blip r:embed="rId5" cstate="print"/>
                          <a:srcRect/>
                          <a:stretch>
                            <a:fillRect/>
                          </a:stretch>
                        </pic:blipFill>
                        <pic:spPr bwMode="auto">
                          <a:xfrm>
                            <a:off x="0" y="0"/>
                            <a:ext cx="3190285" cy="1440000"/>
                          </a:xfrm>
                          <a:prstGeom prst="rect">
                            <a:avLst/>
                          </a:prstGeom>
                          <a:noFill/>
                          <a:ln w="9525">
                            <a:noFill/>
                            <a:miter lim="800000"/>
                            <a:headEnd/>
                            <a:tailEnd/>
                          </a:ln>
                        </pic:spPr>
                      </pic:pic>
                    </a:graphicData>
                  </a:graphic>
                </wp:inline>
              </w:drawing>
            </w:r>
          </w:p>
        </w:tc>
      </w:tr>
      <w:tr w:rsidR="00BA2A9D" w:rsidTr="00DB7BDC">
        <w:tc>
          <w:tcPr>
            <w:tcW w:w="5125" w:type="dxa"/>
          </w:tcPr>
          <w:p w:rsidR="00BA2A9D" w:rsidRPr="00BA2A9D" w:rsidRDefault="00BA2A9D" w:rsidP="00BA2A9D">
            <w:pPr>
              <w:pStyle w:val="Ttulo3"/>
              <w:spacing w:before="74"/>
              <w:jc w:val="both"/>
              <w:outlineLvl w:val="2"/>
              <w:rPr>
                <w:rFonts w:ascii="Tw Cen MT" w:hAnsi="Tw Cen MT"/>
              </w:rPr>
            </w:pPr>
            <w:r w:rsidRPr="00BA2A9D">
              <w:rPr>
                <w:rFonts w:ascii="Tw Cen MT" w:hAnsi="Tw Cen MT"/>
                <w:sz w:val="18"/>
              </w:rPr>
              <w:t>Figure 1</w:t>
            </w:r>
            <w:r>
              <w:rPr>
                <w:rFonts w:ascii="Tw Cen MT" w:hAnsi="Tw Cen MT"/>
                <w:sz w:val="18"/>
              </w:rPr>
              <w:t xml:space="preserve">: </w:t>
            </w:r>
            <w:r w:rsidRPr="00BA2A9D">
              <w:rPr>
                <w:rFonts w:ascii="Tw Cen MT" w:hAnsi="Tw Cen MT"/>
                <w:b w:val="0"/>
                <w:sz w:val="18"/>
              </w:rPr>
              <w:t>Lead content in cultivated soil</w:t>
            </w:r>
            <w:r>
              <w:rPr>
                <w:rFonts w:ascii="Tw Cen MT" w:hAnsi="Tw Cen MT"/>
                <w:b w:val="0"/>
                <w:sz w:val="18"/>
              </w:rPr>
              <w:t xml:space="preserve"> and leaves chard</w:t>
            </w:r>
            <w:r w:rsidR="00DB7BDC">
              <w:rPr>
                <w:rFonts w:ascii="Tw Cen MT" w:hAnsi="Tw Cen MT"/>
                <w:b w:val="0"/>
                <w:sz w:val="18"/>
              </w:rPr>
              <w:t xml:space="preserve">, </w:t>
            </w:r>
            <w:r w:rsidR="00DB7BDC" w:rsidRPr="00464C1D">
              <w:rPr>
                <w:rFonts w:ascii="Tw Cen MT" w:eastAsia="Tw Cen MT" w:hAnsi="Tw Cen MT" w:cs="Tw Cen MT"/>
                <w:b w:val="0"/>
                <w:bCs w:val="0"/>
                <w:sz w:val="18"/>
                <w:szCs w:val="18"/>
              </w:rPr>
              <w:t xml:space="preserve">analyzed by atomic absorption </w:t>
            </w:r>
            <w:proofErr w:type="spellStart"/>
            <w:r w:rsidR="00DB7BDC" w:rsidRPr="00464C1D">
              <w:rPr>
                <w:rFonts w:ascii="Tw Cen MT" w:eastAsia="Tw Cen MT" w:hAnsi="Tw Cen MT" w:cs="Tw Cen MT"/>
                <w:b w:val="0"/>
                <w:bCs w:val="0"/>
                <w:sz w:val="18"/>
                <w:szCs w:val="18"/>
              </w:rPr>
              <w:t>spectrophotometry</w:t>
            </w:r>
            <w:proofErr w:type="spellEnd"/>
          </w:p>
        </w:tc>
      </w:tr>
    </w:tbl>
    <w:p w:rsidR="00712755" w:rsidRDefault="00712755" w:rsidP="00712755">
      <w:pPr>
        <w:pStyle w:val="Textoindependiente"/>
        <w:spacing w:before="2"/>
        <w:rPr>
          <w:rFonts w:ascii="Arial"/>
          <w:b/>
          <w:sz w:val="16"/>
        </w:rPr>
      </w:pPr>
    </w:p>
    <w:p w:rsidR="00712755" w:rsidRDefault="00712755" w:rsidP="00712755">
      <w:pPr>
        <w:spacing w:line="204" w:lineRule="exact"/>
        <w:rPr>
          <w:rFonts w:ascii="Arial"/>
          <w:b/>
          <w:sz w:val="20"/>
        </w:rPr>
      </w:pPr>
      <w:r>
        <w:rPr>
          <w:rFonts w:ascii="Arial"/>
          <w:b/>
          <w:color w:val="BF5A14"/>
          <w:sz w:val="20"/>
        </w:rPr>
        <w:br/>
        <w:t>Recent Publications (minimum 5)</w:t>
      </w:r>
    </w:p>
    <w:p w:rsidR="00DB7BDC" w:rsidRPr="00DB7BDC" w:rsidRDefault="00DB7BDC" w:rsidP="00DB7BDC">
      <w:pPr>
        <w:pStyle w:val="Textoindependiente"/>
        <w:spacing w:before="85" w:line="216" w:lineRule="exact"/>
        <w:ind w:left="383" w:right="138" w:hanging="284"/>
        <w:jc w:val="both"/>
        <w:rPr>
          <w:rFonts w:ascii="Calibri" w:hAnsi="Calibri"/>
        </w:rPr>
      </w:pPr>
    </w:p>
    <w:p w:rsidR="00DB7BDC" w:rsidRPr="00DB7BDC" w:rsidRDefault="00DB7BDC" w:rsidP="00DB7BDC">
      <w:pPr>
        <w:pStyle w:val="Textoindependiente"/>
        <w:numPr>
          <w:ilvl w:val="0"/>
          <w:numId w:val="2"/>
        </w:numPr>
        <w:spacing w:before="85" w:line="216" w:lineRule="exact"/>
        <w:ind w:left="284" w:right="138" w:hanging="284"/>
        <w:jc w:val="both"/>
        <w:rPr>
          <w:rFonts w:cs="Arial"/>
          <w:lang w:val="pt-BR"/>
        </w:rPr>
      </w:pPr>
      <w:r w:rsidRPr="00DB7BDC">
        <w:rPr>
          <w:lang w:val="es-CO"/>
        </w:rPr>
        <w:t>Vega</w:t>
      </w:r>
      <w:r w:rsidRPr="00DB7BDC">
        <w:rPr>
          <w:rFonts w:cs="Arial"/>
          <w:b/>
          <w:lang w:val="es-CO"/>
        </w:rPr>
        <w:t xml:space="preserve">, </w:t>
      </w:r>
      <w:r w:rsidRPr="00DB7BDC">
        <w:rPr>
          <w:rFonts w:cs="Arial"/>
          <w:lang w:val="es-CO"/>
        </w:rPr>
        <w:t>C, D. A.</w:t>
      </w:r>
      <w:r w:rsidRPr="00DB7BDC">
        <w:rPr>
          <w:rFonts w:cs="Arial"/>
          <w:b/>
          <w:lang w:val="es-CO"/>
        </w:rPr>
        <w:t xml:space="preserve"> </w:t>
      </w:r>
      <w:r w:rsidRPr="00DB7BDC">
        <w:rPr>
          <w:rFonts w:cs="Arial"/>
          <w:lang w:val="es-CO"/>
        </w:rPr>
        <w:t>(2016).</w:t>
      </w:r>
      <w:r w:rsidRPr="00DB7BDC">
        <w:rPr>
          <w:lang w:val="es-CO"/>
        </w:rPr>
        <w:t xml:space="preserve"> </w:t>
      </w:r>
      <w:r w:rsidRPr="00DB7BDC">
        <w:rPr>
          <w:rFonts w:cs="Arial"/>
          <w:lang w:val="es-CO"/>
        </w:rPr>
        <w:t xml:space="preserve">Sistema </w:t>
      </w:r>
      <w:proofErr w:type="spellStart"/>
      <w:r w:rsidRPr="00DB7BDC">
        <w:rPr>
          <w:rFonts w:cs="Arial"/>
          <w:lang w:val="es-CO"/>
        </w:rPr>
        <w:t>Aeropónico</w:t>
      </w:r>
      <w:proofErr w:type="spellEnd"/>
      <w:r w:rsidRPr="00DB7BDC">
        <w:rPr>
          <w:rFonts w:cs="Arial"/>
          <w:lang w:val="es-CO"/>
        </w:rPr>
        <w:t xml:space="preserve"> Automatizado de Producción de Hortalizas. </w:t>
      </w:r>
      <w:r w:rsidRPr="00DB7BDC">
        <w:rPr>
          <w:rFonts w:cs="Arial"/>
          <w:lang w:val="pt-BR"/>
        </w:rPr>
        <w:t xml:space="preserve">Revista de La </w:t>
      </w:r>
      <w:proofErr w:type="spellStart"/>
      <w:r w:rsidRPr="00DB7BDC">
        <w:rPr>
          <w:rFonts w:cs="Arial"/>
          <w:lang w:val="pt-BR"/>
        </w:rPr>
        <w:t>Escuela</w:t>
      </w:r>
      <w:proofErr w:type="spellEnd"/>
      <w:r w:rsidRPr="00DB7BDC">
        <w:rPr>
          <w:rFonts w:cs="Arial"/>
          <w:lang w:val="pt-BR"/>
        </w:rPr>
        <w:t xml:space="preserve"> Colombiana de </w:t>
      </w:r>
      <w:proofErr w:type="spellStart"/>
      <w:r w:rsidRPr="00DB7BDC">
        <w:rPr>
          <w:rFonts w:cs="Arial"/>
          <w:lang w:val="pt-BR"/>
        </w:rPr>
        <w:t>Ingeniería</w:t>
      </w:r>
      <w:proofErr w:type="spellEnd"/>
      <w:r w:rsidRPr="00DB7BDC">
        <w:rPr>
          <w:rFonts w:cs="Arial"/>
          <w:lang w:val="pt-BR"/>
        </w:rPr>
        <w:t xml:space="preserve">. N°102, </w:t>
      </w:r>
      <w:proofErr w:type="spellStart"/>
      <w:r w:rsidRPr="00DB7BDC">
        <w:rPr>
          <w:rFonts w:cs="Arial"/>
          <w:lang w:val="pt-BR"/>
        </w:rPr>
        <w:t>ISSN</w:t>
      </w:r>
      <w:proofErr w:type="spellEnd"/>
      <w:r w:rsidRPr="00DB7BDC">
        <w:rPr>
          <w:rFonts w:cs="Arial"/>
          <w:lang w:val="pt-BR"/>
        </w:rPr>
        <w:t>: 0121-5132. Bogotá. Vol. 102, Pp. 63, 68.</w:t>
      </w:r>
    </w:p>
    <w:p w:rsidR="00DB7BDC" w:rsidRPr="00DB7BDC" w:rsidRDefault="00DB7BDC" w:rsidP="00DB7BDC">
      <w:pPr>
        <w:pStyle w:val="Textoindependiente"/>
        <w:numPr>
          <w:ilvl w:val="0"/>
          <w:numId w:val="2"/>
        </w:numPr>
        <w:spacing w:before="85" w:line="216" w:lineRule="exact"/>
        <w:ind w:left="284" w:right="138" w:hanging="284"/>
        <w:jc w:val="both"/>
        <w:rPr>
          <w:lang w:val="es-CO"/>
        </w:rPr>
      </w:pPr>
      <w:r w:rsidRPr="00DB7BDC">
        <w:rPr>
          <w:lang w:val="es-CO"/>
        </w:rPr>
        <w:t>Vega, C, D. A. &amp; salamanca, t, a. P</w:t>
      </w:r>
      <w:r w:rsidRPr="00DB7BDC">
        <w:rPr>
          <w:lang w:val="es-CO"/>
        </w:rPr>
        <w:t xml:space="preserve">. (2016). Contenidos de Plomo en Acelga Común Beta </w:t>
      </w:r>
      <w:proofErr w:type="spellStart"/>
      <w:r w:rsidRPr="00DB7BDC">
        <w:rPr>
          <w:lang w:val="es-CO"/>
        </w:rPr>
        <w:t>vulgaris</w:t>
      </w:r>
      <w:proofErr w:type="spellEnd"/>
      <w:r w:rsidRPr="00DB7BDC">
        <w:rPr>
          <w:lang w:val="es-CO"/>
        </w:rPr>
        <w:t xml:space="preserve"> L., producida en el Contexto de la Agricultura Urbana. Revista Luna Azul, N°42, </w:t>
      </w:r>
      <w:proofErr w:type="spellStart"/>
      <w:r w:rsidRPr="00DB7BDC">
        <w:rPr>
          <w:lang w:val="es-CO"/>
        </w:rPr>
        <w:t>ISSN</w:t>
      </w:r>
      <w:proofErr w:type="spellEnd"/>
      <w:r w:rsidRPr="00DB7BDC">
        <w:rPr>
          <w:lang w:val="es-CO"/>
        </w:rPr>
        <w:t xml:space="preserve">: 1909-2474. Bogotá. Vol. 10, Pp. 44, 53. </w:t>
      </w:r>
      <w:proofErr w:type="spellStart"/>
      <w:r w:rsidRPr="00DB7BDC">
        <w:rPr>
          <w:lang w:val="es-CO"/>
        </w:rPr>
        <w:t>DOI</w:t>
      </w:r>
      <w:proofErr w:type="spellEnd"/>
      <w:r w:rsidRPr="00DB7BDC">
        <w:rPr>
          <w:lang w:val="es-CO"/>
        </w:rPr>
        <w:t>: 10.17151/luaz.2016.42.5</w:t>
      </w:r>
    </w:p>
    <w:p w:rsidR="00DB7BDC" w:rsidRPr="00DB7BDC" w:rsidRDefault="00DB7BDC" w:rsidP="00DB7BDC">
      <w:pPr>
        <w:pStyle w:val="Textoindependiente"/>
        <w:numPr>
          <w:ilvl w:val="0"/>
          <w:numId w:val="2"/>
        </w:numPr>
        <w:spacing w:before="85" w:line="216" w:lineRule="exact"/>
        <w:ind w:left="284" w:right="138" w:hanging="284"/>
        <w:jc w:val="both"/>
      </w:pPr>
      <w:r w:rsidRPr="00DB7BDC">
        <w:rPr>
          <w:lang w:val="es-CO"/>
        </w:rPr>
        <w:t xml:space="preserve"> V</w:t>
      </w:r>
      <w:r w:rsidRPr="00DB7BDC">
        <w:rPr>
          <w:lang w:val="es-CO"/>
        </w:rPr>
        <w:t>ega</w:t>
      </w:r>
      <w:r w:rsidRPr="00DB7BDC">
        <w:rPr>
          <w:lang w:val="es-CO"/>
        </w:rPr>
        <w:t xml:space="preserve">, C, D. A. (2015). Evaluación de la producción de papa criolla </w:t>
      </w:r>
      <w:proofErr w:type="spellStart"/>
      <w:r w:rsidRPr="00DB7BDC">
        <w:rPr>
          <w:lang w:val="es-CO"/>
        </w:rPr>
        <w:t>Solanum</w:t>
      </w:r>
      <w:proofErr w:type="spellEnd"/>
      <w:r w:rsidRPr="00DB7BDC">
        <w:rPr>
          <w:lang w:val="es-CO"/>
        </w:rPr>
        <w:t xml:space="preserve"> </w:t>
      </w:r>
      <w:proofErr w:type="spellStart"/>
      <w:r w:rsidRPr="00DB7BDC">
        <w:rPr>
          <w:lang w:val="es-CO"/>
        </w:rPr>
        <w:t>phureja</w:t>
      </w:r>
      <w:proofErr w:type="spellEnd"/>
      <w:r w:rsidRPr="00DB7BDC">
        <w:rPr>
          <w:lang w:val="es-CO"/>
        </w:rPr>
        <w:t xml:space="preserve"> clon Paisa en contenedores de polietileno de alta densidad bajo el marco de Agricultura Urbana. Revista Luna Azul, N° 40, </w:t>
      </w:r>
      <w:proofErr w:type="spellStart"/>
      <w:r w:rsidRPr="00DB7BDC">
        <w:rPr>
          <w:lang w:val="es-CO"/>
        </w:rPr>
        <w:t>ISSN</w:t>
      </w:r>
      <w:proofErr w:type="spellEnd"/>
      <w:r w:rsidRPr="00DB7BDC">
        <w:rPr>
          <w:lang w:val="es-CO"/>
        </w:rPr>
        <w:t xml:space="preserve">: 1909-2474. Bogotá. Vol. 8. Pp. 35, 46. </w:t>
      </w:r>
      <w:proofErr w:type="spellStart"/>
      <w:r w:rsidRPr="00DB7BDC">
        <w:rPr>
          <w:lang w:val="es-CO"/>
        </w:rPr>
        <w:t>DOI</w:t>
      </w:r>
      <w:proofErr w:type="spellEnd"/>
      <w:r w:rsidRPr="00DB7BDC">
        <w:rPr>
          <w:lang w:val="es-CO"/>
        </w:rPr>
        <w:t>: 10.17151/luaz.2015.40.4</w:t>
      </w:r>
    </w:p>
    <w:p w:rsidR="00712755" w:rsidRPr="00DB7BDC" w:rsidRDefault="00DB7BDC" w:rsidP="00DB7BDC">
      <w:pPr>
        <w:pStyle w:val="Textoindependiente"/>
        <w:numPr>
          <w:ilvl w:val="0"/>
          <w:numId w:val="2"/>
        </w:numPr>
        <w:spacing w:before="85" w:line="216" w:lineRule="exact"/>
        <w:ind w:left="284" w:right="138" w:hanging="284"/>
        <w:jc w:val="both"/>
      </w:pPr>
      <w:r w:rsidRPr="00DB7BDC">
        <w:rPr>
          <w:lang w:val="es-CO"/>
        </w:rPr>
        <w:t>V</w:t>
      </w:r>
      <w:r w:rsidRPr="00DB7BDC">
        <w:rPr>
          <w:lang w:val="es-CO"/>
        </w:rPr>
        <w:t>ega</w:t>
      </w:r>
      <w:r w:rsidRPr="00DB7BDC">
        <w:rPr>
          <w:lang w:val="es-CO"/>
        </w:rPr>
        <w:t xml:space="preserve">, C, D. </w:t>
      </w:r>
      <w:proofErr w:type="spellStart"/>
      <w:r w:rsidRPr="00DB7BDC">
        <w:rPr>
          <w:lang w:val="es-CO"/>
        </w:rPr>
        <w:t>ceballos</w:t>
      </w:r>
      <w:proofErr w:type="spellEnd"/>
      <w:r w:rsidRPr="00DB7BDC">
        <w:rPr>
          <w:lang w:val="es-CO"/>
        </w:rPr>
        <w:t xml:space="preserve">, a. </w:t>
      </w:r>
      <w:proofErr w:type="spellStart"/>
      <w:r w:rsidRPr="00DB7BDC">
        <w:rPr>
          <w:lang w:val="es-CO"/>
        </w:rPr>
        <w:t>gutierrez</w:t>
      </w:r>
      <w:proofErr w:type="spellEnd"/>
      <w:r w:rsidRPr="00DB7BDC">
        <w:rPr>
          <w:lang w:val="es-CO"/>
        </w:rPr>
        <w:t>, A. (2013). Evaluación morfológica y de calidad de dos variedades de lechuga (</w:t>
      </w:r>
      <w:proofErr w:type="spellStart"/>
      <w:r w:rsidRPr="00DB7BDC">
        <w:rPr>
          <w:lang w:val="es-CO"/>
        </w:rPr>
        <w:t>Lactuca</w:t>
      </w:r>
      <w:proofErr w:type="spellEnd"/>
      <w:r w:rsidRPr="00DB7BDC">
        <w:rPr>
          <w:lang w:val="es-CO"/>
        </w:rPr>
        <w:t xml:space="preserve"> sativa L.) </w:t>
      </w:r>
      <w:proofErr w:type="spellStart"/>
      <w:r w:rsidRPr="00DB7BDC">
        <w:rPr>
          <w:lang w:val="es-CO"/>
        </w:rPr>
        <w:t>Coolguard</w:t>
      </w:r>
      <w:proofErr w:type="spellEnd"/>
      <w:r w:rsidRPr="00DB7BDC">
        <w:rPr>
          <w:lang w:val="es-CO"/>
        </w:rPr>
        <w:t xml:space="preserve"> y Iceberg en la finca el Mirador, vereda Los Balsos en el municipio de </w:t>
      </w:r>
      <w:proofErr w:type="spellStart"/>
      <w:r w:rsidRPr="00DB7BDC">
        <w:rPr>
          <w:lang w:val="es-CO"/>
        </w:rPr>
        <w:t>Anoláima</w:t>
      </w:r>
      <w:proofErr w:type="spellEnd"/>
      <w:r w:rsidRPr="00DB7BDC">
        <w:rPr>
          <w:lang w:val="es-CO"/>
        </w:rPr>
        <w:t xml:space="preserve"> Cundinamarca. </w:t>
      </w:r>
      <w:proofErr w:type="spellStart"/>
      <w:r w:rsidRPr="00DB7BDC">
        <w:t>Revista</w:t>
      </w:r>
      <w:proofErr w:type="spellEnd"/>
      <w:r w:rsidRPr="00DB7BDC">
        <w:t xml:space="preserve"> </w:t>
      </w:r>
      <w:proofErr w:type="spellStart"/>
      <w:r w:rsidRPr="00DB7BDC">
        <w:t>INVENTUM</w:t>
      </w:r>
      <w:proofErr w:type="spellEnd"/>
      <w:r w:rsidRPr="00DB7BDC">
        <w:t xml:space="preserve"> N° 14, ISSN: 1909-2520. Bogotá. pp. 7, 12.</w:t>
      </w:r>
    </w:p>
    <w:p w:rsidR="00DB7BDC" w:rsidRDefault="00DB7BDC" w:rsidP="00DB7BDC">
      <w:pPr>
        <w:pStyle w:val="Textoindependiente"/>
        <w:numPr>
          <w:ilvl w:val="0"/>
          <w:numId w:val="2"/>
        </w:numPr>
        <w:spacing w:before="85" w:line="216" w:lineRule="exact"/>
        <w:ind w:left="284" w:right="138" w:hanging="284"/>
        <w:jc w:val="both"/>
        <w:rPr>
          <w:rFonts w:cs="Arial"/>
        </w:rPr>
      </w:pPr>
      <w:proofErr w:type="spellStart"/>
      <w:r w:rsidRPr="00DB7BDC">
        <w:rPr>
          <w:rFonts w:cs="Arial"/>
          <w:b/>
          <w:lang w:val="es-CO"/>
        </w:rPr>
        <w:t>BOOK</w:t>
      </w:r>
      <w:proofErr w:type="spellEnd"/>
      <w:r w:rsidRPr="00DB7BDC">
        <w:rPr>
          <w:rFonts w:cs="Arial"/>
          <w:b/>
          <w:lang w:val="es-CO"/>
        </w:rPr>
        <w:t xml:space="preserve">: </w:t>
      </w:r>
      <w:r w:rsidRPr="00DB7BDC">
        <w:rPr>
          <w:rFonts w:cs="Arial"/>
          <w:lang w:val="es-CO"/>
        </w:rPr>
        <w:t>Vega, C, D</w:t>
      </w:r>
      <w:r w:rsidRPr="00DB7BDC">
        <w:rPr>
          <w:rFonts w:cs="Arial"/>
          <w:b/>
          <w:lang w:val="es-CO"/>
        </w:rPr>
        <w:t xml:space="preserve">. </w:t>
      </w:r>
      <w:r w:rsidRPr="00DB7BDC">
        <w:rPr>
          <w:rFonts w:cs="Arial"/>
          <w:lang w:val="es-CO"/>
        </w:rPr>
        <w:t xml:space="preserve">(2011). Regulación Agroecológica de </w:t>
      </w:r>
      <w:r w:rsidRPr="00DB7BDC">
        <w:rPr>
          <w:lang w:val="es-CO"/>
        </w:rPr>
        <w:t>poblaciones</w:t>
      </w:r>
      <w:r w:rsidRPr="00DB7BDC">
        <w:rPr>
          <w:rFonts w:cs="Arial"/>
          <w:lang w:val="es-CO"/>
        </w:rPr>
        <w:t xml:space="preserve"> asociadas a cultivos. Corporación Universitaria Minuto de Dios, instituto de educación virtual y a distancia. </w:t>
      </w:r>
      <w:r w:rsidRPr="00DB7BDC">
        <w:rPr>
          <w:rFonts w:cs="Arial"/>
        </w:rPr>
        <w:t xml:space="preserve">Editorial </w:t>
      </w:r>
      <w:proofErr w:type="spellStart"/>
      <w:r w:rsidRPr="00DB7BDC">
        <w:rPr>
          <w:rFonts w:cs="Arial"/>
        </w:rPr>
        <w:t>VIRTUS</w:t>
      </w:r>
      <w:proofErr w:type="spellEnd"/>
      <w:r w:rsidRPr="00DB7BDC">
        <w:rPr>
          <w:rFonts w:cs="Arial"/>
        </w:rPr>
        <w:t>. ISBN: 978-958-8635-97-2.</w:t>
      </w:r>
    </w:p>
    <w:p w:rsidR="00DB7BDC" w:rsidRPr="00DB7BDC" w:rsidRDefault="00DB7BDC" w:rsidP="00DB7BDC">
      <w:pPr>
        <w:pStyle w:val="Textoindependiente"/>
        <w:numPr>
          <w:ilvl w:val="0"/>
          <w:numId w:val="2"/>
        </w:numPr>
        <w:spacing w:before="85" w:line="216" w:lineRule="exact"/>
        <w:ind w:left="284" w:right="138" w:hanging="284"/>
        <w:jc w:val="both"/>
        <w:rPr>
          <w:rFonts w:cs="Arial"/>
          <w:lang w:val="pt-BR"/>
        </w:rPr>
      </w:pPr>
      <w:r w:rsidRPr="00DB7BDC">
        <w:rPr>
          <w:rFonts w:cs="Arial"/>
          <w:b/>
          <w:lang w:val="es-CO"/>
        </w:rPr>
        <w:t xml:space="preserve">VEGA, C, D. </w:t>
      </w:r>
      <w:r w:rsidRPr="00DB7BDC">
        <w:rPr>
          <w:rFonts w:cs="Arial"/>
          <w:lang w:val="es-CO"/>
        </w:rPr>
        <w:t>(2010). Evaluaciones agroecológicas de dos híbridos de brócoli (</w:t>
      </w:r>
      <w:proofErr w:type="spellStart"/>
      <w:r w:rsidRPr="00DB7BDC">
        <w:rPr>
          <w:rFonts w:cs="Arial"/>
          <w:i/>
          <w:lang w:val="es-CO"/>
        </w:rPr>
        <w:t>Brassica</w:t>
      </w:r>
      <w:proofErr w:type="spellEnd"/>
      <w:r w:rsidRPr="00DB7BDC">
        <w:rPr>
          <w:rFonts w:cs="Arial"/>
          <w:i/>
          <w:lang w:val="es-CO"/>
        </w:rPr>
        <w:t xml:space="preserve"> </w:t>
      </w:r>
      <w:proofErr w:type="spellStart"/>
      <w:r w:rsidRPr="00DB7BDC">
        <w:rPr>
          <w:rFonts w:cs="Arial"/>
          <w:i/>
          <w:lang w:val="es-CO"/>
        </w:rPr>
        <w:t>olaraceae</w:t>
      </w:r>
      <w:proofErr w:type="spellEnd"/>
      <w:r w:rsidRPr="00DB7BDC">
        <w:rPr>
          <w:rFonts w:cs="Arial"/>
          <w:lang w:val="es-CO"/>
        </w:rPr>
        <w:t xml:space="preserve">) en el municipio de </w:t>
      </w:r>
      <w:proofErr w:type="spellStart"/>
      <w:r w:rsidRPr="00DB7BDC">
        <w:rPr>
          <w:rFonts w:cs="Arial"/>
          <w:lang w:val="es-CO"/>
        </w:rPr>
        <w:t>Sibaté</w:t>
      </w:r>
      <w:proofErr w:type="spellEnd"/>
      <w:r w:rsidRPr="00DB7BDC">
        <w:rPr>
          <w:rFonts w:cs="Arial"/>
          <w:lang w:val="es-CO"/>
        </w:rPr>
        <w:t xml:space="preserve"> Cundinamarca. </w:t>
      </w:r>
      <w:r w:rsidRPr="00DB7BDC">
        <w:rPr>
          <w:rFonts w:cs="Arial"/>
          <w:lang w:val="pt-BR"/>
        </w:rPr>
        <w:t xml:space="preserve">Revista </w:t>
      </w:r>
      <w:proofErr w:type="spellStart"/>
      <w:r w:rsidRPr="00DB7BDC">
        <w:rPr>
          <w:rFonts w:cs="Arial"/>
          <w:lang w:val="pt-BR"/>
        </w:rPr>
        <w:t>INVENTUM</w:t>
      </w:r>
      <w:proofErr w:type="spellEnd"/>
      <w:r w:rsidRPr="00DB7BDC">
        <w:rPr>
          <w:rFonts w:cs="Arial"/>
          <w:lang w:val="pt-BR"/>
        </w:rPr>
        <w:t xml:space="preserve"> N° 8, </w:t>
      </w:r>
      <w:proofErr w:type="spellStart"/>
      <w:r w:rsidRPr="00DB7BDC">
        <w:rPr>
          <w:rFonts w:cs="Arial"/>
          <w:lang w:val="pt-BR"/>
        </w:rPr>
        <w:t>ISSN</w:t>
      </w:r>
      <w:proofErr w:type="spellEnd"/>
      <w:r w:rsidRPr="00DB7BDC">
        <w:rPr>
          <w:rFonts w:cs="Arial"/>
          <w:lang w:val="pt-BR"/>
        </w:rPr>
        <w:t>: 1909-2520. Bogotá. Vol. 8. Pp. 32, 37.</w:t>
      </w:r>
    </w:p>
    <w:p w:rsidR="00712755" w:rsidRDefault="00712755" w:rsidP="00712755">
      <w:pPr>
        <w:spacing w:line="200" w:lineRule="exact"/>
        <w:jc w:val="both"/>
        <w:rPr>
          <w:rFonts w:ascii="Calibri" w:hAnsi="Calibri"/>
        </w:rPr>
      </w:pPr>
      <w:r>
        <w:rPr>
          <w:rFonts w:ascii="Calibri" w:hAnsi="Calibri"/>
        </w:rPr>
        <w:t xml:space="preserve">   </w:t>
      </w:r>
    </w:p>
    <w:p w:rsidR="00712755" w:rsidRDefault="00712755" w:rsidP="00712755">
      <w:pPr>
        <w:widowControl/>
        <w:rPr>
          <w:rFonts w:ascii="Calibri" w:hAnsi="Calibri"/>
        </w:rPr>
        <w:sectPr w:rsidR="00712755">
          <w:type w:val="continuous"/>
          <w:pgSz w:w="11910" w:h="16840"/>
          <w:pgMar w:top="1740" w:right="600" w:bottom="840" w:left="620" w:header="720" w:footer="720" w:gutter="0"/>
          <w:cols w:num="2" w:space="720" w:equalWidth="0">
            <w:col w:w="5214" w:space="138"/>
            <w:col w:w="5338"/>
          </w:cols>
        </w:sectPr>
      </w:pPr>
    </w:p>
    <w:p w:rsidR="00712755" w:rsidRDefault="004A08CF" w:rsidP="00712755">
      <w:pPr>
        <w:pStyle w:val="Textoindependiente"/>
        <w:spacing w:line="40" w:lineRule="exact"/>
        <w:ind w:left="2202"/>
        <w:rPr>
          <w:rFonts w:ascii="Calibri"/>
          <w:sz w:val="4"/>
        </w:rPr>
      </w:pPr>
      <w:r w:rsidRPr="004A08CF">
        <w:rPr>
          <w:noProof/>
        </w:rPr>
      </w:r>
      <w:r w:rsidRPr="004A08CF">
        <w:rPr>
          <w:noProof/>
        </w:rPr>
        <w:pict>
          <v:group id="Group 14" o:spid="_x0000_s1026" style="width:313.05pt;height:2pt;mso-position-horizontal-relative:char;mso-position-vertical-relative:line" coordorigin="20,20" coordsize="622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wrap type="none"/>
            <w10:anchorlock/>
          </v:group>
        </w:pict>
      </w:r>
    </w:p>
    <w:p w:rsidR="00DB7BDC" w:rsidRDefault="00712755" w:rsidP="00712755">
      <w:pPr>
        <w:spacing w:before="92"/>
        <w:ind w:right="4234"/>
        <w:rPr>
          <w:noProof/>
          <w:lang w:val="es-CO" w:eastAsia="es-CO"/>
        </w:rPr>
      </w:pPr>
      <w:r>
        <w:rPr>
          <w:noProof/>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830"/>
      </w:tblGrid>
      <w:tr w:rsidR="00DB7BDC" w:rsidTr="00E068DA">
        <w:tc>
          <w:tcPr>
            <w:tcW w:w="10830" w:type="dxa"/>
          </w:tcPr>
          <w:p w:rsidR="00DB7BDC" w:rsidRPr="00E068DA" w:rsidRDefault="00DB7BDC" w:rsidP="00E068DA">
            <w:pPr>
              <w:spacing w:before="92"/>
              <w:ind w:right="4234"/>
              <w:jc w:val="center"/>
              <w:rPr>
                <w:rFonts w:ascii="Arial"/>
                <w:color w:val="BF5A14"/>
              </w:rPr>
            </w:pPr>
            <w:r>
              <w:rPr>
                <w:noProof/>
                <w:lang w:val="es-CO" w:eastAsia="es-CO"/>
              </w:rPr>
              <w:drawing>
                <wp:inline distT="0" distB="0" distL="0" distR="0">
                  <wp:extent cx="720744" cy="720000"/>
                  <wp:effectExtent l="19050" t="0" r="3156" b="0"/>
                  <wp:docPr id="6" name="Imagen 6" descr="D:\Escritorio\Ing. Daniel Vega\FOTOS\Fotossssss cara\IMG_6321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torio\Ing. Daniel Vega\FOTOS\Fotossssss cara\IMG_6321 copia.jpg"/>
                          <pic:cNvPicPr>
                            <a:picLocks noChangeAspect="1" noChangeArrowheads="1"/>
                          </pic:cNvPicPr>
                        </pic:nvPicPr>
                        <pic:blipFill>
                          <a:blip r:embed="rId6" cstate="print"/>
                          <a:srcRect/>
                          <a:stretch>
                            <a:fillRect/>
                          </a:stretch>
                        </pic:blipFill>
                        <pic:spPr bwMode="auto">
                          <a:xfrm>
                            <a:off x="0" y="0"/>
                            <a:ext cx="720744" cy="720000"/>
                          </a:xfrm>
                          <a:prstGeom prst="rect">
                            <a:avLst/>
                          </a:prstGeom>
                          <a:noFill/>
                          <a:ln w="9525">
                            <a:noFill/>
                            <a:miter lim="800000"/>
                            <a:headEnd/>
                            <a:tailEnd/>
                          </a:ln>
                        </pic:spPr>
                      </pic:pic>
                    </a:graphicData>
                  </a:graphic>
                </wp:inline>
              </w:drawing>
            </w:r>
            <w:r>
              <w:rPr>
                <w:rFonts w:ascii="Arial"/>
                <w:color w:val="BF5A14"/>
              </w:rPr>
              <w:t>Biography (150 word limit)</w:t>
            </w:r>
          </w:p>
        </w:tc>
      </w:tr>
      <w:tr w:rsidR="00DB7BDC" w:rsidRPr="00E068DA" w:rsidTr="00E068DA">
        <w:tc>
          <w:tcPr>
            <w:tcW w:w="10830" w:type="dxa"/>
          </w:tcPr>
          <w:p w:rsidR="00E068DA" w:rsidRDefault="00DB7BDC" w:rsidP="006D7D01">
            <w:pPr>
              <w:shd w:val="clear" w:color="auto" w:fill="FFFFFF"/>
              <w:jc w:val="both"/>
              <w:rPr>
                <w:rFonts w:eastAsia="Times New Roman" w:cs="Arial"/>
                <w:color w:val="222222"/>
                <w:sz w:val="18"/>
                <w:szCs w:val="18"/>
                <w:lang w:eastAsia="es-CO"/>
              </w:rPr>
            </w:pPr>
            <w:r w:rsidRPr="00E068DA">
              <w:rPr>
                <w:noProof/>
                <w:sz w:val="18"/>
                <w:szCs w:val="18"/>
                <w:lang w:eastAsia="es-CO"/>
              </w:rPr>
              <w:lastRenderedPageBreak/>
              <w:t xml:space="preserve">Daniel Vega </w:t>
            </w:r>
            <w:r w:rsidR="00E068DA">
              <w:rPr>
                <w:rFonts w:eastAsia="Times New Roman" w:cs="Arial"/>
                <w:color w:val="222222"/>
                <w:sz w:val="18"/>
                <w:szCs w:val="18"/>
                <w:lang w:eastAsia="es-CO"/>
              </w:rPr>
              <w:t>is a</w:t>
            </w:r>
            <w:r w:rsidR="00E068DA" w:rsidRPr="00E068DA">
              <w:rPr>
                <w:rFonts w:eastAsia="Times New Roman" w:cs="Arial"/>
                <w:color w:val="222222"/>
                <w:sz w:val="18"/>
                <w:szCs w:val="18"/>
                <w:lang w:eastAsia="es-CO"/>
              </w:rPr>
              <w:t xml:space="preserve"> </w:t>
            </w:r>
            <w:proofErr w:type="spellStart"/>
            <w:r w:rsidR="00E068DA" w:rsidRPr="00E068DA">
              <w:rPr>
                <w:rFonts w:eastAsia="Times New Roman" w:cs="Arial"/>
                <w:color w:val="222222"/>
                <w:sz w:val="18"/>
                <w:szCs w:val="18"/>
                <w:lang w:eastAsia="es-CO"/>
              </w:rPr>
              <w:t>Agroecological</w:t>
            </w:r>
            <w:proofErr w:type="spellEnd"/>
            <w:r w:rsidR="00E068DA" w:rsidRPr="00E068DA">
              <w:rPr>
                <w:rFonts w:eastAsia="Times New Roman" w:cs="Arial"/>
                <w:color w:val="222222"/>
                <w:sz w:val="18"/>
                <w:szCs w:val="18"/>
                <w:lang w:eastAsia="es-CO"/>
              </w:rPr>
              <w:t xml:space="preserve"> Engineer with vast experiences´ on Fruits and vegetables production. Graduated from one of the most prominent</w:t>
            </w:r>
            <w:r w:rsidR="00E068DA">
              <w:rPr>
                <w:rFonts w:eastAsia="Times New Roman" w:cs="Arial"/>
                <w:color w:val="222222"/>
                <w:sz w:val="18"/>
                <w:szCs w:val="18"/>
                <w:lang w:eastAsia="es-CO"/>
              </w:rPr>
              <w:t xml:space="preserve"> </w:t>
            </w:r>
            <w:proofErr w:type="spellStart"/>
            <w:r w:rsidR="00E068DA">
              <w:rPr>
                <w:rFonts w:eastAsia="Times New Roman" w:cs="Arial"/>
                <w:color w:val="222222"/>
                <w:sz w:val="18"/>
                <w:szCs w:val="18"/>
                <w:lang w:eastAsia="es-CO"/>
              </w:rPr>
              <w:t>agroecologic</w:t>
            </w:r>
            <w:proofErr w:type="spellEnd"/>
            <w:r w:rsidR="00E068DA">
              <w:rPr>
                <w:rFonts w:eastAsia="Times New Roman" w:cs="Arial"/>
                <w:color w:val="222222"/>
                <w:sz w:val="18"/>
                <w:szCs w:val="18"/>
                <w:lang w:eastAsia="es-CO"/>
              </w:rPr>
              <w:t xml:space="preserve"> university from Colombia (Uniminuto). Daniel have been scholar  in</w:t>
            </w:r>
            <w:r w:rsidR="00E068DA" w:rsidRPr="00E068DA">
              <w:rPr>
                <w:rFonts w:eastAsia="Times New Roman" w:cs="Arial"/>
                <w:color w:val="222222"/>
                <w:sz w:val="18"/>
                <w:szCs w:val="18"/>
                <w:lang w:eastAsia="es-CO"/>
              </w:rPr>
              <w:t xml:space="preserve"> prominent</w:t>
            </w:r>
            <w:r w:rsidR="00E068DA">
              <w:rPr>
                <w:rFonts w:eastAsia="Times New Roman" w:cs="Arial"/>
                <w:color w:val="222222"/>
                <w:sz w:val="18"/>
                <w:szCs w:val="18"/>
                <w:lang w:eastAsia="es-CO"/>
              </w:rPr>
              <w:t xml:space="preserve">  </w:t>
            </w:r>
            <w:r w:rsidR="00E068DA" w:rsidRPr="00E068DA">
              <w:rPr>
                <w:rFonts w:eastAsia="Times New Roman" w:cs="Arial"/>
                <w:color w:val="222222"/>
                <w:sz w:val="18"/>
                <w:szCs w:val="18"/>
                <w:lang w:eastAsia="es-CO"/>
              </w:rPr>
              <w:t>agricultural universities of the world (</w:t>
            </w:r>
            <w:proofErr w:type="spellStart"/>
            <w:r w:rsidR="00E068DA" w:rsidRPr="00E068DA">
              <w:rPr>
                <w:rFonts w:eastAsia="Times New Roman" w:cs="Arial"/>
                <w:color w:val="222222"/>
                <w:sz w:val="18"/>
                <w:szCs w:val="18"/>
                <w:lang w:eastAsia="es-CO"/>
              </w:rPr>
              <w:t>Zamorano</w:t>
            </w:r>
            <w:proofErr w:type="spellEnd"/>
            <w:r w:rsidR="00E068DA" w:rsidRPr="00E068DA">
              <w:rPr>
                <w:rFonts w:eastAsia="Times New Roman" w:cs="Arial"/>
                <w:color w:val="222222"/>
                <w:sz w:val="18"/>
                <w:szCs w:val="18"/>
                <w:lang w:eastAsia="es-CO"/>
              </w:rPr>
              <w:t xml:space="preserve"> in Honduras and EARTH-</w:t>
            </w:r>
            <w:proofErr w:type="spellStart"/>
            <w:r w:rsidR="00E068DA" w:rsidRPr="00E068DA">
              <w:rPr>
                <w:rFonts w:eastAsia="Times New Roman" w:cs="Arial"/>
                <w:color w:val="222222"/>
                <w:sz w:val="18"/>
                <w:szCs w:val="18"/>
                <w:lang w:eastAsia="es-CO"/>
              </w:rPr>
              <w:t>Escuela</w:t>
            </w:r>
            <w:proofErr w:type="spellEnd"/>
            <w:r w:rsidR="00E068DA" w:rsidRPr="00E068DA">
              <w:rPr>
                <w:rFonts w:eastAsia="Times New Roman" w:cs="Arial"/>
                <w:color w:val="222222"/>
                <w:sz w:val="18"/>
                <w:szCs w:val="18"/>
                <w:lang w:eastAsia="es-CO"/>
              </w:rPr>
              <w:t xml:space="preserve"> de </w:t>
            </w:r>
            <w:proofErr w:type="spellStart"/>
            <w:r w:rsidR="00E068DA" w:rsidRPr="00E068DA">
              <w:rPr>
                <w:rFonts w:eastAsia="Times New Roman" w:cs="Arial"/>
                <w:color w:val="222222"/>
                <w:sz w:val="18"/>
                <w:szCs w:val="18"/>
                <w:lang w:eastAsia="es-CO"/>
              </w:rPr>
              <w:t>Agricultura</w:t>
            </w:r>
            <w:proofErr w:type="spellEnd"/>
            <w:r w:rsidR="00E068DA" w:rsidRPr="00E068DA">
              <w:rPr>
                <w:rFonts w:eastAsia="Times New Roman" w:cs="Arial"/>
                <w:color w:val="222222"/>
                <w:sz w:val="18"/>
                <w:szCs w:val="18"/>
                <w:lang w:eastAsia="es-CO"/>
              </w:rPr>
              <w:t xml:space="preserve"> de la Region Tropical </w:t>
            </w:r>
            <w:proofErr w:type="spellStart"/>
            <w:r w:rsidR="00E068DA" w:rsidRPr="00E068DA">
              <w:rPr>
                <w:rFonts w:eastAsia="Times New Roman" w:cs="Arial"/>
                <w:color w:val="222222"/>
                <w:sz w:val="18"/>
                <w:szCs w:val="18"/>
                <w:lang w:eastAsia="es-CO"/>
              </w:rPr>
              <w:t>Húmeda</w:t>
            </w:r>
            <w:proofErr w:type="spellEnd"/>
            <w:r w:rsidR="00E068DA" w:rsidRPr="00E068DA">
              <w:rPr>
                <w:rFonts w:eastAsia="Times New Roman" w:cs="Arial"/>
                <w:color w:val="222222"/>
                <w:sz w:val="18"/>
                <w:szCs w:val="18"/>
                <w:lang w:eastAsia="es-CO"/>
              </w:rPr>
              <w:t xml:space="preserve"> in Costa Rica).</w:t>
            </w:r>
          </w:p>
          <w:p w:rsidR="00E068DA" w:rsidRDefault="00E068DA" w:rsidP="006D7D01">
            <w:pPr>
              <w:shd w:val="clear" w:color="auto" w:fill="FFFFFF"/>
              <w:jc w:val="both"/>
              <w:rPr>
                <w:rFonts w:eastAsia="Times New Roman" w:cs="Arial"/>
                <w:color w:val="222222"/>
                <w:sz w:val="18"/>
                <w:szCs w:val="18"/>
                <w:lang w:eastAsia="es-CO"/>
              </w:rPr>
            </w:pPr>
          </w:p>
          <w:p w:rsidR="00E068DA" w:rsidRPr="00E068DA" w:rsidRDefault="00E068DA" w:rsidP="006D7D01">
            <w:pPr>
              <w:shd w:val="clear" w:color="auto" w:fill="FFFFFF"/>
              <w:jc w:val="both"/>
              <w:rPr>
                <w:rFonts w:eastAsia="Times New Roman" w:cs="Arial"/>
                <w:color w:val="222222"/>
                <w:sz w:val="18"/>
                <w:szCs w:val="18"/>
                <w:lang w:eastAsia="es-CO"/>
              </w:rPr>
            </w:pPr>
            <w:r>
              <w:rPr>
                <w:rFonts w:eastAsia="Times New Roman" w:cs="Arial"/>
                <w:color w:val="222222"/>
                <w:sz w:val="18"/>
                <w:szCs w:val="18"/>
                <w:lang w:eastAsia="es-CO"/>
              </w:rPr>
              <w:t xml:space="preserve">Daniel Vega was award winner "Julio </w:t>
            </w:r>
            <w:proofErr w:type="spellStart"/>
            <w:r>
              <w:rPr>
                <w:rFonts w:eastAsia="Times New Roman" w:cs="Arial"/>
                <w:color w:val="222222"/>
                <w:sz w:val="18"/>
                <w:szCs w:val="18"/>
                <w:lang w:eastAsia="es-CO"/>
              </w:rPr>
              <w:t>Garavito</w:t>
            </w:r>
            <w:proofErr w:type="spellEnd"/>
            <w:r>
              <w:rPr>
                <w:rFonts w:eastAsia="Times New Roman" w:cs="Arial"/>
                <w:color w:val="222222"/>
                <w:sz w:val="18"/>
                <w:szCs w:val="18"/>
                <w:lang w:eastAsia="es-CO"/>
              </w:rPr>
              <w:t xml:space="preserve"> </w:t>
            </w:r>
            <w:proofErr w:type="spellStart"/>
            <w:r>
              <w:rPr>
                <w:rFonts w:eastAsia="Times New Roman" w:cs="Arial"/>
                <w:color w:val="222222"/>
                <w:sz w:val="18"/>
                <w:szCs w:val="18"/>
                <w:lang w:eastAsia="es-CO"/>
              </w:rPr>
              <w:t>Armero</w:t>
            </w:r>
            <w:proofErr w:type="spellEnd"/>
            <w:r>
              <w:rPr>
                <w:rFonts w:eastAsia="Times New Roman" w:cs="Arial"/>
                <w:color w:val="222222"/>
                <w:sz w:val="18"/>
                <w:szCs w:val="18"/>
                <w:lang w:eastAsia="es-CO"/>
              </w:rPr>
              <w:t>" in u</w:t>
            </w:r>
            <w:r w:rsidRPr="00E068DA">
              <w:rPr>
                <w:rFonts w:eastAsia="Times New Roman" w:cs="Arial"/>
                <w:color w:val="222222"/>
                <w:sz w:val="18"/>
                <w:szCs w:val="18"/>
                <w:lang w:eastAsia="es-CO"/>
              </w:rPr>
              <w:t>niversity educational innovation</w:t>
            </w:r>
            <w:r>
              <w:rPr>
                <w:rFonts w:eastAsia="Times New Roman" w:cs="Arial"/>
                <w:color w:val="222222"/>
                <w:sz w:val="18"/>
                <w:szCs w:val="18"/>
                <w:lang w:eastAsia="es-CO"/>
              </w:rPr>
              <w:t xml:space="preserve"> from Colombia in 2014</w:t>
            </w:r>
          </w:p>
          <w:p w:rsidR="00E068DA" w:rsidRPr="00E068DA" w:rsidRDefault="00E068DA" w:rsidP="006D7D01">
            <w:pPr>
              <w:widowControl/>
              <w:shd w:val="clear" w:color="auto" w:fill="FFFFFF"/>
              <w:jc w:val="both"/>
              <w:rPr>
                <w:rFonts w:eastAsia="Times New Roman" w:cs="Arial"/>
                <w:color w:val="222222"/>
                <w:sz w:val="18"/>
                <w:szCs w:val="18"/>
                <w:lang w:eastAsia="es-CO"/>
              </w:rPr>
            </w:pPr>
          </w:p>
          <w:p w:rsidR="00DB7BDC" w:rsidRPr="00E068DA" w:rsidRDefault="00E068DA" w:rsidP="006D7D01">
            <w:pPr>
              <w:widowControl/>
              <w:shd w:val="clear" w:color="auto" w:fill="FFFFFF"/>
              <w:jc w:val="both"/>
              <w:rPr>
                <w:rFonts w:eastAsia="Times New Roman" w:cs="Arial"/>
                <w:color w:val="222222"/>
                <w:sz w:val="18"/>
                <w:szCs w:val="18"/>
                <w:lang w:eastAsia="es-CO"/>
              </w:rPr>
            </w:pPr>
            <w:r w:rsidRPr="00E068DA">
              <w:rPr>
                <w:rFonts w:eastAsia="Times New Roman" w:cs="Arial"/>
                <w:color w:val="222222"/>
                <w:sz w:val="18"/>
                <w:szCs w:val="18"/>
                <w:lang w:eastAsia="es-CO"/>
              </w:rPr>
              <w:t>In addition to that</w:t>
            </w:r>
            <w:r>
              <w:rPr>
                <w:rFonts w:eastAsia="Times New Roman" w:cs="Arial"/>
                <w:color w:val="222222"/>
                <w:sz w:val="18"/>
                <w:szCs w:val="18"/>
                <w:lang w:eastAsia="es-CO"/>
              </w:rPr>
              <w:t>, Daniel is an</w:t>
            </w:r>
            <w:r w:rsidRPr="00E068DA">
              <w:rPr>
                <w:rFonts w:eastAsia="Times New Roman" w:cs="Arial"/>
                <w:color w:val="222222"/>
                <w:sz w:val="18"/>
                <w:szCs w:val="18"/>
                <w:lang w:eastAsia="es-CO"/>
              </w:rPr>
              <w:t xml:space="preserve"> active professor</w:t>
            </w:r>
            <w:r>
              <w:rPr>
                <w:rFonts w:eastAsia="Times New Roman" w:cs="Arial"/>
                <w:color w:val="222222"/>
                <w:sz w:val="18"/>
                <w:szCs w:val="18"/>
                <w:lang w:eastAsia="es-CO"/>
              </w:rPr>
              <w:t xml:space="preserve"> and researcher in different topics about </w:t>
            </w:r>
            <w:proofErr w:type="spellStart"/>
            <w:r>
              <w:rPr>
                <w:rFonts w:eastAsia="Times New Roman" w:cs="Arial"/>
                <w:color w:val="222222"/>
                <w:sz w:val="18"/>
                <w:szCs w:val="18"/>
                <w:lang w:eastAsia="es-CO"/>
              </w:rPr>
              <w:t>agroecologic</w:t>
            </w:r>
            <w:proofErr w:type="spellEnd"/>
            <w:r>
              <w:rPr>
                <w:rFonts w:eastAsia="Times New Roman" w:cs="Arial"/>
                <w:color w:val="222222"/>
                <w:sz w:val="18"/>
                <w:szCs w:val="18"/>
                <w:lang w:eastAsia="es-CO"/>
              </w:rPr>
              <w:t xml:space="preserve"> </w:t>
            </w:r>
            <w:proofErr w:type="spellStart"/>
            <w:r>
              <w:rPr>
                <w:rFonts w:eastAsia="Times New Roman" w:cs="Arial"/>
                <w:color w:val="222222"/>
                <w:sz w:val="18"/>
                <w:szCs w:val="18"/>
                <w:lang w:eastAsia="es-CO"/>
              </w:rPr>
              <w:t>sistem</w:t>
            </w:r>
            <w:proofErr w:type="spellEnd"/>
            <w:r>
              <w:rPr>
                <w:rFonts w:eastAsia="Times New Roman" w:cs="Arial"/>
                <w:color w:val="222222"/>
                <w:sz w:val="18"/>
                <w:szCs w:val="18"/>
                <w:lang w:eastAsia="es-CO"/>
              </w:rPr>
              <w:t xml:space="preserve">, </w:t>
            </w:r>
            <w:r w:rsidRPr="00E068DA">
              <w:rPr>
                <w:rFonts w:eastAsia="Times New Roman" w:cs="Arial"/>
                <w:color w:val="222222"/>
                <w:sz w:val="18"/>
                <w:szCs w:val="18"/>
                <w:lang w:eastAsia="es-CO"/>
              </w:rPr>
              <w:t>with a master's degree in Education, because the agricultural systems are not only about production, this involves the fact that everyone can learn how to produce again. In other words, I decided to teach because a couple of years ago I realized that agricultural systems shouldn't be only about production, but also about teaching future entrepreneurs how to produce themselves.</w:t>
            </w:r>
          </w:p>
        </w:tc>
      </w:tr>
      <w:tr w:rsidR="00DB7BDC" w:rsidTr="00E068DA">
        <w:tc>
          <w:tcPr>
            <w:tcW w:w="10830" w:type="dxa"/>
          </w:tcPr>
          <w:p w:rsidR="00DB7BDC" w:rsidRPr="00DB7BDC" w:rsidRDefault="00DB7BDC" w:rsidP="00DB7BDC">
            <w:pPr>
              <w:spacing w:before="62"/>
              <w:ind w:left="4217" w:right="4235"/>
              <w:jc w:val="center"/>
              <w:rPr>
                <w:rFonts w:ascii="Arial"/>
                <w:sz w:val="14"/>
              </w:rPr>
            </w:pPr>
            <w:r>
              <w:rPr>
                <w:rFonts w:ascii="Arial"/>
                <w:sz w:val="14"/>
              </w:rPr>
              <w:t xml:space="preserve">Email: </w:t>
            </w:r>
            <w:hyperlink r:id="rId7" w:history="1">
              <w:r>
                <w:rPr>
                  <w:rStyle w:val="Hipervnculo"/>
                  <w:rFonts w:ascii="Arial"/>
                  <w:sz w:val="14"/>
                </w:rPr>
                <w:t>agroecologiavega@gmail.com</w:t>
              </w:r>
            </w:hyperlink>
          </w:p>
        </w:tc>
      </w:tr>
    </w:tbl>
    <w:p w:rsidR="00DB7BDC" w:rsidRDefault="00DB7BDC" w:rsidP="00712755">
      <w:pPr>
        <w:spacing w:before="92"/>
        <w:ind w:right="4234"/>
        <w:rPr>
          <w:noProof/>
          <w:lang w:val="es-CO" w:eastAsia="es-CO"/>
        </w:rPr>
      </w:pPr>
    </w:p>
    <w:p w:rsidR="00DB7BDC" w:rsidRDefault="00DB7BDC" w:rsidP="00712755">
      <w:pPr>
        <w:spacing w:before="92"/>
        <w:ind w:right="4234"/>
        <w:rPr>
          <w:rFonts w:ascii="Arial"/>
          <w:color w:val="BF5A14"/>
        </w:rPr>
      </w:pPr>
    </w:p>
    <w:p w:rsidR="00DB7BDC" w:rsidRDefault="00DB7BDC" w:rsidP="00712755">
      <w:pPr>
        <w:spacing w:before="92"/>
        <w:ind w:right="4234"/>
        <w:rPr>
          <w:rFonts w:ascii="Arial"/>
        </w:rPr>
      </w:pPr>
    </w:p>
    <w:p w:rsidR="00712755" w:rsidRDefault="004A08CF" w:rsidP="00712755">
      <w:pPr>
        <w:pStyle w:val="Textoindependiente"/>
        <w:spacing w:before="2"/>
        <w:rPr>
          <w:rFonts w:ascii="Arial"/>
          <w:sz w:val="19"/>
        </w:rPr>
      </w:pPr>
      <w:r w:rsidRPr="004A08CF">
        <w:rPr>
          <w:noProof/>
        </w:rPr>
        <w:pict>
          <v:line id="Straight Connector 13" o:spid="_x0000_s1028" style="position:absolute;z-index:25165772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w:r>
    </w:p>
    <w:p w:rsidR="00712755" w:rsidRDefault="00712755" w:rsidP="00712755">
      <w:pPr>
        <w:pStyle w:val="Textoindependiente"/>
        <w:rPr>
          <w:rFonts w:ascii="Arial"/>
          <w:sz w:val="20"/>
        </w:rPr>
      </w:pPr>
    </w:p>
    <w:p w:rsidR="00712755" w:rsidRPr="00DB7BDC" w:rsidRDefault="00712755" w:rsidP="00DB7BDC">
      <w:pPr>
        <w:spacing w:before="39"/>
        <w:ind w:left="100"/>
        <w:rPr>
          <w:rFonts w:ascii="Minion Pro"/>
          <w:b/>
          <w:sz w:val="20"/>
        </w:rPr>
        <w:sectPr w:rsidR="00712755" w:rsidRPr="00DB7BDC">
          <w:type w:val="continuous"/>
          <w:pgSz w:w="11910" w:h="16840"/>
          <w:pgMar w:top="1740" w:right="600" w:bottom="840" w:left="620" w:header="720" w:footer="720" w:gutter="0"/>
          <w:cols w:space="720"/>
        </w:sectPr>
      </w:pPr>
      <w:r>
        <w:rPr>
          <w:rFonts w:ascii="Minion Pro"/>
          <w:b/>
          <w:sz w:val="20"/>
        </w:rPr>
        <w:t>Notes/Comments:</w:t>
      </w:r>
    </w:p>
    <w:p w:rsidR="004963B9" w:rsidRDefault="004963B9">
      <w:bookmarkStart w:id="0" w:name="_GoBack"/>
      <w:bookmarkEnd w:id="0"/>
    </w:p>
    <w:sectPr w:rsidR="004963B9" w:rsidSect="004A08C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1">
    <w:nsid w:val="5A884CB8"/>
    <w:multiLevelType w:val="hybridMultilevel"/>
    <w:tmpl w:val="EDA0A3D6"/>
    <w:lvl w:ilvl="0" w:tplc="240A000F">
      <w:start w:val="1"/>
      <w:numFmt w:val="decimal"/>
      <w:lvlText w:val="%1."/>
      <w:lvlJc w:val="left"/>
      <w:pPr>
        <w:ind w:left="1004" w:hanging="360"/>
      </w:p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hyphenationZone w:val="425"/>
  <w:characterSpacingControl w:val="doNotCompress"/>
  <w:compat/>
  <w:rsids>
    <w:rsidRoot w:val="00712755"/>
    <w:rsid w:val="001F7205"/>
    <w:rsid w:val="003D03CB"/>
    <w:rsid w:val="00464C1D"/>
    <w:rsid w:val="004963B9"/>
    <w:rsid w:val="004A08CF"/>
    <w:rsid w:val="006D7D01"/>
    <w:rsid w:val="00712755"/>
    <w:rsid w:val="00940FE4"/>
    <w:rsid w:val="00A35FF7"/>
    <w:rsid w:val="00BA2A9D"/>
    <w:rsid w:val="00DB7BDC"/>
    <w:rsid w:val="00E068DA"/>
  </w:rsids>
  <m:mathPr>
    <m:mathFont m:val="Cambria Math"/>
    <m:brkBin m:val="before"/>
    <m:brkBinSub m:val="--"/>
    <m:smallFrac m:val="off"/>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2755"/>
    <w:pPr>
      <w:widowControl w:val="0"/>
      <w:spacing w:after="0" w:line="240" w:lineRule="auto"/>
    </w:pPr>
    <w:rPr>
      <w:rFonts w:ascii="Tw Cen MT" w:eastAsia="Tw Cen MT" w:hAnsi="Tw Cen MT" w:cs="Tw Cen MT"/>
    </w:rPr>
  </w:style>
  <w:style w:type="paragraph" w:styleId="Ttulo1">
    <w:name w:val="heading 1"/>
    <w:basedOn w:val="Normal"/>
    <w:link w:val="Ttulo1Car"/>
    <w:uiPriority w:val="1"/>
    <w:qFormat/>
    <w:rsid w:val="00712755"/>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ar"/>
    <w:uiPriority w:val="1"/>
    <w:unhideWhenUsed/>
    <w:qFormat/>
    <w:rsid w:val="007127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712755"/>
    <w:rPr>
      <w:rFonts w:ascii="Minion Pro" w:eastAsia="Minion Pro" w:hAnsi="Minion Pro" w:cs="Minion Pro"/>
      <w:b/>
      <w:bCs/>
      <w:sz w:val="36"/>
      <w:szCs w:val="36"/>
    </w:rPr>
  </w:style>
  <w:style w:type="character" w:customStyle="1" w:styleId="Ttulo3Car">
    <w:name w:val="Título 3 Car"/>
    <w:basedOn w:val="Fuentedeprrafopredeter"/>
    <w:link w:val="Ttulo3"/>
    <w:uiPriority w:val="1"/>
    <w:rsid w:val="00712755"/>
    <w:rPr>
      <w:rFonts w:ascii="Arial" w:eastAsia="Arial" w:hAnsi="Arial" w:cs="Arial"/>
      <w:b/>
      <w:bCs/>
      <w:sz w:val="20"/>
      <w:szCs w:val="20"/>
    </w:rPr>
  </w:style>
  <w:style w:type="character" w:styleId="Hipervnculo">
    <w:name w:val="Hyperlink"/>
    <w:basedOn w:val="Fuentedeprrafopredeter"/>
    <w:uiPriority w:val="99"/>
    <w:semiHidden/>
    <w:unhideWhenUsed/>
    <w:rsid w:val="00712755"/>
    <w:rPr>
      <w:color w:val="0000FF" w:themeColor="hyperlink"/>
      <w:u w:val="single"/>
    </w:rPr>
  </w:style>
  <w:style w:type="paragraph" w:styleId="Textoindependiente">
    <w:name w:val="Body Text"/>
    <w:basedOn w:val="Normal"/>
    <w:link w:val="TextoindependienteCar"/>
    <w:uiPriority w:val="1"/>
    <w:semiHidden/>
    <w:unhideWhenUsed/>
    <w:qFormat/>
    <w:rsid w:val="00712755"/>
    <w:rPr>
      <w:sz w:val="18"/>
      <w:szCs w:val="18"/>
    </w:rPr>
  </w:style>
  <w:style w:type="character" w:customStyle="1" w:styleId="TextoindependienteCar">
    <w:name w:val="Texto independiente Car"/>
    <w:basedOn w:val="Fuentedeprrafopredeter"/>
    <w:link w:val="Textoindependiente"/>
    <w:uiPriority w:val="1"/>
    <w:semiHidden/>
    <w:rsid w:val="00712755"/>
    <w:rPr>
      <w:rFonts w:ascii="Tw Cen MT" w:eastAsia="Tw Cen MT" w:hAnsi="Tw Cen MT" w:cs="Tw Cen MT"/>
      <w:sz w:val="18"/>
      <w:szCs w:val="18"/>
    </w:rPr>
  </w:style>
  <w:style w:type="paragraph" w:styleId="Prrafodelista">
    <w:name w:val="List Paragraph"/>
    <w:basedOn w:val="Normal"/>
    <w:uiPriority w:val="1"/>
    <w:qFormat/>
    <w:rsid w:val="00712755"/>
    <w:pPr>
      <w:spacing w:before="90" w:line="200" w:lineRule="exact"/>
      <w:ind w:left="383" w:hanging="283"/>
      <w:jc w:val="both"/>
    </w:pPr>
    <w:rPr>
      <w:rFonts w:ascii="Calibri" w:eastAsia="Calibri" w:hAnsi="Calibri" w:cs="Calibri"/>
    </w:rPr>
  </w:style>
  <w:style w:type="paragraph" w:styleId="Textodeglobo">
    <w:name w:val="Balloon Text"/>
    <w:basedOn w:val="Normal"/>
    <w:link w:val="TextodegloboCar"/>
    <w:uiPriority w:val="99"/>
    <w:semiHidden/>
    <w:unhideWhenUsed/>
    <w:rsid w:val="00712755"/>
    <w:rPr>
      <w:rFonts w:ascii="Tahoma" w:hAnsi="Tahoma" w:cs="Tahoma"/>
      <w:sz w:val="16"/>
      <w:szCs w:val="16"/>
    </w:rPr>
  </w:style>
  <w:style w:type="character" w:customStyle="1" w:styleId="TextodegloboCar">
    <w:name w:val="Texto de globo Car"/>
    <w:basedOn w:val="Fuentedeprrafopredeter"/>
    <w:link w:val="Textodeglobo"/>
    <w:uiPriority w:val="99"/>
    <w:semiHidden/>
    <w:rsid w:val="00712755"/>
    <w:rPr>
      <w:rFonts w:ascii="Tahoma" w:eastAsia="Tw Cen MT" w:hAnsi="Tahoma" w:cs="Tahoma"/>
      <w:sz w:val="16"/>
      <w:szCs w:val="16"/>
    </w:rPr>
  </w:style>
  <w:style w:type="table" w:styleId="Tablaconcuadrcula">
    <w:name w:val="Table Grid"/>
    <w:basedOn w:val="Tablanormal"/>
    <w:uiPriority w:val="59"/>
    <w:rsid w:val="00BA2A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2755"/>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2755"/>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7127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2755"/>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712755"/>
    <w:rPr>
      <w:rFonts w:ascii="Arial" w:eastAsia="Arial" w:hAnsi="Arial" w:cs="Arial"/>
      <w:b/>
      <w:bCs/>
      <w:sz w:val="20"/>
      <w:szCs w:val="20"/>
    </w:rPr>
  </w:style>
  <w:style w:type="character" w:styleId="Hyperlink">
    <w:name w:val="Hyperlink"/>
    <w:basedOn w:val="DefaultParagraphFont"/>
    <w:uiPriority w:val="99"/>
    <w:semiHidden/>
    <w:unhideWhenUsed/>
    <w:rsid w:val="00712755"/>
    <w:rPr>
      <w:color w:val="0000FF" w:themeColor="hyperlink"/>
      <w:u w:val="single"/>
    </w:rPr>
  </w:style>
  <w:style w:type="paragraph" w:styleId="BodyText">
    <w:name w:val="Body Text"/>
    <w:basedOn w:val="Normal"/>
    <w:link w:val="BodyTextChar"/>
    <w:uiPriority w:val="1"/>
    <w:semiHidden/>
    <w:unhideWhenUsed/>
    <w:qFormat/>
    <w:rsid w:val="00712755"/>
    <w:rPr>
      <w:sz w:val="18"/>
      <w:szCs w:val="18"/>
    </w:rPr>
  </w:style>
  <w:style w:type="character" w:customStyle="1" w:styleId="BodyTextChar">
    <w:name w:val="Body Text Char"/>
    <w:basedOn w:val="DefaultParagraphFont"/>
    <w:link w:val="BodyText"/>
    <w:uiPriority w:val="1"/>
    <w:semiHidden/>
    <w:rsid w:val="00712755"/>
    <w:rPr>
      <w:rFonts w:ascii="Tw Cen MT" w:eastAsia="Tw Cen MT" w:hAnsi="Tw Cen MT" w:cs="Tw Cen MT"/>
      <w:sz w:val="18"/>
      <w:szCs w:val="18"/>
    </w:rPr>
  </w:style>
  <w:style w:type="paragraph" w:styleId="ListParagraph">
    <w:name w:val="List Paragraph"/>
    <w:basedOn w:val="Normal"/>
    <w:uiPriority w:val="1"/>
    <w:qFormat/>
    <w:rsid w:val="00712755"/>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712755"/>
    <w:rPr>
      <w:rFonts w:ascii="Tahoma" w:hAnsi="Tahoma" w:cs="Tahoma"/>
      <w:sz w:val="16"/>
      <w:szCs w:val="16"/>
    </w:rPr>
  </w:style>
  <w:style w:type="character" w:customStyle="1" w:styleId="BalloonTextChar">
    <w:name w:val="Balloon Text Char"/>
    <w:basedOn w:val="DefaultParagraphFont"/>
    <w:link w:val="BalloonText"/>
    <w:uiPriority w:val="99"/>
    <w:semiHidden/>
    <w:rsid w:val="00712755"/>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55534676">
      <w:bodyDiv w:val="1"/>
      <w:marLeft w:val="0"/>
      <w:marRight w:val="0"/>
      <w:marTop w:val="0"/>
      <w:marBottom w:val="0"/>
      <w:divBdr>
        <w:top w:val="none" w:sz="0" w:space="0" w:color="auto"/>
        <w:left w:val="none" w:sz="0" w:space="0" w:color="auto"/>
        <w:bottom w:val="none" w:sz="0" w:space="0" w:color="auto"/>
        <w:right w:val="none" w:sz="0" w:space="0" w:color="auto"/>
      </w:divBdr>
    </w:div>
    <w:div w:id="866648644">
      <w:bodyDiv w:val="1"/>
      <w:marLeft w:val="0"/>
      <w:marRight w:val="0"/>
      <w:marTop w:val="0"/>
      <w:marBottom w:val="0"/>
      <w:divBdr>
        <w:top w:val="none" w:sz="0" w:space="0" w:color="auto"/>
        <w:left w:val="none" w:sz="0" w:space="0" w:color="auto"/>
        <w:bottom w:val="none" w:sz="0" w:space="0" w:color="auto"/>
        <w:right w:val="none" w:sz="0" w:space="0" w:color="auto"/>
      </w:divBdr>
    </w:div>
    <w:div w:id="1245919869">
      <w:bodyDiv w:val="1"/>
      <w:marLeft w:val="0"/>
      <w:marRight w:val="0"/>
      <w:marTop w:val="0"/>
      <w:marBottom w:val="0"/>
      <w:divBdr>
        <w:top w:val="none" w:sz="0" w:space="0" w:color="auto"/>
        <w:left w:val="none" w:sz="0" w:space="0" w:color="auto"/>
        <w:bottom w:val="none" w:sz="0" w:space="0" w:color="auto"/>
        <w:right w:val="none" w:sz="0" w:space="0" w:color="auto"/>
      </w:divBdr>
    </w:div>
    <w:div w:id="159254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713</Words>
  <Characters>3924</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Agriculture and Horticulture Summit 2017</dc:creator>
  <cp:lastModifiedBy>uniminuto</cp:lastModifiedBy>
  <cp:revision>5</cp:revision>
  <dcterms:created xsi:type="dcterms:W3CDTF">2017-01-12T13:08:00Z</dcterms:created>
  <dcterms:modified xsi:type="dcterms:W3CDTF">2017-01-12T14:11:00Z</dcterms:modified>
</cp:coreProperties>
</file>