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7C83" w:rsidRPr="00612D98" w:rsidRDefault="00FD7C83" w:rsidP="00FD7C83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iCs/>
        </w:rPr>
      </w:pPr>
      <w:r w:rsidRPr="00612D98">
        <w:rPr>
          <w:rFonts w:ascii="Times New Roman" w:hAnsi="Times New Roman" w:cs="Times New Roman"/>
          <w:b/>
          <w:iCs/>
        </w:rPr>
        <w:t xml:space="preserve">INFLUENCE OF STORAGE DURATION AND STORAGE TEMPERATURE ON </w:t>
      </w:r>
      <w:r w:rsidRPr="001A3928">
        <w:rPr>
          <w:rFonts w:ascii="Times New Roman" w:hAnsi="Times New Roman" w:cs="Times New Roman"/>
          <w:b/>
          <w:iCs/>
        </w:rPr>
        <w:t xml:space="preserve">IN- VITRO </w:t>
      </w:r>
      <w:r w:rsidRPr="00612D98">
        <w:rPr>
          <w:rFonts w:ascii="Times New Roman" w:hAnsi="Times New Roman" w:cs="Times New Roman"/>
          <w:b/>
          <w:iCs/>
        </w:rPr>
        <w:t>POLLEN VIABILITY OF CITRUS SPECIES</w:t>
      </w:r>
    </w:p>
    <w:p w:rsidR="00FD7C83" w:rsidRPr="00612D98" w:rsidRDefault="00FD7C83" w:rsidP="00FD7C83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12D98">
        <w:rPr>
          <w:rFonts w:ascii="Times New Roman" w:hAnsi="Times New Roman" w:cs="Times New Roman"/>
          <w:b/>
          <w:bCs/>
          <w:sz w:val="24"/>
          <w:szCs w:val="24"/>
        </w:rPr>
        <w:t>ABSTRACT</w:t>
      </w:r>
    </w:p>
    <w:p w:rsidR="00A14075" w:rsidRPr="00612D98" w:rsidRDefault="00A14075" w:rsidP="00A14075">
      <w:pPr>
        <w:spacing w:after="0" w:line="240" w:lineRule="auto"/>
        <w:ind w:left="-1134" w:right="-471"/>
        <w:jc w:val="center"/>
        <w:rPr>
          <w:rFonts w:ascii="Times New Roman" w:hAnsi="Times New Roman" w:cs="Times New Roman"/>
          <w:b/>
        </w:rPr>
      </w:pPr>
      <w:r w:rsidRPr="00612D98">
        <w:rPr>
          <w:rFonts w:ascii="Times New Roman" w:hAnsi="Times New Roman" w:cs="Times New Roman"/>
          <w:b/>
        </w:rPr>
        <w:t>Shahnawaz Ahmed</w:t>
      </w:r>
      <w:r w:rsidRPr="00612D98">
        <w:rPr>
          <w:rFonts w:ascii="Times New Roman" w:hAnsi="Times New Roman" w:cs="Times New Roman"/>
          <w:b/>
          <w:vertAlign w:val="superscript"/>
        </w:rPr>
        <w:t>1</w:t>
      </w:r>
      <w:r w:rsidRPr="00612D98">
        <w:rPr>
          <w:rFonts w:ascii="Times New Roman" w:hAnsi="Times New Roman" w:cs="Times New Roman"/>
          <w:b/>
        </w:rPr>
        <w:t xml:space="preserve"> H. S. Rattanpal</w:t>
      </w:r>
      <w:r w:rsidRPr="00612D98">
        <w:rPr>
          <w:rFonts w:ascii="Times New Roman" w:hAnsi="Times New Roman" w:cs="Times New Roman"/>
          <w:b/>
          <w:vertAlign w:val="superscript"/>
        </w:rPr>
        <w:t>2</w:t>
      </w:r>
      <w:r w:rsidRPr="00612D98">
        <w:rPr>
          <w:rFonts w:ascii="Times New Roman" w:hAnsi="Times New Roman" w:cs="Times New Roman"/>
          <w:b/>
        </w:rPr>
        <w:t xml:space="preserve"> </w:t>
      </w:r>
      <w:proofErr w:type="spellStart"/>
      <w:r w:rsidR="006A31EF">
        <w:rPr>
          <w:rFonts w:ascii="Times New Roman" w:hAnsi="Times New Roman" w:cs="Times New Roman"/>
          <w:b/>
        </w:rPr>
        <w:t>Eajaz</w:t>
      </w:r>
      <w:proofErr w:type="spellEnd"/>
      <w:r w:rsidR="006A31EF">
        <w:rPr>
          <w:rFonts w:ascii="Times New Roman" w:hAnsi="Times New Roman" w:cs="Times New Roman"/>
          <w:b/>
        </w:rPr>
        <w:t xml:space="preserve"> Ahmad</w:t>
      </w:r>
      <w:r w:rsidR="006A31EF" w:rsidRPr="006A31EF">
        <w:rPr>
          <w:rFonts w:ascii="Times New Roman" w:hAnsi="Times New Roman" w:cs="Times New Roman"/>
          <w:b/>
          <w:vertAlign w:val="superscript"/>
        </w:rPr>
        <w:t>3</w:t>
      </w:r>
      <w:r w:rsidR="006A31EF">
        <w:rPr>
          <w:rFonts w:ascii="Times New Roman" w:hAnsi="Times New Roman" w:cs="Times New Roman"/>
          <w:b/>
        </w:rPr>
        <w:t xml:space="preserve"> and </w:t>
      </w:r>
      <w:r w:rsidRPr="00612D98">
        <w:rPr>
          <w:rFonts w:ascii="Times New Roman" w:hAnsi="Times New Roman" w:cs="Times New Roman"/>
          <w:b/>
        </w:rPr>
        <w:t>Preeti Kumari</w:t>
      </w:r>
      <w:r w:rsidR="006A31EF">
        <w:rPr>
          <w:rFonts w:ascii="Times New Roman" w:hAnsi="Times New Roman" w:cs="Times New Roman"/>
          <w:b/>
          <w:vertAlign w:val="superscript"/>
        </w:rPr>
        <w:t>4</w:t>
      </w:r>
    </w:p>
    <w:p w:rsidR="00A14075" w:rsidRDefault="00A14075" w:rsidP="00A14075">
      <w:pPr>
        <w:spacing w:after="0" w:line="240" w:lineRule="auto"/>
        <w:ind w:left="-1134" w:right="-471"/>
        <w:jc w:val="center"/>
        <w:rPr>
          <w:rFonts w:ascii="Times New Roman" w:eastAsia="Times New Roman" w:hAnsi="Times New Roman" w:cs="Times New Roman"/>
          <w:color w:val="000000" w:themeColor="text1"/>
          <w:lang w:val="en-US"/>
        </w:rPr>
      </w:pPr>
      <w:r w:rsidRPr="00612D98">
        <w:rPr>
          <w:rFonts w:ascii="Times New Roman" w:eastAsia="Times New Roman" w:hAnsi="Times New Roman" w:cs="Times New Roman"/>
          <w:color w:val="000000" w:themeColor="text1"/>
          <w:vertAlign w:val="superscript"/>
          <w:lang w:val="en-US"/>
        </w:rPr>
        <w:t xml:space="preserve">1, 2, </w:t>
      </w:r>
      <w:r w:rsidRPr="00612D98">
        <w:rPr>
          <w:rFonts w:ascii="Times New Roman" w:eastAsia="Times New Roman" w:hAnsi="Times New Roman" w:cs="Times New Roman"/>
          <w:color w:val="000000" w:themeColor="text1"/>
          <w:lang w:val="en-US"/>
        </w:rPr>
        <w:t>Division of Fruit Science, PAU, Ludhiana, Punjab – 141004</w:t>
      </w:r>
    </w:p>
    <w:p w:rsidR="006A31EF" w:rsidRPr="00612D98" w:rsidRDefault="006A31EF" w:rsidP="006A31EF">
      <w:pPr>
        <w:spacing w:after="0" w:line="240" w:lineRule="auto"/>
        <w:ind w:left="-1134" w:right="-471"/>
        <w:jc w:val="center"/>
        <w:rPr>
          <w:rFonts w:ascii="Times New Roman" w:eastAsia="Times New Roman" w:hAnsi="Times New Roman" w:cs="Times New Roman"/>
          <w:color w:val="000000" w:themeColor="text1"/>
          <w:lang w:val="en-US"/>
        </w:rPr>
      </w:pPr>
      <w:r w:rsidRPr="006A31EF">
        <w:rPr>
          <w:rFonts w:ascii="Times New Roman" w:eastAsia="Times New Roman" w:hAnsi="Times New Roman" w:cs="Times New Roman"/>
          <w:color w:val="000000" w:themeColor="text1"/>
          <w:vertAlign w:val="superscript"/>
          <w:lang w:val="en-US"/>
        </w:rPr>
        <w:t>3</w:t>
      </w:r>
      <w:r>
        <w:rPr>
          <w:rFonts w:ascii="Times New Roman" w:eastAsia="Times New Roman" w:hAnsi="Times New Roman" w:cs="Times New Roman"/>
          <w:color w:val="000000" w:themeColor="text1"/>
          <w:lang w:val="en-US"/>
        </w:rPr>
        <w:t>Division of Agronomy</w:t>
      </w:r>
      <w:r w:rsidRPr="00612D98">
        <w:rPr>
          <w:rFonts w:ascii="Times New Roman" w:eastAsia="Times New Roman" w:hAnsi="Times New Roman" w:cs="Times New Roman"/>
          <w:color w:val="000000" w:themeColor="text1"/>
          <w:lang w:val="en-US"/>
        </w:rPr>
        <w:t>, PAU, Ludhiana, Punjab – 141004</w:t>
      </w:r>
    </w:p>
    <w:p w:rsidR="00A14075" w:rsidRPr="00612D98" w:rsidRDefault="00A14075" w:rsidP="00A14075">
      <w:pPr>
        <w:spacing w:after="0" w:line="240" w:lineRule="auto"/>
        <w:ind w:left="-1134" w:right="-471"/>
        <w:rPr>
          <w:rFonts w:ascii="Times New Roman" w:eastAsia="Times New Roman" w:hAnsi="Times New Roman" w:cs="Times New Roman"/>
          <w:color w:val="000000" w:themeColor="text1"/>
          <w:lang w:val="en-US"/>
        </w:rPr>
      </w:pPr>
      <w:r w:rsidRPr="00612D98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                                     </w:t>
      </w:r>
      <w:r w:rsidR="006A31EF">
        <w:rPr>
          <w:rFonts w:ascii="Times New Roman" w:eastAsia="Times New Roman" w:hAnsi="Times New Roman" w:cs="Times New Roman"/>
          <w:color w:val="000000" w:themeColor="text1"/>
          <w:vertAlign w:val="superscript"/>
          <w:lang w:val="en-US"/>
        </w:rPr>
        <w:t>4</w:t>
      </w:r>
      <w:r w:rsidRPr="00612D98">
        <w:rPr>
          <w:rFonts w:ascii="Times New Roman" w:eastAsia="Times New Roman" w:hAnsi="Times New Roman" w:cs="Times New Roman"/>
          <w:color w:val="000000" w:themeColor="text1"/>
          <w:lang w:val="en-US"/>
        </w:rPr>
        <w:t>School of Agricultural Biotechnology, PAU, Ludhiana, Punjab- 141004</w:t>
      </w:r>
    </w:p>
    <w:p w:rsidR="00FD7C83" w:rsidRPr="00612D98" w:rsidRDefault="00C87D8F" w:rsidP="00FD7C8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iCs/>
          <w:color w:val="000000"/>
          <w:shd w:val="clear" w:color="auto" w:fill="F9F9F9"/>
        </w:rPr>
      </w:pPr>
      <w:r w:rsidRPr="00612D98">
        <w:rPr>
          <w:rFonts w:ascii="Times New Roman" w:hAnsi="Times New Roman" w:cs="Times New Roman"/>
          <w:bCs/>
          <w:sz w:val="24"/>
          <w:szCs w:val="24"/>
        </w:rPr>
        <w:t xml:space="preserve">The </w:t>
      </w:r>
      <w:r w:rsidR="00FD7C83" w:rsidRPr="00612D98">
        <w:rPr>
          <w:rFonts w:ascii="Times New Roman" w:hAnsi="Times New Roman" w:cs="Times New Roman"/>
          <w:bCs/>
          <w:sz w:val="24"/>
          <w:szCs w:val="24"/>
        </w:rPr>
        <w:t>present</w:t>
      </w:r>
      <w:r w:rsidRPr="00612D98">
        <w:rPr>
          <w:rFonts w:ascii="Times New Roman" w:hAnsi="Times New Roman" w:cs="Times New Roman"/>
          <w:bCs/>
          <w:sz w:val="24"/>
          <w:szCs w:val="24"/>
        </w:rPr>
        <w:t xml:space="preserve"> work </w:t>
      </w:r>
      <w:r w:rsidR="00612D98" w:rsidRPr="00612D98">
        <w:rPr>
          <w:rFonts w:ascii="Times New Roman" w:hAnsi="Times New Roman" w:cs="Times New Roman"/>
          <w:bCs/>
          <w:sz w:val="24"/>
          <w:szCs w:val="24"/>
        </w:rPr>
        <w:t>was aimed</w:t>
      </w:r>
      <w:r w:rsidRPr="00612D98">
        <w:rPr>
          <w:rFonts w:ascii="Times New Roman" w:hAnsi="Times New Roman" w:cs="Times New Roman"/>
          <w:bCs/>
          <w:sz w:val="24"/>
          <w:szCs w:val="24"/>
        </w:rPr>
        <w:t xml:space="preserve"> to study the</w:t>
      </w:r>
      <w:r w:rsidR="00FD7C83" w:rsidRPr="00612D98">
        <w:rPr>
          <w:rFonts w:ascii="Times New Roman" w:hAnsi="Times New Roman" w:cs="Times New Roman"/>
          <w:bCs/>
          <w:sz w:val="24"/>
          <w:szCs w:val="24"/>
        </w:rPr>
        <w:t xml:space="preserve"> in- vitro </w:t>
      </w:r>
      <w:r w:rsidRPr="00612D98">
        <w:rPr>
          <w:rFonts w:ascii="Times New Roman" w:hAnsi="Times New Roman" w:cs="Times New Roman"/>
          <w:bCs/>
          <w:sz w:val="24"/>
          <w:szCs w:val="24"/>
        </w:rPr>
        <w:t>pollen viability</w:t>
      </w:r>
      <w:r w:rsidR="00FD7C83" w:rsidRPr="00612D98">
        <w:rPr>
          <w:rFonts w:ascii="Times New Roman" w:hAnsi="Times New Roman" w:cs="Times New Roman"/>
          <w:bCs/>
          <w:sz w:val="24"/>
          <w:szCs w:val="24"/>
        </w:rPr>
        <w:t xml:space="preserve"> of five citrus species belonging to the family </w:t>
      </w:r>
      <w:proofErr w:type="spellStart"/>
      <w:r w:rsidR="00FD7C83" w:rsidRPr="00612D98">
        <w:rPr>
          <w:rFonts w:ascii="Times New Roman" w:hAnsi="Times New Roman" w:cs="Times New Roman"/>
          <w:bCs/>
          <w:sz w:val="24"/>
          <w:szCs w:val="24"/>
        </w:rPr>
        <w:t>Rutaceae</w:t>
      </w:r>
      <w:proofErr w:type="spellEnd"/>
      <w:r w:rsidR="00FD7C83" w:rsidRPr="00612D98">
        <w:rPr>
          <w:rFonts w:ascii="Times New Roman" w:hAnsi="Times New Roman" w:cs="Times New Roman"/>
          <w:bCs/>
          <w:sz w:val="24"/>
          <w:szCs w:val="24"/>
        </w:rPr>
        <w:t xml:space="preserve"> viz., mandarin </w:t>
      </w:r>
      <w:r w:rsidR="00FD7C83" w:rsidRPr="00612D98">
        <w:rPr>
          <w:rFonts w:ascii="Times New Roman" w:hAnsi="Times New Roman" w:cs="Times New Roman"/>
          <w:sz w:val="24"/>
          <w:szCs w:val="24"/>
        </w:rPr>
        <w:t xml:space="preserve">(citrus. </w:t>
      </w:r>
      <w:proofErr w:type="spellStart"/>
      <w:r w:rsidR="00FD7C83" w:rsidRPr="00612D98">
        <w:rPr>
          <w:rFonts w:ascii="Times New Roman" w:hAnsi="Times New Roman" w:cs="Times New Roman"/>
          <w:i/>
          <w:sz w:val="24"/>
          <w:szCs w:val="24"/>
        </w:rPr>
        <w:t>reticulata</w:t>
      </w:r>
      <w:proofErr w:type="spellEnd"/>
      <w:r w:rsidR="00FD7C83" w:rsidRPr="00612D98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FD7C83" w:rsidRPr="00612D98">
        <w:rPr>
          <w:rFonts w:ascii="Times New Roman" w:hAnsi="Times New Roman" w:cs="Times New Roman"/>
          <w:sz w:val="24"/>
          <w:szCs w:val="24"/>
        </w:rPr>
        <w:t>Blanco)</w:t>
      </w:r>
      <w:r w:rsidR="00FD7C83" w:rsidRPr="00612D98">
        <w:rPr>
          <w:rFonts w:ascii="Times New Roman" w:hAnsi="Times New Roman" w:cs="Times New Roman"/>
          <w:bCs/>
          <w:sz w:val="24"/>
          <w:szCs w:val="24"/>
        </w:rPr>
        <w:t xml:space="preserve"> sweet orange </w:t>
      </w:r>
      <w:r w:rsidR="00FD7C83" w:rsidRPr="00612D98">
        <w:rPr>
          <w:rFonts w:ascii="Times New Roman" w:hAnsi="Times New Roman" w:cs="Times New Roman"/>
          <w:sz w:val="24"/>
          <w:szCs w:val="24"/>
        </w:rPr>
        <w:t>(</w:t>
      </w:r>
      <w:r w:rsidR="00FD7C83" w:rsidRPr="00612D98">
        <w:rPr>
          <w:rFonts w:ascii="Times New Roman" w:hAnsi="Times New Roman" w:cs="Times New Roman"/>
          <w:i/>
          <w:iCs/>
          <w:sz w:val="24"/>
          <w:szCs w:val="24"/>
        </w:rPr>
        <w:t xml:space="preserve">c. </w:t>
      </w:r>
      <w:proofErr w:type="spellStart"/>
      <w:r w:rsidR="00FD7C83" w:rsidRPr="00612D98">
        <w:rPr>
          <w:rFonts w:ascii="Times New Roman" w:hAnsi="Times New Roman" w:cs="Times New Roman"/>
          <w:i/>
          <w:iCs/>
          <w:sz w:val="24"/>
          <w:szCs w:val="24"/>
        </w:rPr>
        <w:t>sinensis</w:t>
      </w:r>
      <w:proofErr w:type="spellEnd"/>
      <w:r w:rsidR="00FD7C83" w:rsidRPr="00612D9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FD7C83" w:rsidRPr="00612D98">
        <w:rPr>
          <w:rFonts w:ascii="Times New Roman" w:hAnsi="Times New Roman" w:cs="Times New Roman"/>
          <w:sz w:val="24"/>
          <w:szCs w:val="24"/>
        </w:rPr>
        <w:t xml:space="preserve">L. </w:t>
      </w:r>
      <w:proofErr w:type="spellStart"/>
      <w:r w:rsidR="00FD7C83" w:rsidRPr="00612D98">
        <w:rPr>
          <w:rFonts w:ascii="Times New Roman" w:hAnsi="Times New Roman" w:cs="Times New Roman"/>
          <w:sz w:val="24"/>
          <w:szCs w:val="24"/>
        </w:rPr>
        <w:t>Osbeck</w:t>
      </w:r>
      <w:proofErr w:type="spellEnd"/>
      <w:r w:rsidR="00FD7C83" w:rsidRPr="00612D98">
        <w:rPr>
          <w:rFonts w:ascii="Times New Roman" w:hAnsi="Times New Roman" w:cs="Times New Roman"/>
          <w:sz w:val="24"/>
          <w:szCs w:val="24"/>
        </w:rPr>
        <w:t>)</w:t>
      </w:r>
      <w:r w:rsidR="00FD7C83" w:rsidRPr="00612D98">
        <w:rPr>
          <w:rFonts w:ascii="Times New Roman" w:hAnsi="Times New Roman" w:cs="Times New Roman"/>
          <w:bCs/>
          <w:sz w:val="24"/>
          <w:szCs w:val="24"/>
        </w:rPr>
        <w:t xml:space="preserve"> grapefruit </w:t>
      </w:r>
      <w:r w:rsidR="00FD7C83" w:rsidRPr="00612D98">
        <w:rPr>
          <w:rFonts w:ascii="Times New Roman" w:hAnsi="Times New Roman" w:cs="Times New Roman"/>
          <w:sz w:val="24"/>
          <w:szCs w:val="24"/>
        </w:rPr>
        <w:t>(</w:t>
      </w:r>
      <w:r w:rsidR="00FD7C83" w:rsidRPr="00612D98">
        <w:rPr>
          <w:rFonts w:ascii="Times New Roman" w:hAnsi="Times New Roman" w:cs="Times New Roman"/>
          <w:i/>
          <w:iCs/>
          <w:sz w:val="24"/>
          <w:szCs w:val="24"/>
        </w:rPr>
        <w:t xml:space="preserve">c. </w:t>
      </w:r>
      <w:proofErr w:type="spellStart"/>
      <w:r w:rsidR="00FD7C83" w:rsidRPr="00612D98">
        <w:rPr>
          <w:rFonts w:ascii="Times New Roman" w:hAnsi="Times New Roman" w:cs="Times New Roman"/>
          <w:i/>
          <w:iCs/>
          <w:sz w:val="24"/>
          <w:szCs w:val="24"/>
        </w:rPr>
        <w:t>paradisi</w:t>
      </w:r>
      <w:proofErr w:type="spellEnd"/>
      <w:r w:rsidR="00FD7C83" w:rsidRPr="00612D9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FD7C83" w:rsidRPr="00612D98">
        <w:rPr>
          <w:rFonts w:ascii="Times New Roman" w:hAnsi="Times New Roman" w:cs="Times New Roman"/>
          <w:sz w:val="24"/>
          <w:szCs w:val="24"/>
        </w:rPr>
        <w:t>Macf</w:t>
      </w:r>
      <w:proofErr w:type="spellEnd"/>
      <w:r w:rsidR="00FD7C83" w:rsidRPr="00612D98">
        <w:rPr>
          <w:rFonts w:ascii="Times New Roman" w:hAnsi="Times New Roman" w:cs="Times New Roman"/>
          <w:sz w:val="24"/>
          <w:szCs w:val="24"/>
        </w:rPr>
        <w:t xml:space="preserve">.) </w:t>
      </w:r>
      <w:r w:rsidR="00FD7C83" w:rsidRPr="00612D98">
        <w:rPr>
          <w:rFonts w:ascii="Times New Roman" w:hAnsi="Times New Roman" w:cs="Times New Roman"/>
          <w:bCs/>
          <w:sz w:val="24"/>
          <w:szCs w:val="24"/>
        </w:rPr>
        <w:t>pummelo</w:t>
      </w:r>
      <w:r w:rsidR="00FD7C83" w:rsidRPr="00612D9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D7C83" w:rsidRPr="00612D98">
        <w:rPr>
          <w:rFonts w:ascii="Times New Roman" w:hAnsi="Times New Roman" w:cs="Times New Roman"/>
          <w:sz w:val="24"/>
          <w:szCs w:val="24"/>
        </w:rPr>
        <w:t>(</w:t>
      </w:r>
      <w:r w:rsidR="00FD7C83" w:rsidRPr="00612D98">
        <w:rPr>
          <w:rFonts w:ascii="Times New Roman" w:hAnsi="Times New Roman" w:cs="Times New Roman"/>
          <w:i/>
          <w:iCs/>
          <w:sz w:val="24"/>
          <w:szCs w:val="24"/>
        </w:rPr>
        <w:t xml:space="preserve">c maxima </w:t>
      </w:r>
      <w:proofErr w:type="spellStart"/>
      <w:r w:rsidR="00FD7C83" w:rsidRPr="00612D98">
        <w:rPr>
          <w:rFonts w:ascii="Times New Roman" w:hAnsi="Times New Roman" w:cs="Times New Roman"/>
          <w:sz w:val="24"/>
          <w:szCs w:val="24"/>
        </w:rPr>
        <w:t>Burm</w:t>
      </w:r>
      <w:proofErr w:type="spellEnd"/>
      <w:r w:rsidR="00FD7C83" w:rsidRPr="00612D9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="00FD7C83" w:rsidRPr="00612D98">
        <w:rPr>
          <w:rFonts w:ascii="Times New Roman" w:hAnsi="Times New Roman" w:cs="Times New Roman"/>
          <w:sz w:val="24"/>
          <w:szCs w:val="24"/>
        </w:rPr>
        <w:t>Merr</w:t>
      </w:r>
      <w:proofErr w:type="spellEnd"/>
      <w:r w:rsidR="00FD7C83" w:rsidRPr="00612D98">
        <w:rPr>
          <w:rFonts w:ascii="Times New Roman" w:hAnsi="Times New Roman" w:cs="Times New Roman"/>
          <w:sz w:val="24"/>
          <w:szCs w:val="24"/>
        </w:rPr>
        <w:t>.)</w:t>
      </w:r>
      <w:proofErr w:type="gramEnd"/>
      <w:r w:rsidR="00FD7C83" w:rsidRPr="00612D98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gramStart"/>
      <w:r w:rsidR="00FD7C83" w:rsidRPr="00612D98">
        <w:rPr>
          <w:rFonts w:ascii="Times New Roman" w:hAnsi="Times New Roman" w:cs="Times New Roman"/>
          <w:bCs/>
          <w:sz w:val="24"/>
          <w:szCs w:val="24"/>
        </w:rPr>
        <w:t>and</w:t>
      </w:r>
      <w:proofErr w:type="gramEnd"/>
      <w:r w:rsidR="00FD7C83" w:rsidRPr="00612D98">
        <w:rPr>
          <w:rFonts w:ascii="Times New Roman" w:hAnsi="Times New Roman" w:cs="Times New Roman"/>
          <w:bCs/>
          <w:sz w:val="24"/>
          <w:szCs w:val="24"/>
        </w:rPr>
        <w:t xml:space="preserve"> tangelo</w:t>
      </w:r>
      <w:r w:rsidR="00FD7C83" w:rsidRPr="00612D98">
        <w:rPr>
          <w:rFonts w:ascii="Times New Roman" w:hAnsi="Times New Roman" w:cs="Times New Roman"/>
          <w:i/>
          <w:iCs/>
          <w:color w:val="000000"/>
          <w:shd w:val="clear" w:color="auto" w:fill="F9F9F9"/>
        </w:rPr>
        <w:t xml:space="preserve"> (c. </w:t>
      </w:r>
      <w:proofErr w:type="spellStart"/>
      <w:r w:rsidR="00FD7C83" w:rsidRPr="00612D98">
        <w:rPr>
          <w:rFonts w:ascii="Times New Roman" w:hAnsi="Times New Roman" w:cs="Times New Roman"/>
          <w:i/>
          <w:iCs/>
          <w:color w:val="000000"/>
          <w:shd w:val="clear" w:color="auto" w:fill="F9F9F9"/>
        </w:rPr>
        <w:t>reticulata</w:t>
      </w:r>
      <w:proofErr w:type="spellEnd"/>
      <w:r w:rsidR="00FD7C83" w:rsidRPr="00612D98">
        <w:rPr>
          <w:rStyle w:val="apple-converted-space"/>
          <w:rFonts w:ascii="Times New Roman" w:hAnsi="Times New Roman" w:cs="Times New Roman"/>
          <w:color w:val="000000"/>
          <w:shd w:val="clear" w:color="auto" w:fill="F9F9F9"/>
        </w:rPr>
        <w:t> </w:t>
      </w:r>
      <w:r w:rsidR="00FD7C83" w:rsidRPr="00612D98">
        <w:rPr>
          <w:rFonts w:ascii="Times New Roman" w:hAnsi="Times New Roman" w:cs="Times New Roman"/>
          <w:color w:val="000000"/>
          <w:shd w:val="clear" w:color="auto" w:fill="F9F9F9"/>
        </w:rPr>
        <w:t>×</w:t>
      </w:r>
      <w:r w:rsidR="00FD7C83" w:rsidRPr="00612D98">
        <w:rPr>
          <w:rStyle w:val="apple-converted-space"/>
          <w:rFonts w:ascii="Times New Roman" w:hAnsi="Times New Roman" w:cs="Times New Roman"/>
          <w:color w:val="000000"/>
          <w:shd w:val="clear" w:color="auto" w:fill="F9F9F9"/>
        </w:rPr>
        <w:t> </w:t>
      </w:r>
      <w:r w:rsidR="00612D98" w:rsidRPr="00612D98">
        <w:rPr>
          <w:rFonts w:ascii="Times New Roman" w:hAnsi="Times New Roman" w:cs="Times New Roman"/>
          <w:i/>
          <w:iCs/>
          <w:color w:val="000000"/>
          <w:shd w:val="clear" w:color="auto" w:fill="F9F9F9"/>
        </w:rPr>
        <w:t>c</w:t>
      </w:r>
      <w:r w:rsidR="00FD7C83" w:rsidRPr="00612D98">
        <w:rPr>
          <w:rFonts w:ascii="Times New Roman" w:hAnsi="Times New Roman" w:cs="Times New Roman"/>
          <w:i/>
          <w:iCs/>
          <w:color w:val="000000"/>
          <w:shd w:val="clear" w:color="auto" w:fill="F9F9F9"/>
        </w:rPr>
        <w:t>. maxima</w:t>
      </w:r>
      <w:r w:rsidR="00FD7C83" w:rsidRPr="00612D98">
        <w:rPr>
          <w:rStyle w:val="apple-converted-space"/>
          <w:rFonts w:ascii="Times New Roman" w:hAnsi="Times New Roman" w:cs="Times New Roman"/>
          <w:color w:val="000000"/>
          <w:shd w:val="clear" w:color="auto" w:fill="F9F9F9"/>
        </w:rPr>
        <w:t> </w:t>
      </w:r>
      <w:r w:rsidR="00FD7C83" w:rsidRPr="00612D98">
        <w:rPr>
          <w:rFonts w:ascii="Times New Roman" w:hAnsi="Times New Roman" w:cs="Times New Roman"/>
          <w:color w:val="000000"/>
          <w:shd w:val="clear" w:color="auto" w:fill="F9F9F9"/>
        </w:rPr>
        <w:t xml:space="preserve">or × </w:t>
      </w:r>
      <w:r w:rsidR="00FD7C83" w:rsidRPr="00612D98">
        <w:rPr>
          <w:rFonts w:ascii="Times New Roman" w:hAnsi="Times New Roman" w:cs="Times New Roman"/>
          <w:i/>
          <w:iCs/>
          <w:color w:val="000000"/>
          <w:shd w:val="clear" w:color="auto" w:fill="F9F9F9"/>
        </w:rPr>
        <w:t>c. paradise)</w:t>
      </w:r>
      <w:r w:rsidRPr="00612D98">
        <w:rPr>
          <w:rFonts w:ascii="Times New Roman" w:hAnsi="Times New Roman" w:cs="Times New Roman"/>
          <w:i/>
          <w:iCs/>
          <w:color w:val="000000"/>
          <w:shd w:val="clear" w:color="auto" w:fill="F9F9F9"/>
        </w:rPr>
        <w:t>.</w:t>
      </w:r>
      <w:r w:rsidR="00FD7C83" w:rsidRPr="00612D98">
        <w:rPr>
          <w:rFonts w:ascii="Times New Roman" w:hAnsi="Times New Roman" w:cs="Times New Roman"/>
          <w:i/>
          <w:iCs/>
          <w:color w:val="000000"/>
          <w:shd w:val="clear" w:color="auto" w:fill="F9F9F9"/>
        </w:rPr>
        <w:t xml:space="preserve"> </w:t>
      </w:r>
      <w:r w:rsidR="00FD7C83" w:rsidRPr="00612D98">
        <w:rPr>
          <w:rFonts w:ascii="Times New Roman" w:hAnsi="Times New Roman" w:cs="Times New Roman"/>
          <w:bCs/>
          <w:sz w:val="24"/>
          <w:szCs w:val="24"/>
        </w:rPr>
        <w:t xml:space="preserve">The </w:t>
      </w:r>
      <w:r w:rsidR="00612D98" w:rsidRPr="00612D98">
        <w:rPr>
          <w:rFonts w:ascii="Times New Roman" w:hAnsi="Times New Roman" w:cs="Times New Roman"/>
          <w:bCs/>
          <w:sz w:val="24"/>
          <w:szCs w:val="24"/>
        </w:rPr>
        <w:t xml:space="preserve">pollen </w:t>
      </w:r>
      <w:r w:rsidR="00FD7C83" w:rsidRPr="00612D98">
        <w:rPr>
          <w:rFonts w:ascii="Times New Roman" w:hAnsi="Times New Roman" w:cs="Times New Roman"/>
          <w:bCs/>
          <w:sz w:val="24"/>
          <w:szCs w:val="24"/>
        </w:rPr>
        <w:t xml:space="preserve">viability </w:t>
      </w:r>
      <w:r w:rsidRPr="00612D98">
        <w:rPr>
          <w:rFonts w:ascii="Times New Roman" w:hAnsi="Times New Roman" w:cs="Times New Roman"/>
          <w:bCs/>
          <w:sz w:val="24"/>
          <w:szCs w:val="24"/>
        </w:rPr>
        <w:t>was</w:t>
      </w:r>
      <w:r w:rsidR="00FD7C83" w:rsidRPr="00612D98">
        <w:rPr>
          <w:rFonts w:ascii="Times New Roman" w:hAnsi="Times New Roman" w:cs="Times New Roman"/>
          <w:bCs/>
          <w:sz w:val="24"/>
          <w:szCs w:val="24"/>
        </w:rPr>
        <w:t xml:space="preserve"> checked up to 48 weeks, stored at different temperatures </w:t>
      </w:r>
      <w:r w:rsidR="00612D98">
        <w:rPr>
          <w:rFonts w:ascii="Times New Roman" w:hAnsi="Times New Roman" w:cs="Times New Roman"/>
          <w:bCs/>
          <w:sz w:val="24"/>
          <w:szCs w:val="24"/>
        </w:rPr>
        <w:t>(</w:t>
      </w:r>
      <w:r w:rsidR="00FD7C83" w:rsidRPr="00612D98">
        <w:rPr>
          <w:rFonts w:ascii="Times New Roman" w:hAnsi="Times New Roman" w:cs="Times New Roman"/>
          <w:bCs/>
          <w:sz w:val="24"/>
          <w:szCs w:val="24"/>
        </w:rPr>
        <w:t>4ºC, -20ºC, and -196ºC</w:t>
      </w:r>
      <w:r w:rsidR="00612D98">
        <w:rPr>
          <w:rFonts w:ascii="Times New Roman" w:hAnsi="Times New Roman" w:cs="Times New Roman"/>
          <w:bCs/>
          <w:sz w:val="24"/>
          <w:szCs w:val="24"/>
        </w:rPr>
        <w:t>)</w:t>
      </w:r>
      <w:r w:rsidR="00FD7C83" w:rsidRPr="00612D98">
        <w:rPr>
          <w:rFonts w:ascii="Times New Roman" w:hAnsi="Times New Roman" w:cs="Times New Roman"/>
          <w:bCs/>
          <w:sz w:val="24"/>
          <w:szCs w:val="24"/>
        </w:rPr>
        <w:t>. Pollen stored at low temperature (-196</w:t>
      </w:r>
      <w:r w:rsidR="00FD7C83" w:rsidRPr="00612D98">
        <w:rPr>
          <w:rFonts w:ascii="Cambria Math" w:hAnsi="Cambria Math" w:cs="Times New Roman"/>
          <w:bCs/>
          <w:sz w:val="24"/>
          <w:szCs w:val="24"/>
        </w:rPr>
        <w:t>℃</w:t>
      </w:r>
      <w:r w:rsidR="00FD7C83" w:rsidRPr="00612D98">
        <w:rPr>
          <w:rFonts w:ascii="Times New Roman" w:hAnsi="Times New Roman" w:cs="Times New Roman"/>
          <w:bCs/>
          <w:sz w:val="24"/>
          <w:szCs w:val="24"/>
        </w:rPr>
        <w:t xml:space="preserve"> and -20</w:t>
      </w:r>
      <w:r w:rsidR="00FD7C83" w:rsidRPr="00612D98">
        <w:rPr>
          <w:rFonts w:ascii="Cambria Math" w:hAnsi="Cambria Math" w:cs="Times New Roman"/>
          <w:bCs/>
          <w:sz w:val="24"/>
          <w:szCs w:val="24"/>
        </w:rPr>
        <w:t>℃</w:t>
      </w:r>
      <w:r w:rsidR="00FD7C83" w:rsidRPr="00612D98">
        <w:rPr>
          <w:rFonts w:ascii="Times New Roman" w:hAnsi="Times New Roman" w:cs="Times New Roman"/>
          <w:bCs/>
          <w:sz w:val="24"/>
          <w:szCs w:val="24"/>
        </w:rPr>
        <w:t xml:space="preserve">) showed better viability percentage as compared to pollen stored at </w:t>
      </w:r>
      <w:r w:rsidR="00612D98" w:rsidRPr="00612D98">
        <w:rPr>
          <w:rFonts w:ascii="Times New Roman" w:hAnsi="Times New Roman" w:cs="Times New Roman"/>
          <w:bCs/>
          <w:sz w:val="24"/>
          <w:szCs w:val="24"/>
        </w:rPr>
        <w:t>4</w:t>
      </w:r>
      <w:r w:rsidR="00612D98" w:rsidRPr="00612D98">
        <w:rPr>
          <w:rFonts w:ascii="Cambria Math" w:hAnsi="Cambria Math" w:cs="Times New Roman"/>
          <w:bCs/>
          <w:sz w:val="24"/>
          <w:szCs w:val="24"/>
        </w:rPr>
        <w:t>℃</w:t>
      </w:r>
      <w:r w:rsidR="00612D98" w:rsidRPr="00612D98">
        <w:rPr>
          <w:rFonts w:ascii="Times New Roman" w:hAnsi="Times New Roman" w:cs="Times New Roman"/>
          <w:bCs/>
          <w:sz w:val="24"/>
          <w:szCs w:val="24"/>
        </w:rPr>
        <w:t xml:space="preserve"> and </w:t>
      </w:r>
      <w:r w:rsidR="00FD7C83" w:rsidRPr="00612D98">
        <w:rPr>
          <w:rFonts w:ascii="Times New Roman" w:hAnsi="Times New Roman" w:cs="Times New Roman"/>
          <w:bCs/>
          <w:sz w:val="24"/>
          <w:szCs w:val="24"/>
        </w:rPr>
        <w:t xml:space="preserve">room temperature. The </w:t>
      </w:r>
      <w:r w:rsidR="00612D98" w:rsidRPr="00612D98">
        <w:rPr>
          <w:rFonts w:ascii="Times New Roman" w:hAnsi="Times New Roman" w:cs="Times New Roman"/>
          <w:bCs/>
          <w:sz w:val="24"/>
          <w:szCs w:val="24"/>
        </w:rPr>
        <w:t xml:space="preserve">maximum pollen viability was found in </w:t>
      </w:r>
      <w:r w:rsidR="00FD7C83" w:rsidRPr="00612D98">
        <w:rPr>
          <w:rFonts w:ascii="Times New Roman" w:hAnsi="Times New Roman" w:cs="Times New Roman"/>
          <w:bCs/>
          <w:sz w:val="24"/>
          <w:szCs w:val="24"/>
        </w:rPr>
        <w:t>cultivar Mosambi</w:t>
      </w:r>
      <w:r w:rsidR="00612D98" w:rsidRPr="00612D98">
        <w:rPr>
          <w:rFonts w:ascii="Times New Roman" w:hAnsi="Times New Roman" w:cs="Times New Roman"/>
          <w:bCs/>
          <w:sz w:val="24"/>
          <w:szCs w:val="24"/>
        </w:rPr>
        <w:t xml:space="preserve"> (78.6%, 73.9%) </w:t>
      </w:r>
      <w:r w:rsidR="001B3FDE" w:rsidRPr="00612D98">
        <w:rPr>
          <w:rFonts w:ascii="Times New Roman" w:hAnsi="Times New Roman" w:cs="Times New Roman"/>
          <w:bCs/>
          <w:sz w:val="24"/>
          <w:szCs w:val="24"/>
        </w:rPr>
        <w:t>followed by W.Murcott</w:t>
      </w:r>
      <w:r w:rsidR="00FD7C83" w:rsidRPr="00612D9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B3FDE" w:rsidRPr="00612D98">
        <w:rPr>
          <w:rFonts w:ascii="Times New Roman" w:hAnsi="Times New Roman" w:cs="Times New Roman"/>
          <w:bCs/>
          <w:sz w:val="24"/>
          <w:szCs w:val="24"/>
        </w:rPr>
        <w:t xml:space="preserve">(72.8%, 65.4%) </w:t>
      </w:r>
      <w:r w:rsidR="00FD7C83" w:rsidRPr="00612D98">
        <w:rPr>
          <w:rFonts w:ascii="Times New Roman" w:hAnsi="Times New Roman" w:cs="Times New Roman"/>
          <w:bCs/>
          <w:sz w:val="24"/>
          <w:szCs w:val="24"/>
        </w:rPr>
        <w:t xml:space="preserve">when stored at </w:t>
      </w:r>
      <w:r w:rsidR="001B3FDE" w:rsidRPr="00612D98">
        <w:rPr>
          <w:rFonts w:ascii="Times New Roman" w:hAnsi="Times New Roman" w:cs="Times New Roman"/>
          <w:bCs/>
          <w:sz w:val="24"/>
          <w:szCs w:val="24"/>
        </w:rPr>
        <w:t>(</w:t>
      </w:r>
      <w:r w:rsidR="00FD7C83" w:rsidRPr="00612D98">
        <w:rPr>
          <w:rFonts w:ascii="Times New Roman" w:hAnsi="Times New Roman" w:cs="Times New Roman"/>
          <w:bCs/>
          <w:sz w:val="24"/>
          <w:szCs w:val="24"/>
        </w:rPr>
        <w:t>-196</w:t>
      </w:r>
      <w:r w:rsidR="00FD7C83" w:rsidRPr="00612D98">
        <w:rPr>
          <w:rFonts w:ascii="Cambria Math" w:hAnsi="Cambria Math" w:cs="Times New Roman"/>
          <w:bCs/>
          <w:sz w:val="24"/>
          <w:szCs w:val="24"/>
        </w:rPr>
        <w:t>℃</w:t>
      </w:r>
      <w:r w:rsidR="001B3FDE" w:rsidRPr="00612D98">
        <w:rPr>
          <w:rFonts w:ascii="Times New Roman" w:hAnsi="Times New Roman" w:cs="Times New Roman"/>
          <w:bCs/>
          <w:sz w:val="24"/>
          <w:szCs w:val="24"/>
        </w:rPr>
        <w:t>,</w:t>
      </w:r>
      <w:r w:rsidR="00FD7C83" w:rsidRPr="00612D98">
        <w:rPr>
          <w:rFonts w:ascii="Times New Roman" w:hAnsi="Times New Roman" w:cs="Times New Roman"/>
          <w:bCs/>
          <w:sz w:val="24"/>
          <w:szCs w:val="24"/>
        </w:rPr>
        <w:t>-20</w:t>
      </w:r>
      <w:r w:rsidR="00FD7C83" w:rsidRPr="00612D98">
        <w:rPr>
          <w:rFonts w:ascii="Cambria Math" w:hAnsi="Cambria Math" w:cs="Times New Roman"/>
          <w:bCs/>
          <w:sz w:val="24"/>
          <w:szCs w:val="24"/>
        </w:rPr>
        <w:t>℃</w:t>
      </w:r>
      <w:r w:rsidR="001B3FDE" w:rsidRPr="00612D98">
        <w:rPr>
          <w:rFonts w:ascii="Times New Roman" w:hAnsi="Times New Roman" w:cs="Times New Roman"/>
          <w:bCs/>
          <w:sz w:val="24"/>
          <w:szCs w:val="24"/>
        </w:rPr>
        <w:t>)</w:t>
      </w:r>
      <w:r w:rsidR="00612D9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612D98">
        <w:rPr>
          <w:rFonts w:ascii="Times New Roman" w:hAnsi="Times New Roman" w:cs="Times New Roman"/>
          <w:bCs/>
          <w:sz w:val="24"/>
          <w:szCs w:val="24"/>
        </w:rPr>
        <w:t>respectively</w:t>
      </w:r>
      <w:r w:rsidR="001B3FDE" w:rsidRPr="00612D98">
        <w:rPr>
          <w:rFonts w:ascii="Times New Roman" w:hAnsi="Times New Roman" w:cs="Times New Roman"/>
          <w:bCs/>
          <w:sz w:val="24"/>
          <w:szCs w:val="24"/>
        </w:rPr>
        <w:t>,</w:t>
      </w:r>
      <w:r w:rsidR="00FD7C83" w:rsidRPr="00612D9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612D98">
        <w:rPr>
          <w:rFonts w:ascii="Times New Roman" w:hAnsi="Times New Roman" w:cs="Times New Roman"/>
          <w:bCs/>
          <w:sz w:val="24"/>
          <w:szCs w:val="24"/>
        </w:rPr>
        <w:t>which was</w:t>
      </w:r>
      <w:r w:rsidR="00FD7C83" w:rsidRPr="00612D98">
        <w:rPr>
          <w:rFonts w:ascii="Times New Roman" w:hAnsi="Times New Roman" w:cs="Times New Roman"/>
          <w:bCs/>
          <w:sz w:val="24"/>
          <w:szCs w:val="24"/>
        </w:rPr>
        <w:t xml:space="preserve"> significantly higher than all other genotypes</w:t>
      </w:r>
      <w:r w:rsidR="001B3FDE" w:rsidRPr="00612D98">
        <w:rPr>
          <w:rFonts w:ascii="Times New Roman" w:hAnsi="Times New Roman" w:cs="Times New Roman"/>
          <w:bCs/>
          <w:sz w:val="24"/>
          <w:szCs w:val="24"/>
        </w:rPr>
        <w:t>. M</w:t>
      </w:r>
      <w:r w:rsidR="00FD7C83" w:rsidRPr="00612D98">
        <w:rPr>
          <w:rFonts w:ascii="Times New Roman" w:hAnsi="Times New Roman" w:cs="Times New Roman"/>
          <w:bCs/>
          <w:sz w:val="24"/>
          <w:szCs w:val="24"/>
        </w:rPr>
        <w:t>inimum viability was found in Marsh Seedless</w:t>
      </w:r>
      <w:r w:rsidR="001B3FDE" w:rsidRPr="00612D98">
        <w:rPr>
          <w:rFonts w:ascii="Times New Roman" w:hAnsi="Times New Roman" w:cs="Times New Roman"/>
          <w:bCs/>
          <w:sz w:val="24"/>
          <w:szCs w:val="24"/>
        </w:rPr>
        <w:t xml:space="preserve"> (40.8%, 29.0%) </w:t>
      </w:r>
      <w:r w:rsidR="00612D98" w:rsidRPr="00612D98">
        <w:rPr>
          <w:rFonts w:ascii="Times New Roman" w:hAnsi="Times New Roman" w:cs="Times New Roman"/>
          <w:bCs/>
          <w:sz w:val="24"/>
          <w:szCs w:val="24"/>
        </w:rPr>
        <w:t xml:space="preserve">stored </w:t>
      </w:r>
      <w:r w:rsidR="00FD7C83" w:rsidRPr="00612D98">
        <w:rPr>
          <w:rFonts w:ascii="Times New Roman" w:hAnsi="Times New Roman" w:cs="Times New Roman"/>
          <w:bCs/>
          <w:sz w:val="24"/>
          <w:szCs w:val="24"/>
        </w:rPr>
        <w:t>at -196</w:t>
      </w:r>
      <w:r w:rsidR="00FD7C83" w:rsidRPr="00612D98">
        <w:rPr>
          <w:rFonts w:ascii="Cambria Math" w:hAnsi="Cambria Math" w:cs="Times New Roman"/>
          <w:bCs/>
          <w:sz w:val="24"/>
          <w:szCs w:val="24"/>
        </w:rPr>
        <w:t>℃</w:t>
      </w:r>
      <w:r w:rsidR="001B3FDE" w:rsidRPr="00612D98">
        <w:rPr>
          <w:rFonts w:ascii="Times New Roman" w:hAnsi="Times New Roman" w:cs="Times New Roman"/>
          <w:bCs/>
          <w:sz w:val="24"/>
          <w:szCs w:val="24"/>
        </w:rPr>
        <w:t xml:space="preserve"> and </w:t>
      </w:r>
      <w:r w:rsidR="00FD7C83" w:rsidRPr="00612D98">
        <w:rPr>
          <w:rFonts w:ascii="Times New Roman" w:hAnsi="Times New Roman" w:cs="Times New Roman"/>
          <w:bCs/>
          <w:sz w:val="24"/>
          <w:szCs w:val="24"/>
        </w:rPr>
        <w:t>-20</w:t>
      </w:r>
      <w:r w:rsidR="00FD7C83" w:rsidRPr="00612D98">
        <w:rPr>
          <w:rFonts w:ascii="Cambria Math" w:hAnsi="Cambria Math" w:cs="Times New Roman"/>
          <w:bCs/>
          <w:sz w:val="24"/>
          <w:szCs w:val="24"/>
        </w:rPr>
        <w:t>℃</w:t>
      </w:r>
      <w:r w:rsidR="001B3FDE" w:rsidRPr="00612D98">
        <w:rPr>
          <w:rFonts w:ascii="Times New Roman" w:hAnsi="Times New Roman" w:cs="Times New Roman"/>
          <w:bCs/>
          <w:sz w:val="24"/>
          <w:szCs w:val="24"/>
        </w:rPr>
        <w:t xml:space="preserve"> respectively</w:t>
      </w:r>
      <w:r w:rsidR="00FD7C83" w:rsidRPr="00612D98">
        <w:rPr>
          <w:rFonts w:ascii="Times New Roman" w:hAnsi="Times New Roman" w:cs="Times New Roman"/>
          <w:bCs/>
          <w:sz w:val="24"/>
          <w:szCs w:val="24"/>
        </w:rPr>
        <w:t xml:space="preserve">. The results indicate that pollen collected and stored at sub-zero temperatures from early blooming citrus varieties can be stored for very long period without any appreciable loss of viability. The stored pollen can be used </w:t>
      </w:r>
      <w:r w:rsidR="00612D98" w:rsidRPr="00612D98">
        <w:rPr>
          <w:rFonts w:ascii="Times New Roman" w:hAnsi="Times New Roman" w:cs="Times New Roman"/>
          <w:bCs/>
          <w:sz w:val="24"/>
          <w:szCs w:val="24"/>
        </w:rPr>
        <w:t xml:space="preserve">throughout </w:t>
      </w:r>
      <w:r w:rsidR="00FD7C83" w:rsidRPr="00612D98">
        <w:rPr>
          <w:rFonts w:ascii="Times New Roman" w:hAnsi="Times New Roman" w:cs="Times New Roman"/>
          <w:bCs/>
          <w:sz w:val="24"/>
          <w:szCs w:val="24"/>
        </w:rPr>
        <w:t>the blooming season for hybridization programmes by fruit breeders</w:t>
      </w:r>
      <w:r w:rsidR="00612D98" w:rsidRPr="00612D98">
        <w:rPr>
          <w:rFonts w:ascii="Times New Roman" w:hAnsi="Times New Roman" w:cs="Times New Roman"/>
          <w:bCs/>
          <w:sz w:val="24"/>
          <w:szCs w:val="24"/>
        </w:rPr>
        <w:t>,</w:t>
      </w:r>
      <w:r w:rsidR="00FD7C83" w:rsidRPr="00612D98">
        <w:rPr>
          <w:rFonts w:ascii="Times New Roman" w:hAnsi="Times New Roman" w:cs="Times New Roman"/>
          <w:bCs/>
          <w:sz w:val="24"/>
          <w:szCs w:val="24"/>
        </w:rPr>
        <w:t xml:space="preserve"> for the development of new strains so as to widen the genetic base and create variability in citrus.</w:t>
      </w:r>
    </w:p>
    <w:p w:rsidR="00803E26" w:rsidRPr="00612D98" w:rsidRDefault="00C87D8F">
      <w:pPr>
        <w:rPr>
          <w:rFonts w:ascii="Times New Roman" w:hAnsi="Times New Roman" w:cs="Times New Roman"/>
        </w:rPr>
      </w:pPr>
      <w:r w:rsidRPr="00612D98">
        <w:rPr>
          <w:rFonts w:ascii="Times New Roman" w:hAnsi="Times New Roman" w:cs="Times New Roman"/>
        </w:rPr>
        <w:t>Key Words</w:t>
      </w:r>
      <w:r w:rsidR="001B3FDE" w:rsidRPr="00612D98">
        <w:rPr>
          <w:rFonts w:ascii="Times New Roman" w:hAnsi="Times New Roman" w:cs="Times New Roman"/>
        </w:rPr>
        <w:t>: - C</w:t>
      </w:r>
      <w:r w:rsidRPr="00612D98">
        <w:rPr>
          <w:rFonts w:ascii="Times New Roman" w:hAnsi="Times New Roman" w:cs="Times New Roman"/>
        </w:rPr>
        <w:t xml:space="preserve">itrus, </w:t>
      </w:r>
      <w:proofErr w:type="gramStart"/>
      <w:r w:rsidR="001A3928" w:rsidRPr="00612D98">
        <w:rPr>
          <w:rFonts w:ascii="Times New Roman" w:hAnsi="Times New Roman" w:cs="Times New Roman"/>
          <w:bCs/>
        </w:rPr>
        <w:t>In</w:t>
      </w:r>
      <w:proofErr w:type="gramEnd"/>
      <w:r w:rsidR="001A3928" w:rsidRPr="00612D98">
        <w:rPr>
          <w:rFonts w:ascii="Times New Roman" w:hAnsi="Times New Roman" w:cs="Times New Roman"/>
          <w:bCs/>
        </w:rPr>
        <w:t>- vitro</w:t>
      </w:r>
      <w:r w:rsidR="001A3928">
        <w:rPr>
          <w:rFonts w:ascii="Times New Roman" w:hAnsi="Times New Roman" w:cs="Times New Roman"/>
          <w:bCs/>
        </w:rPr>
        <w:t xml:space="preserve">, </w:t>
      </w:r>
      <w:r w:rsidR="001A3928">
        <w:rPr>
          <w:rFonts w:ascii="Times New Roman" w:hAnsi="Times New Roman" w:cs="Times New Roman"/>
        </w:rPr>
        <w:t xml:space="preserve">Pollen, Species </w:t>
      </w:r>
      <w:r w:rsidR="001B3FDE" w:rsidRPr="00612D98">
        <w:rPr>
          <w:rFonts w:ascii="Times New Roman" w:hAnsi="Times New Roman" w:cs="Times New Roman"/>
          <w:bCs/>
        </w:rPr>
        <w:t xml:space="preserve">and </w:t>
      </w:r>
      <w:r w:rsidRPr="00612D98">
        <w:rPr>
          <w:rFonts w:ascii="Times New Roman" w:hAnsi="Times New Roman" w:cs="Times New Roman"/>
          <w:bCs/>
        </w:rPr>
        <w:t xml:space="preserve">  viability</w:t>
      </w:r>
      <w:r w:rsidR="00612D98" w:rsidRPr="00612D98">
        <w:rPr>
          <w:rFonts w:ascii="Times New Roman" w:hAnsi="Times New Roman" w:cs="Times New Roman"/>
          <w:bCs/>
        </w:rPr>
        <w:t>.</w:t>
      </w:r>
    </w:p>
    <w:sectPr w:rsidR="00803E26" w:rsidRPr="00612D98" w:rsidSect="00DF1EE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FD7C83"/>
    <w:rsid w:val="001A3928"/>
    <w:rsid w:val="001B3FDE"/>
    <w:rsid w:val="00612D98"/>
    <w:rsid w:val="006A31EF"/>
    <w:rsid w:val="00711A5A"/>
    <w:rsid w:val="00803E26"/>
    <w:rsid w:val="00A14075"/>
    <w:rsid w:val="00C87D8F"/>
    <w:rsid w:val="00DF1EE9"/>
    <w:rsid w:val="00F539C4"/>
    <w:rsid w:val="00F91E1D"/>
    <w:rsid w:val="00FD7C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1EE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FD7C8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261</Words>
  <Characters>1492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10</cp:revision>
  <dcterms:created xsi:type="dcterms:W3CDTF">2016-07-21T16:40:00Z</dcterms:created>
  <dcterms:modified xsi:type="dcterms:W3CDTF">2016-07-24T07:24:00Z</dcterms:modified>
</cp:coreProperties>
</file>